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BF72" w14:textId="51DCB00D" w:rsidR="0004768F" w:rsidRDefault="0018114B" w:rsidP="000C12DA">
      <w:pPr>
        <w:keepNext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0476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Wykaz nieruchomości gruntowej stanowiącej własność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S</w:t>
      </w:r>
      <w:r w:rsidRPr="000476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karbu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</w:t>
      </w:r>
      <w:r w:rsidRPr="0004768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aństwa przeznaczonej do sprzedaży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w drodze przetargu</w:t>
      </w:r>
    </w:p>
    <w:p w14:paraId="2623FCBA" w14:textId="77777777" w:rsidR="00497B09" w:rsidRDefault="00497B09" w:rsidP="0077687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2000"/>
        <w:gridCol w:w="995"/>
        <w:gridCol w:w="1565"/>
        <w:gridCol w:w="3702"/>
        <w:gridCol w:w="4413"/>
        <w:gridCol w:w="2277"/>
      </w:tblGrid>
      <w:tr w:rsidR="00EB0783" w:rsidRPr="0004768F" w14:paraId="447179A5" w14:textId="77777777" w:rsidTr="00422100">
        <w:trPr>
          <w:trHeight w:val="458"/>
        </w:trPr>
        <w:tc>
          <w:tcPr>
            <w:tcW w:w="556" w:type="dxa"/>
            <w:tcBorders>
              <w:top w:val="single" w:sz="4" w:space="0" w:color="auto"/>
              <w:bottom w:val="non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76E47" w14:textId="77777777" w:rsidR="00EB0783" w:rsidRPr="0004768F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047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Lp.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68EB" w14:textId="77777777" w:rsidR="00EB0783" w:rsidRPr="0004768F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047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Oznaczenie nieruchomości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0A4" w14:textId="55F1A563" w:rsidR="00EB0783" w:rsidRPr="0004768F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Numer działki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81E0" w14:textId="77777777" w:rsidR="00EB0783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Powierzchnia</w:t>
            </w:r>
          </w:p>
          <w:p w14:paraId="18CA98AC" w14:textId="068AABD7" w:rsidR="00422100" w:rsidRPr="0004768F" w:rsidRDefault="00422100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w ha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D204" w14:textId="6E5A49B5" w:rsidR="00EB0783" w:rsidRPr="0004768F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047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Opis nieruchomości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CAB5" w14:textId="77777777" w:rsidR="00EB0783" w:rsidRPr="0004768F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04768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Przeznaczenie nieruchomości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455EF" w14:textId="58D182BE" w:rsidR="00EB0783" w:rsidRPr="0004768F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Cena nieruchomości</w:t>
            </w:r>
          </w:p>
        </w:tc>
      </w:tr>
      <w:tr w:rsidR="00EB0783" w:rsidRPr="0004768F" w14:paraId="40AAB4DA" w14:textId="77777777" w:rsidTr="00422100">
        <w:trPr>
          <w:trHeight w:val="5884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7992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8AC95" w14:textId="4DA3304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gm. Zgierz, </w:t>
            </w:r>
          </w:p>
          <w:p w14:paraId="72048E58" w14:textId="70FBC9B4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obręb Słowik</w:t>
            </w:r>
          </w:p>
          <w:p w14:paraId="09AA846D" w14:textId="4EFD76C9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KW LD1G/000</w:t>
            </w:r>
            <w:r w:rsidR="0026537C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16755/0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EA4" w14:textId="4DDD0723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96/1</w:t>
            </w: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vertAlign w:val="superscript"/>
                <w:lang w:eastAsia="pl-PL"/>
                <w14:ligatures w14:val="none"/>
              </w:rPr>
              <w:t>1</w:t>
            </w:r>
          </w:p>
          <w:p w14:paraId="253270CD" w14:textId="3367A7AD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96/5</w:t>
            </w: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vertAlign w:val="superscript"/>
                <w:lang w:eastAsia="pl-PL"/>
                <w14:ligatures w14:val="none"/>
              </w:rPr>
              <w:t>1</w:t>
            </w:r>
          </w:p>
          <w:p w14:paraId="6008E2B8" w14:textId="2A986926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96/7</w:t>
            </w: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vertAlign w:val="superscript"/>
                <w:lang w:eastAsia="pl-PL"/>
                <w14:ligatures w14:val="none"/>
              </w:rPr>
              <w:t>1</w:t>
            </w:r>
          </w:p>
          <w:p w14:paraId="27323D30" w14:textId="34068D5B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96/9</w:t>
            </w: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vertAlign w:val="superscript"/>
                <w:lang w:eastAsia="pl-PL"/>
                <w14:ligatures w14:val="none"/>
              </w:rPr>
              <w:t>1</w:t>
            </w:r>
          </w:p>
          <w:p w14:paraId="4F36157B" w14:textId="7A699886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96/2</w:t>
            </w: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A455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808</w:t>
            </w:r>
          </w:p>
          <w:p w14:paraId="2D207E7A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169</w:t>
            </w:r>
          </w:p>
          <w:p w14:paraId="3D16D3D9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353</w:t>
            </w:r>
          </w:p>
          <w:p w14:paraId="1AC8DBB9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56</w:t>
            </w:r>
          </w:p>
          <w:p w14:paraId="45F1B4EC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841</w:t>
            </w:r>
          </w:p>
          <w:p w14:paraId="4A5EC063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5496772B" w14:textId="77777777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Łącznie </w:t>
            </w:r>
          </w:p>
          <w:p w14:paraId="1F6AFC0B" w14:textId="2D81F929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2227 m</w:t>
            </w:r>
            <w:r w:rsidRPr="00422100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ACC07" w14:textId="4AA9A459" w:rsidR="000C12DA" w:rsidRPr="00422100" w:rsidRDefault="000C12DA" w:rsidP="000C12DA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422100">
              <w:rPr>
                <w:sz w:val="22"/>
                <w:szCs w:val="22"/>
              </w:rPr>
              <w:t xml:space="preserve">Nieruchomość zabudowana jest dwukondygnacyjnym budynkiem po dawnym komisariacie policji </w:t>
            </w:r>
            <w:r w:rsidRPr="00422100">
              <w:rPr>
                <w:sz w:val="22"/>
                <w:szCs w:val="22"/>
              </w:rPr>
              <w:br/>
              <w:t xml:space="preserve">w Słowiku o pow. użytkowej </w:t>
            </w:r>
            <w:r w:rsidRPr="00422100">
              <w:rPr>
                <w:sz w:val="22"/>
                <w:szCs w:val="22"/>
              </w:rPr>
              <w:br/>
              <w:t>307,54 m</w:t>
            </w:r>
            <w:r w:rsidRPr="00422100">
              <w:rPr>
                <w:sz w:val="22"/>
                <w:szCs w:val="22"/>
                <w:vertAlign w:val="superscript"/>
              </w:rPr>
              <w:t>2</w:t>
            </w:r>
            <w:r w:rsidRPr="00422100">
              <w:rPr>
                <w:sz w:val="22"/>
                <w:szCs w:val="22"/>
              </w:rPr>
              <w:t xml:space="preserve"> i kubaturze 937,27 m</w:t>
            </w:r>
            <w:r w:rsidRPr="00422100">
              <w:rPr>
                <w:sz w:val="22"/>
                <w:szCs w:val="22"/>
                <w:vertAlign w:val="superscript"/>
              </w:rPr>
              <w:t>3</w:t>
            </w:r>
            <w:r w:rsidRPr="00422100">
              <w:rPr>
                <w:sz w:val="22"/>
                <w:szCs w:val="22"/>
              </w:rPr>
              <w:t>.</w:t>
            </w:r>
          </w:p>
          <w:p w14:paraId="7BA56C14" w14:textId="0B557D7A" w:rsidR="00371ED0" w:rsidRPr="00422100" w:rsidRDefault="00D43F0C" w:rsidP="00D43F0C">
            <w:pPr>
              <w:pStyle w:val="NormalnyWeb"/>
              <w:rPr>
                <w:sz w:val="22"/>
                <w:szCs w:val="22"/>
                <w:shd w:val="clear" w:color="auto" w:fill="FFFFFF"/>
              </w:rPr>
            </w:pPr>
            <w:r w:rsidRPr="00D43F0C">
              <w:rPr>
                <w:sz w:val="22"/>
                <w:szCs w:val="22"/>
                <w:shd w:val="clear" w:color="auto" w:fill="FFFFFF"/>
              </w:rPr>
              <w:t>Zgodnie z opinią GDDK i A Oddział w Łodzi, nieruchomość ma zapewniony dostęp do drogi publicznej, drogi krajowej Nr 91, poprzez dwa bezpośrednie zjazdy z tej drogi. Parametry techniczne tych zjazdów są wystarczające</w:t>
            </w:r>
            <w:r w:rsidR="0027370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43F0C">
              <w:rPr>
                <w:sz w:val="22"/>
                <w:szCs w:val="22"/>
                <w:shd w:val="clear" w:color="auto" w:fill="FFFFFF"/>
              </w:rPr>
              <w:t>dla obsługi zagospodarowania indywidualnego, tj. nie związanego z prowadzeniem działalności</w:t>
            </w:r>
            <w:r w:rsidR="00273703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43F0C">
              <w:rPr>
                <w:sz w:val="22"/>
                <w:szCs w:val="22"/>
                <w:shd w:val="clear" w:color="auto" w:fill="FFFFFF"/>
              </w:rPr>
              <w:t>gospodarczej.</w:t>
            </w:r>
            <w:bookmarkStart w:id="0" w:name="_Hlk72142981"/>
          </w:p>
          <w:p w14:paraId="6DA6FE6B" w14:textId="1A7FEFAB" w:rsidR="00EB0783" w:rsidRPr="00422100" w:rsidRDefault="00D43F0C" w:rsidP="00D43F0C">
            <w:pPr>
              <w:pStyle w:val="NormalnyWeb"/>
              <w:rPr>
                <w:sz w:val="22"/>
                <w:szCs w:val="22"/>
                <w:shd w:val="clear" w:color="auto" w:fill="FFFFFF"/>
                <w:lang w:eastAsia="pl-PL"/>
              </w:rPr>
            </w:pPr>
            <w:r w:rsidRPr="00D43F0C">
              <w:rPr>
                <w:sz w:val="22"/>
                <w:szCs w:val="22"/>
                <w:shd w:val="clear" w:color="auto" w:fill="FFFFFF"/>
              </w:rPr>
              <w:t>Zmiana</w:t>
            </w:r>
            <w:r w:rsidR="00371ED0" w:rsidRPr="0042210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43F0C">
              <w:rPr>
                <w:sz w:val="22"/>
                <w:szCs w:val="22"/>
                <w:shd w:val="clear" w:color="auto" w:fill="FFFFFF"/>
              </w:rPr>
              <w:t>zagospodarowania terenu przyległego do pasa drogowego wymaga odrębnego uzgodnienia z</w:t>
            </w:r>
            <w:r w:rsidR="00371ED0" w:rsidRPr="00422100">
              <w:rPr>
                <w:sz w:val="22"/>
                <w:szCs w:val="22"/>
                <w:shd w:val="clear" w:color="auto" w:fill="FFFFFF"/>
              </w:rPr>
              <w:t> </w:t>
            </w:r>
            <w:r w:rsidRPr="00D43F0C">
              <w:rPr>
                <w:sz w:val="22"/>
                <w:szCs w:val="22"/>
                <w:shd w:val="clear" w:color="auto" w:fill="FFFFFF"/>
              </w:rPr>
              <w:t>zarządcą drogi, tj. GDDK i A Oddział w Łodzi.</w:t>
            </w:r>
            <w:bookmarkEnd w:id="0"/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82102" w14:textId="0C0AD77D" w:rsidR="00EB0783" w:rsidRPr="00422100" w:rsidRDefault="00EB0783" w:rsidP="00EB0783">
            <w:pPr>
              <w:pStyle w:val="NormalnyWeb"/>
              <w:spacing w:before="0" w:after="0"/>
              <w:ind w:firstLine="37"/>
              <w:rPr>
                <w:sz w:val="22"/>
                <w:szCs w:val="22"/>
              </w:rPr>
            </w:pPr>
            <w:r w:rsidRPr="00422100">
              <w:rPr>
                <w:sz w:val="22"/>
                <w:szCs w:val="22"/>
              </w:rPr>
              <w:t xml:space="preserve">Zgodnie z miejscowym planem zagospodarowania przestrzennego dla części obrębu Słowik - Wschód, zatwierdzonym Uchwałą Nr XXXVI/321/05 Rady Gminy Zgierz z dnia 19 października 2005 r. (Dz. Urz. Woj. Łódzkiego z dnia 14 grudnia 2005 r. Nr 358, poz. 3223), działki o numerach ewidencyjnych 96/1, 96/2 i 96/5, znajdują się </w:t>
            </w:r>
            <w:r w:rsidR="00F76592" w:rsidRPr="00422100">
              <w:rPr>
                <w:sz w:val="22"/>
                <w:szCs w:val="22"/>
              </w:rPr>
              <w:br/>
            </w:r>
            <w:r w:rsidRPr="00422100">
              <w:rPr>
                <w:sz w:val="22"/>
                <w:szCs w:val="22"/>
              </w:rPr>
              <w:t xml:space="preserve">w jednostce planistycznej: 11 U – teren zabudowy usługowej, natomiast działki </w:t>
            </w:r>
            <w:r w:rsidR="00F76592" w:rsidRPr="00422100">
              <w:rPr>
                <w:sz w:val="22"/>
                <w:szCs w:val="22"/>
              </w:rPr>
              <w:br/>
            </w:r>
            <w:r w:rsidRPr="00422100">
              <w:rPr>
                <w:sz w:val="22"/>
                <w:szCs w:val="22"/>
              </w:rPr>
              <w:t>o numerach ewidencyjnych 96/7 i 96/9 znajdują się w jednostkach planistycznych: 11 U – teren zabudowy usługowej i 2KDGP – teren drogi głównej ruchu przyspieszonego.</w:t>
            </w:r>
          </w:p>
          <w:p w14:paraId="3A7B513F" w14:textId="6F9BFE8A" w:rsidR="00EB0783" w:rsidRPr="00422100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DFCC" w14:textId="77777777" w:rsidR="00EB0783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</w:p>
          <w:p w14:paraId="77FB330A" w14:textId="7902D4C1" w:rsidR="00EB0783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Cena wywoławcza:</w:t>
            </w:r>
          </w:p>
          <w:p w14:paraId="76A275FB" w14:textId="32C1C97D" w:rsidR="00EB0783" w:rsidRDefault="00EB0783" w:rsidP="0004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450.000,00 zł</w:t>
            </w:r>
          </w:p>
          <w:p w14:paraId="1F5C8459" w14:textId="55A4CFE8" w:rsidR="00EB0783" w:rsidRPr="000C12DA" w:rsidRDefault="00EB0783" w:rsidP="00EB0783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  <w:r w:rsidRPr="000C12DA">
              <w:rPr>
                <w:sz w:val="20"/>
                <w:szCs w:val="20"/>
                <w:vertAlign w:val="superscript"/>
              </w:rPr>
              <w:t xml:space="preserve">1 </w:t>
            </w:r>
            <w:r w:rsidRPr="000C12DA">
              <w:rPr>
                <w:sz w:val="20"/>
                <w:szCs w:val="20"/>
              </w:rPr>
              <w:t xml:space="preserve">Dostawa niezabudowanej nieruchomości nie korzysta ze zwolnienia </w:t>
            </w:r>
            <w:r w:rsidR="000C12DA">
              <w:rPr>
                <w:sz w:val="20"/>
                <w:szCs w:val="20"/>
              </w:rPr>
              <w:br/>
            </w:r>
            <w:r w:rsidRPr="000C12DA">
              <w:rPr>
                <w:sz w:val="20"/>
                <w:szCs w:val="20"/>
              </w:rPr>
              <w:t xml:space="preserve">z podatku od towarów </w:t>
            </w:r>
            <w:r w:rsidR="000C12DA">
              <w:rPr>
                <w:sz w:val="20"/>
                <w:szCs w:val="20"/>
              </w:rPr>
              <w:br/>
            </w:r>
            <w:r w:rsidRPr="000C12DA">
              <w:rPr>
                <w:sz w:val="20"/>
                <w:szCs w:val="20"/>
              </w:rPr>
              <w:t xml:space="preserve">i usług i jest </w:t>
            </w:r>
            <w:r w:rsidR="000C12DA">
              <w:rPr>
                <w:sz w:val="20"/>
                <w:szCs w:val="20"/>
              </w:rPr>
              <w:t>o</w:t>
            </w:r>
            <w:r w:rsidRPr="000C12DA">
              <w:rPr>
                <w:sz w:val="20"/>
                <w:szCs w:val="20"/>
              </w:rPr>
              <w:t>podatkowana stawką VAT w wysokości 23%</w:t>
            </w:r>
          </w:p>
          <w:p w14:paraId="3B4E047A" w14:textId="77777777" w:rsidR="00EB0783" w:rsidRPr="000C12DA" w:rsidRDefault="00EB0783" w:rsidP="00EB0783">
            <w:pPr>
              <w:pStyle w:val="NormalnyWeb"/>
              <w:spacing w:before="0" w:after="0"/>
              <w:jc w:val="center"/>
              <w:rPr>
                <w:sz w:val="20"/>
                <w:szCs w:val="20"/>
              </w:rPr>
            </w:pPr>
          </w:p>
          <w:p w14:paraId="262DA89F" w14:textId="3AA6D7C5" w:rsidR="00EB0783" w:rsidRPr="0004768F" w:rsidRDefault="00EB0783" w:rsidP="00112631">
            <w:pPr>
              <w:pStyle w:val="NormalnyWeb"/>
              <w:spacing w:before="0" w:after="0"/>
              <w:jc w:val="center"/>
              <w:rPr>
                <w:color w:val="000000"/>
                <w:shd w:val="clear" w:color="auto" w:fill="FFFFFF"/>
                <w:lang w:eastAsia="pl-PL"/>
              </w:rPr>
            </w:pPr>
            <w:r w:rsidRPr="000C12DA">
              <w:rPr>
                <w:sz w:val="20"/>
                <w:szCs w:val="20"/>
                <w:vertAlign w:val="superscript"/>
              </w:rPr>
              <w:t xml:space="preserve">2 </w:t>
            </w:r>
            <w:r w:rsidRPr="000C12DA">
              <w:rPr>
                <w:sz w:val="20"/>
                <w:szCs w:val="20"/>
              </w:rPr>
              <w:t xml:space="preserve">Dostawa zabudowanej nieruchomości korzysta </w:t>
            </w:r>
            <w:r w:rsidRPr="000C12DA">
              <w:rPr>
                <w:sz w:val="20"/>
                <w:szCs w:val="20"/>
              </w:rPr>
              <w:br/>
              <w:t xml:space="preserve">ze zwolnienia z podatku </w:t>
            </w:r>
            <w:r w:rsidRPr="000C12DA">
              <w:rPr>
                <w:sz w:val="20"/>
                <w:szCs w:val="20"/>
              </w:rPr>
              <w:br/>
              <w:t>od towarów i usług na podstawie art. 43 ust. 1 pkt 10 oraz art. 29a ust. 8 ustawy z dnia 11 marca 2004 r. o podatku od towarów i usług</w:t>
            </w:r>
            <w:r w:rsidR="00422100">
              <w:rPr>
                <w:sz w:val="20"/>
                <w:szCs w:val="20"/>
              </w:rPr>
              <w:br/>
            </w:r>
            <w:r w:rsidRPr="000C12DA">
              <w:rPr>
                <w:sz w:val="20"/>
                <w:szCs w:val="20"/>
              </w:rPr>
              <w:t>(Dz. U. z 2021 r. poz. 685 ze zm.).</w:t>
            </w:r>
          </w:p>
        </w:tc>
      </w:tr>
    </w:tbl>
    <w:p w14:paraId="4C259685" w14:textId="77777777" w:rsidR="00C213C6" w:rsidRPr="006206C0" w:rsidRDefault="00C213C6" w:rsidP="00C213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2EB362" w14:textId="7FA0F0F3" w:rsidR="00C213C6" w:rsidRPr="00112631" w:rsidRDefault="00C213C6" w:rsidP="00C213C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Wykaz publikowany jest w dniach od </w:t>
      </w:r>
      <w:r w:rsidRPr="001126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</w:t>
      </w:r>
      <w:r w:rsidR="006206C0" w:rsidRPr="006206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5</w:t>
      </w:r>
      <w:r w:rsidRPr="001126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l</w:t>
      </w:r>
      <w:r w:rsidR="006206C0" w:rsidRPr="006206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utego</w:t>
      </w:r>
      <w:r w:rsidRPr="0011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202</w:t>
      </w:r>
      <w:r w:rsidR="006206C0" w:rsidRPr="00620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11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="006206C0" w:rsidRPr="006206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28</w:t>
      </w:r>
      <w:r w:rsidRPr="0011263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6206C0" w:rsidRPr="006206C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marca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11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 w:rsidR="006206C0" w:rsidRPr="006206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1126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tablicy ogłoszeń Starostwa Powiatowego w Zgierzu przy ul. Sadowej 6a przez okres 21 dni, na stronie internetowej Starostwa Powiatowego w Zgierzu, w serwisie internetowym na stronie podmiotowej w Biuletynie Informacji Publicznej Łódzkiego Urzędu Wojewódzkiego w Łodzi oraz w siedzibie właściwego urzędu, na obszarze którego znajduje się nieruchomość</w:t>
      </w:r>
      <w:r w:rsidR="006206C0"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tj. Urzędu Gminy Zgierz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CA4A3D9" w14:textId="77777777" w:rsidR="00C213C6" w:rsidRPr="00112631" w:rsidRDefault="00C213C6" w:rsidP="00C213C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2E8F39" w14:textId="6E439C7D" w:rsidR="00C213C6" w:rsidRPr="00112631" w:rsidRDefault="00C213C6" w:rsidP="00C213C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Termin złożenia wniosku przez osoby, którym na podstawie art. 34 ust. 1 pkt. 1 i pkt. 2 ww. ustawy o gospodarce nieruchomościami przysługuje pierwszeństwo w nabyciu nieruchomości wynosi 6 tygodni licząc od dnia wywieszenia niniejszego wykazu i minie z dniem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8 </w:t>
      </w:r>
      <w:r w:rsidR="006206C0"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kwietnia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6206C0"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Wniosek należy złożyć w Starostwie Powiatowym w Zgierzu przy ul. Długiej 49, I piętro, pok. 104 – Kancelaria Podawcza.</w:t>
      </w:r>
    </w:p>
    <w:p w14:paraId="5C398447" w14:textId="0F1764BB" w:rsidR="00C213C6" w:rsidRPr="00112631" w:rsidRDefault="00C213C6" w:rsidP="00C213C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informacje udzielane są w Starostwie Powiatowym w Zgierzu przy ul. Długiej 49, III piętro, pok. 30</w:t>
      </w:r>
      <w:r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bądź pod numerem</w:t>
      </w:r>
      <w:r w:rsidR="006206C0"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telefonu</w:t>
      </w:r>
      <w:r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(42) 288-83-6</w:t>
      </w:r>
      <w:r w:rsidRPr="006206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11263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B696BC" w14:textId="77777777" w:rsidR="00422100" w:rsidRDefault="00422100" w:rsidP="00422100">
      <w:pPr>
        <w:autoSpaceDE w:val="0"/>
        <w:autoSpaceDN w:val="0"/>
        <w:adjustRightInd w:val="0"/>
        <w:spacing w:before="120" w:after="120" w:line="240" w:lineRule="auto"/>
        <w:ind w:right="-5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BB93590" w14:textId="734C6ED6" w:rsidR="0004768F" w:rsidRPr="009D16C1" w:rsidRDefault="003118CC" w:rsidP="00422100">
      <w:pPr>
        <w:autoSpaceDE w:val="0"/>
        <w:autoSpaceDN w:val="0"/>
        <w:adjustRightInd w:val="0"/>
        <w:spacing w:before="120" w:after="120" w:line="240" w:lineRule="auto"/>
        <w:ind w:right="-556" w:firstLine="10206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9D16C1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Z up. STAROSTY</w:t>
      </w:r>
    </w:p>
    <w:p w14:paraId="2E96FFF6" w14:textId="3EAC8A83" w:rsidR="003118CC" w:rsidRPr="009D16C1" w:rsidRDefault="003118CC" w:rsidP="00422100">
      <w:pPr>
        <w:autoSpaceDE w:val="0"/>
        <w:autoSpaceDN w:val="0"/>
        <w:adjustRightInd w:val="0"/>
        <w:spacing w:before="120" w:after="120" w:line="240" w:lineRule="auto"/>
        <w:ind w:right="-556" w:firstLine="10206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9D16C1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Justyna Romanow – Przybylak</w:t>
      </w:r>
    </w:p>
    <w:p w14:paraId="163071C5" w14:textId="1DB90D00" w:rsidR="003118CC" w:rsidRPr="009D16C1" w:rsidRDefault="003118CC" w:rsidP="00422100">
      <w:pPr>
        <w:autoSpaceDE w:val="0"/>
        <w:autoSpaceDN w:val="0"/>
        <w:adjustRightInd w:val="0"/>
        <w:spacing w:before="120" w:after="120" w:line="240" w:lineRule="auto"/>
        <w:ind w:right="-556" w:firstLine="10206"/>
        <w:jc w:val="center"/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</w:pPr>
      <w:r w:rsidRPr="009D16C1">
        <w:rPr>
          <w:rFonts w:ascii="Times New Roman" w:eastAsia="Times New Roman" w:hAnsi="Times New Roman" w:cs="Times New Roman"/>
          <w:kern w:val="0"/>
          <w:shd w:val="clear" w:color="auto" w:fill="FFFFFF"/>
          <w:lang w:eastAsia="pl-PL"/>
          <w14:ligatures w14:val="none"/>
        </w:rPr>
        <w:t>Członek Zarządu</w:t>
      </w:r>
    </w:p>
    <w:p w14:paraId="4D40F138" w14:textId="77777777" w:rsidR="00273703" w:rsidRDefault="00273703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59C12E1C" w14:textId="77777777" w:rsidR="00112631" w:rsidRPr="00112631" w:rsidRDefault="00112631" w:rsidP="0011263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312BDAA" w14:textId="77777777" w:rsidR="00112631" w:rsidRPr="00112631" w:rsidRDefault="00112631" w:rsidP="0011263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3E1D93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6D1C77CD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6B48B6BC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4A0662C4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2EEAD92E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7F2C991D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73793D92" w14:textId="77777777" w:rsidR="00112631" w:rsidRDefault="00112631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00F266DF" w14:textId="77777777" w:rsidR="00273703" w:rsidRDefault="00273703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vanish/>
          <w:kern w:val="0"/>
          <w:shd w:val="clear" w:color="auto" w:fill="FFFFFF"/>
          <w:lang w:eastAsia="pl-PL"/>
          <w14:ligatures w14:val="none"/>
        </w:rPr>
      </w:pPr>
    </w:p>
    <w:p w14:paraId="6E175A1C" w14:textId="6D8031B3" w:rsidR="008E10AD" w:rsidRPr="008E10AD" w:rsidRDefault="008E10AD" w:rsidP="008E10AD">
      <w:pPr>
        <w:autoSpaceDE w:val="0"/>
        <w:autoSpaceDN w:val="0"/>
        <w:adjustRightInd w:val="0"/>
        <w:spacing w:before="120" w:after="120" w:line="240" w:lineRule="auto"/>
        <w:ind w:right="-556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8E10A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Zgierz, dn. </w:t>
      </w:r>
      <w:r w:rsidR="006206C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24 lutego 2026 r.</w:t>
      </w:r>
    </w:p>
    <w:sectPr w:rsidR="008E10AD" w:rsidRPr="008E10AD" w:rsidSect="0004768F">
      <w:footerReference w:type="default" r:id="rId6"/>
      <w:endnotePr>
        <w:numFmt w:val="decimal"/>
      </w:endnotePr>
      <w:pgSz w:w="16838" w:h="11906" w:orient="landscape"/>
      <w:pgMar w:top="850" w:right="1417" w:bottom="850" w:left="85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21F6" w14:textId="77777777" w:rsidR="008E10AD" w:rsidRDefault="008E10AD" w:rsidP="008E10AD">
      <w:pPr>
        <w:spacing w:after="0" w:line="240" w:lineRule="auto"/>
      </w:pPr>
      <w:r>
        <w:separator/>
      </w:r>
    </w:p>
  </w:endnote>
  <w:endnote w:type="continuationSeparator" w:id="0">
    <w:p w14:paraId="30EE23E2" w14:textId="77777777" w:rsidR="008E10AD" w:rsidRDefault="008E10AD" w:rsidP="008E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5196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09013C" w14:textId="3C606A55" w:rsidR="008E10AD" w:rsidRDefault="008E10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157452" w14:textId="77777777" w:rsidR="008E10AD" w:rsidRDefault="008E10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69B9" w14:textId="77777777" w:rsidR="008E10AD" w:rsidRDefault="008E10AD" w:rsidP="008E10AD">
      <w:pPr>
        <w:spacing w:after="0" w:line="240" w:lineRule="auto"/>
      </w:pPr>
      <w:r>
        <w:separator/>
      </w:r>
    </w:p>
  </w:footnote>
  <w:footnote w:type="continuationSeparator" w:id="0">
    <w:p w14:paraId="1FCA33E9" w14:textId="77777777" w:rsidR="008E10AD" w:rsidRDefault="008E10AD" w:rsidP="008E10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8F"/>
    <w:rsid w:val="0004768F"/>
    <w:rsid w:val="000C12DA"/>
    <w:rsid w:val="000C6BFA"/>
    <w:rsid w:val="00112631"/>
    <w:rsid w:val="0018114B"/>
    <w:rsid w:val="00192114"/>
    <w:rsid w:val="0026537C"/>
    <w:rsid w:val="00273703"/>
    <w:rsid w:val="002B62EF"/>
    <w:rsid w:val="003118CC"/>
    <w:rsid w:val="00371ED0"/>
    <w:rsid w:val="003A1612"/>
    <w:rsid w:val="00422100"/>
    <w:rsid w:val="00497B09"/>
    <w:rsid w:val="005637B0"/>
    <w:rsid w:val="005C3699"/>
    <w:rsid w:val="006206C0"/>
    <w:rsid w:val="006F1A30"/>
    <w:rsid w:val="0077687D"/>
    <w:rsid w:val="00777CB8"/>
    <w:rsid w:val="008E10AD"/>
    <w:rsid w:val="009D16C1"/>
    <w:rsid w:val="00A105B3"/>
    <w:rsid w:val="00A12799"/>
    <w:rsid w:val="00B67B2F"/>
    <w:rsid w:val="00B72DC0"/>
    <w:rsid w:val="00C213C6"/>
    <w:rsid w:val="00C311C9"/>
    <w:rsid w:val="00D21FDA"/>
    <w:rsid w:val="00D43F0C"/>
    <w:rsid w:val="00E250A2"/>
    <w:rsid w:val="00EB0783"/>
    <w:rsid w:val="00F7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C9574"/>
  <w15:chartTrackingRefBased/>
  <w15:docId w15:val="{C60166CA-D771-4AA2-AEDB-499D4CED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B0783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E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0AD"/>
  </w:style>
  <w:style w:type="paragraph" w:styleId="Stopka">
    <w:name w:val="footer"/>
    <w:basedOn w:val="Normalny"/>
    <w:link w:val="StopkaZnak"/>
    <w:uiPriority w:val="99"/>
    <w:unhideWhenUsed/>
    <w:rsid w:val="008E1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Kwiatkowski</dc:creator>
  <cp:keywords/>
  <dc:description/>
  <cp:lastModifiedBy>Renata Piekarska</cp:lastModifiedBy>
  <cp:revision>4</cp:revision>
  <cp:lastPrinted>2026-02-25T11:47:00Z</cp:lastPrinted>
  <dcterms:created xsi:type="dcterms:W3CDTF">2026-02-24T11:52:00Z</dcterms:created>
  <dcterms:modified xsi:type="dcterms:W3CDTF">2026-02-25T11:47:00Z</dcterms:modified>
</cp:coreProperties>
</file>