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FF7" w:rsidRPr="00E86FF7" w:rsidRDefault="00E86FF7" w:rsidP="00E86FF7">
      <w:pPr>
        <w:jc w:val="center"/>
        <w:rPr>
          <w:rFonts w:ascii="Times New Roman" w:hAnsi="Times New Roman" w:cs="Times New Roman"/>
          <w:sz w:val="32"/>
          <w:szCs w:val="32"/>
        </w:rPr>
      </w:pPr>
      <w:r w:rsidRPr="00E86FF7">
        <w:rPr>
          <w:rFonts w:ascii="Times New Roman" w:hAnsi="Times New Roman" w:cs="Times New Roman"/>
          <w:sz w:val="32"/>
          <w:szCs w:val="32"/>
        </w:rPr>
        <w:t>Zestawienie dni wolnych od zajęć edukacyjnych w II półroczu r. szk. 2025/2026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2835"/>
        <w:gridCol w:w="2835"/>
        <w:gridCol w:w="2068"/>
        <w:gridCol w:w="2977"/>
      </w:tblGrid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data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OSM I st.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OSM II st.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PSM II st.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Uwagi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09.03.2026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 xml:space="preserve">Bad. </w:t>
            </w:r>
            <w:proofErr w:type="spellStart"/>
            <w:r w:rsidRPr="00E86FF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przydat</w:t>
            </w:r>
            <w:proofErr w:type="spellEnd"/>
            <w:r w:rsidRPr="00E86FF7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pl-PL"/>
              </w:rPr>
              <w:t>. I st.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27.04.2026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Egz. wstęp. II st.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04.05.2026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Matury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05.05.2026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Matury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06.05.2026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Matury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07.05.2026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Matury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br/>
            </w: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jęz. angielski</w:t>
            </w: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poziom </w:t>
            </w: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rozsz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erzony</w:t>
            </w: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)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13.05.2026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E8 (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jęz. angielski</w:t>
            </w: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 </w:t>
            </w:r>
            <w:bookmarkStart w:id="0" w:name="_GoBack"/>
            <w:bookmarkEnd w:id="0"/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 xml:space="preserve"> 145 min.)</w:t>
            </w:r>
          </w:p>
        </w:tc>
      </w:tr>
      <w:tr w:rsidR="00E86FF7" w:rsidRPr="00E86FF7" w:rsidTr="00E86FF7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05.06.2026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X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86FF7" w:rsidRPr="00E86FF7" w:rsidRDefault="00E86FF7" w:rsidP="00E8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E86FF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Pt. po Bożym Ciele</w:t>
            </w:r>
          </w:p>
        </w:tc>
      </w:tr>
    </w:tbl>
    <w:p w:rsidR="009C6ACE" w:rsidRPr="00E86FF7" w:rsidRDefault="009C6ACE" w:rsidP="00E86FF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9C6ACE" w:rsidRPr="00E86FF7" w:rsidSect="00E86FF7">
      <w:pgSz w:w="16838" w:h="11906" w:orient="landscape"/>
      <w:pgMar w:top="1417" w:right="1417" w:bottom="1416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F7"/>
    <w:rsid w:val="009C6ACE"/>
    <w:rsid w:val="00E6670F"/>
    <w:rsid w:val="00E8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EE61"/>
  <w15:chartTrackingRefBased/>
  <w15:docId w15:val="{C7D66F67-C203-424F-A5E7-C51347A6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Janiczek</dc:creator>
  <cp:keywords/>
  <dc:description/>
  <cp:lastModifiedBy>Barbara Janiczek</cp:lastModifiedBy>
  <cp:revision>1</cp:revision>
  <dcterms:created xsi:type="dcterms:W3CDTF">2026-02-09T10:22:00Z</dcterms:created>
  <dcterms:modified xsi:type="dcterms:W3CDTF">2026-02-09T10:29:00Z</dcterms:modified>
</cp:coreProperties>
</file>