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EAFC" w14:textId="657CBFF1" w:rsidR="00ED4FB8" w:rsidRPr="0014049F" w:rsidRDefault="00000000" w:rsidP="0014049F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544A86">
        <w:rPr>
          <w:rFonts w:ascii="Lato" w:hAnsi="Lato"/>
          <w:spacing w:val="4"/>
          <w:sz w:val="20"/>
          <w:szCs w:val="20"/>
        </w:rPr>
        <w:t>13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A22E99">
        <w:rPr>
          <w:rFonts w:ascii="Lato" w:hAnsi="Lato"/>
          <w:spacing w:val="4"/>
          <w:sz w:val="20"/>
          <w:szCs w:val="20"/>
        </w:rPr>
        <w:t>3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544A86">
        <w:rPr>
          <w:rFonts w:ascii="Lato" w:hAnsi="Lato"/>
          <w:spacing w:val="4"/>
          <w:sz w:val="20"/>
          <w:szCs w:val="20"/>
        </w:rPr>
        <w:t>3</w:t>
      </w:r>
      <w:r w:rsidR="00876F43">
        <w:rPr>
          <w:rFonts w:ascii="Lato" w:hAnsi="Lato"/>
          <w:spacing w:val="4"/>
          <w:sz w:val="20"/>
          <w:szCs w:val="20"/>
        </w:rPr>
        <w:t>7</w:t>
      </w: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6879A4A8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292D20">
        <w:rPr>
          <w:rFonts w:ascii="Lato" w:hAnsi="Lato" w:cs="Arial"/>
          <w:spacing w:val="4"/>
          <w:sz w:val="20"/>
          <w:szCs w:val="20"/>
        </w:rPr>
        <w:t>5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92D20">
        <w:rPr>
          <w:rFonts w:ascii="Lato" w:hAnsi="Lato" w:cs="Arial"/>
          <w:spacing w:val="4"/>
          <w:sz w:val="20"/>
          <w:szCs w:val="20"/>
        </w:rPr>
        <w:t>169</w:t>
      </w:r>
      <w:r w:rsidR="00C63E09">
        <w:rPr>
          <w:rFonts w:ascii="Lato" w:hAnsi="Lato" w:cs="Arial"/>
          <w:spacing w:val="4"/>
          <w:sz w:val="20"/>
          <w:szCs w:val="20"/>
        </w:rPr>
        <w:t>1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77BB7D54" w:rsidR="00535834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535834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544A86">
        <w:rPr>
          <w:rFonts w:ascii="Lato" w:hAnsi="Lato" w:cs="Arial"/>
          <w:spacing w:val="4"/>
          <w:sz w:val="20"/>
          <w:szCs w:val="20"/>
        </w:rPr>
        <w:t>29 czerwca 2026</w:t>
      </w:r>
      <w:r w:rsidR="00535834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544A86">
        <w:rPr>
          <w:rFonts w:ascii="Lato" w:hAnsi="Lato" w:cs="Arial"/>
          <w:spacing w:val="4"/>
          <w:sz w:val="20"/>
          <w:szCs w:val="20"/>
        </w:rPr>
        <w:t>13</w:t>
      </w:r>
      <w:r w:rsidR="00535834">
        <w:rPr>
          <w:rFonts w:ascii="Lato" w:hAnsi="Lato" w:cs="Arial"/>
          <w:spacing w:val="4"/>
          <w:sz w:val="20"/>
          <w:szCs w:val="20"/>
        </w:rPr>
        <w:t>.2023.AZ.</w:t>
      </w:r>
      <w:r w:rsidR="00544A86">
        <w:rPr>
          <w:rFonts w:ascii="Lato" w:hAnsi="Lato" w:cs="Arial"/>
          <w:spacing w:val="4"/>
          <w:sz w:val="20"/>
          <w:szCs w:val="20"/>
        </w:rPr>
        <w:t>3</w:t>
      </w:r>
      <w:r w:rsidR="00FB58DD">
        <w:rPr>
          <w:rFonts w:ascii="Lato" w:hAnsi="Lato" w:cs="Arial"/>
          <w:spacing w:val="4"/>
          <w:sz w:val="20"/>
          <w:szCs w:val="20"/>
        </w:rPr>
        <w:t>4</w:t>
      </w:r>
      <w:r w:rsidR="00535834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Wojewody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29030C" w:rsidRPr="0029030C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Śląskiego Nr 1/2023/ZRID z dnia 24 stycznia 2023 r., znak: IFXIII.7820.2.2022, o zezwoleniu na realizację inwestycji drogowej pn.: „Rozbudowa drogi wojewódzkiej DW 942 ulicy Partyzantów i ulicy Bystrzańskiej w Bielsku-Białej na odcinku od rejonu skrzyżowania z ulicą gen. Tadeusza Bora – Komorowskiego do rejonu skrzyżowania </w:t>
      </w:r>
      <w:r w:rsidR="0029030C" w:rsidRPr="0029030C">
        <w:rPr>
          <w:rFonts w:ascii="Lato" w:hAnsi="Lato" w:cs="Arial"/>
          <w:color w:val="000000" w:themeColor="text1"/>
          <w:spacing w:val="4"/>
          <w:sz w:val="20"/>
          <w:szCs w:val="20"/>
        </w:rPr>
        <w:br/>
        <w:t>z łącznicami węzła S1 „Mikuszowice” i ulicą Willową oraz rozbudowa drogi powiatowej 7479S ulicy Bystrzańskiej w Bielsku-Białej na odcinku od rejonu skrzyżowania z łącznicami węzła S1 „Mikuszowice” z ulicą Willową do rejonu skrzyżowania z ulicą Chabrową w zakresie rozbudowy istniejących ciągów pieszych i rowerowych wraz z budowlami i urządzeniami budowlanymi”</w:t>
      </w:r>
      <w:r w:rsidR="00572F58" w:rsidRPr="0029030C">
        <w:rPr>
          <w:rFonts w:ascii="Lato" w:hAnsi="Lato" w:cs="Arial"/>
          <w:spacing w:val="4"/>
          <w:sz w:val="20"/>
          <w:szCs w:val="20"/>
        </w:rPr>
        <w:t>.</w:t>
      </w:r>
      <w:r w:rsidR="005D2874" w:rsidRPr="00FB58DD">
        <w:rPr>
          <w:rFonts w:ascii="Lato" w:hAnsi="Lato" w:cs="Arial"/>
          <w:spacing w:val="4"/>
          <w:sz w:val="18"/>
          <w:szCs w:val="18"/>
        </w:rPr>
        <w:t xml:space="preserve"> </w:t>
      </w:r>
    </w:p>
    <w:p w14:paraId="6DACC315" w14:textId="3CAA3B95" w:rsidR="00572F58" w:rsidRDefault="00292D20" w:rsidP="00572F5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 w sprawie mogą zapoznać się z treścią ww. decyzji z dnia 29 czerwca 2026 r. </w:t>
      </w:r>
      <w:r w:rsidR="00876F4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</w:t>
      </w:r>
      <w:r w:rsidR="00876F4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załącznikami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oraz aktami sprawy w Ministerstwie Rozwoju i Technologii w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Warszawie, </w:t>
      </w:r>
      <w:r w:rsidR="00876F4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we wtorki, czwartki i piątki, w godzinach od 10.00 do 14.30, </w:t>
      </w:r>
      <w:r w:rsidR="00876F4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 – od poniedziałku do piątku w godzinach 10:00 – 14.30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, jak również z treścią ww. decyzji (bez załączników) –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572F58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="00572F58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="00572F58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="00572F58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="00572F58"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="00572F58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="00572F58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="00572F58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="00572F58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="00572F58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="00572F58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Miejskim w Bielsku-Białej</w:t>
      </w:r>
      <w:r w:rsidR="00572F58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bookmarkEnd w:id="1"/>
    <w:p w14:paraId="4921EA2E" w14:textId="30D6EE01" w:rsidR="003B0BE0" w:rsidRPr="00086684" w:rsidRDefault="003B0BE0" w:rsidP="003B0BE0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Gospodarki. Natomiast zgodnie </w:t>
      </w:r>
      <w:r w:rsidR="00876F4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521D455" w14:textId="0ED142F6" w:rsidR="003B0BE0" w:rsidRDefault="003B0BE0" w:rsidP="003B0BE0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</w:t>
      </w:r>
      <w:r w:rsidR="00876F43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21 </w:t>
      </w:r>
      <w:r w:rsidR="00292D2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lipca 2026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49F2917" w14:textId="6E3B6807" w:rsidR="00CF0944" w:rsidRDefault="003B0BE0" w:rsidP="004D6D3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3509445" w14:textId="77777777" w:rsidR="00292D20" w:rsidRPr="00E1671E" w:rsidRDefault="00292D20" w:rsidP="00292D20">
      <w:pPr>
        <w:spacing w:after="80" w:line="240" w:lineRule="exact"/>
        <w:ind w:left="4820"/>
        <w:jc w:val="both"/>
        <w:rPr>
          <w:rFonts w:ascii="Lato" w:hAnsi="Lato" w:cs="Arial"/>
          <w:b/>
          <w:bCs/>
          <w:iCs/>
          <w:spacing w:val="4"/>
          <w:sz w:val="20"/>
          <w:szCs w:val="20"/>
        </w:rPr>
      </w:pPr>
      <w:r w:rsidRPr="00E1671E">
        <w:rPr>
          <w:rFonts w:ascii="Lato" w:hAnsi="Lato" w:cs="Arial"/>
          <w:b/>
          <w:bCs/>
          <w:iCs/>
          <w:spacing w:val="4"/>
          <w:sz w:val="20"/>
          <w:szCs w:val="20"/>
        </w:rPr>
        <w:t>Z upoważnienia</w:t>
      </w:r>
    </w:p>
    <w:p w14:paraId="755512CD" w14:textId="3574D6A6" w:rsidR="00292D20" w:rsidRPr="00E1671E" w:rsidRDefault="00302189" w:rsidP="00292D20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>Łukasz Ofiara</w:t>
      </w:r>
    </w:p>
    <w:p w14:paraId="5BBF2680" w14:textId="6FEE6C4E" w:rsidR="00292D20" w:rsidRPr="00E1671E" w:rsidRDefault="00302189" w:rsidP="00292D20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>naczelnik</w:t>
      </w:r>
    </w:p>
    <w:p w14:paraId="4F34E938" w14:textId="4FB428B2" w:rsidR="00292D20" w:rsidRPr="00E1671E" w:rsidRDefault="00302189" w:rsidP="00292D20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>Departament Lokalizacji Inwestycji</w:t>
      </w:r>
    </w:p>
    <w:p w14:paraId="3BE3F8B0" w14:textId="63E4A0B3" w:rsidR="00292D20" w:rsidRPr="00E1671E" w:rsidRDefault="00302189" w:rsidP="00292D20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>/ kwalifikowany podpis elektroniczny /</w:t>
      </w:r>
    </w:p>
    <w:p w14:paraId="33C84EA1" w14:textId="77777777" w:rsidR="00292D20" w:rsidRPr="003C45D7" w:rsidRDefault="00292D20" w:rsidP="00292D20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 w:rsidRPr="00E1671E">
        <w:rPr>
          <w:rFonts w:ascii="Lato" w:hAnsi="Lato" w:cs="Arial"/>
          <w:bCs/>
          <w:iCs/>
          <w:spacing w:val="4"/>
          <w:sz w:val="20"/>
          <w:szCs w:val="20"/>
        </w:rPr>
        <w:t>w Ministerstwie Rozwoju i Technologii</w:t>
      </w:r>
    </w:p>
    <w:p w14:paraId="4F7C15F3" w14:textId="4D7F9A29" w:rsidR="006A3072" w:rsidRPr="00A94F72" w:rsidRDefault="006A3072" w:rsidP="006A30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3AEF0186" w14:textId="77777777" w:rsidR="00BB574D" w:rsidRDefault="00BB574D" w:rsidP="008F762D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71AC82BB" w14:textId="77777777" w:rsidR="00292D20" w:rsidRDefault="00292D20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79F9728D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53045A4E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292D20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292D20">
        <w:rPr>
          <w:rFonts w:ascii="Lato" w:eastAsia="Times New Roman" w:hAnsi="Lato" w:cs="Arial"/>
          <w:spacing w:val="4"/>
          <w:sz w:val="20"/>
          <w:szCs w:val="20"/>
          <w:lang w:eastAsia="en-GB"/>
        </w:rPr>
        <w:t>169</w:t>
      </w:r>
      <w:r w:rsidR="00C63E09">
        <w:rPr>
          <w:rFonts w:ascii="Lato" w:eastAsia="Times New Roman" w:hAnsi="Lato" w:cs="Arial"/>
          <w:spacing w:val="4"/>
          <w:sz w:val="20"/>
          <w:szCs w:val="20"/>
          <w:lang w:eastAsia="en-GB"/>
        </w:rPr>
        <w:t>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4226" w14:textId="77777777" w:rsidR="00D84B83" w:rsidRDefault="00D84B83">
      <w:pPr>
        <w:spacing w:after="0" w:line="240" w:lineRule="auto"/>
      </w:pPr>
      <w:r>
        <w:separator/>
      </w:r>
    </w:p>
  </w:endnote>
  <w:endnote w:type="continuationSeparator" w:id="0">
    <w:p w14:paraId="7DCD4145" w14:textId="77777777" w:rsidR="00D84B83" w:rsidRDefault="00D8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F46FFBB1-2517-499B-9D94-CB9A2B31E1C2}"/>
    <w:embedBold r:id="rId2" w:fontKey="{3A49940F-79A4-46E0-A10E-111BA24F3E20}"/>
    <w:embedItalic r:id="rId3" w:fontKey="{9922EFF7-53BF-4BE1-ADB2-EEB573BBBD9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2B04D676-87B0-4C67-8295-E4E7617AAE86}"/>
    <w:embedBold r:id="rId5" w:fontKey="{DABCBEE8-DACC-4AD2-8BFD-D30E79D989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450FD10D-C71E-4166-86C2-5D59F27B9A1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7B08A28-F19C-465A-A299-CB6BE8EDD9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0E78" w14:textId="77777777" w:rsidR="00D84B83" w:rsidRDefault="00D84B83">
      <w:pPr>
        <w:spacing w:after="0" w:line="240" w:lineRule="auto"/>
      </w:pPr>
      <w:r>
        <w:separator/>
      </w:r>
    </w:p>
  </w:footnote>
  <w:footnote w:type="continuationSeparator" w:id="0">
    <w:p w14:paraId="07730297" w14:textId="77777777" w:rsidR="00D84B83" w:rsidRDefault="00D8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0D0295F0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292D20">
      <w:rPr>
        <w:rFonts w:ascii="Lato" w:hAnsi="Lato" w:cs="Times New Roman"/>
        <w:sz w:val="20"/>
        <w:szCs w:val="20"/>
      </w:rPr>
      <w:t>13</w:t>
    </w:r>
    <w:r w:rsidRPr="007D6159">
      <w:rPr>
        <w:rFonts w:ascii="Lato" w:hAnsi="Lato" w:cs="Times New Roman"/>
        <w:sz w:val="20"/>
        <w:szCs w:val="20"/>
      </w:rPr>
      <w:t>.202</w:t>
    </w:r>
    <w:r w:rsidR="0014049F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.AZ.</w:t>
    </w:r>
    <w:r w:rsidR="00292D20">
      <w:rPr>
        <w:rFonts w:ascii="Lato" w:hAnsi="Lato" w:cs="Times New Roman"/>
        <w:sz w:val="20"/>
        <w:szCs w:val="20"/>
      </w:rPr>
      <w:t>3</w:t>
    </w:r>
    <w:r w:rsidR="00876F43">
      <w:rPr>
        <w:rFonts w:ascii="Lato" w:hAnsi="Lato" w:cs="Times New Roman"/>
        <w:sz w:val="20"/>
        <w:szCs w:val="20"/>
      </w:rPr>
      <w:t>7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67C21"/>
    <w:rsid w:val="000D008A"/>
    <w:rsid w:val="000F7053"/>
    <w:rsid w:val="001247A7"/>
    <w:rsid w:val="001300C7"/>
    <w:rsid w:val="00135209"/>
    <w:rsid w:val="0014049F"/>
    <w:rsid w:val="00142CFD"/>
    <w:rsid w:val="00166598"/>
    <w:rsid w:val="001733AC"/>
    <w:rsid w:val="001D006E"/>
    <w:rsid w:val="001D2EE0"/>
    <w:rsid w:val="00200264"/>
    <w:rsid w:val="00244D76"/>
    <w:rsid w:val="00276803"/>
    <w:rsid w:val="0029030C"/>
    <w:rsid w:val="00292D20"/>
    <w:rsid w:val="002A4B1C"/>
    <w:rsid w:val="002C6FB4"/>
    <w:rsid w:val="002E58B9"/>
    <w:rsid w:val="00302189"/>
    <w:rsid w:val="0032385B"/>
    <w:rsid w:val="0033414B"/>
    <w:rsid w:val="0035146D"/>
    <w:rsid w:val="003A4251"/>
    <w:rsid w:val="003B0BE0"/>
    <w:rsid w:val="003B2B91"/>
    <w:rsid w:val="003F0925"/>
    <w:rsid w:val="004110D9"/>
    <w:rsid w:val="00411540"/>
    <w:rsid w:val="00433A0F"/>
    <w:rsid w:val="00447586"/>
    <w:rsid w:val="00453276"/>
    <w:rsid w:val="00456BF9"/>
    <w:rsid w:val="00486A4E"/>
    <w:rsid w:val="004B3A05"/>
    <w:rsid w:val="004C4A81"/>
    <w:rsid w:val="004D6D3C"/>
    <w:rsid w:val="00535834"/>
    <w:rsid w:val="0053644A"/>
    <w:rsid w:val="00544A86"/>
    <w:rsid w:val="00572F58"/>
    <w:rsid w:val="005B1815"/>
    <w:rsid w:val="005C10F1"/>
    <w:rsid w:val="005D2874"/>
    <w:rsid w:val="005F4E64"/>
    <w:rsid w:val="00651317"/>
    <w:rsid w:val="00652C02"/>
    <w:rsid w:val="00655781"/>
    <w:rsid w:val="006873B6"/>
    <w:rsid w:val="00690260"/>
    <w:rsid w:val="006917FD"/>
    <w:rsid w:val="006A3072"/>
    <w:rsid w:val="006B6029"/>
    <w:rsid w:val="006D1872"/>
    <w:rsid w:val="00710E83"/>
    <w:rsid w:val="007124D1"/>
    <w:rsid w:val="00783F45"/>
    <w:rsid w:val="007873EC"/>
    <w:rsid w:val="007E65A6"/>
    <w:rsid w:val="00801B5C"/>
    <w:rsid w:val="008221C7"/>
    <w:rsid w:val="008405CE"/>
    <w:rsid w:val="0084576C"/>
    <w:rsid w:val="00855149"/>
    <w:rsid w:val="00876F43"/>
    <w:rsid w:val="00886F00"/>
    <w:rsid w:val="008E47A2"/>
    <w:rsid w:val="008F762D"/>
    <w:rsid w:val="009216D4"/>
    <w:rsid w:val="00924144"/>
    <w:rsid w:val="00946ECF"/>
    <w:rsid w:val="009607B8"/>
    <w:rsid w:val="00974747"/>
    <w:rsid w:val="009A7D1D"/>
    <w:rsid w:val="009B7C51"/>
    <w:rsid w:val="009E462A"/>
    <w:rsid w:val="00A03129"/>
    <w:rsid w:val="00A22E99"/>
    <w:rsid w:val="00A249E4"/>
    <w:rsid w:val="00A27EF2"/>
    <w:rsid w:val="00A82F78"/>
    <w:rsid w:val="00AA5CE5"/>
    <w:rsid w:val="00B203AB"/>
    <w:rsid w:val="00B41D17"/>
    <w:rsid w:val="00B6725D"/>
    <w:rsid w:val="00B74869"/>
    <w:rsid w:val="00BA5FDA"/>
    <w:rsid w:val="00BB574D"/>
    <w:rsid w:val="00BB654D"/>
    <w:rsid w:val="00BC10DB"/>
    <w:rsid w:val="00BE32FF"/>
    <w:rsid w:val="00BE4683"/>
    <w:rsid w:val="00C204C1"/>
    <w:rsid w:val="00C54396"/>
    <w:rsid w:val="00C63E09"/>
    <w:rsid w:val="00C72E23"/>
    <w:rsid w:val="00C86E89"/>
    <w:rsid w:val="00C9524D"/>
    <w:rsid w:val="00CC4B3E"/>
    <w:rsid w:val="00CF0944"/>
    <w:rsid w:val="00D11F02"/>
    <w:rsid w:val="00D33088"/>
    <w:rsid w:val="00D561F0"/>
    <w:rsid w:val="00D65FD3"/>
    <w:rsid w:val="00D77C95"/>
    <w:rsid w:val="00D84B83"/>
    <w:rsid w:val="00DA1414"/>
    <w:rsid w:val="00DD696A"/>
    <w:rsid w:val="00E05941"/>
    <w:rsid w:val="00E32115"/>
    <w:rsid w:val="00E6568C"/>
    <w:rsid w:val="00E744D4"/>
    <w:rsid w:val="00ED4FB8"/>
    <w:rsid w:val="00F12FC3"/>
    <w:rsid w:val="00F17AED"/>
    <w:rsid w:val="00F20038"/>
    <w:rsid w:val="00F311F0"/>
    <w:rsid w:val="00F71824"/>
    <w:rsid w:val="00F77F08"/>
    <w:rsid w:val="00F91BA5"/>
    <w:rsid w:val="00FA0C2F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916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Żywica Anna</cp:lastModifiedBy>
  <cp:revision>3</cp:revision>
  <cp:lastPrinted>2022-09-08T13:34:00Z</cp:lastPrinted>
  <dcterms:created xsi:type="dcterms:W3CDTF">2026-07-15T05:19:00Z</dcterms:created>
  <dcterms:modified xsi:type="dcterms:W3CDTF">2026-07-20T05:33:00Z</dcterms:modified>
</cp:coreProperties>
</file>