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7CD930CC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Pr="00911A27">
        <w:rPr>
          <w:b/>
        </w:rPr>
        <w:t>„</w:t>
      </w:r>
      <w:r w:rsidR="003E3AE2" w:rsidRPr="003E3AE2">
        <w:rPr>
          <w:rFonts w:ascii="Cambria" w:hAnsi="Cambria" w:cs="Arial"/>
          <w:b/>
          <w:iCs/>
        </w:rPr>
        <w:t>Przebudowa drogi leśnej nr 20 w Leśnictwie Szadek, Kniejówka</w:t>
      </w:r>
      <w:bookmarkStart w:id="0" w:name="_GoBack"/>
      <w:bookmarkEnd w:id="0"/>
      <w:r>
        <w:rPr>
          <w:b/>
        </w:rPr>
        <w:t>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E2D70"/>
    <w:rsid w:val="003815CE"/>
    <w:rsid w:val="003E3AE2"/>
    <w:rsid w:val="007270BC"/>
    <w:rsid w:val="00863EA0"/>
    <w:rsid w:val="008C0221"/>
    <w:rsid w:val="00CF7DF5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2023-01-31T09:08:00Z</dcterms:created>
  <dcterms:modified xsi:type="dcterms:W3CDTF">2023-01-31T09:08:00Z</dcterms:modified>
</cp:coreProperties>
</file>