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B7BA" w14:textId="6D0FBFFD" w:rsidR="007A19C5" w:rsidRPr="000E237F" w:rsidRDefault="00000000">
      <w:pPr>
        <w:spacing w:after="168" w:line="249" w:lineRule="auto"/>
        <w:ind w:left="-4" w:right="3344" w:hanging="10"/>
        <w:rPr>
          <w:color w:val="EE0000"/>
        </w:rPr>
      </w:pPr>
      <w:r>
        <w:rPr>
          <w:b/>
        </w:rPr>
        <w:t xml:space="preserve">Ogłoszenie nr:  </w:t>
      </w:r>
      <w:r w:rsidR="000E237F">
        <w:rPr>
          <w:b/>
          <w:color w:val="EE0000"/>
        </w:rPr>
        <w:t>17/2026</w:t>
      </w:r>
    </w:p>
    <w:p w14:paraId="1A435529" w14:textId="65B85F71" w:rsidR="00DF05A6" w:rsidRDefault="00000000">
      <w:pPr>
        <w:spacing w:after="5" w:line="401" w:lineRule="auto"/>
        <w:ind w:left="11" w:right="4017" w:hanging="10"/>
      </w:pPr>
      <w:r>
        <w:t xml:space="preserve">Data ukazania się ogłoszenia: </w:t>
      </w:r>
      <w:r w:rsidR="00DE5300">
        <w:t xml:space="preserve">15.04.2026 r. </w:t>
      </w:r>
    </w:p>
    <w:p w14:paraId="25E82CEB" w14:textId="7290C757" w:rsidR="007A19C5" w:rsidRDefault="00000000">
      <w:pPr>
        <w:spacing w:after="5" w:line="401" w:lineRule="auto"/>
        <w:ind w:left="11" w:right="4017" w:hanging="10"/>
      </w:pPr>
      <w:r>
        <w:rPr>
          <w:b/>
        </w:rPr>
        <w:t xml:space="preserve">Prezes Polskiej Agencji Kosmicznej w Gdańsku </w:t>
      </w:r>
      <w:r>
        <w:t>poszukuje kandydatów na stanowisko</w:t>
      </w:r>
      <w:r w:rsidR="003E3784">
        <w:t xml:space="preserve"> (K/M)</w:t>
      </w:r>
      <w:r>
        <w:t xml:space="preserve">: </w:t>
      </w:r>
    </w:p>
    <w:p w14:paraId="3F2A6808" w14:textId="19E77F8F" w:rsidR="00361106" w:rsidRDefault="004F547D" w:rsidP="00361106">
      <w:pPr>
        <w:spacing w:after="5" w:line="401" w:lineRule="auto"/>
        <w:ind w:left="11" w:right="1704" w:hanging="10"/>
        <w:rPr>
          <w:b/>
          <w:bCs/>
          <w:color w:val="4C94D8" w:themeColor="text2" w:themeTint="80"/>
        </w:rPr>
      </w:pPr>
      <w:r w:rsidRPr="004F547D">
        <w:rPr>
          <w:b/>
          <w:bCs/>
          <w:color w:val="4C94D8" w:themeColor="text2" w:themeTint="80"/>
        </w:rPr>
        <w:t>Dyrektor</w:t>
      </w:r>
      <w:r w:rsidR="00361106">
        <w:rPr>
          <w:b/>
          <w:bCs/>
          <w:color w:val="4C94D8" w:themeColor="text2" w:themeTint="80"/>
        </w:rPr>
        <w:t xml:space="preserve">/ Dyrektorka Departamentu </w:t>
      </w:r>
      <w:r w:rsidRPr="004F547D">
        <w:rPr>
          <w:b/>
          <w:bCs/>
          <w:color w:val="4C94D8" w:themeColor="text2" w:themeTint="80"/>
        </w:rPr>
        <w:t xml:space="preserve">Obsługi Prawnej i </w:t>
      </w:r>
      <w:r w:rsidR="00361106">
        <w:rPr>
          <w:b/>
          <w:bCs/>
          <w:color w:val="4C94D8" w:themeColor="text2" w:themeTint="80"/>
        </w:rPr>
        <w:t>Prawa Kosmicznego</w:t>
      </w:r>
    </w:p>
    <w:p w14:paraId="1BACDB40" w14:textId="30A4D920" w:rsidR="007A19C5" w:rsidRPr="00854C2B" w:rsidRDefault="004F547D" w:rsidP="00361106">
      <w:pPr>
        <w:spacing w:after="5" w:line="401" w:lineRule="auto"/>
        <w:ind w:left="11" w:right="2129" w:hanging="10"/>
        <w:rPr>
          <w:b/>
        </w:rPr>
      </w:pPr>
      <w:r>
        <w:rPr>
          <w:b/>
        </w:rPr>
        <w:t xml:space="preserve">Wymiar etatu: 1 </w:t>
      </w:r>
      <w:r w:rsidR="00854C2B">
        <w:rPr>
          <w:b/>
        </w:rPr>
        <w:br/>
      </w:r>
      <w:r w:rsidR="00854C2B" w:rsidRPr="00854C2B">
        <w:rPr>
          <w:b/>
        </w:rPr>
        <w:t xml:space="preserve">Liczba </w:t>
      </w:r>
      <w:r w:rsidRPr="00854C2B">
        <w:rPr>
          <w:b/>
        </w:rPr>
        <w:t xml:space="preserve">stanowisk pracy: 1 </w:t>
      </w:r>
    </w:p>
    <w:p w14:paraId="5163F560" w14:textId="77777777" w:rsidR="007A19C5" w:rsidRDefault="00000000">
      <w:pPr>
        <w:spacing w:after="168" w:line="249" w:lineRule="auto"/>
        <w:ind w:left="-4" w:right="3344" w:hanging="10"/>
      </w:pPr>
      <w:r>
        <w:rPr>
          <w:b/>
        </w:rPr>
        <w:t xml:space="preserve">Adres urzędu: </w:t>
      </w:r>
    </w:p>
    <w:p w14:paraId="02C93686" w14:textId="77777777" w:rsidR="007A19C5" w:rsidRDefault="00000000">
      <w:pPr>
        <w:spacing w:after="167" w:line="249" w:lineRule="auto"/>
        <w:ind w:left="11" w:hanging="10"/>
      </w:pPr>
      <w:r>
        <w:t xml:space="preserve">Polska Agencja Kosmiczna, ul. Trzy Lipy 3, 80-172 Gdańsk </w:t>
      </w:r>
    </w:p>
    <w:p w14:paraId="5C87670E" w14:textId="1D5C4131" w:rsidR="007A19C5" w:rsidRDefault="00000000" w:rsidP="00854C2B">
      <w:pPr>
        <w:spacing w:after="168" w:line="249" w:lineRule="auto"/>
        <w:ind w:left="-4" w:right="3344" w:hanging="10"/>
      </w:pPr>
      <w:r>
        <w:rPr>
          <w:b/>
        </w:rPr>
        <w:t>Miejsce wykonywania pracy</w:t>
      </w:r>
      <w:r>
        <w:t xml:space="preserve">: </w:t>
      </w:r>
      <w:r w:rsidR="00854C2B">
        <w:rPr>
          <w:b/>
          <w:color w:val="4472C4"/>
        </w:rPr>
        <w:t>Oddział terenowy w Warszawie,</w:t>
      </w:r>
      <w:r w:rsidR="00854C2B">
        <w:rPr>
          <w:color w:val="4472C4"/>
        </w:rPr>
        <w:t xml:space="preserve"> </w:t>
      </w:r>
      <w:r w:rsidR="00854C2B">
        <w:rPr>
          <w:b/>
          <w:color w:val="4472C4"/>
        </w:rPr>
        <w:t>D</w:t>
      </w:r>
      <w:r w:rsidR="003E3784">
        <w:rPr>
          <w:b/>
          <w:color w:val="4472C4"/>
        </w:rPr>
        <w:t xml:space="preserve">epartament </w:t>
      </w:r>
      <w:r w:rsidR="004F547D">
        <w:rPr>
          <w:b/>
          <w:color w:val="4472C4"/>
        </w:rPr>
        <w:t>Obsługi Prawnej i Prawa Kosmicznego</w:t>
      </w:r>
      <w:r w:rsidR="00DF05A6">
        <w:rPr>
          <w:b/>
          <w:color w:val="4472C4"/>
        </w:rPr>
        <w:t xml:space="preserve">, </w:t>
      </w:r>
    </w:p>
    <w:p w14:paraId="51896BB6" w14:textId="77777777" w:rsidR="007A19C5" w:rsidRDefault="00000000">
      <w:pPr>
        <w:spacing w:after="194" w:line="249" w:lineRule="auto"/>
        <w:ind w:left="-4" w:right="3344" w:hanging="10"/>
      </w:pPr>
      <w:r>
        <w:rPr>
          <w:b/>
        </w:rPr>
        <w:t xml:space="preserve">Zakres zadań wykonywanych na stanowisku pracy: </w:t>
      </w:r>
    </w:p>
    <w:p w14:paraId="0D552912" w14:textId="77777777" w:rsidR="00C04A2B" w:rsidRDefault="00C04A2B" w:rsidP="00C04A2B">
      <w:pPr>
        <w:pStyle w:val="Akapitzlist"/>
        <w:numPr>
          <w:ilvl w:val="0"/>
          <w:numId w:val="9"/>
        </w:numPr>
        <w:spacing w:after="5" w:line="249" w:lineRule="auto"/>
      </w:pPr>
      <w:r>
        <w:t>Nadzoruje i organizuje prace Departamentu w celu zapewnienia prawidłowego i terminowego wykonywania zadań zgodnie z regulaminem organizacyjnym;</w:t>
      </w:r>
    </w:p>
    <w:p w14:paraId="171557C1" w14:textId="5EA567C7" w:rsidR="00C04A2B" w:rsidRDefault="00C04A2B" w:rsidP="00C04A2B">
      <w:pPr>
        <w:pStyle w:val="Akapitzlist"/>
        <w:numPr>
          <w:ilvl w:val="0"/>
          <w:numId w:val="9"/>
        </w:numPr>
        <w:spacing w:after="5" w:line="249" w:lineRule="auto"/>
      </w:pPr>
      <w:r>
        <w:t>Nadzoruje prace nad świadczeniem pomocy prawnej, doradztwem prawnym oraz interpretacją przepisów, wydawaniem opinii prawnych i stanowisk,</w:t>
      </w:r>
    </w:p>
    <w:p w14:paraId="198C90C7" w14:textId="40684499" w:rsidR="00AE323F" w:rsidRDefault="00AE323F" w:rsidP="00C04A2B">
      <w:pPr>
        <w:pStyle w:val="Akapitzlist"/>
        <w:numPr>
          <w:ilvl w:val="0"/>
          <w:numId w:val="9"/>
        </w:numPr>
        <w:spacing w:after="5" w:line="249" w:lineRule="auto"/>
      </w:pPr>
      <w:r>
        <w:t xml:space="preserve">Nadzoruje procesy legislacyjne </w:t>
      </w:r>
      <w:r w:rsidR="00714686">
        <w:t>w zakresie prawa dotyczącego funkcjonowania Agencji i sektora Kosmicznego</w:t>
      </w:r>
      <w:r w:rsidRPr="00AE323F">
        <w:t xml:space="preserve">, </w:t>
      </w:r>
    </w:p>
    <w:p w14:paraId="28D45424" w14:textId="77777777" w:rsidR="00C04A2B" w:rsidRDefault="00C04A2B" w:rsidP="00C04A2B">
      <w:pPr>
        <w:pStyle w:val="Akapitzlist"/>
        <w:numPr>
          <w:ilvl w:val="0"/>
          <w:numId w:val="9"/>
        </w:numPr>
        <w:spacing w:after="5" w:line="249" w:lineRule="auto"/>
      </w:pPr>
      <w:r>
        <w:t>Nadzoruje prace w zakresie sporządzania umów cywilnoprawnych, pełnomocnictw, upoważnień, decyzji administracyjnych;</w:t>
      </w:r>
    </w:p>
    <w:p w14:paraId="74ACB86D" w14:textId="77777777" w:rsidR="00C04A2B" w:rsidRDefault="00C04A2B" w:rsidP="00C04A2B">
      <w:pPr>
        <w:pStyle w:val="Akapitzlist"/>
        <w:numPr>
          <w:ilvl w:val="0"/>
          <w:numId w:val="9"/>
        </w:numPr>
        <w:spacing w:after="5" w:line="249" w:lineRule="auto"/>
      </w:pPr>
      <w:r>
        <w:t>Zapewnia zastępstwo procesowe Prezesa Agencji przed sądami powszechnymi i administracyjnymi oraz organami administracji publicznej;</w:t>
      </w:r>
    </w:p>
    <w:p w14:paraId="09040AD1" w14:textId="45E3C8CE" w:rsidR="00714686" w:rsidRDefault="00C04A2B" w:rsidP="00714686">
      <w:pPr>
        <w:pStyle w:val="Akapitzlist"/>
        <w:numPr>
          <w:ilvl w:val="0"/>
          <w:numId w:val="9"/>
        </w:numPr>
        <w:spacing w:after="5" w:line="249" w:lineRule="auto"/>
      </w:pPr>
      <w:r>
        <w:t>Nadzoruje prowadzenie postępowań administracyjnych;</w:t>
      </w:r>
    </w:p>
    <w:p w14:paraId="33342DD8" w14:textId="77777777" w:rsidR="00C04A2B" w:rsidRDefault="00C04A2B" w:rsidP="00C04A2B">
      <w:pPr>
        <w:spacing w:after="5" w:line="249" w:lineRule="auto"/>
      </w:pPr>
      <w:r>
        <w:t xml:space="preserve"> </w:t>
      </w:r>
    </w:p>
    <w:p w14:paraId="30F8EE4F" w14:textId="77777777" w:rsidR="00CC4CE7" w:rsidRDefault="00CC4CE7" w:rsidP="00CC4CE7">
      <w:pPr>
        <w:spacing w:after="5" w:line="249" w:lineRule="auto"/>
        <w:ind w:left="1054"/>
      </w:pPr>
    </w:p>
    <w:p w14:paraId="52D57C3A" w14:textId="71B8C135" w:rsidR="007A19C5" w:rsidRDefault="00000000" w:rsidP="00DF05A6">
      <w:pPr>
        <w:spacing w:after="81" w:line="329" w:lineRule="auto"/>
      </w:pPr>
      <w:r>
        <w:rPr>
          <w:b/>
        </w:rPr>
        <w:t xml:space="preserve">Wymagania związane ze stanowiskiem pracy </w:t>
      </w:r>
    </w:p>
    <w:p w14:paraId="3044EAD5" w14:textId="76337B59" w:rsidR="00D4649E" w:rsidRPr="0019637E" w:rsidRDefault="0019637E" w:rsidP="0019637E">
      <w:pPr>
        <w:spacing w:after="168" w:line="249" w:lineRule="auto"/>
        <w:ind w:right="3344"/>
        <w:rPr>
          <w:b/>
        </w:rPr>
      </w:pPr>
      <w:r w:rsidRPr="0019637E">
        <w:rPr>
          <w:b/>
        </w:rPr>
        <w:t xml:space="preserve">niezbędne: </w:t>
      </w:r>
      <w:r w:rsidR="00DF05A6" w:rsidRPr="0019637E">
        <w:rPr>
          <w:b/>
        </w:rPr>
        <w:t xml:space="preserve"> </w:t>
      </w:r>
    </w:p>
    <w:p w14:paraId="42273C17" w14:textId="012553E9" w:rsidR="00DF05A6" w:rsidRDefault="00D4649E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19637E">
        <w:rPr>
          <w:bCs/>
        </w:rPr>
        <w:t>wykształcenie wyższe</w:t>
      </w:r>
      <w:r w:rsidR="00C04A2B">
        <w:rPr>
          <w:bCs/>
        </w:rPr>
        <w:t xml:space="preserve"> prawnicze, </w:t>
      </w:r>
      <w:r w:rsidRPr="0019637E">
        <w:rPr>
          <w:bCs/>
        </w:rPr>
        <w:t xml:space="preserve"> </w:t>
      </w:r>
    </w:p>
    <w:p w14:paraId="65A9C3F0" w14:textId="2BCD93D2" w:rsidR="00C04A2B" w:rsidRP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t>co najmniej 5-letni</w:t>
      </w:r>
      <w:r w:rsidR="00B76422">
        <w:rPr>
          <w:bCs/>
        </w:rPr>
        <w:t>e doświadczenie w administracji publicznej</w:t>
      </w:r>
      <w:r w:rsidRPr="00C04A2B">
        <w:rPr>
          <w:bCs/>
        </w:rPr>
        <w:t xml:space="preserve">, w tym co najmniej </w:t>
      </w:r>
      <w:r w:rsidR="00C06BC5">
        <w:rPr>
          <w:bCs/>
        </w:rPr>
        <w:t xml:space="preserve">3 </w:t>
      </w:r>
      <w:r w:rsidRPr="00C04A2B">
        <w:rPr>
          <w:bCs/>
        </w:rPr>
        <w:t>l</w:t>
      </w:r>
      <w:r w:rsidR="00C06BC5">
        <w:rPr>
          <w:bCs/>
        </w:rPr>
        <w:t xml:space="preserve">ata na </w:t>
      </w:r>
      <w:r w:rsidRPr="00C04A2B">
        <w:rPr>
          <w:bCs/>
        </w:rPr>
        <w:t>stanowisku kierowniczym</w:t>
      </w:r>
      <w:r w:rsidR="00C06BC5">
        <w:rPr>
          <w:bCs/>
        </w:rPr>
        <w:t>,</w:t>
      </w:r>
    </w:p>
    <w:p w14:paraId="626C5F8B" w14:textId="73E2C090" w:rsid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t>uprawnienia radcy prawnego – potwierdzone wpisem na listę radców prawnych,</w:t>
      </w:r>
    </w:p>
    <w:p w14:paraId="1F58544E" w14:textId="77777777" w:rsidR="009D6979" w:rsidRPr="009D6979" w:rsidRDefault="009D6979" w:rsidP="009D6979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9D6979">
        <w:rPr>
          <w:bCs/>
        </w:rPr>
        <w:t>doświadczenie w przygotowywaniu i opracowywaniu projektów umów i aktów normatywnych;</w:t>
      </w:r>
    </w:p>
    <w:p w14:paraId="1AA6EBDC" w14:textId="3CC595A4" w:rsidR="009D6979" w:rsidRPr="009D6979" w:rsidRDefault="009D6979" w:rsidP="009D6979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>
        <w:rPr>
          <w:bCs/>
        </w:rPr>
        <w:t>Umiejętność podejmowania decyzji w sytuacjach kryzysowych;</w:t>
      </w:r>
    </w:p>
    <w:p w14:paraId="10B32141" w14:textId="77777777" w:rsidR="009D6979" w:rsidRPr="009D6979" w:rsidRDefault="009D6979" w:rsidP="009D6979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9D6979">
        <w:rPr>
          <w:bCs/>
        </w:rPr>
        <w:t>znajomość pakietu MS Office i aplikacji dedykowanych dla osób wykonujących zawody prawnicze.</w:t>
      </w:r>
    </w:p>
    <w:p w14:paraId="430F7548" w14:textId="77777777" w:rsidR="009D6979" w:rsidRPr="009D6979" w:rsidRDefault="009D6979" w:rsidP="009D6979">
      <w:pPr>
        <w:pStyle w:val="Akapitzlist"/>
        <w:spacing w:after="168" w:line="240" w:lineRule="auto"/>
        <w:ind w:right="3344"/>
        <w:rPr>
          <w:bCs/>
        </w:rPr>
      </w:pPr>
    </w:p>
    <w:p w14:paraId="7CBC53A9" w14:textId="77777777" w:rsidR="009D6979" w:rsidRPr="009D6979" w:rsidRDefault="009D6979" w:rsidP="009D6979">
      <w:pPr>
        <w:spacing w:after="168" w:line="240" w:lineRule="auto"/>
        <w:ind w:right="3344"/>
        <w:rPr>
          <w:bCs/>
        </w:rPr>
      </w:pPr>
    </w:p>
    <w:p w14:paraId="729A52AD" w14:textId="77777777" w:rsidR="00C04A2B" w:rsidRP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lastRenderedPageBreak/>
        <w:t>znajomość kodeksu cywilnego,</w:t>
      </w:r>
    </w:p>
    <w:p w14:paraId="2562A85E" w14:textId="77777777" w:rsidR="00C04A2B" w:rsidRP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t>znajomość kodeksu postępowania cywilnego,</w:t>
      </w:r>
    </w:p>
    <w:p w14:paraId="54E1D8D1" w14:textId="77777777" w:rsidR="00C04A2B" w:rsidRP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t>znajomość kodeksu postępowania administracyjnego,</w:t>
      </w:r>
    </w:p>
    <w:p w14:paraId="7747AC61" w14:textId="77777777" w:rsidR="00C04A2B" w:rsidRP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t>znajomość kodeksu pracy,</w:t>
      </w:r>
    </w:p>
    <w:p w14:paraId="13ACF901" w14:textId="77777777" w:rsidR="00C04A2B" w:rsidRP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t>znajomość zasad dyscypliny finansów publicznych,</w:t>
      </w:r>
    </w:p>
    <w:p w14:paraId="6DD96743" w14:textId="77777777" w:rsidR="00C04A2B" w:rsidRP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t>znajomość ustawy o PAK i o działalności kosmicznej,</w:t>
      </w:r>
    </w:p>
    <w:p w14:paraId="77BC0709" w14:textId="77777777" w:rsidR="00C04A2B" w:rsidRPr="00C04A2B" w:rsidRDefault="00C04A2B" w:rsidP="00C04A2B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04A2B">
        <w:rPr>
          <w:bCs/>
        </w:rPr>
        <w:t>organizacja pracy i orientacja na osiąganie celów,</w:t>
      </w:r>
    </w:p>
    <w:p w14:paraId="320199E9" w14:textId="7EA3B690" w:rsidR="007A19C5" w:rsidRDefault="00000000">
      <w:pPr>
        <w:spacing w:after="35" w:line="249" w:lineRule="auto"/>
        <w:ind w:left="-4" w:right="3344" w:hanging="10"/>
      </w:pPr>
      <w:r>
        <w:rPr>
          <w:b/>
        </w:rPr>
        <w:t>wymagania dodatkowe</w:t>
      </w:r>
      <w:r w:rsidR="000B68DC">
        <w:rPr>
          <w:b/>
        </w:rPr>
        <w:t>:</w:t>
      </w:r>
      <w:r>
        <w:rPr>
          <w:b/>
        </w:rPr>
        <w:t xml:space="preserve"> </w:t>
      </w:r>
    </w:p>
    <w:p w14:paraId="29008788" w14:textId="77777777" w:rsidR="00C06BC5" w:rsidRPr="009F5C91" w:rsidRDefault="00C06BC5" w:rsidP="00C06BC5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doświadczenie w prowadzeniu spraw związanych z technologiami kosmicznymi;</w:t>
      </w:r>
    </w:p>
    <w:p w14:paraId="5FBCDCC6" w14:textId="433319A0" w:rsidR="00C04A2B" w:rsidRDefault="00C06BC5" w:rsidP="00791264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F5C91">
        <w:rPr>
          <w:rFonts w:eastAsia="Times New Roman" w:cstheme="minorHAnsi"/>
          <w:sz w:val="20"/>
          <w:szCs w:val="20"/>
        </w:rPr>
        <w:t>znajomość języka obcego (roboczego w Unii Europejskiej) na poziomie umożliwiającym przygotowywanie umów, korespondencji, itp. (mile widziany dokument potwierdzający znajomość języka obcego, np. certyfikat, zaświadczenie).</w:t>
      </w:r>
    </w:p>
    <w:p w14:paraId="1DF0EDFB" w14:textId="77777777" w:rsidR="00791264" w:rsidRPr="00791264" w:rsidRDefault="00AD4B93" w:rsidP="00791264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t>znajomość systemu obsługi dokumentów EZD</w:t>
      </w:r>
      <w:r w:rsidR="00791264">
        <w:t>;</w:t>
      </w:r>
    </w:p>
    <w:p w14:paraId="6BD1C47E" w14:textId="77777777" w:rsidR="007A09FE" w:rsidRPr="00281CBD" w:rsidRDefault="007A09FE" w:rsidP="007A09FE">
      <w:pPr>
        <w:spacing w:after="5" w:line="249" w:lineRule="auto"/>
        <w:ind w:left="706"/>
        <w:rPr>
          <w:color w:val="EE0000"/>
        </w:rPr>
      </w:pPr>
    </w:p>
    <w:p w14:paraId="40464D6C" w14:textId="77777777" w:rsidR="007A09FE" w:rsidRPr="001C1B5E" w:rsidRDefault="007A09FE" w:rsidP="007A09FE">
      <w:pPr>
        <w:spacing w:after="3"/>
        <w:ind w:left="-5" w:hanging="10"/>
        <w:rPr>
          <w:rFonts w:asciiTheme="majorHAnsi" w:hAnsiTheme="majorHAnsi" w:cstheme="majorHAnsi"/>
          <w:b/>
          <w:bCs/>
        </w:rPr>
      </w:pPr>
      <w:r w:rsidRPr="001C1B5E">
        <w:rPr>
          <w:rFonts w:asciiTheme="majorHAnsi" w:eastAsia="Times New Roman" w:hAnsiTheme="majorHAnsi" w:cstheme="majorHAnsi"/>
          <w:b/>
          <w:bCs/>
          <w:sz w:val="20"/>
        </w:rPr>
        <w:t xml:space="preserve">Wymagane dokumenty i oświadczenia: </w:t>
      </w:r>
    </w:p>
    <w:p w14:paraId="6414F3C3" w14:textId="77777777" w:rsidR="007A09FE" w:rsidRPr="001C1B5E" w:rsidRDefault="007A09FE" w:rsidP="007A09FE">
      <w:pPr>
        <w:spacing w:after="32" w:line="265" w:lineRule="auto"/>
        <w:ind w:left="10" w:hanging="1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Osoby zainteresowane ofertą oraz spełniające wymagania prosimy o złożenie następujących dokumentów: </w:t>
      </w:r>
    </w:p>
    <w:p w14:paraId="12D85D47" w14:textId="1B7954A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CV z </w:t>
      </w:r>
      <w:r w:rsidR="0079376B">
        <w:rPr>
          <w:rFonts w:asciiTheme="majorHAnsi" w:eastAsia="Times New Roman" w:hAnsiTheme="majorHAnsi" w:cstheme="majorHAnsi"/>
          <w:sz w:val="20"/>
        </w:rPr>
        <w:t xml:space="preserve">przebiegiem </w:t>
      </w:r>
      <w:r w:rsidRPr="001C1B5E">
        <w:rPr>
          <w:rFonts w:asciiTheme="majorHAnsi" w:eastAsia="Times New Roman" w:hAnsiTheme="majorHAnsi" w:cstheme="majorHAnsi"/>
          <w:sz w:val="20"/>
        </w:rPr>
        <w:t xml:space="preserve">pracy zawodowej;  </w:t>
      </w:r>
    </w:p>
    <w:p w14:paraId="117F33AE" w14:textId="442222C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wykształcenia; </w:t>
      </w:r>
    </w:p>
    <w:p w14:paraId="57EE473E" w14:textId="3727830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doświadczenia zawodowego;  </w:t>
      </w:r>
    </w:p>
    <w:p w14:paraId="6B2FF5BB" w14:textId="0F1DEA85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posiadaniu obywatelstwa polskiego lub kopii dokumentu potwierdzającego posiadanie polskiego obywatelstwa; </w:t>
      </w:r>
    </w:p>
    <w:p w14:paraId="29F2E977" w14:textId="59F676BA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pełnej zdolności do czynności prawnych oraz korzystaniu z pełni praw publicznych; </w:t>
      </w:r>
    </w:p>
    <w:p w14:paraId="66F34EAC" w14:textId="77777777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oświadczenia o nieskazaniu prawomocnym wyrokiem za umyślne przestępstwo lub umyślne przestępstwo skarbowe; </w:t>
      </w:r>
    </w:p>
    <w:p w14:paraId="1F1E1186" w14:textId="293D237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wyrażeniu zgody na przetwarzanie danych osobowych do celów</w:t>
      </w:r>
      <w:r w:rsidRPr="001C1B5E">
        <w:rPr>
          <w:rFonts w:asciiTheme="majorHAnsi" w:eastAsia="Times New Roman" w:hAnsiTheme="majorHAnsi" w:cstheme="majorHAnsi"/>
          <w:color w:val="FF0000"/>
          <w:sz w:val="20"/>
        </w:rPr>
        <w:t xml:space="preserve"> </w:t>
      </w:r>
      <w:r w:rsidRPr="001C1B5E">
        <w:rPr>
          <w:rFonts w:asciiTheme="majorHAnsi" w:eastAsia="Times New Roman" w:hAnsiTheme="majorHAnsi" w:cstheme="majorHAnsi"/>
          <w:sz w:val="20"/>
        </w:rPr>
        <w:t xml:space="preserve">rekrutacji; </w:t>
      </w:r>
    </w:p>
    <w:p w14:paraId="5F9310E1" w14:textId="0134C34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innych dokumentów potwierdzających spełnienie dodatkowych wymagań; </w:t>
      </w:r>
    </w:p>
    <w:p w14:paraId="505C2EC3" w14:textId="0C75A155" w:rsidR="007A19C5" w:rsidRDefault="007A19C5">
      <w:pPr>
        <w:spacing w:after="0"/>
        <w:ind w:left="721"/>
      </w:pPr>
    </w:p>
    <w:p w14:paraId="0D48524A" w14:textId="24953B0D" w:rsidR="007A19C5" w:rsidRDefault="00000000">
      <w:pPr>
        <w:spacing w:after="5" w:line="269" w:lineRule="auto"/>
        <w:ind w:left="11" w:hanging="10"/>
      </w:pPr>
      <w:r>
        <w:rPr>
          <w:sz w:val="20"/>
        </w:rPr>
        <w:t>Wynagrodzenie zasadnicze dla pełnego wymiaru etatu na stanowisku</w:t>
      </w:r>
      <w:r w:rsidR="008C3E21">
        <w:rPr>
          <w:sz w:val="20"/>
        </w:rPr>
        <w:t xml:space="preserve"> </w:t>
      </w:r>
      <w:r w:rsidR="003522B4">
        <w:rPr>
          <w:sz w:val="20"/>
        </w:rPr>
        <w:t>od 16.000,00 – 28.000,00</w:t>
      </w:r>
      <w:r>
        <w:rPr>
          <w:sz w:val="20"/>
        </w:rPr>
        <w:t xml:space="preserve"> złotych brutto. </w:t>
      </w:r>
    </w:p>
    <w:p w14:paraId="2A898ED1" w14:textId="77777777" w:rsidR="007A19C5" w:rsidRDefault="00000000">
      <w:pPr>
        <w:spacing w:after="1"/>
        <w:ind w:left="1"/>
      </w:pPr>
      <w:r>
        <w:rPr>
          <w:sz w:val="20"/>
        </w:rPr>
        <w:t xml:space="preserve"> </w:t>
      </w:r>
    </w:p>
    <w:p w14:paraId="7A38A8A9" w14:textId="77777777" w:rsidR="007A19C5" w:rsidRDefault="00000000">
      <w:pPr>
        <w:spacing w:after="5" w:line="269" w:lineRule="auto"/>
        <w:ind w:left="11" w:hanging="10"/>
      </w:pPr>
      <w:r>
        <w:rPr>
          <w:sz w:val="20"/>
        </w:rPr>
        <w:t xml:space="preserve">POLSA zastrzega sobie prawo do kontaktowania się tylko z wybranymi kandydatami </w:t>
      </w:r>
    </w:p>
    <w:p w14:paraId="6AAB5932" w14:textId="77777777" w:rsidR="007A19C5" w:rsidRDefault="00000000">
      <w:pPr>
        <w:spacing w:after="18"/>
        <w:ind w:left="1"/>
      </w:pPr>
      <w:r>
        <w:rPr>
          <w:sz w:val="20"/>
        </w:rPr>
        <w:t xml:space="preserve"> </w:t>
      </w:r>
    </w:p>
    <w:p w14:paraId="4A89D278" w14:textId="76967578" w:rsidR="007A19C5" w:rsidRDefault="00000000">
      <w:pPr>
        <w:spacing w:after="0"/>
        <w:ind w:left="-4" w:hanging="10"/>
      </w:pPr>
      <w:r>
        <w:rPr>
          <w:b/>
          <w:sz w:val="20"/>
        </w:rPr>
        <w:t xml:space="preserve">Termin składania dokumentów: </w:t>
      </w:r>
    </w:p>
    <w:p w14:paraId="245C1060" w14:textId="47C00640" w:rsidR="007A19C5" w:rsidRDefault="001726F2">
      <w:pPr>
        <w:spacing w:after="5" w:line="249" w:lineRule="auto"/>
        <w:ind w:left="11" w:hanging="10"/>
      </w:pPr>
      <w:r>
        <w:t>d</w:t>
      </w:r>
      <w:r w:rsidR="002149A3">
        <w:t xml:space="preserve">o </w:t>
      </w:r>
      <w:r w:rsidR="00FA52AA">
        <w:t xml:space="preserve">25.04.2026 </w:t>
      </w:r>
      <w:r w:rsidR="002149A3">
        <w:t xml:space="preserve">r. </w:t>
      </w:r>
      <w:r>
        <w:t xml:space="preserve">(decyduje data wpływu do Polskiej Agencji Kosmicznej). </w:t>
      </w:r>
    </w:p>
    <w:p w14:paraId="7AECF0FD" w14:textId="77777777" w:rsidR="007A19C5" w:rsidRDefault="00000000">
      <w:pPr>
        <w:spacing w:after="0"/>
        <w:ind w:left="1"/>
      </w:pPr>
      <w:r>
        <w:t xml:space="preserve"> </w:t>
      </w:r>
    </w:p>
    <w:p w14:paraId="6EE60A00" w14:textId="77777777" w:rsidR="007A19C5" w:rsidRDefault="00000000">
      <w:pPr>
        <w:spacing w:after="9" w:line="249" w:lineRule="auto"/>
        <w:ind w:left="-4" w:right="3344" w:hanging="10"/>
      </w:pPr>
      <w:r>
        <w:rPr>
          <w:b/>
        </w:rPr>
        <w:t>Miejsce składania dokumentów:</w:t>
      </w:r>
      <w:r>
        <w:t xml:space="preserve"> </w:t>
      </w:r>
    </w:p>
    <w:p w14:paraId="6511931D" w14:textId="77777777" w:rsidR="00A516D8" w:rsidRPr="001726F2" w:rsidRDefault="00000000">
      <w:pPr>
        <w:spacing w:after="0" w:line="249" w:lineRule="auto"/>
        <w:ind w:left="-4" w:right="3344" w:hanging="10"/>
        <w:rPr>
          <w:bCs/>
        </w:rPr>
      </w:pPr>
      <w:r w:rsidRPr="001726F2">
        <w:rPr>
          <w:bCs/>
        </w:rPr>
        <w:t xml:space="preserve">Oddział Terenowy Polskiej Agencji Kosmicznej w Warszawie </w:t>
      </w:r>
    </w:p>
    <w:p w14:paraId="139BFBAE" w14:textId="3298AC1F" w:rsidR="001726F2" w:rsidRPr="001726F2" w:rsidRDefault="001726F2" w:rsidP="00A516D8">
      <w:pPr>
        <w:spacing w:after="0" w:line="265" w:lineRule="auto"/>
        <w:ind w:left="10" w:hanging="10"/>
        <w:rPr>
          <w:rFonts w:eastAsia="Times New Roman"/>
          <w:bCs/>
          <w:szCs w:val="22"/>
        </w:rPr>
      </w:pPr>
      <w:bookmarkStart w:id="0" w:name="_Hlk225171800"/>
      <w:r w:rsidRPr="001726F2">
        <w:rPr>
          <w:rFonts w:eastAsia="Times New Roman"/>
          <w:bCs/>
          <w:szCs w:val="22"/>
        </w:rPr>
        <w:t>u</w:t>
      </w:r>
      <w:r w:rsidR="00A516D8" w:rsidRPr="001726F2">
        <w:rPr>
          <w:rFonts w:eastAsia="Times New Roman"/>
          <w:bCs/>
          <w:szCs w:val="22"/>
        </w:rPr>
        <w:t>l. Puławska 17, 02-515 Warszawa</w:t>
      </w:r>
      <w:r>
        <w:rPr>
          <w:rFonts w:eastAsia="Times New Roman"/>
          <w:bCs/>
          <w:szCs w:val="22"/>
        </w:rPr>
        <w:t>,</w:t>
      </w:r>
      <w:r w:rsidR="00A516D8" w:rsidRPr="001726F2">
        <w:rPr>
          <w:rFonts w:eastAsia="Times New Roman"/>
          <w:bCs/>
          <w:szCs w:val="22"/>
        </w:rPr>
        <w:t xml:space="preserve"> </w:t>
      </w:r>
    </w:p>
    <w:bookmarkEnd w:id="0"/>
    <w:p w14:paraId="2F0EDA8A" w14:textId="25CFDE87" w:rsid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 w:rsidRPr="001726F2">
        <w:rPr>
          <w:rFonts w:eastAsia="Times New Roman"/>
          <w:bCs/>
          <w:szCs w:val="22"/>
          <w:u w:val="single"/>
        </w:rPr>
        <w:t>lub osobiście</w:t>
      </w:r>
      <w:r>
        <w:rPr>
          <w:rFonts w:eastAsia="Times New Roman"/>
          <w:bCs/>
          <w:szCs w:val="22"/>
        </w:rPr>
        <w:t xml:space="preserve">; </w:t>
      </w:r>
      <w:r w:rsidRPr="001726F2">
        <w:rPr>
          <w:rFonts w:eastAsia="Times New Roman"/>
          <w:bCs/>
          <w:szCs w:val="22"/>
        </w:rPr>
        <w:t>ul. Puławska 17</w:t>
      </w:r>
      <w:r>
        <w:rPr>
          <w:rFonts w:eastAsia="Times New Roman"/>
          <w:bCs/>
          <w:szCs w:val="22"/>
        </w:rPr>
        <w:t xml:space="preserve"> </w:t>
      </w:r>
      <w:r w:rsidRPr="002149A3">
        <w:rPr>
          <w:rFonts w:eastAsia="Times New Roman"/>
          <w:szCs w:val="22"/>
        </w:rPr>
        <w:t>(piętro II)</w:t>
      </w:r>
      <w:r w:rsidRPr="001726F2">
        <w:rPr>
          <w:rFonts w:eastAsia="Times New Roman"/>
          <w:bCs/>
          <w:szCs w:val="22"/>
        </w:rPr>
        <w:t xml:space="preserve"> 02-515 Warszawa</w:t>
      </w:r>
    </w:p>
    <w:p w14:paraId="32F1E2F7" w14:textId="45B01383" w:rsidR="001726F2" w:rsidRP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>
        <w:rPr>
          <w:rFonts w:eastAsia="Times New Roman"/>
          <w:szCs w:val="22"/>
        </w:rPr>
        <w:t>(</w:t>
      </w:r>
      <w:r w:rsidRPr="002149A3">
        <w:rPr>
          <w:rFonts w:eastAsia="Times New Roman"/>
          <w:szCs w:val="22"/>
        </w:rPr>
        <w:t xml:space="preserve">poniedziałek-piątek </w:t>
      </w:r>
      <w:r>
        <w:rPr>
          <w:rFonts w:eastAsia="Times New Roman"/>
          <w:szCs w:val="22"/>
        </w:rPr>
        <w:t xml:space="preserve">w godz. </w:t>
      </w:r>
      <w:r w:rsidRPr="002149A3">
        <w:rPr>
          <w:rFonts w:eastAsia="Times New Roman"/>
          <w:szCs w:val="22"/>
        </w:rPr>
        <w:t xml:space="preserve">9:00-15:00) </w:t>
      </w:r>
    </w:p>
    <w:p w14:paraId="59C81997" w14:textId="042A0BBF" w:rsidR="002149A3" w:rsidRDefault="002149A3" w:rsidP="002149A3">
      <w:pPr>
        <w:spacing w:after="0"/>
        <w:ind w:left="1"/>
      </w:pPr>
      <w:r w:rsidRPr="00FA52AA">
        <w:t>z dopiskiem:</w:t>
      </w:r>
      <w:r w:rsidR="00FA52AA">
        <w:rPr>
          <w:u w:val="single" w:color="FF0000"/>
        </w:rPr>
        <w:t xml:space="preserve"> </w:t>
      </w:r>
      <w:r w:rsidR="00FA52AA" w:rsidRPr="00FA52AA">
        <w:rPr>
          <w:b/>
          <w:bCs/>
          <w:color w:val="EE0000"/>
        </w:rPr>
        <w:t>ogłoszenie nr 17/2026</w:t>
      </w:r>
      <w:r w:rsidR="00FA52AA" w:rsidRPr="00FA52AA">
        <w:rPr>
          <w:color w:val="EE0000"/>
        </w:rPr>
        <w:t xml:space="preserve"> </w:t>
      </w:r>
      <w:r w:rsidR="00064D6E" w:rsidRPr="00FA52AA">
        <w:rPr>
          <w:b/>
          <w:color w:val="EE0000"/>
        </w:rPr>
        <w:t xml:space="preserve"> </w:t>
      </w:r>
      <w:r w:rsidR="00064D6E" w:rsidRPr="00FA52AA">
        <w:rPr>
          <w:b/>
          <w:color w:val="FF0000"/>
        </w:rPr>
        <w:t>Dyrektor</w:t>
      </w:r>
      <w:r w:rsidR="00AF77DC">
        <w:rPr>
          <w:b/>
          <w:color w:val="FF0000"/>
        </w:rPr>
        <w:t>/Dyrektorka</w:t>
      </w:r>
      <w:r w:rsidR="00064D6E" w:rsidRPr="00FA52AA">
        <w:rPr>
          <w:b/>
          <w:color w:val="FF0000"/>
        </w:rPr>
        <w:t xml:space="preserve"> </w:t>
      </w:r>
      <w:r w:rsidR="00A3773F" w:rsidRPr="00FA52AA">
        <w:rPr>
          <w:b/>
          <w:color w:val="FF0000"/>
        </w:rPr>
        <w:t>Obsługi Prawnej i Prawa Kosmicznego</w:t>
      </w:r>
      <w:r w:rsidR="00A3773F">
        <w:rPr>
          <w:b/>
          <w:color w:val="FF0000"/>
          <w:u w:val="single" w:color="FF0000"/>
        </w:rPr>
        <w:t xml:space="preserve"> </w:t>
      </w:r>
      <w:r w:rsidR="00064D6E">
        <w:rPr>
          <w:b/>
          <w:color w:val="FF0000"/>
          <w:u w:val="single" w:color="FF0000"/>
        </w:rPr>
        <w:t xml:space="preserve"> </w:t>
      </w:r>
    </w:p>
    <w:p w14:paraId="06B7D0C9" w14:textId="77777777" w:rsidR="00D4649E" w:rsidRPr="00A516D8" w:rsidRDefault="00D4649E" w:rsidP="00A516D8">
      <w:pPr>
        <w:spacing w:after="0" w:line="265" w:lineRule="auto"/>
        <w:ind w:left="10" w:hanging="10"/>
        <w:rPr>
          <w:rFonts w:ascii="Calibri Light" w:hAnsi="Calibri Light" w:cs="Calibri Light"/>
        </w:rPr>
      </w:pPr>
    </w:p>
    <w:p w14:paraId="3C25E589" w14:textId="77777777" w:rsidR="00BE53BB" w:rsidRDefault="00D4649E" w:rsidP="00D4649E">
      <w:pPr>
        <w:spacing w:after="4" w:line="283" w:lineRule="auto"/>
        <w:ind w:left="-15" w:right="-11"/>
        <w:jc w:val="both"/>
        <w:rPr>
          <w:rFonts w:asciiTheme="majorHAnsi" w:eastAsia="Times New Roman" w:hAnsiTheme="majorHAnsi" w:cs="Calibri Light"/>
          <w:sz w:val="20"/>
        </w:rPr>
      </w:pPr>
      <w:r w:rsidRPr="002149A3">
        <w:rPr>
          <w:rFonts w:asciiTheme="majorHAnsi" w:eastAsia="Times New Roman" w:hAnsiTheme="majorHAnsi" w:cs="Calibri Light"/>
          <w:sz w:val="20"/>
        </w:rPr>
        <w:t xml:space="preserve">Dokumenty można przesłać drogą elektroniczną na adres rekrutacja@polsa.gov.pl (wówczas dokumenty należy podpisać uwierzytelnionym podpisem elektronicznym). W tytule wiadomości mailowej należy podać numer naboru. </w:t>
      </w:r>
    </w:p>
    <w:p w14:paraId="14FBB1CF" w14:textId="6E459CBE" w:rsidR="007A19C5" w:rsidRDefault="007A19C5">
      <w:pPr>
        <w:spacing w:after="0"/>
      </w:pPr>
    </w:p>
    <w:p w14:paraId="129F852E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Dane osobowe – klauzula informacyjna </w:t>
      </w:r>
    </w:p>
    <w:p w14:paraId="0CC4E2D2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lastRenderedPageBreak/>
        <w:t xml:space="preserve">Administratorem Pani/Pana danych osobowych jest Polska Agencja Kosmiczna z siedzibą w Gdańsku ul. Trzy Lipy 3, 80-172 Gdańsk. Z administratorem danych można skontaktować się pod adresem e-mail: sekretariat@polsa.gov.pl, tel. 22 3801550 lub korespondencyjnie, pisząc na adres siedziby administratora. </w:t>
      </w:r>
    </w:p>
    <w:p w14:paraId="783E5319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 danych wyznaczył inspektora ochrony danych, z którym można skontaktować się pod adresem e-mail: </w:t>
      </w:r>
      <w:r>
        <w:rPr>
          <w:color w:val="0000FF"/>
          <w:sz w:val="18"/>
          <w:u w:val="single" w:color="0000FF"/>
        </w:rPr>
        <w:t>iod@polsa.gov.pl</w:t>
      </w:r>
      <w:r>
        <w:rPr>
          <w:sz w:val="18"/>
        </w:rPr>
        <w:t xml:space="preserve"> we wszystkich sprawach dotyczących przetwarzania danych osobowych oraz korzystania z praw związanych z przetwarzaniem danych. </w:t>
      </w:r>
    </w:p>
    <w:p w14:paraId="0A06EADC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 </w:t>
      </w:r>
    </w:p>
    <w:p w14:paraId="466CA84D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Zebrane w procesie rekrutacyjnym dane osobowe nie będą udostępniane innym odbiorcom danych, dane osobowe nie będą przekazywane do państwa trzeciego ani do organizacji międzynarodowej. </w:t>
      </w:r>
    </w:p>
    <w:p w14:paraId="51817C85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F92DF64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Podanie danych jest dobrowolne,  jest jednak warunkiem niezbędnym do udziału w procesie rekrutacyjnym zgodnie z wyrażoną zgodą. </w:t>
      </w:r>
    </w:p>
    <w:p w14:paraId="709100CD" w14:textId="77777777" w:rsidR="007A19C5" w:rsidRDefault="00000000" w:rsidP="002149A3">
      <w:pPr>
        <w:spacing w:after="0"/>
        <w:ind w:left="1"/>
        <w:jc w:val="both"/>
      </w:pPr>
      <w:r>
        <w:rPr>
          <w:b/>
          <w:sz w:val="18"/>
        </w:rPr>
        <w:t xml:space="preserve"> </w:t>
      </w:r>
    </w:p>
    <w:p w14:paraId="05D8B3E2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Inne informacje:  </w:t>
      </w:r>
    </w:p>
    <w:p w14:paraId="65799EDF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Oferty otrzymane lub uzupełniane po terminie nie będą rozpatrywane (decyduje data wpływu do Polskiej Agencji Kosmicznej).  </w:t>
      </w:r>
    </w:p>
    <w:p w14:paraId="05D0AC94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Komisja rekrutacyjna na każdym etapie postępowania może zakończyć proces naboru bez podania przyczyny. </w:t>
      </w:r>
    </w:p>
    <w:p w14:paraId="31795BE5" w14:textId="77777777" w:rsidR="007A19C5" w:rsidRDefault="00000000">
      <w:pPr>
        <w:spacing w:after="0"/>
        <w:ind w:left="1"/>
      </w:pPr>
      <w:r>
        <w:rPr>
          <w:b/>
          <w:sz w:val="18"/>
        </w:rPr>
        <w:t xml:space="preserve"> </w:t>
      </w:r>
    </w:p>
    <w:p w14:paraId="17C72787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Uwaga!  </w:t>
      </w:r>
    </w:p>
    <w:p w14:paraId="4E441685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 </w:t>
      </w:r>
      <w:r>
        <w:rPr>
          <w:b/>
          <w:sz w:val="18"/>
          <w:u w:val="single" w:color="000000"/>
        </w:rPr>
        <w:t>własnoręcznie podpisane oświadczenia (w tym uwierzytelnionym</w:t>
      </w:r>
      <w:r>
        <w:rPr>
          <w:b/>
          <w:sz w:val="18"/>
        </w:rPr>
        <w:t xml:space="preserve"> </w:t>
      </w:r>
      <w:r>
        <w:rPr>
          <w:b/>
          <w:sz w:val="18"/>
          <w:u w:val="single" w:color="000000"/>
        </w:rPr>
        <w:t>podpisem elektronicznym)</w:t>
      </w:r>
      <w:r>
        <w:rPr>
          <w:sz w:val="18"/>
        </w:rPr>
        <w:t xml:space="preserve">. </w:t>
      </w:r>
    </w:p>
    <w:p w14:paraId="2520DA2A" w14:textId="77777777" w:rsidR="007A19C5" w:rsidRDefault="00000000">
      <w:pPr>
        <w:spacing w:after="1" w:line="258" w:lineRule="auto"/>
        <w:ind w:left="-4" w:right="763" w:hanging="10"/>
        <w:jc w:val="both"/>
      </w:pPr>
      <w:r>
        <w:rPr>
          <w:sz w:val="18"/>
        </w:rPr>
        <w:t xml:space="preserve">W przypadku złożenia dokumentów w języku obcym, należy dołączyć ich tłumaczenie w języku polskim, dokonane przez tłumacza przysięgłego. </w:t>
      </w:r>
    </w:p>
    <w:p w14:paraId="785E3BAC" w14:textId="77777777" w:rsidR="007A19C5" w:rsidRDefault="00000000">
      <w:pPr>
        <w:spacing w:after="37" w:line="258" w:lineRule="auto"/>
        <w:ind w:left="-4" w:hanging="10"/>
        <w:jc w:val="both"/>
      </w:pPr>
      <w:r>
        <w:rPr>
          <w:sz w:val="18"/>
        </w:rPr>
        <w:t xml:space="preserve">Kandydaci zakwalifikowani do dalszego etapu naboru zostaną powiadomieni telefonicznie lub e-mailem o jego terminie. Dodatkowe informacje można uzyskać pod adresem e-mail rekrutacja@polsa.gov.pl. </w:t>
      </w:r>
    </w:p>
    <w:p w14:paraId="52241B16" w14:textId="77777777" w:rsidR="007A19C5" w:rsidRDefault="00000000">
      <w:pPr>
        <w:spacing w:after="0"/>
        <w:ind w:left="1"/>
      </w:pPr>
      <w:r>
        <w:t xml:space="preserve"> </w:t>
      </w:r>
    </w:p>
    <w:sectPr w:rsidR="007A19C5" w:rsidSect="00BC6D80">
      <w:footerReference w:type="even" r:id="rId8"/>
      <w:footerReference w:type="default" r:id="rId9"/>
      <w:footerReference w:type="first" r:id="rId10"/>
      <w:pgSz w:w="11906" w:h="16838"/>
      <w:pgMar w:top="1459" w:right="1416" w:bottom="1565" w:left="141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DC17" w14:textId="77777777" w:rsidR="00DE169D" w:rsidRDefault="00DE169D">
      <w:pPr>
        <w:spacing w:after="0" w:line="240" w:lineRule="auto"/>
      </w:pPr>
      <w:r>
        <w:separator/>
      </w:r>
    </w:p>
  </w:endnote>
  <w:endnote w:type="continuationSeparator" w:id="0">
    <w:p w14:paraId="2688FEDC" w14:textId="77777777" w:rsidR="00DE169D" w:rsidRDefault="00DE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F2D8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78772228" w14:textId="77777777" w:rsidR="007A19C5" w:rsidRDefault="00000000">
    <w:pPr>
      <w:spacing w:after="0"/>
      <w:ind w:left="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C1F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37D2FEBD" w14:textId="77777777" w:rsidR="007A19C5" w:rsidRDefault="00000000">
    <w:pPr>
      <w:spacing w:after="0"/>
      <w:ind w:left="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654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0C3711A8" w14:textId="77777777" w:rsidR="007A19C5" w:rsidRDefault="00000000">
    <w:pPr>
      <w:spacing w:after="0"/>
      <w:ind w:left="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B24A" w14:textId="77777777" w:rsidR="00DE169D" w:rsidRDefault="00DE169D">
      <w:pPr>
        <w:spacing w:after="0" w:line="240" w:lineRule="auto"/>
      </w:pPr>
      <w:r>
        <w:separator/>
      </w:r>
    </w:p>
  </w:footnote>
  <w:footnote w:type="continuationSeparator" w:id="0">
    <w:p w14:paraId="39446F60" w14:textId="77777777" w:rsidR="00DE169D" w:rsidRDefault="00DE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6D6"/>
    <w:multiLevelType w:val="hybridMultilevel"/>
    <w:tmpl w:val="F460CADE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1366C40"/>
    <w:multiLevelType w:val="hybridMultilevel"/>
    <w:tmpl w:val="3A4491BA"/>
    <w:lvl w:ilvl="0" w:tplc="0D086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A01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86D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2F0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0A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02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65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6DE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ADC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24030"/>
    <w:multiLevelType w:val="hybridMultilevel"/>
    <w:tmpl w:val="7852753C"/>
    <w:lvl w:ilvl="0" w:tplc="1BC852A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5C54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D82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000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CCC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27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435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B699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E99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D2BD9"/>
    <w:multiLevelType w:val="hybridMultilevel"/>
    <w:tmpl w:val="AD38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840"/>
    <w:multiLevelType w:val="hybridMultilevel"/>
    <w:tmpl w:val="2744AE7C"/>
    <w:lvl w:ilvl="0" w:tplc="3D52F6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CE4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C69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A1B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EA2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C0E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2B7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CEC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03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B64767"/>
    <w:multiLevelType w:val="hybridMultilevel"/>
    <w:tmpl w:val="FF20035E"/>
    <w:lvl w:ilvl="0" w:tplc="A5D44B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73AEA"/>
    <w:multiLevelType w:val="hybridMultilevel"/>
    <w:tmpl w:val="AA841A54"/>
    <w:lvl w:ilvl="0" w:tplc="A5D44B02">
      <w:start w:val="1"/>
      <w:numFmt w:val="bullet"/>
      <w:lvlText w:val="•"/>
      <w:lvlJc w:val="left"/>
      <w:pPr>
        <w:ind w:left="7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D4A7439"/>
    <w:multiLevelType w:val="hybridMultilevel"/>
    <w:tmpl w:val="33C0D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F08EB"/>
    <w:multiLevelType w:val="hybridMultilevel"/>
    <w:tmpl w:val="D636737E"/>
    <w:lvl w:ilvl="0" w:tplc="59523A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63ADF"/>
    <w:multiLevelType w:val="hybridMultilevel"/>
    <w:tmpl w:val="40C42222"/>
    <w:lvl w:ilvl="0" w:tplc="59523A06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942B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ED13C">
      <w:start w:val="1"/>
      <w:numFmt w:val="bullet"/>
      <w:lvlText w:val="▪"/>
      <w:lvlJc w:val="left"/>
      <w:pPr>
        <w:ind w:left="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B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0D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278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85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4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C09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600E68"/>
    <w:multiLevelType w:val="hybridMultilevel"/>
    <w:tmpl w:val="998C1372"/>
    <w:lvl w:ilvl="0" w:tplc="59523A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445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9617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44B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C70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40E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41E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43B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633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511005">
    <w:abstractNumId w:val="9"/>
  </w:num>
  <w:num w:numId="2" w16cid:durableId="57680143">
    <w:abstractNumId w:val="4"/>
  </w:num>
  <w:num w:numId="3" w16cid:durableId="1397626040">
    <w:abstractNumId w:val="1"/>
  </w:num>
  <w:num w:numId="4" w16cid:durableId="1597665766">
    <w:abstractNumId w:val="2"/>
  </w:num>
  <w:num w:numId="5" w16cid:durableId="2123722945">
    <w:abstractNumId w:val="10"/>
  </w:num>
  <w:num w:numId="6" w16cid:durableId="1056003264">
    <w:abstractNumId w:val="0"/>
  </w:num>
  <w:num w:numId="7" w16cid:durableId="1718970652">
    <w:abstractNumId w:val="3"/>
  </w:num>
  <w:num w:numId="8" w16cid:durableId="1168399732">
    <w:abstractNumId w:val="8"/>
  </w:num>
  <w:num w:numId="9" w16cid:durableId="692611283">
    <w:abstractNumId w:val="5"/>
  </w:num>
  <w:num w:numId="10" w16cid:durableId="1232423661">
    <w:abstractNumId w:val="6"/>
  </w:num>
  <w:num w:numId="11" w16cid:durableId="1664619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C5"/>
    <w:rsid w:val="00022331"/>
    <w:rsid w:val="00064D6E"/>
    <w:rsid w:val="000B68DC"/>
    <w:rsid w:val="000C5BA8"/>
    <w:rsid w:val="000E237F"/>
    <w:rsid w:val="001726F2"/>
    <w:rsid w:val="0019637E"/>
    <w:rsid w:val="001E5128"/>
    <w:rsid w:val="002149A3"/>
    <w:rsid w:val="00264EA1"/>
    <w:rsid w:val="00271CCF"/>
    <w:rsid w:val="00281CBD"/>
    <w:rsid w:val="00284006"/>
    <w:rsid w:val="002D6370"/>
    <w:rsid w:val="002D661B"/>
    <w:rsid w:val="00316B12"/>
    <w:rsid w:val="00336CBA"/>
    <w:rsid w:val="003405A3"/>
    <w:rsid w:val="003522B4"/>
    <w:rsid w:val="00361106"/>
    <w:rsid w:val="00383FB9"/>
    <w:rsid w:val="003E1252"/>
    <w:rsid w:val="003E3784"/>
    <w:rsid w:val="003F06BA"/>
    <w:rsid w:val="004308D9"/>
    <w:rsid w:val="004A11D9"/>
    <w:rsid w:val="004F547D"/>
    <w:rsid w:val="00525E9D"/>
    <w:rsid w:val="00534FED"/>
    <w:rsid w:val="0054202F"/>
    <w:rsid w:val="005D5986"/>
    <w:rsid w:val="00625650"/>
    <w:rsid w:val="0063671D"/>
    <w:rsid w:val="006B1C12"/>
    <w:rsid w:val="006B761E"/>
    <w:rsid w:val="00714686"/>
    <w:rsid w:val="007515E8"/>
    <w:rsid w:val="007803E8"/>
    <w:rsid w:val="00791264"/>
    <w:rsid w:val="0079376B"/>
    <w:rsid w:val="007A09FE"/>
    <w:rsid w:val="007A19C5"/>
    <w:rsid w:val="007C4C07"/>
    <w:rsid w:val="00812CE6"/>
    <w:rsid w:val="00820308"/>
    <w:rsid w:val="00826A69"/>
    <w:rsid w:val="00833596"/>
    <w:rsid w:val="00854C2B"/>
    <w:rsid w:val="00854D9F"/>
    <w:rsid w:val="008926BB"/>
    <w:rsid w:val="00893DCC"/>
    <w:rsid w:val="008A773F"/>
    <w:rsid w:val="008C3E21"/>
    <w:rsid w:val="009658D6"/>
    <w:rsid w:val="00981632"/>
    <w:rsid w:val="009876B0"/>
    <w:rsid w:val="009D6979"/>
    <w:rsid w:val="00A06D65"/>
    <w:rsid w:val="00A20959"/>
    <w:rsid w:val="00A3773F"/>
    <w:rsid w:val="00A41C53"/>
    <w:rsid w:val="00A516D8"/>
    <w:rsid w:val="00A73D15"/>
    <w:rsid w:val="00AD4B93"/>
    <w:rsid w:val="00AE323F"/>
    <w:rsid w:val="00AF77DC"/>
    <w:rsid w:val="00AF7FA5"/>
    <w:rsid w:val="00B47794"/>
    <w:rsid w:val="00B62E78"/>
    <w:rsid w:val="00B76422"/>
    <w:rsid w:val="00BC1EB0"/>
    <w:rsid w:val="00BC6D80"/>
    <w:rsid w:val="00BE53BB"/>
    <w:rsid w:val="00C04A2B"/>
    <w:rsid w:val="00C06BC5"/>
    <w:rsid w:val="00C1333A"/>
    <w:rsid w:val="00C61090"/>
    <w:rsid w:val="00C70FAC"/>
    <w:rsid w:val="00C75467"/>
    <w:rsid w:val="00C93E52"/>
    <w:rsid w:val="00CB3CA3"/>
    <w:rsid w:val="00CC4CE7"/>
    <w:rsid w:val="00D11CB1"/>
    <w:rsid w:val="00D45903"/>
    <w:rsid w:val="00D4649E"/>
    <w:rsid w:val="00D863B0"/>
    <w:rsid w:val="00D93C45"/>
    <w:rsid w:val="00D9479B"/>
    <w:rsid w:val="00DE169D"/>
    <w:rsid w:val="00DE5300"/>
    <w:rsid w:val="00DF05A6"/>
    <w:rsid w:val="00E257C7"/>
    <w:rsid w:val="00E41025"/>
    <w:rsid w:val="00E46A04"/>
    <w:rsid w:val="00ED0AEC"/>
    <w:rsid w:val="00F14F5C"/>
    <w:rsid w:val="00F227D8"/>
    <w:rsid w:val="00F90DA4"/>
    <w:rsid w:val="00FA3D89"/>
    <w:rsid w:val="00FA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83A"/>
  <w15:docId w15:val="{FCE14DF9-7B8E-44DC-A21B-BA106AA6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A2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C2B4-45FC-4B59-B57D-691D7389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1000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Liwińska</dc:creator>
  <cp:keywords/>
  <cp:lastModifiedBy>Marta Liwińska</cp:lastModifiedBy>
  <cp:revision>6</cp:revision>
  <dcterms:created xsi:type="dcterms:W3CDTF">2026-04-14T14:39:00Z</dcterms:created>
  <dcterms:modified xsi:type="dcterms:W3CDTF">2026-04-14T15:38:00Z</dcterms:modified>
</cp:coreProperties>
</file>