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A939C" w14:textId="77777777" w:rsidR="00B87861" w:rsidRDefault="00B87861" w:rsidP="00B87861">
      <w:pPr>
        <w:spacing w:before="120"/>
        <w:jc w:val="left"/>
        <w:rPr>
          <w:rFonts w:ascii="Lato" w:hAnsi="Lato"/>
          <w:sz w:val="22"/>
          <w:szCs w:val="22"/>
        </w:rPr>
      </w:pPr>
      <w:r w:rsidRPr="00D71EB6">
        <w:rPr>
          <w:rFonts w:ascii="Lato" w:hAnsi="Lato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4EA59388" wp14:editId="41199F2C">
            <wp:simplePos x="0" y="0"/>
            <wp:positionH relativeFrom="margin">
              <wp:align>right</wp:align>
            </wp:positionH>
            <wp:positionV relativeFrom="paragraph">
              <wp:posOffset>83953</wp:posOffset>
            </wp:positionV>
            <wp:extent cx="1193895" cy="905500"/>
            <wp:effectExtent l="0" t="0" r="6350" b="9525"/>
            <wp:wrapNone/>
            <wp:docPr id="3" name="Obraz 3" descr="logo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95" cy="9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Lato" w:hAnsi="Lato"/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0EFC41DD" wp14:editId="7E777DD1">
            <wp:simplePos x="0" y="0"/>
            <wp:positionH relativeFrom="margin">
              <wp:align>left</wp:align>
            </wp:positionH>
            <wp:positionV relativeFrom="paragraph">
              <wp:posOffset>77129</wp:posOffset>
            </wp:positionV>
            <wp:extent cx="2763672" cy="807232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672" cy="807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9DB96B" w14:textId="77777777" w:rsidR="00B87861" w:rsidRDefault="00B87861" w:rsidP="00B87861">
      <w:pPr>
        <w:spacing w:before="120"/>
        <w:jc w:val="right"/>
        <w:rPr>
          <w:rFonts w:ascii="Lato" w:hAnsi="Lato"/>
          <w:sz w:val="22"/>
          <w:szCs w:val="22"/>
        </w:rPr>
      </w:pPr>
    </w:p>
    <w:p w14:paraId="3CDEE728" w14:textId="77777777" w:rsidR="00B87861" w:rsidRDefault="00B87861" w:rsidP="00B87861">
      <w:pPr>
        <w:spacing w:before="120"/>
        <w:jc w:val="right"/>
        <w:rPr>
          <w:rFonts w:ascii="Lato" w:hAnsi="Lato"/>
          <w:sz w:val="22"/>
          <w:szCs w:val="22"/>
        </w:rPr>
      </w:pPr>
    </w:p>
    <w:p w14:paraId="4E56C697" w14:textId="77777777" w:rsidR="00B87861" w:rsidRDefault="00B87861" w:rsidP="00B87861">
      <w:pPr>
        <w:spacing w:before="120"/>
        <w:jc w:val="right"/>
        <w:rPr>
          <w:rFonts w:ascii="Lato" w:hAnsi="Lato"/>
          <w:sz w:val="22"/>
          <w:szCs w:val="22"/>
        </w:rPr>
      </w:pPr>
    </w:p>
    <w:p w14:paraId="720D7F9F" w14:textId="77777777" w:rsidR="00B87861" w:rsidRPr="00D71EB6" w:rsidRDefault="00B87861" w:rsidP="00B87861">
      <w:pPr>
        <w:spacing w:before="120"/>
        <w:jc w:val="right"/>
        <w:rPr>
          <w:rFonts w:ascii="Lato" w:hAnsi="Lato"/>
          <w:sz w:val="22"/>
          <w:szCs w:val="22"/>
        </w:rPr>
      </w:pPr>
    </w:p>
    <w:p w14:paraId="13686B3F" w14:textId="77777777" w:rsidR="00D77C62" w:rsidRDefault="00B87861" w:rsidP="00D77C62">
      <w:pPr>
        <w:spacing w:before="0" w:after="120"/>
        <w:jc w:val="center"/>
        <w:rPr>
          <w:rFonts w:ascii="Lato" w:hAnsi="Lato"/>
          <w:b/>
          <w:sz w:val="29"/>
          <w:szCs w:val="29"/>
        </w:rPr>
      </w:pPr>
      <w:r w:rsidRPr="00D71EB6">
        <w:rPr>
          <w:rFonts w:ascii="Lato" w:hAnsi="Lato"/>
          <w:b/>
          <w:sz w:val="29"/>
          <w:szCs w:val="29"/>
        </w:rPr>
        <w:t xml:space="preserve">Regulamin konkursu </w:t>
      </w:r>
    </w:p>
    <w:p w14:paraId="0AE5DEC4" w14:textId="490792F5" w:rsidR="00B87861" w:rsidRDefault="00B87861" w:rsidP="00D77C62">
      <w:pPr>
        <w:spacing w:before="0" w:after="120"/>
        <w:jc w:val="center"/>
        <w:rPr>
          <w:rFonts w:ascii="Lato" w:hAnsi="Lato"/>
          <w:b/>
          <w:sz w:val="29"/>
          <w:szCs w:val="29"/>
        </w:rPr>
      </w:pPr>
      <w:r w:rsidRPr="00D71EB6">
        <w:rPr>
          <w:rFonts w:ascii="Lato" w:hAnsi="Lato"/>
          <w:b/>
          <w:sz w:val="29"/>
          <w:szCs w:val="29"/>
        </w:rPr>
        <w:t>„</w:t>
      </w:r>
      <w:r>
        <w:rPr>
          <w:rFonts w:ascii="Lato" w:hAnsi="Lato"/>
          <w:b/>
          <w:sz w:val="29"/>
          <w:szCs w:val="29"/>
        </w:rPr>
        <w:t>Pomoc humanitarna</w:t>
      </w:r>
      <w:r w:rsidRPr="00D71EB6">
        <w:rPr>
          <w:rFonts w:ascii="Lato" w:hAnsi="Lato"/>
          <w:b/>
          <w:sz w:val="29"/>
          <w:szCs w:val="29"/>
        </w:rPr>
        <w:t xml:space="preserve"> 202</w:t>
      </w:r>
      <w:r w:rsidR="000F2E14">
        <w:rPr>
          <w:rFonts w:ascii="Lato" w:hAnsi="Lato"/>
          <w:b/>
          <w:sz w:val="29"/>
          <w:szCs w:val="29"/>
        </w:rPr>
        <w:t>5</w:t>
      </w:r>
      <w:r w:rsidR="00BD258B">
        <w:rPr>
          <w:rFonts w:ascii="Lato" w:hAnsi="Lato"/>
          <w:b/>
          <w:sz w:val="29"/>
          <w:szCs w:val="29"/>
        </w:rPr>
        <w:t xml:space="preserve"> dla państw Bliskiego Wschodu</w:t>
      </w:r>
      <w:r w:rsidRPr="00D71EB6">
        <w:rPr>
          <w:rFonts w:ascii="Lato" w:hAnsi="Lato"/>
          <w:b/>
          <w:sz w:val="29"/>
          <w:szCs w:val="29"/>
        </w:rPr>
        <w:t>”</w:t>
      </w:r>
    </w:p>
    <w:p w14:paraId="429D8BDC" w14:textId="77777777" w:rsidR="00D77C62" w:rsidRPr="00D71EB6" w:rsidRDefault="00D77C62" w:rsidP="00D77C62">
      <w:pPr>
        <w:spacing w:before="0" w:after="120"/>
        <w:jc w:val="center"/>
        <w:rPr>
          <w:rFonts w:ascii="Lato" w:hAnsi="Lato"/>
          <w:b/>
          <w:sz w:val="29"/>
          <w:szCs w:val="29"/>
        </w:rPr>
      </w:pPr>
    </w:p>
    <w:p w14:paraId="2F9FBD2D" w14:textId="77777777" w:rsidR="00B87861" w:rsidRPr="009C74EA" w:rsidRDefault="00B87861" w:rsidP="00B87861">
      <w:pPr>
        <w:pStyle w:val="Nagwek2"/>
        <w:rPr>
          <w:rFonts w:ascii="Lato" w:hAnsi="Lato"/>
        </w:rPr>
      </w:pPr>
      <w:bookmarkStart w:id="0" w:name="_Ref274465907"/>
      <w:r w:rsidRPr="009C74EA">
        <w:rPr>
          <w:rFonts w:ascii="Lato" w:hAnsi="Lato"/>
        </w:rPr>
        <w:t>Postanowienia wstępne</w:t>
      </w:r>
      <w:bookmarkEnd w:id="0"/>
    </w:p>
    <w:p w14:paraId="1E293520" w14:textId="07423772" w:rsidR="00B87861" w:rsidRPr="009C74EA" w:rsidRDefault="00B87861" w:rsidP="00B87861">
      <w:pPr>
        <w:pStyle w:val="Nagwek3"/>
        <w:tabs>
          <w:tab w:val="clear" w:pos="976"/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Konkurs ogłaszany jest przez Ministra Spraw Zagranicznych, zwanego dalej „Ministrem”, na podstawie przepisów ustawy z dnia 27 sierpnia 2009 r. o finansach publicznych (Dz.</w:t>
      </w:r>
      <w:r w:rsidR="00D77C62">
        <w:rPr>
          <w:rFonts w:ascii="Lato" w:hAnsi="Lato"/>
          <w:sz w:val="22"/>
        </w:rPr>
        <w:t> </w:t>
      </w:r>
      <w:r w:rsidRPr="009C74EA">
        <w:rPr>
          <w:rFonts w:ascii="Lato" w:hAnsi="Lato"/>
          <w:sz w:val="22"/>
        </w:rPr>
        <w:t>U. z  202</w:t>
      </w:r>
      <w:r w:rsidR="00592FE6">
        <w:rPr>
          <w:rFonts w:ascii="Lato" w:hAnsi="Lato"/>
          <w:sz w:val="22"/>
        </w:rPr>
        <w:t>4</w:t>
      </w:r>
      <w:r w:rsidRPr="009C74EA">
        <w:rPr>
          <w:rFonts w:ascii="Lato" w:hAnsi="Lato"/>
          <w:sz w:val="22"/>
        </w:rPr>
        <w:t xml:space="preserve"> r. poz. </w:t>
      </w:r>
      <w:r w:rsidR="00592FE6">
        <w:rPr>
          <w:rFonts w:ascii="Lato" w:hAnsi="Lato"/>
          <w:sz w:val="22"/>
        </w:rPr>
        <w:t xml:space="preserve">1530, </w:t>
      </w:r>
      <w:r w:rsidRPr="009C74EA">
        <w:rPr>
          <w:rFonts w:ascii="Lato" w:hAnsi="Lato"/>
          <w:sz w:val="22"/>
        </w:rPr>
        <w:t xml:space="preserve">z </w:t>
      </w:r>
      <w:proofErr w:type="spellStart"/>
      <w:r w:rsidRPr="009C74EA">
        <w:rPr>
          <w:rFonts w:ascii="Lato" w:hAnsi="Lato"/>
          <w:sz w:val="22"/>
        </w:rPr>
        <w:t>późn</w:t>
      </w:r>
      <w:proofErr w:type="spellEnd"/>
      <w:r w:rsidRPr="009C74EA">
        <w:rPr>
          <w:rFonts w:ascii="Lato" w:hAnsi="Lato"/>
          <w:sz w:val="22"/>
        </w:rPr>
        <w:t>. zm.), ustawy z dnia 16 września 2011 r. o współpracy rozwojowej (Dz.</w:t>
      </w:r>
      <w:r w:rsidR="00592FE6">
        <w:rPr>
          <w:rFonts w:ascii="Lato" w:hAnsi="Lato"/>
          <w:sz w:val="22"/>
        </w:rPr>
        <w:t xml:space="preserve"> </w:t>
      </w:r>
      <w:r w:rsidRPr="009C74EA">
        <w:rPr>
          <w:rFonts w:ascii="Lato" w:hAnsi="Lato"/>
          <w:sz w:val="22"/>
        </w:rPr>
        <w:t>U. z </w:t>
      </w:r>
      <w:r w:rsidR="00592FE6" w:rsidRPr="009C74EA">
        <w:rPr>
          <w:rFonts w:ascii="Lato" w:hAnsi="Lato"/>
          <w:sz w:val="22"/>
        </w:rPr>
        <w:t>202</w:t>
      </w:r>
      <w:r w:rsidR="00592FE6">
        <w:rPr>
          <w:rFonts w:ascii="Lato" w:hAnsi="Lato"/>
          <w:sz w:val="22"/>
        </w:rPr>
        <w:t>4</w:t>
      </w:r>
      <w:r w:rsidR="00592FE6" w:rsidRPr="009C74EA">
        <w:rPr>
          <w:rFonts w:ascii="Lato" w:hAnsi="Lato"/>
          <w:sz w:val="22"/>
        </w:rPr>
        <w:t> </w:t>
      </w:r>
      <w:r w:rsidRPr="009C74EA">
        <w:rPr>
          <w:rFonts w:ascii="Lato" w:hAnsi="Lato"/>
          <w:sz w:val="22"/>
        </w:rPr>
        <w:t xml:space="preserve">r. poz. </w:t>
      </w:r>
      <w:r w:rsidR="00592FE6" w:rsidRPr="009C74EA">
        <w:rPr>
          <w:rFonts w:ascii="Lato" w:hAnsi="Lato"/>
          <w:sz w:val="22"/>
        </w:rPr>
        <w:t>1</w:t>
      </w:r>
      <w:r w:rsidR="00592FE6">
        <w:rPr>
          <w:rFonts w:ascii="Lato" w:hAnsi="Lato"/>
          <w:sz w:val="22"/>
        </w:rPr>
        <w:t>384</w:t>
      </w:r>
      <w:r w:rsidR="00BD258B">
        <w:rPr>
          <w:rFonts w:ascii="Lato" w:hAnsi="Lato"/>
          <w:sz w:val="22"/>
        </w:rPr>
        <w:t>, z późn.zm.</w:t>
      </w:r>
      <w:r w:rsidRPr="009C74EA">
        <w:rPr>
          <w:rFonts w:ascii="Lato" w:hAnsi="Lato"/>
          <w:sz w:val="22"/>
        </w:rPr>
        <w:t>), ustawy z dnia 24 kwietnia 2003 r. o</w:t>
      </w:r>
      <w:r w:rsidR="00D77C62">
        <w:rPr>
          <w:rFonts w:ascii="Lato" w:hAnsi="Lato"/>
          <w:sz w:val="22"/>
        </w:rPr>
        <w:t> </w:t>
      </w:r>
      <w:r w:rsidRPr="009C74EA">
        <w:rPr>
          <w:rFonts w:ascii="Lato" w:hAnsi="Lato"/>
          <w:sz w:val="22"/>
        </w:rPr>
        <w:t>działalności pożytku publicznego i o wolontariacie (Dz.</w:t>
      </w:r>
      <w:r w:rsidR="00592FE6">
        <w:rPr>
          <w:rFonts w:ascii="Lato" w:hAnsi="Lato"/>
          <w:sz w:val="22"/>
        </w:rPr>
        <w:t xml:space="preserve"> </w:t>
      </w:r>
      <w:r w:rsidRPr="009C74EA">
        <w:rPr>
          <w:rFonts w:ascii="Lato" w:hAnsi="Lato"/>
          <w:sz w:val="22"/>
        </w:rPr>
        <w:t>U. z 202</w:t>
      </w:r>
      <w:r w:rsidR="00592FE6">
        <w:rPr>
          <w:rFonts w:ascii="Lato" w:hAnsi="Lato"/>
          <w:sz w:val="22"/>
        </w:rPr>
        <w:t>4</w:t>
      </w:r>
      <w:r w:rsidRPr="009C74EA">
        <w:rPr>
          <w:rFonts w:ascii="Lato" w:hAnsi="Lato"/>
          <w:sz w:val="22"/>
        </w:rPr>
        <w:t xml:space="preserve"> r. poz. </w:t>
      </w:r>
      <w:r w:rsidR="00592FE6">
        <w:rPr>
          <w:rFonts w:ascii="Lato" w:hAnsi="Lato"/>
          <w:sz w:val="22"/>
        </w:rPr>
        <w:t>1491,</w:t>
      </w:r>
      <w:r w:rsidRPr="009C74EA">
        <w:rPr>
          <w:rFonts w:ascii="Lato" w:hAnsi="Lato"/>
          <w:sz w:val="22"/>
        </w:rPr>
        <w:t xml:space="preserve"> z </w:t>
      </w:r>
      <w:proofErr w:type="spellStart"/>
      <w:r w:rsidRPr="009C74EA">
        <w:rPr>
          <w:rFonts w:ascii="Lato" w:hAnsi="Lato"/>
          <w:sz w:val="22"/>
        </w:rPr>
        <w:t>późn</w:t>
      </w:r>
      <w:proofErr w:type="spellEnd"/>
      <w:r w:rsidRPr="009C74EA">
        <w:rPr>
          <w:rFonts w:ascii="Lato" w:hAnsi="Lato"/>
          <w:sz w:val="22"/>
        </w:rPr>
        <w:t>. zm.) oraz Zarządzenia Nr 26 Ministra Spraw Zagranicznych z dnia 25 sierpnia 2017 r. w</w:t>
      </w:r>
      <w:r w:rsidR="00D77C62">
        <w:rPr>
          <w:rFonts w:ascii="Lato" w:hAnsi="Lato"/>
          <w:sz w:val="22"/>
        </w:rPr>
        <w:t> </w:t>
      </w:r>
      <w:r w:rsidRPr="009C74EA">
        <w:rPr>
          <w:rFonts w:ascii="Lato" w:hAnsi="Lato"/>
          <w:sz w:val="22"/>
        </w:rPr>
        <w:t>sprawie zasad udzielania dotacji celowych i zatwierdzania ich rozliczenia (Dz.</w:t>
      </w:r>
      <w:r w:rsidR="00592FE6">
        <w:rPr>
          <w:rFonts w:ascii="Lato" w:hAnsi="Lato"/>
          <w:sz w:val="22"/>
        </w:rPr>
        <w:t xml:space="preserve"> </w:t>
      </w:r>
      <w:r w:rsidRPr="009C74EA">
        <w:rPr>
          <w:rFonts w:ascii="Lato" w:hAnsi="Lato"/>
          <w:sz w:val="22"/>
        </w:rPr>
        <w:t xml:space="preserve">Urz. Min. Spraw Zagr. </w:t>
      </w:r>
      <w:r w:rsidR="00592FE6">
        <w:rPr>
          <w:rFonts w:ascii="Lato" w:hAnsi="Lato"/>
          <w:sz w:val="22"/>
        </w:rPr>
        <w:t>poz. 50</w:t>
      </w:r>
      <w:r w:rsidRPr="009C74EA">
        <w:rPr>
          <w:rFonts w:ascii="Lato" w:hAnsi="Lato"/>
          <w:sz w:val="22"/>
        </w:rPr>
        <w:t>).</w:t>
      </w:r>
    </w:p>
    <w:p w14:paraId="2DE7D4EF" w14:textId="681C4653" w:rsidR="00B87861" w:rsidRPr="009C74EA" w:rsidRDefault="00B87861" w:rsidP="00B87861">
      <w:pPr>
        <w:pStyle w:val="Nagwek3"/>
        <w:tabs>
          <w:tab w:val="num" w:pos="709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 xml:space="preserve">Konkurs przeprowadzany jest w oparciu o Plan współpracy rozwojowej w </w:t>
      </w:r>
      <w:r w:rsidR="00D84403" w:rsidRPr="009C74EA">
        <w:rPr>
          <w:rFonts w:ascii="Lato" w:hAnsi="Lato"/>
          <w:sz w:val="22"/>
        </w:rPr>
        <w:t>202</w:t>
      </w:r>
      <w:r w:rsidR="00D84403">
        <w:rPr>
          <w:rFonts w:ascii="Lato" w:hAnsi="Lato"/>
          <w:sz w:val="22"/>
        </w:rPr>
        <w:t>5</w:t>
      </w:r>
      <w:r w:rsidR="00D84403" w:rsidRPr="009C74EA">
        <w:rPr>
          <w:rFonts w:ascii="Lato" w:hAnsi="Lato"/>
          <w:sz w:val="22"/>
        </w:rPr>
        <w:t xml:space="preserve"> </w:t>
      </w:r>
      <w:r w:rsidRPr="009C74EA">
        <w:rPr>
          <w:rFonts w:ascii="Lato" w:hAnsi="Lato"/>
          <w:sz w:val="22"/>
        </w:rPr>
        <w:t>roku.</w:t>
      </w:r>
    </w:p>
    <w:p w14:paraId="31E0932A" w14:textId="77777777" w:rsidR="00B87861" w:rsidRPr="009C74EA" w:rsidRDefault="00B87861" w:rsidP="00B87861">
      <w:pPr>
        <w:pStyle w:val="Nagwek3"/>
        <w:tabs>
          <w:tab w:val="num" w:pos="709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Dyrektor Generalny Służby Zagranicznej powołuje w drodze decyzji komisję w celu opiniowania złożonych ofert.</w:t>
      </w:r>
    </w:p>
    <w:p w14:paraId="56C272E2" w14:textId="5EE13CB7" w:rsidR="00E27C82" w:rsidRPr="00E27C82" w:rsidRDefault="00B87861" w:rsidP="00E27C82">
      <w:pPr>
        <w:pStyle w:val="Nagwek3"/>
        <w:tabs>
          <w:tab w:val="clear" w:pos="1827"/>
          <w:tab w:val="num" w:pos="709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Za organizację konkursu odpowiada Departament Współpracy Rozwojowej w Ministerstwie Spraw Zagranicznych.</w:t>
      </w:r>
      <w:r w:rsidR="00DC0F91">
        <w:rPr>
          <w:rFonts w:ascii="Lato" w:hAnsi="Lato"/>
          <w:sz w:val="22"/>
        </w:rPr>
        <w:t xml:space="preserve"> </w:t>
      </w:r>
    </w:p>
    <w:p w14:paraId="70D847E5" w14:textId="7E2344F1" w:rsidR="00DC0F91" w:rsidRDefault="00DC0F91" w:rsidP="00E27C82">
      <w:pPr>
        <w:pStyle w:val="Nagwek3"/>
        <w:numPr>
          <w:ilvl w:val="0"/>
          <w:numId w:val="0"/>
        </w:numPr>
        <w:tabs>
          <w:tab w:val="left" w:pos="851"/>
        </w:tabs>
        <w:ind w:left="709" w:hanging="567"/>
        <w:rPr>
          <w:rFonts w:ascii="Lato" w:hAnsi="Lato"/>
          <w:sz w:val="22"/>
        </w:rPr>
      </w:pPr>
      <w:r w:rsidRPr="00DC0F91">
        <w:rPr>
          <w:rFonts w:asciiTheme="minorHAnsi" w:hAnsiTheme="minorHAnsi" w:cstheme="minorHAnsi"/>
          <w:sz w:val="22"/>
        </w:rPr>
        <w:t>1.5.</w:t>
      </w:r>
      <w:r w:rsidR="00E27C82">
        <w:rPr>
          <w:rFonts w:ascii="Lato" w:hAnsi="Lato"/>
          <w:sz w:val="22"/>
        </w:rPr>
        <w:tab/>
      </w:r>
      <w:r>
        <w:rPr>
          <w:rFonts w:ascii="Lato" w:hAnsi="Lato"/>
          <w:sz w:val="22"/>
        </w:rPr>
        <w:t xml:space="preserve">W przypadku wszczęcia działań wojennych bądź wystąpienia innego istotnego pogorszenia sytuacji bezpieczeństwa w państwach Bliskiego Wschodu objętych konkursem, Minister Spraw Zagranicznych może podjąć decyzję </w:t>
      </w:r>
      <w:r w:rsidRPr="004850C4">
        <w:rPr>
          <w:rFonts w:ascii="Lato" w:hAnsi="Lato"/>
          <w:sz w:val="22"/>
        </w:rPr>
        <w:t>o unieważnieniu konkursu bądź jego części odnoszącej się do konkretnego państwa. W</w:t>
      </w:r>
      <w:r>
        <w:rPr>
          <w:rFonts w:ascii="Lato" w:hAnsi="Lato"/>
          <w:sz w:val="22"/>
        </w:rPr>
        <w:t xml:space="preserve"> takim przypadku oferentom nie przysługuje roszczenie z tytułu zwrotu kosztów poniesionych na przygotowanie oferty. </w:t>
      </w:r>
    </w:p>
    <w:p w14:paraId="3C1513E9" w14:textId="2401C7C6" w:rsidR="00DC0F91" w:rsidRDefault="00DC0F91" w:rsidP="00E27C82">
      <w:pPr>
        <w:pStyle w:val="Nagwek3"/>
        <w:numPr>
          <w:ilvl w:val="0"/>
          <w:numId w:val="0"/>
        </w:numPr>
        <w:tabs>
          <w:tab w:val="left" w:pos="708"/>
        </w:tabs>
        <w:ind w:left="708" w:hanging="567"/>
        <w:rPr>
          <w:rFonts w:ascii="Lato" w:hAnsi="Lato"/>
          <w:color w:val="000000"/>
          <w:sz w:val="22"/>
        </w:rPr>
      </w:pPr>
      <w:r w:rsidRPr="00DC0F91">
        <w:rPr>
          <w:rFonts w:asciiTheme="minorHAnsi" w:hAnsiTheme="minorHAnsi" w:cstheme="minorHAnsi"/>
          <w:color w:val="000000"/>
          <w:sz w:val="22"/>
        </w:rPr>
        <w:t>1.6.</w:t>
      </w:r>
      <w:r>
        <w:rPr>
          <w:rFonts w:ascii="Lato" w:hAnsi="Lato"/>
          <w:color w:val="000000"/>
          <w:sz w:val="22"/>
        </w:rPr>
        <w:t xml:space="preserve"> </w:t>
      </w:r>
      <w:r w:rsidR="00E27C82">
        <w:rPr>
          <w:rFonts w:ascii="Lato" w:hAnsi="Lato"/>
          <w:color w:val="000000"/>
          <w:sz w:val="22"/>
        </w:rPr>
        <w:tab/>
      </w:r>
      <w:r>
        <w:rPr>
          <w:rFonts w:ascii="Lato" w:hAnsi="Lato"/>
          <w:color w:val="000000"/>
          <w:sz w:val="22"/>
        </w:rPr>
        <w:t>Wystąpienie okoliczności, o których mowa w pkt 1.5 po zawarciu umowy dotacji i</w:t>
      </w:r>
      <w:r w:rsidR="00D77C62">
        <w:rPr>
          <w:rFonts w:ascii="Lato" w:hAnsi="Lato"/>
          <w:color w:val="000000"/>
          <w:sz w:val="22"/>
        </w:rPr>
        <w:t> </w:t>
      </w:r>
      <w:r>
        <w:rPr>
          <w:rFonts w:ascii="Lato" w:hAnsi="Lato"/>
          <w:color w:val="000000"/>
          <w:sz w:val="22"/>
        </w:rPr>
        <w:t>w</w:t>
      </w:r>
      <w:r w:rsidR="00D77C62">
        <w:rPr>
          <w:rFonts w:ascii="Lato" w:hAnsi="Lato"/>
          <w:color w:val="000000"/>
          <w:sz w:val="22"/>
        </w:rPr>
        <w:t> </w:t>
      </w:r>
      <w:r>
        <w:rPr>
          <w:rFonts w:ascii="Lato" w:hAnsi="Lato"/>
          <w:color w:val="000000"/>
          <w:sz w:val="22"/>
        </w:rPr>
        <w:t xml:space="preserve">trakcie realizacji projektu oznaczać będzie zasadniczą zmianę okoliczności ze względu na wystąpienie siły wyższej w rozumieniu przepisów prawa. W takim przypadku zastosowanie znajdą przepisy umowy o jej rozwiązaniu za porozumieniem stron oraz przepisy określające sposób postepowania w przypadku braku osiągnięcia takiego porozumienia (§ 15 wzoru umowy). </w:t>
      </w:r>
    </w:p>
    <w:p w14:paraId="7AB46AC2" w14:textId="76CD6E7C" w:rsidR="00DC0F91" w:rsidRDefault="00DC0F91" w:rsidP="00E27C82">
      <w:pPr>
        <w:pStyle w:val="Nagwek3"/>
        <w:numPr>
          <w:ilvl w:val="0"/>
          <w:numId w:val="0"/>
        </w:numPr>
        <w:tabs>
          <w:tab w:val="left" w:pos="708"/>
        </w:tabs>
        <w:ind w:left="709" w:hanging="567"/>
        <w:rPr>
          <w:rFonts w:ascii="Lato" w:hAnsi="Lato"/>
          <w:sz w:val="22"/>
        </w:rPr>
      </w:pPr>
      <w:r w:rsidRPr="00DC0F91">
        <w:rPr>
          <w:rFonts w:asciiTheme="minorHAnsi" w:hAnsiTheme="minorHAnsi" w:cstheme="minorHAnsi"/>
          <w:sz w:val="22"/>
        </w:rPr>
        <w:t>1.7.</w:t>
      </w:r>
      <w:r>
        <w:rPr>
          <w:rFonts w:ascii="Lato" w:hAnsi="Lato"/>
          <w:sz w:val="22"/>
        </w:rPr>
        <w:t xml:space="preserve"> </w:t>
      </w:r>
      <w:r w:rsidR="00E27C82">
        <w:rPr>
          <w:rFonts w:ascii="Lato" w:hAnsi="Lato"/>
          <w:sz w:val="22"/>
        </w:rPr>
        <w:tab/>
      </w:r>
      <w:r>
        <w:rPr>
          <w:rFonts w:ascii="Lato" w:hAnsi="Lato"/>
          <w:sz w:val="22"/>
        </w:rPr>
        <w:t xml:space="preserve">W kontekście trwających działań zbrojnych na Bliskim Wschodzie współpraca polskiego oferenta z doświadczonymi partnerami lokalnymi powinna umożliwić skuteczne wdrożenie planowanych działań bez konieczności obecności własnego personelu na tym obszarze. Zastrzeżenie to nie dotyczy pracowników partnera zagranicznego, o którym mowa w pkt 6 oraz tych pracowników oferenta, którzy w chwili zawarcia umowy dotacji już przebywają na miejscu. Oferent powinien posiadać doświadczenie w świadczeniu pomocy humanitarnej na terytoriach ogarniętych konfliktami zbrojnymi i zapewniać o zdolności operacyjnej w rejonie działania. </w:t>
      </w:r>
    </w:p>
    <w:p w14:paraId="6C15647A" w14:textId="77777777" w:rsidR="00B87861" w:rsidRPr="00F661B4" w:rsidRDefault="00B87861" w:rsidP="00B87861">
      <w:pPr>
        <w:pStyle w:val="Nagwek2"/>
        <w:rPr>
          <w:rFonts w:ascii="Lato" w:hAnsi="Lato" w:cs="Arial"/>
        </w:rPr>
      </w:pPr>
      <w:bookmarkStart w:id="1" w:name="_Ref240352740"/>
      <w:r w:rsidRPr="00F661B4">
        <w:rPr>
          <w:rFonts w:ascii="Lato" w:hAnsi="Lato"/>
        </w:rPr>
        <w:t>Cel</w:t>
      </w:r>
      <w:bookmarkEnd w:id="1"/>
      <w:r w:rsidRPr="00F661B4">
        <w:rPr>
          <w:rFonts w:ascii="Lato" w:hAnsi="Lato"/>
        </w:rPr>
        <w:t xml:space="preserve"> i założenia konkursu </w:t>
      </w:r>
      <w:bookmarkStart w:id="2" w:name="_Ref240367012"/>
    </w:p>
    <w:p w14:paraId="0BBC7A82" w14:textId="1B9C4874" w:rsidR="00B87861" w:rsidRPr="00F661B4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F661B4">
        <w:rPr>
          <w:rFonts w:ascii="Lato" w:hAnsi="Lato"/>
          <w:sz w:val="22"/>
        </w:rPr>
        <w:t>Celem konkursu jest wyłonienie najlepszych ofert</w:t>
      </w:r>
      <w:r w:rsidRPr="00F661B4">
        <w:rPr>
          <w:rFonts w:ascii="Lato" w:hAnsi="Lato"/>
          <w:sz w:val="22"/>
          <w:lang w:val="de-DE"/>
        </w:rPr>
        <w:t xml:space="preserve"> z </w:t>
      </w:r>
      <w:r w:rsidRPr="00F661B4">
        <w:rPr>
          <w:rFonts w:ascii="Lato" w:hAnsi="Lato"/>
          <w:sz w:val="22"/>
        </w:rPr>
        <w:t xml:space="preserve">propozycjami zadań publicznych (projektów), obejmujących realizację działań humanitarnych dla </w:t>
      </w:r>
      <w:r w:rsidR="000A0FC3" w:rsidRPr="00F661B4">
        <w:rPr>
          <w:rFonts w:ascii="Lato" w:hAnsi="Lato"/>
          <w:sz w:val="22"/>
        </w:rPr>
        <w:t>państw</w:t>
      </w:r>
      <w:r w:rsidRPr="00F661B4">
        <w:rPr>
          <w:rFonts w:ascii="Lato" w:hAnsi="Lato"/>
          <w:sz w:val="22"/>
        </w:rPr>
        <w:t xml:space="preserve"> Bliskiego </w:t>
      </w:r>
      <w:r w:rsidRPr="00F661B4">
        <w:rPr>
          <w:rFonts w:ascii="Lato" w:hAnsi="Lato"/>
          <w:sz w:val="22"/>
        </w:rPr>
        <w:lastRenderedPageBreak/>
        <w:t xml:space="preserve">Wschodu, zgodnie z następującymi założeniami: </w:t>
      </w:r>
    </w:p>
    <w:tbl>
      <w:tblPr>
        <w:tblStyle w:val="Tabela-Siatka"/>
        <w:tblW w:w="9776" w:type="dxa"/>
        <w:tblLayout w:type="fixed"/>
        <w:tblLook w:val="05A0" w:firstRow="1" w:lastRow="0" w:firstColumn="1" w:lastColumn="1" w:noHBand="0" w:noVBand="1"/>
      </w:tblPr>
      <w:tblGrid>
        <w:gridCol w:w="2263"/>
        <w:gridCol w:w="2410"/>
        <w:gridCol w:w="3402"/>
        <w:gridCol w:w="1701"/>
      </w:tblGrid>
      <w:tr w:rsidR="00B87861" w:rsidRPr="00F661B4" w14:paraId="2BA2AE1E" w14:textId="77777777" w:rsidTr="009F2319">
        <w:tc>
          <w:tcPr>
            <w:tcW w:w="2263" w:type="dxa"/>
          </w:tcPr>
          <w:p w14:paraId="21977599" w14:textId="57E35242" w:rsidR="00B87861" w:rsidRPr="00F661B4" w:rsidRDefault="00B87861" w:rsidP="00BD6126">
            <w:pPr>
              <w:rPr>
                <w:rFonts w:ascii="Lato" w:hAnsi="Lato"/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4A87280D" w14:textId="77777777" w:rsidR="00B87861" w:rsidRPr="00F661B4" w:rsidRDefault="00B87861" w:rsidP="00BD6126">
            <w:pPr>
              <w:rPr>
                <w:rFonts w:ascii="Lato" w:hAnsi="Lato"/>
                <w:b/>
                <w:sz w:val="22"/>
                <w:szCs w:val="22"/>
              </w:rPr>
            </w:pPr>
            <w:r w:rsidRPr="00F661B4">
              <w:rPr>
                <w:rFonts w:ascii="Lato" w:hAnsi="Lato"/>
                <w:b/>
                <w:sz w:val="22"/>
                <w:szCs w:val="22"/>
              </w:rPr>
              <w:t>Obszar tematyczny</w:t>
            </w:r>
          </w:p>
        </w:tc>
        <w:tc>
          <w:tcPr>
            <w:tcW w:w="3402" w:type="dxa"/>
          </w:tcPr>
          <w:p w14:paraId="3E1860C7" w14:textId="77777777" w:rsidR="00B87861" w:rsidRPr="00F661B4" w:rsidRDefault="00B87861" w:rsidP="00BD6126">
            <w:pPr>
              <w:rPr>
                <w:rFonts w:ascii="Lato" w:hAnsi="Lato"/>
                <w:b/>
                <w:sz w:val="22"/>
                <w:szCs w:val="22"/>
              </w:rPr>
            </w:pPr>
            <w:r w:rsidRPr="00F661B4">
              <w:rPr>
                <w:rFonts w:ascii="Lato" w:hAnsi="Lato"/>
                <w:b/>
                <w:sz w:val="22"/>
                <w:szCs w:val="22"/>
              </w:rPr>
              <w:t>Beneficjenci</w:t>
            </w:r>
          </w:p>
        </w:tc>
        <w:tc>
          <w:tcPr>
            <w:tcW w:w="1701" w:type="dxa"/>
          </w:tcPr>
          <w:p w14:paraId="484574E7" w14:textId="77777777" w:rsidR="00B87861" w:rsidRPr="00F661B4" w:rsidRDefault="00B87861" w:rsidP="00BD6126">
            <w:pPr>
              <w:rPr>
                <w:rFonts w:ascii="Lato" w:hAnsi="Lato"/>
                <w:b/>
                <w:sz w:val="22"/>
                <w:szCs w:val="22"/>
              </w:rPr>
            </w:pPr>
            <w:r w:rsidRPr="00F661B4">
              <w:rPr>
                <w:rFonts w:ascii="Lato" w:hAnsi="Lato"/>
                <w:b/>
                <w:sz w:val="22"/>
                <w:szCs w:val="22"/>
              </w:rPr>
              <w:t xml:space="preserve">Kwota </w:t>
            </w:r>
          </w:p>
        </w:tc>
      </w:tr>
      <w:tr w:rsidR="000A0FC3" w:rsidRPr="00F661B4" w14:paraId="1D039772" w14:textId="77777777" w:rsidTr="009F2319">
        <w:tc>
          <w:tcPr>
            <w:tcW w:w="2263" w:type="dxa"/>
          </w:tcPr>
          <w:p w14:paraId="2DBEAE2C" w14:textId="1F18A93B" w:rsidR="000A0FC3" w:rsidRPr="00F661B4" w:rsidRDefault="000A0FC3" w:rsidP="00BD6126">
            <w:pPr>
              <w:jc w:val="left"/>
              <w:rPr>
                <w:rFonts w:ascii="Lato" w:hAnsi="Lato"/>
                <w:b/>
                <w:sz w:val="22"/>
                <w:szCs w:val="22"/>
              </w:rPr>
            </w:pPr>
            <w:r w:rsidRPr="00F661B4">
              <w:rPr>
                <w:rFonts w:ascii="Lato" w:hAnsi="Lato"/>
                <w:b/>
                <w:sz w:val="22"/>
                <w:szCs w:val="22"/>
              </w:rPr>
              <w:t>PAŃSTWA BLISKIEGO WSCHODU</w:t>
            </w:r>
          </w:p>
        </w:tc>
        <w:tc>
          <w:tcPr>
            <w:tcW w:w="2410" w:type="dxa"/>
            <w:vMerge w:val="restart"/>
          </w:tcPr>
          <w:p w14:paraId="072C93F9" w14:textId="77777777" w:rsidR="000A0FC3" w:rsidRPr="00F661B4" w:rsidRDefault="000A0FC3" w:rsidP="00BD6126">
            <w:pPr>
              <w:contextualSpacing/>
              <w:rPr>
                <w:rFonts w:ascii="Lato" w:hAnsi="Lato"/>
                <w:sz w:val="22"/>
                <w:szCs w:val="22"/>
              </w:rPr>
            </w:pPr>
          </w:p>
          <w:p w14:paraId="54355D98" w14:textId="77777777" w:rsidR="000A0FC3" w:rsidRPr="00F661B4" w:rsidRDefault="000A0FC3" w:rsidP="00D77C62">
            <w:pPr>
              <w:pStyle w:val="Akapitzlist"/>
              <w:numPr>
                <w:ilvl w:val="0"/>
                <w:numId w:val="17"/>
              </w:numPr>
              <w:ind w:left="459"/>
              <w:contextualSpacing/>
              <w:rPr>
                <w:rFonts w:ascii="Lato" w:hAnsi="Lato"/>
                <w:sz w:val="22"/>
                <w:szCs w:val="22"/>
              </w:rPr>
            </w:pPr>
            <w:r w:rsidRPr="00F661B4">
              <w:rPr>
                <w:rFonts w:ascii="Lato" w:hAnsi="Lato"/>
                <w:sz w:val="22"/>
                <w:szCs w:val="22"/>
              </w:rPr>
              <w:t>pomoc żywnościowa</w:t>
            </w:r>
          </w:p>
          <w:p w14:paraId="1E547B85" w14:textId="77777777" w:rsidR="000A0FC3" w:rsidRPr="00F661B4" w:rsidRDefault="000A0FC3" w:rsidP="00D77C62">
            <w:pPr>
              <w:pStyle w:val="Akapitzlist"/>
              <w:numPr>
                <w:ilvl w:val="0"/>
                <w:numId w:val="17"/>
              </w:numPr>
              <w:ind w:left="459"/>
              <w:contextualSpacing/>
              <w:rPr>
                <w:rFonts w:ascii="Lato" w:hAnsi="Lato"/>
                <w:sz w:val="22"/>
                <w:szCs w:val="22"/>
              </w:rPr>
            </w:pPr>
            <w:r w:rsidRPr="00F661B4">
              <w:rPr>
                <w:rFonts w:ascii="Lato" w:hAnsi="Lato"/>
                <w:sz w:val="22"/>
                <w:szCs w:val="22"/>
              </w:rPr>
              <w:t>zdrowie</w:t>
            </w:r>
          </w:p>
          <w:p w14:paraId="2A1354FD" w14:textId="77777777" w:rsidR="000A0FC3" w:rsidRPr="00F661B4" w:rsidRDefault="000A0FC3" w:rsidP="00D77C62">
            <w:pPr>
              <w:pStyle w:val="Akapitzlist"/>
              <w:numPr>
                <w:ilvl w:val="0"/>
                <w:numId w:val="17"/>
              </w:numPr>
              <w:ind w:left="459"/>
              <w:contextualSpacing/>
              <w:rPr>
                <w:rFonts w:ascii="Lato" w:hAnsi="Lato"/>
                <w:sz w:val="22"/>
                <w:szCs w:val="22"/>
              </w:rPr>
            </w:pPr>
            <w:r w:rsidRPr="00F661B4">
              <w:rPr>
                <w:rFonts w:ascii="Lato" w:hAnsi="Lato"/>
                <w:sz w:val="22"/>
                <w:szCs w:val="22"/>
              </w:rPr>
              <w:t>schronienie</w:t>
            </w:r>
          </w:p>
          <w:p w14:paraId="42B0462D" w14:textId="7CB638C6" w:rsidR="000A0FC3" w:rsidRPr="00F661B4" w:rsidRDefault="000A0FC3" w:rsidP="00D77C62">
            <w:pPr>
              <w:pStyle w:val="Akapitzlist"/>
              <w:numPr>
                <w:ilvl w:val="0"/>
                <w:numId w:val="17"/>
              </w:numPr>
              <w:ind w:left="459"/>
              <w:contextualSpacing/>
              <w:rPr>
                <w:rFonts w:ascii="Lato" w:hAnsi="Lato"/>
                <w:sz w:val="22"/>
                <w:szCs w:val="22"/>
              </w:rPr>
            </w:pPr>
            <w:r w:rsidRPr="00F661B4">
              <w:rPr>
                <w:rFonts w:ascii="Lato" w:hAnsi="Lato"/>
                <w:sz w:val="22"/>
                <w:szCs w:val="22"/>
              </w:rPr>
              <w:t>edukacja w sytuacjach kryzysowych</w:t>
            </w:r>
          </w:p>
          <w:p w14:paraId="75ACEDA7" w14:textId="3347456F" w:rsidR="000A0FC3" w:rsidRPr="00F661B4" w:rsidRDefault="000A0FC3" w:rsidP="00D77C62">
            <w:pPr>
              <w:pStyle w:val="Akapitzlist"/>
              <w:numPr>
                <w:ilvl w:val="0"/>
                <w:numId w:val="17"/>
              </w:numPr>
              <w:ind w:left="459"/>
              <w:contextualSpacing/>
              <w:rPr>
                <w:rFonts w:ascii="Lato" w:hAnsi="Lato"/>
                <w:sz w:val="22"/>
                <w:szCs w:val="22"/>
              </w:rPr>
            </w:pPr>
            <w:r w:rsidRPr="00F661B4">
              <w:rPr>
                <w:rFonts w:ascii="Lato" w:hAnsi="Lato"/>
                <w:sz w:val="22"/>
                <w:szCs w:val="22"/>
              </w:rPr>
              <w:t>zaspokojenie potrzeb podstawowyc</w:t>
            </w:r>
            <w:r w:rsidR="00944756">
              <w:rPr>
                <w:rFonts w:ascii="Lato" w:hAnsi="Lato"/>
                <w:sz w:val="22"/>
                <w:szCs w:val="22"/>
              </w:rPr>
              <w:t>h</w:t>
            </w:r>
            <w:r w:rsidRPr="00F661B4">
              <w:rPr>
                <w:rFonts w:ascii="Lato" w:hAnsi="Lato"/>
                <w:sz w:val="22"/>
                <w:szCs w:val="22"/>
              </w:rPr>
              <w:t>: woda, środki czystości i higieny osobistej (WASH)</w:t>
            </w:r>
          </w:p>
          <w:p w14:paraId="7F810522" w14:textId="77777777" w:rsidR="000A0FC3" w:rsidRPr="00F661B4" w:rsidRDefault="000A0FC3" w:rsidP="00BD6126">
            <w:pPr>
              <w:pStyle w:val="Akapitzlist"/>
              <w:contextualSpacing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</w:tcPr>
          <w:p w14:paraId="13AEF2EC" w14:textId="77777777" w:rsidR="000A0FC3" w:rsidRPr="00F661B4" w:rsidRDefault="000A0FC3" w:rsidP="00BD6126">
            <w:pPr>
              <w:rPr>
                <w:rFonts w:ascii="Lato" w:hAnsi="Lato"/>
                <w:sz w:val="22"/>
                <w:szCs w:val="22"/>
              </w:rPr>
            </w:pPr>
          </w:p>
          <w:p w14:paraId="39AA0E18" w14:textId="1317F939" w:rsidR="0000399B" w:rsidRPr="00F661B4" w:rsidRDefault="000A0FC3" w:rsidP="00BD6126">
            <w:pPr>
              <w:rPr>
                <w:rFonts w:ascii="Lato" w:hAnsi="Lato"/>
                <w:sz w:val="22"/>
                <w:szCs w:val="22"/>
              </w:rPr>
            </w:pPr>
            <w:r w:rsidRPr="00F661B4">
              <w:rPr>
                <w:rFonts w:ascii="Lato" w:hAnsi="Lato"/>
                <w:sz w:val="22"/>
                <w:szCs w:val="22"/>
              </w:rPr>
              <w:t xml:space="preserve">Ludność cywilna poszkodowana w wyniku </w:t>
            </w:r>
            <w:r w:rsidR="00473120" w:rsidRPr="00F661B4">
              <w:rPr>
                <w:rFonts w:ascii="Lato" w:hAnsi="Lato"/>
                <w:sz w:val="22"/>
                <w:szCs w:val="22"/>
              </w:rPr>
              <w:t>konfliktu zbrojnego</w:t>
            </w:r>
            <w:r w:rsidRPr="00F661B4">
              <w:rPr>
                <w:rFonts w:ascii="Lato" w:hAnsi="Lato"/>
                <w:sz w:val="22"/>
                <w:szCs w:val="22"/>
              </w:rPr>
              <w:t xml:space="preserve"> </w:t>
            </w:r>
            <w:r w:rsidR="009F2319">
              <w:rPr>
                <w:rFonts w:ascii="Lato" w:hAnsi="Lato"/>
                <w:sz w:val="22"/>
                <w:szCs w:val="22"/>
              </w:rPr>
              <w:t xml:space="preserve">bądź przymusowo </w:t>
            </w:r>
            <w:r w:rsidR="009F2319" w:rsidRPr="00F661B4">
              <w:rPr>
                <w:rFonts w:ascii="Lato" w:hAnsi="Lato"/>
                <w:sz w:val="22"/>
                <w:szCs w:val="22"/>
              </w:rPr>
              <w:t>przesiedlona</w:t>
            </w:r>
            <w:r w:rsidR="009F2319">
              <w:rPr>
                <w:rFonts w:ascii="Lato" w:hAnsi="Lato"/>
                <w:sz w:val="22"/>
                <w:szCs w:val="22"/>
              </w:rPr>
              <w:t>,</w:t>
            </w:r>
            <w:r w:rsidR="00C36B26">
              <w:rPr>
                <w:rFonts w:ascii="Lato" w:hAnsi="Lato"/>
                <w:sz w:val="22"/>
                <w:szCs w:val="22"/>
              </w:rPr>
              <w:t xml:space="preserve"> uchodźcy. W</w:t>
            </w:r>
            <w:r w:rsidRPr="00F661B4">
              <w:rPr>
                <w:rFonts w:ascii="Lato" w:hAnsi="Lato"/>
                <w:sz w:val="22"/>
                <w:szCs w:val="22"/>
              </w:rPr>
              <w:t xml:space="preserve"> szczególności dzieci, kobiety i osoby z</w:t>
            </w:r>
            <w:r w:rsidR="00D77C62">
              <w:rPr>
                <w:rFonts w:ascii="Lato" w:hAnsi="Lato"/>
                <w:sz w:val="22"/>
                <w:szCs w:val="22"/>
              </w:rPr>
              <w:t> </w:t>
            </w:r>
            <w:r w:rsidRPr="00F661B4">
              <w:rPr>
                <w:rFonts w:ascii="Lato" w:hAnsi="Lato"/>
                <w:sz w:val="22"/>
                <w:szCs w:val="22"/>
              </w:rPr>
              <w:t>niepełnosprawnościami</w:t>
            </w:r>
            <w:r w:rsidR="0000399B">
              <w:rPr>
                <w:rFonts w:ascii="Lato" w:hAnsi="Lato"/>
                <w:sz w:val="22"/>
                <w:szCs w:val="22"/>
              </w:rPr>
              <w:t>.</w:t>
            </w:r>
          </w:p>
        </w:tc>
        <w:tc>
          <w:tcPr>
            <w:tcW w:w="1701" w:type="dxa"/>
            <w:vMerge w:val="restart"/>
          </w:tcPr>
          <w:p w14:paraId="4BEB77B3" w14:textId="77777777" w:rsidR="000A0FC3" w:rsidRPr="00F661B4" w:rsidRDefault="000A0FC3" w:rsidP="00BD6126">
            <w:pPr>
              <w:rPr>
                <w:rFonts w:ascii="Lato" w:hAnsi="Lato"/>
                <w:sz w:val="22"/>
                <w:szCs w:val="22"/>
              </w:rPr>
            </w:pPr>
          </w:p>
          <w:p w14:paraId="235BE4B9" w14:textId="77777777" w:rsidR="000A0FC3" w:rsidRPr="00F661B4" w:rsidRDefault="000A0FC3" w:rsidP="00BD6126">
            <w:pPr>
              <w:rPr>
                <w:rFonts w:ascii="Lato" w:hAnsi="Lato"/>
                <w:sz w:val="22"/>
                <w:szCs w:val="22"/>
              </w:rPr>
            </w:pPr>
          </w:p>
          <w:p w14:paraId="176246C1" w14:textId="322EF3E5" w:rsidR="000A0FC3" w:rsidRPr="00F661B4" w:rsidRDefault="000A0FC3" w:rsidP="00BD6126">
            <w:pPr>
              <w:rPr>
                <w:rFonts w:ascii="Lato" w:hAnsi="Lato"/>
                <w:sz w:val="22"/>
                <w:szCs w:val="22"/>
              </w:rPr>
            </w:pPr>
            <w:r w:rsidRPr="00F661B4">
              <w:rPr>
                <w:rFonts w:ascii="Lato" w:hAnsi="Lato"/>
                <w:sz w:val="22"/>
                <w:szCs w:val="22"/>
              </w:rPr>
              <w:t>10 000 000 zł</w:t>
            </w:r>
          </w:p>
          <w:p w14:paraId="304120C6" w14:textId="77777777" w:rsidR="000A0FC3" w:rsidRPr="00F661B4" w:rsidRDefault="000A0FC3" w:rsidP="00BD6126">
            <w:pPr>
              <w:rPr>
                <w:rFonts w:ascii="Lato" w:hAnsi="Lato"/>
                <w:sz w:val="22"/>
                <w:szCs w:val="22"/>
              </w:rPr>
            </w:pPr>
          </w:p>
          <w:p w14:paraId="4D930A6B" w14:textId="77777777" w:rsidR="000A0FC3" w:rsidRPr="00F661B4" w:rsidRDefault="000A0FC3" w:rsidP="00BD6126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0A0FC3" w:rsidRPr="00F661B4" w14:paraId="6CAA8FD9" w14:textId="77777777" w:rsidTr="009F2319">
        <w:tc>
          <w:tcPr>
            <w:tcW w:w="2263" w:type="dxa"/>
          </w:tcPr>
          <w:p w14:paraId="39C0AC82" w14:textId="77777777" w:rsidR="004850C4" w:rsidRDefault="000A0FC3" w:rsidP="004850C4">
            <w:pPr>
              <w:pStyle w:val="Nagwek6"/>
              <w:numPr>
                <w:ilvl w:val="0"/>
                <w:numId w:val="0"/>
              </w:numPr>
              <w:spacing w:before="0"/>
              <w:ind w:right="-105"/>
              <w:outlineLvl w:val="5"/>
              <w:rPr>
                <w:rFonts w:ascii="Lato" w:hAnsi="Lato"/>
                <w:bCs w:val="0"/>
              </w:rPr>
            </w:pPr>
            <w:r w:rsidRPr="00F661B4">
              <w:rPr>
                <w:rFonts w:ascii="Lato" w:hAnsi="Lato" w:cstheme="minorHAnsi"/>
              </w:rPr>
              <w:t>1</w:t>
            </w:r>
            <w:r w:rsidRPr="00F661B4">
              <w:rPr>
                <w:rFonts w:ascii="Lato" w:hAnsi="Lato"/>
                <w:bCs w:val="0"/>
              </w:rPr>
              <w:t xml:space="preserve">) </w:t>
            </w:r>
            <w:r w:rsidRPr="004850C4">
              <w:rPr>
                <w:rFonts w:ascii="Lato" w:hAnsi="Lato"/>
              </w:rPr>
              <w:t>Liban</w:t>
            </w:r>
            <w:r w:rsidRPr="004850C4">
              <w:rPr>
                <w:rFonts w:ascii="Lato" w:hAnsi="Lato"/>
                <w:bCs w:val="0"/>
              </w:rPr>
              <w:t xml:space="preserve"> </w:t>
            </w:r>
          </w:p>
          <w:p w14:paraId="2DD5AB76" w14:textId="2F645EA6" w:rsidR="000A0FC3" w:rsidRPr="00F661B4" w:rsidRDefault="00676824" w:rsidP="004850C4">
            <w:pPr>
              <w:pStyle w:val="Nagwek6"/>
              <w:numPr>
                <w:ilvl w:val="0"/>
                <w:numId w:val="0"/>
              </w:numPr>
              <w:spacing w:before="0"/>
              <w:ind w:right="-105"/>
              <w:jc w:val="left"/>
              <w:outlineLvl w:val="5"/>
              <w:rPr>
                <w:rFonts w:ascii="Lato" w:hAnsi="Lato" w:cstheme="minorHAnsi"/>
              </w:rPr>
            </w:pPr>
            <w:r w:rsidRPr="004850C4">
              <w:rPr>
                <w:rFonts w:ascii="Lato" w:hAnsi="Lato"/>
                <w:bCs w:val="0"/>
              </w:rPr>
              <w:t>(</w:t>
            </w:r>
            <w:r w:rsidR="004C1642" w:rsidRPr="004850C4">
              <w:rPr>
                <w:rFonts w:ascii="Lato" w:hAnsi="Lato"/>
              </w:rPr>
              <w:t>z</w:t>
            </w:r>
            <w:r w:rsidR="004850C4">
              <w:rPr>
                <w:rFonts w:ascii="Lato" w:hAnsi="Lato"/>
              </w:rPr>
              <w:t xml:space="preserve"> </w:t>
            </w:r>
            <w:r w:rsidR="004C1642" w:rsidRPr="004850C4">
              <w:rPr>
                <w:rFonts w:ascii="Lato" w:hAnsi="Lato"/>
              </w:rPr>
              <w:t xml:space="preserve">wyłączeniem obszarów prowincji Południe i </w:t>
            </w:r>
            <w:proofErr w:type="spellStart"/>
            <w:r w:rsidR="004C1642" w:rsidRPr="004850C4">
              <w:rPr>
                <w:rFonts w:ascii="Lato" w:hAnsi="Lato"/>
              </w:rPr>
              <w:t>Nabatija</w:t>
            </w:r>
            <w:proofErr w:type="spellEnd"/>
            <w:r w:rsidR="004C1642" w:rsidRPr="004850C4">
              <w:rPr>
                <w:rFonts w:ascii="Lato" w:hAnsi="Lato"/>
              </w:rPr>
              <w:t>)</w:t>
            </w:r>
          </w:p>
        </w:tc>
        <w:tc>
          <w:tcPr>
            <w:tcW w:w="2410" w:type="dxa"/>
            <w:vMerge/>
          </w:tcPr>
          <w:p w14:paraId="791F866F" w14:textId="77777777" w:rsidR="000A0FC3" w:rsidRPr="00F661B4" w:rsidRDefault="000A0FC3" w:rsidP="00BD6126">
            <w:pPr>
              <w:pStyle w:val="Akapitzlist"/>
              <w:numPr>
                <w:ilvl w:val="0"/>
                <w:numId w:val="17"/>
              </w:numPr>
              <w:contextualSpacing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497555D9" w14:textId="77777777" w:rsidR="000A0FC3" w:rsidRPr="00F661B4" w:rsidRDefault="000A0FC3" w:rsidP="00BD6126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356B33AF" w14:textId="77777777" w:rsidR="000A0FC3" w:rsidRPr="00F661B4" w:rsidRDefault="000A0FC3" w:rsidP="00BD6126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0A0FC3" w:rsidRPr="00F661B4" w14:paraId="41B83788" w14:textId="77777777" w:rsidTr="009F2319">
        <w:tc>
          <w:tcPr>
            <w:tcW w:w="2263" w:type="dxa"/>
          </w:tcPr>
          <w:p w14:paraId="665D586A" w14:textId="0A994FC2" w:rsidR="000A0FC3" w:rsidRPr="00F661B4" w:rsidRDefault="000A0FC3" w:rsidP="00BD6126">
            <w:pPr>
              <w:jc w:val="left"/>
              <w:rPr>
                <w:rFonts w:ascii="Lato" w:hAnsi="Lato"/>
                <w:b/>
                <w:sz w:val="22"/>
                <w:szCs w:val="22"/>
              </w:rPr>
            </w:pPr>
            <w:r w:rsidRPr="00F661B4">
              <w:rPr>
                <w:rFonts w:ascii="Lato" w:hAnsi="Lato"/>
                <w:b/>
                <w:sz w:val="22"/>
                <w:szCs w:val="22"/>
              </w:rPr>
              <w:t>2) Palestyna</w:t>
            </w:r>
            <w:r w:rsidRPr="00F661B4">
              <w:rPr>
                <w:rFonts w:ascii="Lato" w:hAnsi="Lato"/>
                <w:bCs/>
                <w:sz w:val="22"/>
                <w:szCs w:val="22"/>
              </w:rPr>
              <w:t xml:space="preserve"> </w:t>
            </w:r>
            <w:r w:rsidRPr="00F661B4">
              <w:rPr>
                <w:rFonts w:ascii="Lato" w:hAnsi="Lato"/>
                <w:b/>
                <w:sz w:val="22"/>
                <w:szCs w:val="22"/>
              </w:rPr>
              <w:t xml:space="preserve"> (obszar Strefy Gazy </w:t>
            </w:r>
            <w:r w:rsidR="00F661B4">
              <w:rPr>
                <w:rFonts w:ascii="Lato" w:hAnsi="Lato"/>
                <w:b/>
                <w:sz w:val="22"/>
                <w:szCs w:val="22"/>
              </w:rPr>
              <w:t xml:space="preserve">oraz </w:t>
            </w:r>
            <w:r w:rsidRPr="00F661B4">
              <w:rPr>
                <w:rFonts w:ascii="Lato" w:hAnsi="Lato"/>
                <w:b/>
                <w:sz w:val="22"/>
                <w:szCs w:val="22"/>
              </w:rPr>
              <w:t>Zachodni Brzeg</w:t>
            </w:r>
            <w:r w:rsidR="009F2319">
              <w:rPr>
                <w:rFonts w:ascii="Lato" w:hAnsi="Lato"/>
                <w:b/>
                <w:sz w:val="22"/>
                <w:szCs w:val="22"/>
              </w:rPr>
              <w:t>, z wyłączeniem obszaru Jerozolimy Wschodniej</w:t>
            </w:r>
            <w:r w:rsidR="00676824">
              <w:rPr>
                <w:rFonts w:ascii="Lato" w:hAnsi="Lato"/>
                <w:b/>
                <w:sz w:val="22"/>
                <w:szCs w:val="22"/>
              </w:rPr>
              <w:t xml:space="preserve"> oraz możliwością zawieszenie/odwieszenia realizacji projektów w zależności od aktualnych uwarunkowań na miejscu</w:t>
            </w:r>
            <w:r w:rsidRPr="00F661B4">
              <w:rPr>
                <w:rFonts w:ascii="Lato" w:hAnsi="Lato"/>
                <w:b/>
                <w:sz w:val="22"/>
                <w:szCs w:val="22"/>
              </w:rPr>
              <w:t>)</w:t>
            </w:r>
          </w:p>
        </w:tc>
        <w:tc>
          <w:tcPr>
            <w:tcW w:w="2410" w:type="dxa"/>
            <w:vMerge/>
          </w:tcPr>
          <w:p w14:paraId="2615B998" w14:textId="77777777" w:rsidR="000A0FC3" w:rsidRPr="00F661B4" w:rsidRDefault="000A0FC3" w:rsidP="00BD6126">
            <w:pPr>
              <w:pStyle w:val="Akapitzlist"/>
              <w:numPr>
                <w:ilvl w:val="0"/>
                <w:numId w:val="17"/>
              </w:numPr>
              <w:contextualSpacing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2A7DC2F4" w14:textId="77777777" w:rsidR="000A0FC3" w:rsidRPr="00F661B4" w:rsidRDefault="000A0FC3" w:rsidP="00BD6126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35ACD01A" w14:textId="77777777" w:rsidR="000A0FC3" w:rsidRPr="00F661B4" w:rsidRDefault="000A0FC3" w:rsidP="00BD6126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0A0FC3" w:rsidRPr="00F661B4" w14:paraId="55341E3E" w14:textId="77777777" w:rsidTr="009F2319">
        <w:trPr>
          <w:trHeight w:val="704"/>
        </w:trPr>
        <w:tc>
          <w:tcPr>
            <w:tcW w:w="2263" w:type="dxa"/>
          </w:tcPr>
          <w:p w14:paraId="53373E30" w14:textId="79C912CC" w:rsidR="000A0FC3" w:rsidRPr="00F661B4" w:rsidRDefault="000A0FC3" w:rsidP="00BD6126">
            <w:pPr>
              <w:jc w:val="left"/>
              <w:rPr>
                <w:rFonts w:ascii="Lato" w:hAnsi="Lato"/>
                <w:b/>
                <w:sz w:val="22"/>
                <w:szCs w:val="22"/>
              </w:rPr>
            </w:pPr>
            <w:r w:rsidRPr="00F661B4">
              <w:rPr>
                <w:rFonts w:ascii="Lato" w:hAnsi="Lato"/>
                <w:b/>
                <w:sz w:val="22"/>
                <w:szCs w:val="22"/>
              </w:rPr>
              <w:t xml:space="preserve">3) Syria </w:t>
            </w:r>
            <w:r w:rsidR="004850C4">
              <w:rPr>
                <w:rFonts w:ascii="Lato" w:hAnsi="Lato"/>
                <w:b/>
                <w:sz w:val="22"/>
                <w:szCs w:val="22"/>
              </w:rPr>
              <w:br/>
            </w:r>
            <w:r w:rsidR="00676824">
              <w:rPr>
                <w:rFonts w:ascii="Lato" w:hAnsi="Lato"/>
                <w:b/>
                <w:sz w:val="22"/>
                <w:szCs w:val="22"/>
              </w:rPr>
              <w:t xml:space="preserve">(z wyłączeniem części syryjskich prowincji: </w:t>
            </w:r>
            <w:proofErr w:type="spellStart"/>
            <w:r w:rsidR="00676824">
              <w:rPr>
                <w:rFonts w:ascii="Lato" w:hAnsi="Lato"/>
                <w:b/>
                <w:sz w:val="22"/>
                <w:szCs w:val="22"/>
              </w:rPr>
              <w:t>Tartus</w:t>
            </w:r>
            <w:proofErr w:type="spellEnd"/>
            <w:r w:rsidR="00676824">
              <w:rPr>
                <w:rFonts w:ascii="Lato" w:hAnsi="Lato"/>
                <w:b/>
                <w:sz w:val="22"/>
                <w:szCs w:val="22"/>
              </w:rPr>
              <w:t xml:space="preserve">, Latakia, </w:t>
            </w:r>
            <w:proofErr w:type="spellStart"/>
            <w:r w:rsidR="00676824">
              <w:rPr>
                <w:rFonts w:ascii="Lato" w:hAnsi="Lato"/>
                <w:b/>
                <w:sz w:val="22"/>
                <w:szCs w:val="22"/>
              </w:rPr>
              <w:t>Daraa</w:t>
            </w:r>
            <w:proofErr w:type="spellEnd"/>
            <w:r w:rsidR="00676824">
              <w:rPr>
                <w:rFonts w:ascii="Lato" w:hAnsi="Lato"/>
                <w:b/>
                <w:sz w:val="22"/>
                <w:szCs w:val="22"/>
              </w:rPr>
              <w:t xml:space="preserve">, </w:t>
            </w:r>
            <w:proofErr w:type="spellStart"/>
            <w:r w:rsidR="00676824">
              <w:rPr>
                <w:rFonts w:ascii="Lato" w:hAnsi="Lato"/>
                <w:b/>
                <w:sz w:val="22"/>
                <w:szCs w:val="22"/>
              </w:rPr>
              <w:t>Sweida</w:t>
            </w:r>
            <w:proofErr w:type="spellEnd"/>
            <w:r w:rsidR="00676824">
              <w:rPr>
                <w:rFonts w:ascii="Lato" w:hAnsi="Lato"/>
                <w:b/>
                <w:sz w:val="22"/>
                <w:szCs w:val="22"/>
              </w:rPr>
              <w:t xml:space="preserve">, Homs, Palmyra) </w:t>
            </w:r>
          </w:p>
        </w:tc>
        <w:tc>
          <w:tcPr>
            <w:tcW w:w="2410" w:type="dxa"/>
            <w:vMerge/>
          </w:tcPr>
          <w:p w14:paraId="095992DB" w14:textId="77777777" w:rsidR="000A0FC3" w:rsidRPr="00F661B4" w:rsidRDefault="000A0FC3" w:rsidP="00BD6126">
            <w:pPr>
              <w:pStyle w:val="Akapitzlist"/>
              <w:numPr>
                <w:ilvl w:val="0"/>
                <w:numId w:val="17"/>
              </w:numPr>
              <w:contextualSpacing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4C637FC0" w14:textId="454CCADC" w:rsidR="000A0FC3" w:rsidRPr="00F661B4" w:rsidRDefault="000A0FC3" w:rsidP="00BD6126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2028B853" w14:textId="77777777" w:rsidR="000A0FC3" w:rsidRPr="00F661B4" w:rsidRDefault="000A0FC3" w:rsidP="00BD6126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B87861" w:rsidRPr="000A0FC3" w14:paraId="72E92CAC" w14:textId="77777777" w:rsidTr="00BD6126">
        <w:tc>
          <w:tcPr>
            <w:tcW w:w="8075" w:type="dxa"/>
            <w:gridSpan w:val="3"/>
          </w:tcPr>
          <w:p w14:paraId="622A5795" w14:textId="77777777" w:rsidR="00B87861" w:rsidRPr="00F661B4" w:rsidRDefault="00B87861" w:rsidP="00BD6126">
            <w:pPr>
              <w:rPr>
                <w:rFonts w:ascii="Lato" w:hAnsi="Lato"/>
                <w:b/>
                <w:sz w:val="22"/>
                <w:szCs w:val="22"/>
              </w:rPr>
            </w:pPr>
            <w:r w:rsidRPr="00F661B4">
              <w:rPr>
                <w:rFonts w:ascii="Lato" w:hAnsi="Lato"/>
                <w:b/>
                <w:sz w:val="22"/>
                <w:szCs w:val="22"/>
              </w:rPr>
              <w:t xml:space="preserve">RAZEM: </w:t>
            </w:r>
          </w:p>
        </w:tc>
        <w:tc>
          <w:tcPr>
            <w:tcW w:w="1701" w:type="dxa"/>
          </w:tcPr>
          <w:p w14:paraId="0D6EE8E4" w14:textId="208ACC71" w:rsidR="00B87861" w:rsidRPr="000A0FC3" w:rsidRDefault="00B87861" w:rsidP="00BD6126">
            <w:pPr>
              <w:rPr>
                <w:rFonts w:ascii="Lato" w:hAnsi="Lato"/>
                <w:b/>
                <w:sz w:val="22"/>
                <w:szCs w:val="22"/>
              </w:rPr>
            </w:pPr>
            <w:r w:rsidRPr="00F661B4">
              <w:rPr>
                <w:rFonts w:ascii="Lato" w:hAnsi="Lato"/>
                <w:b/>
                <w:sz w:val="22"/>
                <w:szCs w:val="22"/>
              </w:rPr>
              <w:t>1</w:t>
            </w:r>
            <w:r w:rsidR="000A0FC3" w:rsidRPr="00F661B4">
              <w:rPr>
                <w:rFonts w:ascii="Lato" w:hAnsi="Lato"/>
                <w:b/>
                <w:sz w:val="22"/>
                <w:szCs w:val="22"/>
              </w:rPr>
              <w:t>0</w:t>
            </w:r>
            <w:r w:rsidRPr="00F661B4">
              <w:rPr>
                <w:rFonts w:ascii="Lato" w:hAnsi="Lato"/>
                <w:b/>
                <w:sz w:val="22"/>
                <w:szCs w:val="22"/>
              </w:rPr>
              <w:t> 000 000 zł</w:t>
            </w:r>
          </w:p>
        </w:tc>
      </w:tr>
    </w:tbl>
    <w:p w14:paraId="7663A503" w14:textId="77777777" w:rsidR="00B87861" w:rsidRPr="00BC0E52" w:rsidRDefault="00B87861" w:rsidP="00B87861">
      <w:pPr>
        <w:pStyle w:val="Nagwek3"/>
        <w:numPr>
          <w:ilvl w:val="0"/>
          <w:numId w:val="0"/>
        </w:numPr>
        <w:tabs>
          <w:tab w:val="clear" w:pos="1827"/>
        </w:tabs>
        <w:rPr>
          <w:rFonts w:ascii="Lato" w:hAnsi="Lato"/>
          <w:sz w:val="22"/>
        </w:rPr>
      </w:pPr>
      <w:bookmarkStart w:id="3" w:name="_Ref274429301"/>
      <w:bookmarkEnd w:id="2"/>
    </w:p>
    <w:p w14:paraId="67BE5EE5" w14:textId="08379811" w:rsidR="00B87861" w:rsidRPr="0000399B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>Projekt złożony w konkursie musi stanowić zamkniętą i spójną całość, z określonymi konkretnymi i weryfikowalnymi rezultatami</w:t>
      </w:r>
      <w:r w:rsidRPr="00BC0E52">
        <w:rPr>
          <w:rStyle w:val="Odwoanieprzypisudolnego"/>
          <w:rFonts w:ascii="Lato" w:hAnsi="Lato"/>
          <w:sz w:val="22"/>
        </w:rPr>
        <w:footnoteReference w:id="1"/>
      </w:r>
      <w:r w:rsidRPr="00BC0E52">
        <w:rPr>
          <w:rFonts w:ascii="Lato" w:hAnsi="Lato"/>
          <w:sz w:val="22"/>
        </w:rPr>
        <w:t xml:space="preserve">, które zostaną osiągnięte w terminie realizacji projektu finansowanego ze środków MSZ, </w:t>
      </w:r>
      <w:bookmarkStart w:id="4" w:name="_Ref274428216"/>
      <w:r w:rsidRPr="00BC0E52">
        <w:rPr>
          <w:rFonts w:ascii="Lato" w:hAnsi="Lato"/>
          <w:sz w:val="22"/>
        </w:rPr>
        <w:t xml:space="preserve">czyli najpóźniej do </w:t>
      </w:r>
      <w:r w:rsidRPr="0000399B">
        <w:rPr>
          <w:rFonts w:ascii="Lato" w:hAnsi="Lato"/>
          <w:sz w:val="22"/>
        </w:rPr>
        <w:t>dnia 31 grudnia 202</w:t>
      </w:r>
      <w:r w:rsidR="00B2064E" w:rsidRPr="0000399B">
        <w:rPr>
          <w:rFonts w:ascii="Lato" w:hAnsi="Lato"/>
          <w:sz w:val="22"/>
        </w:rPr>
        <w:t>5</w:t>
      </w:r>
      <w:r w:rsidRPr="0000399B">
        <w:rPr>
          <w:rFonts w:ascii="Lato" w:hAnsi="Lato"/>
          <w:sz w:val="22"/>
        </w:rPr>
        <w:t> r.</w:t>
      </w:r>
    </w:p>
    <w:bookmarkEnd w:id="4"/>
    <w:p w14:paraId="49E0A45B" w14:textId="77777777" w:rsidR="00B87861" w:rsidRPr="009C74EA" w:rsidRDefault="00B87861" w:rsidP="00B87861">
      <w:pPr>
        <w:pStyle w:val="Nagwek2"/>
        <w:rPr>
          <w:rFonts w:ascii="Lato" w:hAnsi="Lato"/>
        </w:rPr>
      </w:pPr>
      <w:r w:rsidRPr="009C74EA">
        <w:rPr>
          <w:rFonts w:ascii="Lato" w:hAnsi="Lato"/>
        </w:rPr>
        <w:t xml:space="preserve">Podmioty uprawnione do ubiegania się o </w:t>
      </w:r>
      <w:bookmarkEnd w:id="3"/>
      <w:r w:rsidRPr="009C74EA">
        <w:rPr>
          <w:rFonts w:ascii="Lato" w:hAnsi="Lato"/>
        </w:rPr>
        <w:t xml:space="preserve">dotację </w:t>
      </w:r>
    </w:p>
    <w:p w14:paraId="4A0E1A90" w14:textId="77777777" w:rsidR="00B87861" w:rsidRPr="009C74EA" w:rsidRDefault="00B87861" w:rsidP="00B87861">
      <w:pPr>
        <w:widowControl w:val="0"/>
        <w:numPr>
          <w:ilvl w:val="2"/>
          <w:numId w:val="3"/>
        </w:numPr>
        <w:tabs>
          <w:tab w:val="left" w:pos="567"/>
        </w:tabs>
        <w:ind w:left="567" w:hanging="425"/>
        <w:outlineLvl w:val="2"/>
        <w:rPr>
          <w:rFonts w:ascii="Lato" w:hAnsi="Lato"/>
          <w:sz w:val="22"/>
          <w:szCs w:val="22"/>
        </w:rPr>
      </w:pPr>
      <w:bookmarkStart w:id="5" w:name="_Ref240363147"/>
      <w:r w:rsidRPr="009C74EA">
        <w:rPr>
          <w:rFonts w:ascii="Lato" w:hAnsi="Lato"/>
          <w:sz w:val="22"/>
          <w:szCs w:val="22"/>
        </w:rPr>
        <w:t>O udzielenie dotacji w konkursie mogą się ubiegać</w:t>
      </w:r>
      <w:bookmarkEnd w:id="5"/>
      <w:r w:rsidRPr="009C74EA">
        <w:rPr>
          <w:rFonts w:ascii="Lato" w:hAnsi="Lato"/>
          <w:sz w:val="22"/>
          <w:szCs w:val="22"/>
        </w:rPr>
        <w:t>:</w:t>
      </w:r>
    </w:p>
    <w:p w14:paraId="1A1DE88C" w14:textId="1241F141" w:rsidR="00B87861" w:rsidRPr="00BC0E52" w:rsidRDefault="00B87861" w:rsidP="00B87861">
      <w:pPr>
        <w:widowControl w:val="0"/>
        <w:numPr>
          <w:ilvl w:val="3"/>
          <w:numId w:val="3"/>
        </w:numPr>
        <w:tabs>
          <w:tab w:val="clear" w:pos="2354"/>
          <w:tab w:val="left" w:pos="567"/>
          <w:tab w:val="num" w:pos="993"/>
        </w:tabs>
        <w:ind w:left="993" w:hanging="425"/>
        <w:outlineLvl w:val="3"/>
        <w:rPr>
          <w:rFonts w:ascii="Lato" w:hAnsi="Lato"/>
          <w:sz w:val="22"/>
          <w:szCs w:val="22"/>
        </w:rPr>
      </w:pPr>
      <w:r w:rsidRPr="009C74EA">
        <w:rPr>
          <w:rFonts w:ascii="Lato" w:hAnsi="Lato"/>
          <w:sz w:val="22"/>
          <w:szCs w:val="22"/>
        </w:rPr>
        <w:t>zarejestrowane na terenie Rzeczypospolitej Polskiej organizacje pozarządowe w rozumieniu art. 3 ust. 2 ustawy z dnia 24 kwietnia 2003 r. o działalności pożytku publicznego</w:t>
      </w:r>
      <w:r w:rsidRPr="00BC0E52">
        <w:rPr>
          <w:rFonts w:ascii="Lato" w:hAnsi="Lato"/>
          <w:sz w:val="22"/>
          <w:szCs w:val="22"/>
        </w:rPr>
        <w:t xml:space="preserve"> i o wolontariacie  oraz podmioty wymienione </w:t>
      </w:r>
      <w:bookmarkStart w:id="6" w:name="_Ref274424088"/>
      <w:bookmarkStart w:id="7" w:name="_Ref274466051"/>
      <w:r w:rsidRPr="00BC0E52">
        <w:rPr>
          <w:rFonts w:ascii="Lato" w:hAnsi="Lato"/>
          <w:sz w:val="22"/>
          <w:szCs w:val="22"/>
        </w:rPr>
        <w:t>w art. 3 ust. 3 ww. ustawy, w</w:t>
      </w:r>
      <w:r w:rsidR="00D77C62">
        <w:rPr>
          <w:rFonts w:ascii="Lato" w:hAnsi="Lato"/>
          <w:sz w:val="22"/>
          <w:szCs w:val="22"/>
        </w:rPr>
        <w:t> </w:t>
      </w:r>
      <w:r w:rsidRPr="00BC0E52">
        <w:rPr>
          <w:rFonts w:ascii="Lato" w:hAnsi="Lato"/>
          <w:sz w:val="22"/>
          <w:szCs w:val="22"/>
        </w:rPr>
        <w:t>tym:</w:t>
      </w:r>
      <w:bookmarkEnd w:id="6"/>
      <w:bookmarkEnd w:id="7"/>
    </w:p>
    <w:p w14:paraId="086EFB5C" w14:textId="77777777" w:rsidR="00B87861" w:rsidRPr="00BC0E52" w:rsidRDefault="00B87861" w:rsidP="00B87861">
      <w:pPr>
        <w:widowControl w:val="0"/>
        <w:numPr>
          <w:ilvl w:val="0"/>
          <w:numId w:val="7"/>
        </w:numPr>
        <w:tabs>
          <w:tab w:val="left" w:pos="567"/>
        </w:tabs>
        <w:ind w:left="1843" w:hanging="425"/>
        <w:outlineLvl w:val="3"/>
        <w:rPr>
          <w:rFonts w:ascii="Lato" w:hAnsi="Lato"/>
          <w:bCs/>
          <w:sz w:val="22"/>
          <w:szCs w:val="22"/>
        </w:rPr>
      </w:pPr>
      <w:r w:rsidRPr="00BC0E52">
        <w:rPr>
          <w:rFonts w:ascii="Lato" w:hAnsi="Lato"/>
          <w:bCs/>
          <w:sz w:val="22"/>
          <w:szCs w:val="22"/>
        </w:rPr>
        <w:t>stowarzyszenia;</w:t>
      </w:r>
    </w:p>
    <w:p w14:paraId="24ADAA40" w14:textId="77777777" w:rsidR="00B87861" w:rsidRPr="00BC0E52" w:rsidRDefault="00B87861" w:rsidP="00B87861">
      <w:pPr>
        <w:numPr>
          <w:ilvl w:val="0"/>
          <w:numId w:val="7"/>
        </w:numPr>
        <w:tabs>
          <w:tab w:val="left" w:pos="567"/>
        </w:tabs>
        <w:ind w:left="1843" w:hanging="425"/>
        <w:outlineLvl w:val="4"/>
        <w:rPr>
          <w:rFonts w:ascii="Lato" w:hAnsi="Lato"/>
          <w:bCs/>
          <w:iCs/>
          <w:sz w:val="22"/>
          <w:szCs w:val="22"/>
        </w:rPr>
      </w:pPr>
      <w:r w:rsidRPr="00BC0E52">
        <w:rPr>
          <w:rFonts w:ascii="Lato" w:hAnsi="Lato"/>
          <w:bCs/>
          <w:iCs/>
          <w:sz w:val="22"/>
          <w:szCs w:val="22"/>
        </w:rPr>
        <w:t>fundacje;</w:t>
      </w:r>
    </w:p>
    <w:p w14:paraId="35692B13" w14:textId="77777777" w:rsidR="00B87861" w:rsidRPr="00BC0E52" w:rsidRDefault="00B87861" w:rsidP="00B87861">
      <w:pPr>
        <w:numPr>
          <w:ilvl w:val="0"/>
          <w:numId w:val="7"/>
        </w:numPr>
        <w:tabs>
          <w:tab w:val="left" w:pos="567"/>
        </w:tabs>
        <w:ind w:left="1843" w:hanging="425"/>
        <w:outlineLvl w:val="4"/>
        <w:rPr>
          <w:rFonts w:ascii="Lato" w:hAnsi="Lato"/>
          <w:bCs/>
          <w:iCs/>
          <w:sz w:val="22"/>
          <w:szCs w:val="22"/>
        </w:rPr>
      </w:pPr>
      <w:r w:rsidRPr="00BC0E52">
        <w:rPr>
          <w:rFonts w:ascii="Lato" w:hAnsi="Lato"/>
          <w:bCs/>
          <w:iCs/>
          <w:sz w:val="22"/>
          <w:szCs w:val="22"/>
        </w:rPr>
        <w:lastRenderedPageBreak/>
        <w:t>osoby prawne i jednostki organizacyjne działające na podstawie przepisów o stosunku Państwa do Kościoła Katolickiego w Rzeczpospolitej Polskiej, o stosunku Państwa do innych kościołów i związków wyznaniowych oraz o gwarancjach wolności sumienia i wyznania, jeżeli ich cele statutowe obejmują prowadzenie działalności pożytku publicznego;</w:t>
      </w:r>
    </w:p>
    <w:p w14:paraId="1EA638DE" w14:textId="4B4ADA0D" w:rsidR="00B87861" w:rsidRPr="00BC0E52" w:rsidRDefault="00B87861" w:rsidP="00B87861">
      <w:pPr>
        <w:numPr>
          <w:ilvl w:val="0"/>
          <w:numId w:val="7"/>
        </w:numPr>
        <w:tabs>
          <w:tab w:val="left" w:pos="567"/>
        </w:tabs>
        <w:ind w:left="1843" w:hanging="425"/>
        <w:outlineLvl w:val="4"/>
        <w:rPr>
          <w:rFonts w:ascii="Lato" w:hAnsi="Lato"/>
          <w:bCs/>
          <w:iCs/>
          <w:sz w:val="22"/>
          <w:szCs w:val="22"/>
        </w:rPr>
      </w:pPr>
      <w:r w:rsidRPr="00BC0E52">
        <w:rPr>
          <w:rFonts w:ascii="Lato" w:hAnsi="Lato"/>
          <w:bCs/>
          <w:iCs/>
          <w:sz w:val="22"/>
          <w:szCs w:val="22"/>
        </w:rPr>
        <w:t>spółki akcyjne i spółki z ograniczoną odpowiedzialnością oraz kluby sportowe będące spółkami działającymi na podstawie przepisów ustawy z dnia 25 czerwca 2010 r. o sporcie (Dz.</w:t>
      </w:r>
      <w:r w:rsidR="00705A12">
        <w:rPr>
          <w:rFonts w:ascii="Lato" w:hAnsi="Lato"/>
          <w:bCs/>
          <w:iCs/>
          <w:sz w:val="22"/>
          <w:szCs w:val="22"/>
        </w:rPr>
        <w:t xml:space="preserve"> </w:t>
      </w:r>
      <w:r w:rsidRPr="00BC0E52">
        <w:rPr>
          <w:rFonts w:ascii="Lato" w:hAnsi="Lato"/>
          <w:bCs/>
          <w:iCs/>
          <w:sz w:val="22"/>
          <w:szCs w:val="22"/>
        </w:rPr>
        <w:t xml:space="preserve">U. z </w:t>
      </w:r>
      <w:r w:rsidR="00705A12" w:rsidRPr="00BC0E52">
        <w:rPr>
          <w:rFonts w:ascii="Lato" w:hAnsi="Lato"/>
          <w:bCs/>
          <w:iCs/>
          <w:sz w:val="22"/>
          <w:szCs w:val="22"/>
        </w:rPr>
        <w:t>202</w:t>
      </w:r>
      <w:r w:rsidR="00BD258B">
        <w:rPr>
          <w:rFonts w:ascii="Lato" w:hAnsi="Lato"/>
          <w:bCs/>
          <w:iCs/>
          <w:sz w:val="22"/>
          <w:szCs w:val="22"/>
        </w:rPr>
        <w:t>4</w:t>
      </w:r>
      <w:r w:rsidR="00705A12" w:rsidRPr="00BC0E52">
        <w:rPr>
          <w:rFonts w:ascii="Lato" w:hAnsi="Lato"/>
          <w:bCs/>
          <w:iCs/>
          <w:sz w:val="22"/>
          <w:szCs w:val="22"/>
        </w:rPr>
        <w:t xml:space="preserve"> </w:t>
      </w:r>
      <w:r w:rsidRPr="00BC0E52">
        <w:rPr>
          <w:rFonts w:ascii="Lato" w:hAnsi="Lato"/>
          <w:bCs/>
          <w:iCs/>
          <w:sz w:val="22"/>
          <w:szCs w:val="22"/>
        </w:rPr>
        <w:t xml:space="preserve">r. poz. </w:t>
      </w:r>
      <w:r w:rsidR="00BD258B">
        <w:rPr>
          <w:rFonts w:ascii="Lato" w:hAnsi="Lato" w:cstheme="minorHAnsi"/>
          <w:bCs/>
          <w:iCs/>
          <w:sz w:val="22"/>
          <w:szCs w:val="22"/>
        </w:rPr>
        <w:t>1488</w:t>
      </w:r>
      <w:r w:rsidR="00705A12">
        <w:rPr>
          <w:rFonts w:ascii="Lato" w:hAnsi="Lato" w:cstheme="minorHAnsi"/>
          <w:bCs/>
          <w:iCs/>
          <w:sz w:val="22"/>
          <w:szCs w:val="22"/>
        </w:rPr>
        <w:t xml:space="preserve">, </w:t>
      </w:r>
      <w:r w:rsidRPr="00BC0E52">
        <w:rPr>
          <w:rFonts w:ascii="Lato" w:hAnsi="Lato"/>
          <w:bCs/>
          <w:iCs/>
          <w:sz w:val="22"/>
          <w:szCs w:val="22"/>
        </w:rPr>
        <w:t xml:space="preserve">z </w:t>
      </w:r>
      <w:proofErr w:type="spellStart"/>
      <w:r w:rsidRPr="00BC0E52">
        <w:rPr>
          <w:rFonts w:ascii="Lato" w:hAnsi="Lato"/>
          <w:bCs/>
          <w:iCs/>
          <w:sz w:val="22"/>
          <w:szCs w:val="22"/>
        </w:rPr>
        <w:t>późn</w:t>
      </w:r>
      <w:proofErr w:type="spellEnd"/>
      <w:r w:rsidRPr="00BC0E52">
        <w:rPr>
          <w:rFonts w:ascii="Lato" w:hAnsi="Lato"/>
          <w:bCs/>
          <w:iCs/>
          <w:sz w:val="22"/>
          <w:szCs w:val="22"/>
        </w:rPr>
        <w:t>. zm.), które nie działają w celu osiągnięcia zysku oraz przeznaczają całość dochodu na realizację celów statutowych oraz nie przeznaczają zysku do podziału między swoich udziałowców, akcjonariuszy i pracowników;</w:t>
      </w:r>
    </w:p>
    <w:p w14:paraId="69E062A1" w14:textId="77777777" w:rsidR="00B87861" w:rsidRPr="00BC0E52" w:rsidRDefault="00B87861" w:rsidP="00B87861">
      <w:pPr>
        <w:numPr>
          <w:ilvl w:val="0"/>
          <w:numId w:val="7"/>
        </w:numPr>
        <w:tabs>
          <w:tab w:val="left" w:pos="567"/>
        </w:tabs>
        <w:ind w:left="1843" w:hanging="425"/>
        <w:outlineLvl w:val="4"/>
        <w:rPr>
          <w:rFonts w:ascii="Lato" w:hAnsi="Lato"/>
          <w:bCs/>
          <w:iCs/>
          <w:sz w:val="22"/>
          <w:szCs w:val="22"/>
        </w:rPr>
      </w:pPr>
      <w:r w:rsidRPr="00BC0E52">
        <w:rPr>
          <w:rFonts w:ascii="Lato" w:hAnsi="Lato"/>
          <w:bCs/>
          <w:iCs/>
          <w:sz w:val="22"/>
          <w:szCs w:val="22"/>
        </w:rPr>
        <w:t>stowarzyszenia jednostek samorządu terytorialnego;</w:t>
      </w:r>
    </w:p>
    <w:p w14:paraId="6034AD5A" w14:textId="77777777" w:rsidR="00B87861" w:rsidRPr="00BC0E52" w:rsidRDefault="00B87861" w:rsidP="00B87861">
      <w:pPr>
        <w:numPr>
          <w:ilvl w:val="0"/>
          <w:numId w:val="7"/>
        </w:numPr>
        <w:tabs>
          <w:tab w:val="left" w:pos="567"/>
        </w:tabs>
        <w:ind w:left="1843" w:hanging="425"/>
        <w:outlineLvl w:val="4"/>
        <w:rPr>
          <w:rFonts w:ascii="Lato" w:hAnsi="Lato"/>
          <w:bCs/>
          <w:iCs/>
          <w:sz w:val="22"/>
          <w:szCs w:val="22"/>
        </w:rPr>
      </w:pPr>
      <w:r w:rsidRPr="00BC0E52">
        <w:rPr>
          <w:rFonts w:ascii="Lato" w:hAnsi="Lato"/>
          <w:bCs/>
          <w:iCs/>
          <w:sz w:val="22"/>
          <w:szCs w:val="22"/>
        </w:rPr>
        <w:t>spółdzielnie socjalne.</w:t>
      </w:r>
    </w:p>
    <w:p w14:paraId="5F292E4F" w14:textId="77777777" w:rsidR="00B87861" w:rsidRPr="00BC0E52" w:rsidRDefault="00B87861" w:rsidP="00B87861">
      <w:pPr>
        <w:pStyle w:val="Nagwek3"/>
        <w:tabs>
          <w:tab w:val="clear" w:pos="976"/>
          <w:tab w:val="left" w:pos="567"/>
        </w:tabs>
        <w:ind w:left="567" w:hanging="425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>Dotacje celowe nie mogą być przyznawane podmiotom, w których pracownicy MSZ lub placówek zagranicznych pełnią funkcje w organach zarządzających lub organach kontroli lub nadzoru, chyba że zostali skierowani do pełnienia tych funkcji przez Ministra lub pełnią te funkcje w podmiocie należącym do sektora finansów publicznych albo w fundacji, której fundatorem jest Skarb Państwa.</w:t>
      </w:r>
    </w:p>
    <w:p w14:paraId="49E264F7" w14:textId="77777777" w:rsidR="00B87861" w:rsidRPr="00BC0E52" w:rsidRDefault="00B87861" w:rsidP="00B87861">
      <w:pPr>
        <w:pStyle w:val="Nagwek3"/>
        <w:tabs>
          <w:tab w:val="clear" w:pos="976"/>
          <w:tab w:val="left" w:pos="567"/>
        </w:tabs>
        <w:ind w:left="567" w:hanging="425"/>
        <w:rPr>
          <w:rFonts w:ascii="Lato" w:hAnsi="Lato"/>
          <w:sz w:val="22"/>
        </w:rPr>
      </w:pPr>
      <w:bookmarkStart w:id="8" w:name="_Ref274496769"/>
      <w:r w:rsidRPr="00BC0E52">
        <w:rPr>
          <w:rFonts w:ascii="Lato" w:hAnsi="Lato"/>
          <w:sz w:val="22"/>
        </w:rPr>
        <w:t>W konkursie nie mogą uczestniczyć podmioty, które</w:t>
      </w:r>
      <w:r w:rsidRPr="00BC0E52">
        <w:rPr>
          <w:rFonts w:ascii="Lato" w:hAnsi="Lato"/>
          <w:bCs/>
          <w:sz w:val="22"/>
        </w:rPr>
        <w:t xml:space="preserve"> na dzień zakończenia naboru ofert</w:t>
      </w:r>
      <w:r w:rsidRPr="00BC0E52">
        <w:rPr>
          <w:rFonts w:ascii="Lato" w:hAnsi="Lato"/>
          <w:sz w:val="22"/>
        </w:rPr>
        <w:t>:</w:t>
      </w:r>
    </w:p>
    <w:p w14:paraId="0D483086" w14:textId="77777777" w:rsidR="00B87861" w:rsidRPr="00BC0E52" w:rsidRDefault="00B87861" w:rsidP="00B87861">
      <w:pPr>
        <w:numPr>
          <w:ilvl w:val="2"/>
          <w:numId w:val="6"/>
        </w:numPr>
        <w:tabs>
          <w:tab w:val="left" w:pos="567"/>
        </w:tabs>
        <w:ind w:left="992" w:hanging="425"/>
        <w:outlineLvl w:val="0"/>
        <w:rPr>
          <w:rFonts w:ascii="Lato" w:hAnsi="Lato"/>
          <w:bCs/>
          <w:sz w:val="22"/>
          <w:szCs w:val="22"/>
        </w:rPr>
      </w:pPr>
      <w:r w:rsidRPr="00BC0E52">
        <w:rPr>
          <w:rFonts w:ascii="Lato" w:hAnsi="Lato"/>
          <w:bCs/>
          <w:sz w:val="22"/>
          <w:szCs w:val="22"/>
        </w:rPr>
        <w:t>nie przedstawiły wymaganego przed tym terminem sprawozdania z realizacji zadania publicznego zleconego przez Ministra;</w:t>
      </w:r>
    </w:p>
    <w:p w14:paraId="257A4186" w14:textId="77777777" w:rsidR="00B87861" w:rsidRPr="00BC0E52" w:rsidRDefault="00B87861" w:rsidP="00B87861">
      <w:pPr>
        <w:numPr>
          <w:ilvl w:val="2"/>
          <w:numId w:val="6"/>
        </w:numPr>
        <w:tabs>
          <w:tab w:val="left" w:pos="567"/>
        </w:tabs>
        <w:ind w:left="992" w:hanging="425"/>
        <w:outlineLvl w:val="0"/>
        <w:rPr>
          <w:rFonts w:ascii="Lato" w:hAnsi="Lato"/>
          <w:bCs/>
          <w:sz w:val="22"/>
          <w:szCs w:val="22"/>
        </w:rPr>
      </w:pPr>
      <w:r w:rsidRPr="00BC0E52">
        <w:rPr>
          <w:rFonts w:ascii="Lato" w:hAnsi="Lato"/>
          <w:bCs/>
          <w:sz w:val="22"/>
          <w:szCs w:val="22"/>
        </w:rPr>
        <w:t>nie dokonały w wymaganym terminie zwrotu należności budżetu państwa, która podlegała zwrotowi z tytułu:</w:t>
      </w:r>
    </w:p>
    <w:p w14:paraId="5E307809" w14:textId="77777777" w:rsidR="00B87861" w:rsidRPr="00BC0E52" w:rsidRDefault="00B87861" w:rsidP="00B87861">
      <w:pPr>
        <w:pStyle w:val="Akapitzlist"/>
        <w:numPr>
          <w:ilvl w:val="0"/>
          <w:numId w:val="9"/>
        </w:numPr>
        <w:tabs>
          <w:tab w:val="left" w:pos="567"/>
        </w:tabs>
        <w:spacing w:before="60" w:after="60"/>
        <w:ind w:left="1276" w:hanging="425"/>
        <w:outlineLvl w:val="0"/>
        <w:rPr>
          <w:rFonts w:ascii="Lato" w:hAnsi="Lato"/>
          <w:bCs/>
          <w:sz w:val="22"/>
          <w:szCs w:val="22"/>
        </w:rPr>
      </w:pPr>
      <w:r w:rsidRPr="00BC0E52">
        <w:rPr>
          <w:rFonts w:ascii="Lato" w:hAnsi="Lato"/>
          <w:bCs/>
          <w:sz w:val="22"/>
          <w:szCs w:val="22"/>
        </w:rPr>
        <w:t>niewykorzystanej części dotacji,</w:t>
      </w:r>
    </w:p>
    <w:p w14:paraId="0479E09E" w14:textId="77777777" w:rsidR="00B87861" w:rsidRPr="00BC0E52" w:rsidRDefault="00B87861" w:rsidP="00B87861">
      <w:pPr>
        <w:pStyle w:val="Akapitzlist"/>
        <w:numPr>
          <w:ilvl w:val="0"/>
          <w:numId w:val="9"/>
        </w:numPr>
        <w:tabs>
          <w:tab w:val="left" w:pos="567"/>
        </w:tabs>
        <w:spacing w:before="60" w:after="60"/>
        <w:ind w:left="1276" w:hanging="425"/>
        <w:outlineLvl w:val="0"/>
        <w:rPr>
          <w:rFonts w:ascii="Lato" w:hAnsi="Lato"/>
          <w:bCs/>
          <w:sz w:val="22"/>
          <w:szCs w:val="22"/>
        </w:rPr>
      </w:pPr>
      <w:r w:rsidRPr="00BC0E52">
        <w:rPr>
          <w:rFonts w:ascii="Lato" w:hAnsi="Lato"/>
          <w:bCs/>
          <w:sz w:val="22"/>
          <w:szCs w:val="22"/>
        </w:rPr>
        <w:t xml:space="preserve"> dotacji lub jej części wykorzystanej niezgodnie z przeznaczeniem, pobranej nienależnie lub w nadmiernej wysokości,</w:t>
      </w:r>
    </w:p>
    <w:p w14:paraId="52AABDBA" w14:textId="77777777" w:rsidR="00B87861" w:rsidRPr="00BC0E52" w:rsidRDefault="00B87861" w:rsidP="00B87861">
      <w:pPr>
        <w:pStyle w:val="Akapitzlist"/>
        <w:numPr>
          <w:ilvl w:val="0"/>
          <w:numId w:val="9"/>
        </w:numPr>
        <w:tabs>
          <w:tab w:val="left" w:pos="567"/>
        </w:tabs>
        <w:spacing w:before="60" w:after="60"/>
        <w:ind w:left="1276" w:hanging="425"/>
        <w:outlineLvl w:val="0"/>
        <w:rPr>
          <w:rFonts w:ascii="Lato" w:hAnsi="Lato"/>
          <w:bCs/>
          <w:sz w:val="22"/>
          <w:szCs w:val="22"/>
        </w:rPr>
      </w:pPr>
      <w:r w:rsidRPr="00BC0E52">
        <w:rPr>
          <w:rFonts w:ascii="Lato" w:hAnsi="Lato"/>
          <w:bCs/>
          <w:sz w:val="22"/>
          <w:szCs w:val="22"/>
        </w:rPr>
        <w:t>dotacji lub jej części wykorzystanej niezgodnie z warunkami umowy.</w:t>
      </w:r>
    </w:p>
    <w:p w14:paraId="7B3D687A" w14:textId="77777777" w:rsidR="00B87861" w:rsidRPr="00B32495" w:rsidRDefault="00B87861" w:rsidP="00B87861">
      <w:pPr>
        <w:pStyle w:val="Nagwek3"/>
        <w:tabs>
          <w:tab w:val="clear" w:pos="976"/>
          <w:tab w:val="left" w:pos="567"/>
          <w:tab w:val="num" w:pos="709"/>
        </w:tabs>
        <w:ind w:left="709" w:hanging="567"/>
        <w:rPr>
          <w:rFonts w:ascii="Lato" w:hAnsi="Lato"/>
          <w:sz w:val="22"/>
        </w:rPr>
      </w:pPr>
      <w:r w:rsidRPr="00B32495">
        <w:rPr>
          <w:rFonts w:ascii="Lato" w:hAnsi="Lato"/>
          <w:sz w:val="22"/>
        </w:rPr>
        <w:t xml:space="preserve">W konkursie nie mogą brać udziału podmioty, w których osoby, wobec których orzeczono zakaz pełnienia funkcji związanych z dysponowaniem środkami publicznymi </w:t>
      </w:r>
      <w:r w:rsidRPr="002C78E4">
        <w:rPr>
          <w:rFonts w:ascii="Lato" w:hAnsi="Lato"/>
          <w:sz w:val="22"/>
        </w:rPr>
        <w:t>lub skazanych za przestępstwa o charakterze korupcyjnym</w:t>
      </w:r>
      <w:r w:rsidRPr="00B32495">
        <w:rPr>
          <w:rFonts w:ascii="Lato" w:hAnsi="Lato"/>
          <w:sz w:val="22"/>
        </w:rPr>
        <w:t>, pełnią funkcje w organach zarządzających bądź zostały upoważnione do podpisania umowy dotacji lub jej rozliczenia.</w:t>
      </w:r>
      <w:bookmarkEnd w:id="8"/>
    </w:p>
    <w:p w14:paraId="7DDDFD56" w14:textId="77777777" w:rsidR="00B87861" w:rsidRPr="00EE7DAB" w:rsidRDefault="00B87861" w:rsidP="00B87861">
      <w:pPr>
        <w:pStyle w:val="Nagwek2"/>
        <w:rPr>
          <w:rFonts w:ascii="Lato" w:hAnsi="Lato"/>
        </w:rPr>
      </w:pPr>
      <w:r w:rsidRPr="00EE7DAB">
        <w:rPr>
          <w:rFonts w:ascii="Lato" w:hAnsi="Lato"/>
        </w:rPr>
        <w:t xml:space="preserve">Oferta modułowa </w:t>
      </w:r>
    </w:p>
    <w:p w14:paraId="484CD789" w14:textId="4D6D9B04" w:rsidR="00B87861" w:rsidRPr="00EE7DAB" w:rsidRDefault="00EE7DAB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EE7DAB">
        <w:rPr>
          <w:rFonts w:ascii="Lato" w:hAnsi="Lato"/>
          <w:sz w:val="22"/>
        </w:rPr>
        <w:t>Nie przewiduje się możliwości składania ofert modułowych (obejmujących</w:t>
      </w:r>
      <w:r w:rsidR="00B87861" w:rsidRPr="00EE7DAB">
        <w:rPr>
          <w:rFonts w:ascii="Lato" w:hAnsi="Lato"/>
          <w:sz w:val="22"/>
        </w:rPr>
        <w:t xml:space="preserve"> działania realizowane w okresie dwóch </w:t>
      </w:r>
      <w:r w:rsidRPr="00EE7DAB">
        <w:rPr>
          <w:rFonts w:ascii="Lato" w:hAnsi="Lato"/>
          <w:sz w:val="22"/>
        </w:rPr>
        <w:t xml:space="preserve">i więcej </w:t>
      </w:r>
      <w:r w:rsidR="00B87861" w:rsidRPr="00EE7DAB">
        <w:rPr>
          <w:rFonts w:ascii="Lato" w:hAnsi="Lato"/>
          <w:sz w:val="22"/>
        </w:rPr>
        <w:t>lat</w:t>
      </w:r>
      <w:r w:rsidRPr="00EE7DAB">
        <w:rPr>
          <w:rFonts w:ascii="Lato" w:hAnsi="Lato"/>
          <w:sz w:val="22"/>
        </w:rPr>
        <w:t xml:space="preserve">) </w:t>
      </w:r>
    </w:p>
    <w:p w14:paraId="4563C848" w14:textId="77777777" w:rsidR="00B87861" w:rsidRPr="009C74EA" w:rsidRDefault="00B87861" w:rsidP="00B87861">
      <w:pPr>
        <w:pStyle w:val="Nagwek2"/>
        <w:rPr>
          <w:rFonts w:ascii="Lato" w:hAnsi="Lato"/>
        </w:rPr>
      </w:pPr>
      <w:r w:rsidRPr="009C74EA">
        <w:rPr>
          <w:rFonts w:ascii="Lato" w:hAnsi="Lato"/>
        </w:rPr>
        <w:t xml:space="preserve">Finansowanie projektów </w:t>
      </w:r>
    </w:p>
    <w:p w14:paraId="20073D76" w14:textId="076D464C"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Środki na finansowanie realizacji projektów wyłonionych w konkursie będą pochodzić z</w:t>
      </w:r>
      <w:r w:rsidR="00D77C62">
        <w:rPr>
          <w:rFonts w:ascii="Lato" w:hAnsi="Lato"/>
          <w:sz w:val="22"/>
        </w:rPr>
        <w:t> </w:t>
      </w:r>
      <w:r w:rsidRPr="009C74EA">
        <w:rPr>
          <w:rFonts w:ascii="Lato" w:hAnsi="Lato"/>
          <w:sz w:val="22"/>
        </w:rPr>
        <w:t>budżetu MSZ na rok 202</w:t>
      </w:r>
      <w:r w:rsidR="00007568">
        <w:rPr>
          <w:rFonts w:ascii="Lato" w:hAnsi="Lato"/>
          <w:sz w:val="22"/>
        </w:rPr>
        <w:t>5</w:t>
      </w:r>
      <w:r w:rsidRPr="009C74EA">
        <w:rPr>
          <w:rFonts w:ascii="Lato" w:hAnsi="Lato"/>
          <w:sz w:val="22"/>
        </w:rPr>
        <w:t xml:space="preserve">. Maksymalna łączna kwota środków finansowych na finansowanie realizacji zadań </w:t>
      </w:r>
      <w:r w:rsidR="00EE7DAB">
        <w:rPr>
          <w:rFonts w:ascii="Lato" w:hAnsi="Lato"/>
          <w:sz w:val="22"/>
        </w:rPr>
        <w:t>konkursowych</w:t>
      </w:r>
      <w:r w:rsidRPr="009C74EA">
        <w:rPr>
          <w:rFonts w:ascii="Lato" w:hAnsi="Lato"/>
          <w:sz w:val="22"/>
        </w:rPr>
        <w:t xml:space="preserve"> w 202</w:t>
      </w:r>
      <w:r w:rsidR="00007568">
        <w:rPr>
          <w:rFonts w:ascii="Lato" w:hAnsi="Lato"/>
          <w:sz w:val="22"/>
        </w:rPr>
        <w:t>5</w:t>
      </w:r>
      <w:r w:rsidRPr="009C74EA">
        <w:rPr>
          <w:rFonts w:ascii="Lato" w:hAnsi="Lato"/>
          <w:sz w:val="22"/>
        </w:rPr>
        <w:t xml:space="preserve"> r. wynosi: </w:t>
      </w:r>
      <w:r w:rsidRPr="009C74EA">
        <w:rPr>
          <w:rFonts w:ascii="Lato" w:hAnsi="Lato"/>
          <w:b/>
          <w:sz w:val="22"/>
        </w:rPr>
        <w:t>1</w:t>
      </w:r>
      <w:r w:rsidR="00007568">
        <w:rPr>
          <w:rFonts w:ascii="Lato" w:hAnsi="Lato"/>
          <w:b/>
          <w:sz w:val="22"/>
        </w:rPr>
        <w:t>0</w:t>
      </w:r>
      <w:r w:rsidRPr="009C74EA">
        <w:rPr>
          <w:rFonts w:ascii="Lato" w:hAnsi="Lato"/>
          <w:b/>
          <w:sz w:val="22"/>
        </w:rPr>
        <w:t> 000 000 zł</w:t>
      </w:r>
      <w:r w:rsidRPr="009C74EA">
        <w:rPr>
          <w:rFonts w:ascii="Lato" w:hAnsi="Lato"/>
          <w:sz w:val="22"/>
        </w:rPr>
        <w:t xml:space="preserve"> (słownie: </w:t>
      </w:r>
      <w:r w:rsidR="009B4336">
        <w:rPr>
          <w:rFonts w:ascii="Lato" w:hAnsi="Lato"/>
          <w:sz w:val="22"/>
        </w:rPr>
        <w:t>dziesięć</w:t>
      </w:r>
      <w:r w:rsidRPr="009C74EA">
        <w:rPr>
          <w:rFonts w:ascii="Lato" w:hAnsi="Lato"/>
          <w:sz w:val="22"/>
        </w:rPr>
        <w:t xml:space="preserve"> milionów złotych)</w:t>
      </w:r>
      <w:r w:rsidR="009B475A">
        <w:rPr>
          <w:rFonts w:ascii="Lato" w:hAnsi="Lato"/>
          <w:sz w:val="22"/>
        </w:rPr>
        <w:t xml:space="preserve">, </w:t>
      </w:r>
      <w:r w:rsidRPr="009C74EA">
        <w:rPr>
          <w:rFonts w:ascii="Lato" w:hAnsi="Lato"/>
          <w:sz w:val="22"/>
        </w:rPr>
        <w:t>zgodnie z pkt 2.1. Regulaminu.</w:t>
      </w:r>
    </w:p>
    <w:p w14:paraId="50CDA066" w14:textId="5261FEC9" w:rsidR="00B87861" w:rsidRPr="009C74EA" w:rsidRDefault="00EE7DAB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Zlecenie zadania publicznego będzie miało formę powierzenia</w:t>
      </w:r>
      <w:r w:rsidR="00B87861" w:rsidRPr="009C74EA">
        <w:rPr>
          <w:rFonts w:ascii="Lato" w:hAnsi="Lato"/>
          <w:sz w:val="22"/>
        </w:rPr>
        <w:t xml:space="preserve">. </w:t>
      </w:r>
    </w:p>
    <w:p w14:paraId="7B8F3C4C" w14:textId="5781B4AD" w:rsidR="00B87861" w:rsidRPr="009C74EA" w:rsidRDefault="00EE7DAB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bCs/>
          <w:sz w:val="22"/>
        </w:rPr>
      </w:pPr>
      <w:r>
        <w:rPr>
          <w:rFonts w:ascii="Lato" w:hAnsi="Lato"/>
          <w:sz w:val="22"/>
        </w:rPr>
        <w:t>F</w:t>
      </w:r>
      <w:r w:rsidR="00B87861" w:rsidRPr="009C74EA">
        <w:rPr>
          <w:rFonts w:ascii="Lato" w:hAnsi="Lato"/>
          <w:sz w:val="22"/>
        </w:rPr>
        <w:t xml:space="preserve">inansowanie </w:t>
      </w:r>
      <w:r>
        <w:rPr>
          <w:rFonts w:ascii="Lato" w:hAnsi="Lato"/>
          <w:sz w:val="22"/>
        </w:rPr>
        <w:t>zada</w:t>
      </w:r>
      <w:r w:rsidR="009B475A">
        <w:rPr>
          <w:rFonts w:ascii="Lato" w:hAnsi="Lato"/>
          <w:sz w:val="22"/>
        </w:rPr>
        <w:t>nia publicznego</w:t>
      </w:r>
      <w:r>
        <w:rPr>
          <w:rFonts w:ascii="Lato" w:hAnsi="Lato"/>
          <w:sz w:val="22"/>
        </w:rPr>
        <w:t xml:space="preserve"> </w:t>
      </w:r>
      <w:r w:rsidR="00B87861" w:rsidRPr="009C74EA">
        <w:rPr>
          <w:rFonts w:ascii="Lato" w:hAnsi="Lato"/>
          <w:sz w:val="22"/>
        </w:rPr>
        <w:t xml:space="preserve">zostanie </w:t>
      </w:r>
      <w:r>
        <w:rPr>
          <w:rFonts w:ascii="Lato" w:hAnsi="Lato"/>
          <w:sz w:val="22"/>
        </w:rPr>
        <w:t>zapewnione</w:t>
      </w:r>
      <w:r w:rsidR="00B87861" w:rsidRPr="009C74EA">
        <w:rPr>
          <w:rFonts w:ascii="Lato" w:hAnsi="Lato"/>
          <w:sz w:val="22"/>
        </w:rPr>
        <w:t xml:space="preserve"> na podstawie umowy </w:t>
      </w:r>
      <w:r>
        <w:rPr>
          <w:rFonts w:ascii="Lato" w:hAnsi="Lato"/>
          <w:sz w:val="22"/>
        </w:rPr>
        <w:t xml:space="preserve">powierzenia realizacji zadań publicznych – umowy </w:t>
      </w:r>
      <w:r w:rsidR="00B87861" w:rsidRPr="009C74EA">
        <w:rPr>
          <w:rFonts w:ascii="Lato" w:hAnsi="Lato"/>
          <w:sz w:val="22"/>
        </w:rPr>
        <w:t xml:space="preserve">dotacji </w:t>
      </w:r>
      <w:r>
        <w:rPr>
          <w:rFonts w:ascii="Lato" w:hAnsi="Lato"/>
          <w:sz w:val="22"/>
        </w:rPr>
        <w:t xml:space="preserve">zawartej </w:t>
      </w:r>
      <w:r w:rsidR="00B87861" w:rsidRPr="009C74EA">
        <w:rPr>
          <w:rFonts w:ascii="Lato" w:hAnsi="Lato"/>
          <w:sz w:val="22"/>
        </w:rPr>
        <w:t>między zleceniodawcą a zleceniobiorcą.</w:t>
      </w:r>
      <w:r w:rsidR="00B87861" w:rsidRPr="009C74EA">
        <w:rPr>
          <w:rFonts w:ascii="Lato" w:hAnsi="Lato"/>
          <w:b/>
          <w:sz w:val="22"/>
        </w:rPr>
        <w:t xml:space="preserve"> </w:t>
      </w:r>
    </w:p>
    <w:p w14:paraId="4109283F" w14:textId="77777777"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Ze środków MSZ sfinansować można jedynie działania niezbędne w celu realizacji zadania publicznego.</w:t>
      </w:r>
    </w:p>
    <w:p w14:paraId="1759BD73" w14:textId="77777777"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b/>
          <w:sz w:val="22"/>
        </w:rPr>
        <w:t>Wkład własny nie jest wymagany</w:t>
      </w:r>
      <w:r w:rsidRPr="009C74EA">
        <w:rPr>
          <w:rFonts w:ascii="Lato" w:hAnsi="Lato"/>
          <w:sz w:val="22"/>
        </w:rPr>
        <w:t>.</w:t>
      </w:r>
    </w:p>
    <w:p w14:paraId="68C59FF8" w14:textId="4E7A4089"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bCs/>
          <w:sz w:val="22"/>
        </w:rPr>
        <w:t>Niefinansowane z dotacji</w:t>
      </w:r>
      <w:r w:rsidRPr="009C74EA">
        <w:rPr>
          <w:rFonts w:ascii="Lato" w:hAnsi="Lato"/>
          <w:b/>
          <w:bCs/>
          <w:sz w:val="22"/>
        </w:rPr>
        <w:t xml:space="preserve"> </w:t>
      </w:r>
      <w:r w:rsidRPr="009C74EA">
        <w:rPr>
          <w:rFonts w:ascii="Lato" w:hAnsi="Lato"/>
          <w:bCs/>
          <w:sz w:val="22"/>
        </w:rPr>
        <w:t xml:space="preserve">zasoby rzeczowe i osobowe, zaangażowane na rzecz projektu </w:t>
      </w:r>
      <w:r w:rsidRPr="009C74EA">
        <w:rPr>
          <w:rFonts w:ascii="Lato" w:hAnsi="Lato"/>
          <w:bCs/>
          <w:sz w:val="22"/>
        </w:rPr>
        <w:lastRenderedPageBreak/>
        <w:t xml:space="preserve">po stronie oferenta i/lub partnera bądź partnerów, </w:t>
      </w:r>
      <w:r w:rsidRPr="009C74EA">
        <w:rPr>
          <w:rFonts w:ascii="Lato" w:hAnsi="Lato"/>
          <w:b/>
          <w:bCs/>
          <w:sz w:val="22"/>
        </w:rPr>
        <w:t xml:space="preserve">nie są wyceniane w budżecie projektu. </w:t>
      </w:r>
      <w:r w:rsidRPr="009C74EA">
        <w:rPr>
          <w:rFonts w:ascii="Lato" w:hAnsi="Lato"/>
          <w:bCs/>
          <w:sz w:val="22"/>
        </w:rPr>
        <w:t>W przypadku przewidywanego zaangażowania tych zasobów w projekcie, informacja o nich powinna zostać uwzględniona w ofercie</w:t>
      </w:r>
      <w:r w:rsidR="006E37C2">
        <w:rPr>
          <w:rFonts w:ascii="Lato" w:hAnsi="Lato"/>
          <w:bCs/>
          <w:sz w:val="22"/>
        </w:rPr>
        <w:t>.</w:t>
      </w:r>
      <w:r w:rsidRPr="009C74EA">
        <w:rPr>
          <w:rFonts w:ascii="Lato" w:hAnsi="Lato"/>
          <w:bCs/>
          <w:sz w:val="22"/>
        </w:rPr>
        <w:t xml:space="preserve"> </w:t>
      </w:r>
    </w:p>
    <w:p w14:paraId="0096D9F8" w14:textId="77777777" w:rsidR="00B87861" w:rsidRPr="009C74EA" w:rsidRDefault="00B87861" w:rsidP="00B87861">
      <w:pPr>
        <w:pStyle w:val="Nagwek3"/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Komisja może rekomendować udzielenie dotacji w wysokości odpowiadającej całości lub części wnioskowanej kwoty. W szczególnie uzasadnionych przypadkach Komisja może rekomendować zwiększenie finansowania.</w:t>
      </w:r>
    </w:p>
    <w:p w14:paraId="3634AFA6" w14:textId="77777777" w:rsidR="00B87861" w:rsidRPr="009C74EA" w:rsidRDefault="00B87861" w:rsidP="00B87861">
      <w:pPr>
        <w:pStyle w:val="Nagwek3"/>
        <w:ind w:left="709" w:hanging="567"/>
        <w:rPr>
          <w:rFonts w:ascii="Lato" w:hAnsi="Lato"/>
          <w:sz w:val="22"/>
        </w:rPr>
      </w:pPr>
      <w:bookmarkStart w:id="9" w:name="_Ref274427343"/>
      <w:r w:rsidRPr="009C74EA">
        <w:rPr>
          <w:rFonts w:ascii="Lato" w:hAnsi="Lato"/>
          <w:sz w:val="22"/>
        </w:rPr>
        <w:t>W przypadku zwiększenia lub zredukowania wnioskowanej kwoty dotacji, Komisja zastrzega sobie prawo do wskazania pozycji budżetu projektu lub obszarów/rodzajów działań, których dotyczy zwiększenie lub redukcja.</w:t>
      </w:r>
      <w:bookmarkEnd w:id="9"/>
    </w:p>
    <w:p w14:paraId="1E4341C2" w14:textId="60672CA7"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 w:cstheme="minorHAnsi"/>
          <w:sz w:val="22"/>
        </w:rPr>
      </w:pPr>
      <w:r w:rsidRPr="009C74EA">
        <w:rPr>
          <w:rFonts w:ascii="Lato" w:hAnsi="Lato" w:cstheme="minorHAnsi"/>
          <w:sz w:val="22"/>
        </w:rPr>
        <w:t xml:space="preserve">Minimalna wnioskowana kwota dotacji wynosi </w:t>
      </w:r>
      <w:r w:rsidR="00952CDB">
        <w:rPr>
          <w:rFonts w:ascii="Lato" w:hAnsi="Lato" w:cstheme="minorHAnsi"/>
          <w:sz w:val="22"/>
        </w:rPr>
        <w:t>7</w:t>
      </w:r>
      <w:r w:rsidRPr="009C74EA">
        <w:rPr>
          <w:rFonts w:ascii="Lato" w:hAnsi="Lato" w:cstheme="minorHAnsi"/>
          <w:sz w:val="22"/>
        </w:rPr>
        <w:t xml:space="preserve">00 000 zł (słownie: </w:t>
      </w:r>
      <w:r w:rsidR="00952CDB">
        <w:rPr>
          <w:rFonts w:ascii="Lato" w:hAnsi="Lato" w:cstheme="minorHAnsi"/>
          <w:sz w:val="22"/>
        </w:rPr>
        <w:t>siedemset</w:t>
      </w:r>
      <w:r w:rsidRPr="009C74EA">
        <w:rPr>
          <w:rFonts w:ascii="Lato" w:hAnsi="Lato" w:cstheme="minorHAnsi"/>
          <w:sz w:val="22"/>
        </w:rPr>
        <w:t xml:space="preserve"> tysięcy złotych), a maksymalna wnioskowana wynosi</w:t>
      </w:r>
      <w:r w:rsidR="00952CDB">
        <w:rPr>
          <w:rFonts w:ascii="Lato" w:hAnsi="Lato" w:cstheme="minorHAnsi"/>
          <w:sz w:val="22"/>
        </w:rPr>
        <w:t xml:space="preserve"> 1</w:t>
      </w:r>
      <w:r w:rsidR="00DC3E3F">
        <w:rPr>
          <w:rFonts w:ascii="Lato" w:hAnsi="Lato" w:cstheme="minorHAnsi"/>
          <w:sz w:val="22"/>
        </w:rPr>
        <w:t xml:space="preserve"> </w:t>
      </w:r>
      <w:r w:rsidR="00952CDB">
        <w:rPr>
          <w:rFonts w:ascii="Lato" w:hAnsi="Lato" w:cstheme="minorHAnsi"/>
          <w:sz w:val="22"/>
        </w:rPr>
        <w:t>500 000 zł (słownie</w:t>
      </w:r>
      <w:r w:rsidR="00DC3E3F">
        <w:rPr>
          <w:rFonts w:ascii="Lato" w:hAnsi="Lato" w:cstheme="minorHAnsi"/>
          <w:sz w:val="22"/>
        </w:rPr>
        <w:t xml:space="preserve">: jeden milion pięćset tysięcy </w:t>
      </w:r>
      <w:r w:rsidR="00952CDB">
        <w:rPr>
          <w:rFonts w:ascii="Lato" w:hAnsi="Lato" w:cstheme="minorHAnsi"/>
          <w:sz w:val="22"/>
        </w:rPr>
        <w:t>złotych).</w:t>
      </w:r>
    </w:p>
    <w:p w14:paraId="46074FC6" w14:textId="3AB19541" w:rsidR="00B87861" w:rsidRPr="009C74EA" w:rsidRDefault="00B87861" w:rsidP="00B87861">
      <w:pPr>
        <w:pStyle w:val="Nagwek3"/>
        <w:tabs>
          <w:tab w:val="clear" w:pos="1827"/>
          <w:tab w:val="num" w:pos="709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 xml:space="preserve">Koszty administracyjne projektu nie mogą przekroczyć </w:t>
      </w:r>
      <w:r w:rsidRPr="009B475A">
        <w:rPr>
          <w:rFonts w:ascii="Lato" w:hAnsi="Lato"/>
          <w:b/>
          <w:sz w:val="22"/>
        </w:rPr>
        <w:t>16,00%</w:t>
      </w:r>
      <w:r w:rsidRPr="00952CDB">
        <w:rPr>
          <w:rFonts w:ascii="Lato" w:hAnsi="Lato"/>
          <w:bCs/>
          <w:sz w:val="22"/>
        </w:rPr>
        <w:t xml:space="preserve"> wnioskowanej kwoty dotacji.</w:t>
      </w:r>
      <w:r w:rsidRPr="009C74EA">
        <w:rPr>
          <w:rFonts w:ascii="Lato" w:hAnsi="Lato"/>
          <w:sz w:val="22"/>
        </w:rPr>
        <w:t xml:space="preserve"> </w:t>
      </w:r>
    </w:p>
    <w:p w14:paraId="218C3BD8" w14:textId="77777777" w:rsidR="00B87861" w:rsidRPr="009C74EA" w:rsidRDefault="00B87861" w:rsidP="00B87861">
      <w:pPr>
        <w:pStyle w:val="Nagwek3"/>
        <w:tabs>
          <w:tab w:val="clear" w:pos="1827"/>
          <w:tab w:val="num" w:pos="709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W ramach realizacji projektu na podstawie umowy dotacji zleceniobiorca może pokrywać ze środków dotacji koszty spełniające poniższe kryteria:</w:t>
      </w:r>
    </w:p>
    <w:p w14:paraId="1BE089F0" w14:textId="39CF275C" w:rsidR="00B87861" w:rsidRPr="009C74EA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sz w:val="22"/>
          <w:szCs w:val="22"/>
        </w:rPr>
        <w:t xml:space="preserve">poniesione w terminach </w:t>
      </w:r>
      <w:r w:rsidR="006E37C2" w:rsidRPr="009C74EA">
        <w:rPr>
          <w:rFonts w:ascii="Lato" w:hAnsi="Lato"/>
          <w:sz w:val="22"/>
          <w:szCs w:val="22"/>
        </w:rPr>
        <w:t>oraz związane z działaniami przewidzianymi do realizacji w</w:t>
      </w:r>
      <w:r w:rsidR="00D77C62">
        <w:rPr>
          <w:rFonts w:ascii="Lato" w:hAnsi="Lato"/>
          <w:sz w:val="22"/>
          <w:szCs w:val="22"/>
        </w:rPr>
        <w:t> </w:t>
      </w:r>
      <w:r w:rsidR="006E37C2" w:rsidRPr="009C74EA">
        <w:rPr>
          <w:rFonts w:ascii="Lato" w:hAnsi="Lato"/>
          <w:sz w:val="22"/>
          <w:szCs w:val="22"/>
        </w:rPr>
        <w:t>terminach</w:t>
      </w:r>
      <w:r w:rsidR="009B263E">
        <w:rPr>
          <w:rFonts w:ascii="Lato" w:hAnsi="Lato"/>
          <w:sz w:val="22"/>
          <w:szCs w:val="22"/>
        </w:rPr>
        <w:t>,</w:t>
      </w:r>
      <w:r w:rsidR="006E37C2" w:rsidRPr="009C74EA">
        <w:rPr>
          <w:rFonts w:ascii="Lato" w:hAnsi="Lato"/>
          <w:sz w:val="22"/>
          <w:szCs w:val="22"/>
        </w:rPr>
        <w:t xml:space="preserve"> </w:t>
      </w:r>
      <w:r w:rsidRPr="009C74EA">
        <w:rPr>
          <w:rFonts w:ascii="Lato" w:hAnsi="Lato"/>
          <w:sz w:val="22"/>
          <w:szCs w:val="22"/>
        </w:rPr>
        <w:t>o których mowa w pkt 8</w:t>
      </w:r>
      <w:r w:rsidR="00D77C62">
        <w:rPr>
          <w:rFonts w:ascii="Lato" w:hAnsi="Lato"/>
          <w:sz w:val="22"/>
          <w:szCs w:val="22"/>
        </w:rPr>
        <w:t>.</w:t>
      </w:r>
      <w:r w:rsidRPr="009C74EA">
        <w:rPr>
          <w:rFonts w:ascii="Lato" w:hAnsi="Lato"/>
          <w:sz w:val="22"/>
          <w:szCs w:val="22"/>
        </w:rPr>
        <w:t xml:space="preserve"> Regulaminu</w:t>
      </w:r>
      <w:r w:rsidR="006E37C2">
        <w:rPr>
          <w:rFonts w:ascii="Lato" w:hAnsi="Lato"/>
          <w:sz w:val="22"/>
          <w:szCs w:val="22"/>
        </w:rPr>
        <w:t>;</w:t>
      </w:r>
      <w:r w:rsidRPr="009C74EA">
        <w:rPr>
          <w:rFonts w:ascii="Lato" w:hAnsi="Lato"/>
          <w:sz w:val="22"/>
          <w:szCs w:val="22"/>
        </w:rPr>
        <w:t xml:space="preserve"> </w:t>
      </w:r>
    </w:p>
    <w:p w14:paraId="10188612" w14:textId="77777777" w:rsidR="00B87861" w:rsidRPr="009C74EA" w:rsidRDefault="00B87861" w:rsidP="00B87861">
      <w:pPr>
        <w:pStyle w:val="Nagwek4"/>
        <w:tabs>
          <w:tab w:val="clear" w:pos="2354"/>
          <w:tab w:val="num" w:pos="1276"/>
        </w:tabs>
        <w:ind w:left="1276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sz w:val="22"/>
          <w:szCs w:val="22"/>
        </w:rPr>
        <w:t xml:space="preserve">niezbędne do realizacji projektu </w:t>
      </w:r>
      <w:r w:rsidRPr="009C74EA">
        <w:rPr>
          <w:rFonts w:ascii="Lato" w:hAnsi="Lato" w:cs="Arial"/>
          <w:sz w:val="22"/>
          <w:szCs w:val="22"/>
        </w:rPr>
        <w:t>i osiągnięcia jego rezultatów</w:t>
      </w:r>
      <w:r w:rsidRPr="009C74EA">
        <w:rPr>
          <w:rFonts w:ascii="Lato" w:hAnsi="Lato"/>
          <w:sz w:val="22"/>
          <w:szCs w:val="22"/>
        </w:rPr>
        <w:t>;</w:t>
      </w:r>
    </w:p>
    <w:p w14:paraId="17DC17C4" w14:textId="77777777" w:rsidR="00B87861" w:rsidRPr="009C74EA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sz w:val="22"/>
          <w:szCs w:val="22"/>
        </w:rPr>
        <w:t>spełniające wymogi efektywnego zarządzania finansami, w szczególności osiągania wysokiej jakości za daną cenę;</w:t>
      </w:r>
    </w:p>
    <w:p w14:paraId="718868A8" w14:textId="77777777" w:rsidR="00B87861" w:rsidRPr="009C74EA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sz w:val="22"/>
          <w:szCs w:val="22"/>
        </w:rPr>
        <w:t>identyfikowalne i weryfikowalne, a zwłaszcza zarejestrowane w zapisach księgowych oferenta lub/i określone zgodnie z zasadami rachunkowości;</w:t>
      </w:r>
    </w:p>
    <w:p w14:paraId="1923E68D" w14:textId="77777777" w:rsidR="00B87861" w:rsidRPr="009C74EA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sz w:val="22"/>
          <w:szCs w:val="22"/>
        </w:rPr>
        <w:t>spełniające wymogi mającego zastosowanie prawa podatkowego i ubezpieczeń społecznych;</w:t>
      </w:r>
    </w:p>
    <w:p w14:paraId="115069E5" w14:textId="77777777" w:rsidR="00B87861" w:rsidRPr="009C74EA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sz w:val="22"/>
          <w:szCs w:val="22"/>
        </w:rPr>
        <w:t>udokumentowane w sposób umożliwiający ocenę realizacji projektu pod względem rzeczowym i finansowym.</w:t>
      </w:r>
    </w:p>
    <w:p w14:paraId="54FB3248" w14:textId="77777777"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Szczegółowe zasady kwalifikowalności kosztów projektu są określone we wzorze umowy dotacji stanowiącym załącznik nr 2 do Regulaminu.</w:t>
      </w:r>
    </w:p>
    <w:p w14:paraId="43C4E7EC" w14:textId="7C7421F8"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Minister Spraw Zagranicznych zastrzega sobie prawo do zmiany wysokości środków finansowych przeznaczonych na realizację konkursu „Pomoc humanitarna 202</w:t>
      </w:r>
      <w:r w:rsidR="00B2064E">
        <w:rPr>
          <w:rFonts w:ascii="Lato" w:hAnsi="Lato"/>
          <w:sz w:val="22"/>
        </w:rPr>
        <w:t>5</w:t>
      </w:r>
      <w:r w:rsidR="00C52760">
        <w:rPr>
          <w:rFonts w:ascii="Lato" w:hAnsi="Lato"/>
          <w:sz w:val="22"/>
        </w:rPr>
        <w:t xml:space="preserve"> dla</w:t>
      </w:r>
      <w:r w:rsidR="005F59EA">
        <w:rPr>
          <w:rFonts w:ascii="Lato" w:hAnsi="Lato"/>
          <w:sz w:val="22"/>
        </w:rPr>
        <w:t xml:space="preserve"> państw</w:t>
      </w:r>
      <w:r w:rsidR="00C52760">
        <w:rPr>
          <w:rFonts w:ascii="Lato" w:hAnsi="Lato"/>
          <w:sz w:val="22"/>
        </w:rPr>
        <w:t xml:space="preserve"> Bliskiego Wschodu</w:t>
      </w:r>
      <w:r w:rsidRPr="009C74EA">
        <w:rPr>
          <w:rFonts w:ascii="Lato" w:hAnsi="Lato"/>
          <w:sz w:val="22"/>
        </w:rPr>
        <w:t>”.</w:t>
      </w:r>
    </w:p>
    <w:p w14:paraId="7402148F" w14:textId="77777777" w:rsidR="00B87861" w:rsidRPr="009C74EA" w:rsidRDefault="00B87861" w:rsidP="00B87861">
      <w:pPr>
        <w:pStyle w:val="Nagwek2"/>
        <w:rPr>
          <w:rFonts w:ascii="Lato" w:hAnsi="Lato"/>
        </w:rPr>
      </w:pPr>
      <w:r w:rsidRPr="009C74EA">
        <w:rPr>
          <w:rFonts w:ascii="Lato" w:hAnsi="Lato"/>
        </w:rPr>
        <w:t>Zasady udziału w konkursie</w:t>
      </w:r>
    </w:p>
    <w:p w14:paraId="0EDBAB43" w14:textId="77777777" w:rsidR="00B87861" w:rsidRPr="005F5961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bookmarkStart w:id="10" w:name="_Ref274905957"/>
      <w:r w:rsidRPr="005F5961">
        <w:rPr>
          <w:rFonts w:ascii="Lato" w:hAnsi="Lato"/>
          <w:sz w:val="22"/>
        </w:rPr>
        <w:t xml:space="preserve">Obowiązuje limit ofert składanych </w:t>
      </w:r>
      <w:bookmarkEnd w:id="10"/>
      <w:r w:rsidRPr="005F5961">
        <w:rPr>
          <w:rFonts w:ascii="Lato" w:hAnsi="Lato"/>
          <w:sz w:val="22"/>
        </w:rPr>
        <w:t>w konkursie przez jeden podmiot.</w:t>
      </w:r>
    </w:p>
    <w:p w14:paraId="1C45DFD1" w14:textId="4736756A" w:rsidR="00B87861" w:rsidRPr="005F5961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5F5961">
        <w:rPr>
          <w:rFonts w:ascii="Lato" w:hAnsi="Lato"/>
          <w:sz w:val="22"/>
          <w:szCs w:val="22"/>
        </w:rPr>
        <w:t>Ka</w:t>
      </w:r>
      <w:bookmarkStart w:id="11" w:name="_Ref274424628"/>
      <w:r w:rsidRPr="005F5961">
        <w:rPr>
          <w:rFonts w:ascii="Lato" w:hAnsi="Lato"/>
          <w:sz w:val="22"/>
          <w:szCs w:val="22"/>
        </w:rPr>
        <w:t xml:space="preserve">żdy podmiot może złożyć w konkursie </w:t>
      </w:r>
      <w:r w:rsidR="009B475A">
        <w:rPr>
          <w:rFonts w:ascii="Lato" w:hAnsi="Lato"/>
          <w:sz w:val="22"/>
          <w:szCs w:val="22"/>
        </w:rPr>
        <w:t xml:space="preserve">maksymalnie </w:t>
      </w:r>
      <w:r w:rsidR="00952CDB" w:rsidRPr="005F5961">
        <w:rPr>
          <w:rFonts w:ascii="Lato" w:hAnsi="Lato"/>
          <w:bCs w:val="0"/>
          <w:sz w:val="22"/>
          <w:szCs w:val="22"/>
        </w:rPr>
        <w:t xml:space="preserve">dwie </w:t>
      </w:r>
      <w:r w:rsidRPr="005F5961">
        <w:rPr>
          <w:rFonts w:ascii="Lato" w:hAnsi="Lato"/>
          <w:bCs w:val="0"/>
          <w:sz w:val="22"/>
          <w:szCs w:val="22"/>
        </w:rPr>
        <w:t>oferty realizacji projektów</w:t>
      </w:r>
      <w:r w:rsidR="00952CDB" w:rsidRPr="005F5961">
        <w:rPr>
          <w:rFonts w:ascii="Lato" w:hAnsi="Lato"/>
          <w:bCs w:val="0"/>
          <w:sz w:val="22"/>
          <w:szCs w:val="22"/>
        </w:rPr>
        <w:t>.</w:t>
      </w:r>
      <w:r w:rsidR="00952CDB" w:rsidRPr="005F5961">
        <w:rPr>
          <w:rFonts w:ascii="Lato" w:hAnsi="Lato"/>
          <w:b/>
          <w:sz w:val="22"/>
          <w:szCs w:val="22"/>
        </w:rPr>
        <w:t xml:space="preserve"> </w:t>
      </w:r>
      <w:bookmarkEnd w:id="11"/>
    </w:p>
    <w:p w14:paraId="3FA80A6D" w14:textId="77777777" w:rsidR="00B87861" w:rsidRPr="005F5961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5F5961">
        <w:rPr>
          <w:rFonts w:ascii="Lato" w:hAnsi="Lato"/>
          <w:sz w:val="22"/>
          <w:szCs w:val="22"/>
        </w:rPr>
        <w:t>W przypadku złożenia oferty wspólnej, o której mowa w pkt 6.4. Regulaminu, wlicza się ją do limitu ofert, o którym mowa powyżej, w pkt 1.</w:t>
      </w:r>
    </w:p>
    <w:p w14:paraId="2CA4C599" w14:textId="6EA24696"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bookmarkStart w:id="12" w:name="_Ref274429988"/>
      <w:r w:rsidRPr="009C74EA">
        <w:rPr>
          <w:rFonts w:ascii="Lato" w:hAnsi="Lato"/>
          <w:sz w:val="22"/>
        </w:rPr>
        <w:t>Warunkiem koniecznym ubiegania się o dotację jest:</w:t>
      </w:r>
    </w:p>
    <w:p w14:paraId="483D5BCB" w14:textId="040D0FD2" w:rsidR="00B87861" w:rsidRPr="009C74EA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sz w:val="22"/>
          <w:szCs w:val="22"/>
        </w:rPr>
        <w:t>nawiązanie partnerstwa</w:t>
      </w:r>
      <w:bookmarkEnd w:id="12"/>
      <w:r w:rsidRPr="009C74EA">
        <w:rPr>
          <w:rFonts w:ascii="Lato" w:hAnsi="Lato"/>
          <w:sz w:val="22"/>
          <w:szCs w:val="22"/>
        </w:rPr>
        <w:t xml:space="preserve"> z podmiotem zagranicznym (np. instytucją, organizacją), zgodnie z pkt </w:t>
      </w:r>
      <w:r w:rsidR="00026F53">
        <w:rPr>
          <w:rFonts w:ascii="Lato" w:hAnsi="Lato"/>
          <w:sz w:val="22"/>
          <w:szCs w:val="22"/>
        </w:rPr>
        <w:t>2</w:t>
      </w:r>
      <w:r w:rsidRPr="009C74EA">
        <w:rPr>
          <w:rFonts w:ascii="Lato" w:hAnsi="Lato"/>
          <w:sz w:val="22"/>
          <w:szCs w:val="22"/>
        </w:rPr>
        <w:t>. Wytycznych, stanowiących załącznik nr 1 do Regulaminu;</w:t>
      </w:r>
    </w:p>
    <w:p w14:paraId="74F75315" w14:textId="77777777" w:rsidR="00B87861" w:rsidRPr="009C74EA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sz w:val="22"/>
          <w:szCs w:val="22"/>
        </w:rPr>
        <w:t>złożenie oferty zgodnie z Regulaminem.</w:t>
      </w:r>
    </w:p>
    <w:p w14:paraId="4F3B52C0" w14:textId="2311C1DE"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 xml:space="preserve">Warunkiem ubiegania się o finansowanie jest złożenie oferty, zgodnie z pkt 7. Regulaminu oraz z pkt </w:t>
      </w:r>
      <w:r w:rsidR="00CB5FFE">
        <w:rPr>
          <w:rFonts w:ascii="Lato" w:hAnsi="Lato"/>
          <w:sz w:val="22"/>
        </w:rPr>
        <w:t>4</w:t>
      </w:r>
      <w:r w:rsidRPr="009C74EA">
        <w:rPr>
          <w:rFonts w:ascii="Lato" w:hAnsi="Lato"/>
          <w:sz w:val="22"/>
        </w:rPr>
        <w:t xml:space="preserve">. Wytycznych, stanowiących załącznik nr 1 do Regulaminu. </w:t>
      </w:r>
    </w:p>
    <w:p w14:paraId="31E26EFC" w14:textId="5B25B9BB"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Dwa – lub więcej niż dwa – podmioty, o których mowa w pkt 3.1.1</w:t>
      </w:r>
      <w:r w:rsidR="00D77C62">
        <w:rPr>
          <w:rFonts w:ascii="Lato" w:hAnsi="Lato"/>
          <w:sz w:val="22"/>
        </w:rPr>
        <w:t>.</w:t>
      </w:r>
      <w:r w:rsidRPr="009C74EA">
        <w:rPr>
          <w:rFonts w:ascii="Lato" w:hAnsi="Lato"/>
          <w:sz w:val="22"/>
        </w:rPr>
        <w:t xml:space="preserve"> Regulaminu, działające wspólnie, mogą złożyć ofertę wspólną w rozumieniu i na zasadach określonych w art. 14 ust. 2–5 ustawy z dnia 24 kwietnia 2003 r. o działalności pożytku publicznego i o wolontariacie. </w:t>
      </w:r>
    </w:p>
    <w:p w14:paraId="56C88E37" w14:textId="3F811959" w:rsidR="00B87861" w:rsidRPr="009C74EA" w:rsidRDefault="00B87861" w:rsidP="00B87861">
      <w:pPr>
        <w:pStyle w:val="Nagwek3"/>
        <w:tabs>
          <w:tab w:val="clear" w:pos="976"/>
          <w:tab w:val="clear" w:pos="1827"/>
          <w:tab w:val="num" w:pos="709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lastRenderedPageBreak/>
        <w:t xml:space="preserve">W ofercie należy wskazać zadania, jakie w trakcie realizacji projektu wykonywać będą partnerzy, a w przypadku oferty wspólnej – także poszczególni oferenci. Zalecenia dotyczące współpracy z partnerem określone są w pkt </w:t>
      </w:r>
      <w:r w:rsidR="00CB5FFE">
        <w:rPr>
          <w:rFonts w:ascii="Lato" w:hAnsi="Lato"/>
          <w:sz w:val="22"/>
        </w:rPr>
        <w:t>2</w:t>
      </w:r>
      <w:r w:rsidRPr="009C74EA">
        <w:rPr>
          <w:rFonts w:ascii="Lato" w:hAnsi="Lato"/>
          <w:sz w:val="22"/>
        </w:rPr>
        <w:t xml:space="preserve"> Wytycznych </w:t>
      </w:r>
      <w:r w:rsidR="009B263E">
        <w:rPr>
          <w:rFonts w:ascii="Lato" w:hAnsi="Lato"/>
          <w:sz w:val="22"/>
        </w:rPr>
        <w:t xml:space="preserve">stanowiących </w:t>
      </w:r>
      <w:r w:rsidRPr="009C74EA">
        <w:rPr>
          <w:rFonts w:ascii="Lato" w:hAnsi="Lato"/>
          <w:sz w:val="22"/>
        </w:rPr>
        <w:t>załącznik nr 1 do Regulaminu.</w:t>
      </w:r>
    </w:p>
    <w:p w14:paraId="6704B78F" w14:textId="2CDE868F" w:rsidR="00B87861" w:rsidRPr="009C74EA" w:rsidRDefault="00B87861" w:rsidP="00B87861">
      <w:pPr>
        <w:pStyle w:val="Nagwek3"/>
        <w:tabs>
          <w:tab w:val="num" w:pos="709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 xml:space="preserve">Oferty muszą dotyczyć założeń wskazanych w pkt </w:t>
      </w:r>
      <w:r w:rsidRPr="009C74EA">
        <w:rPr>
          <w:rFonts w:ascii="Lato" w:hAnsi="Lato"/>
          <w:sz w:val="22"/>
        </w:rPr>
        <w:fldChar w:fldCharType="begin"/>
      </w:r>
      <w:r w:rsidRPr="009C74EA">
        <w:rPr>
          <w:rFonts w:ascii="Lato" w:hAnsi="Lato"/>
          <w:sz w:val="22"/>
        </w:rPr>
        <w:instrText xml:space="preserve"> REF _Ref240367012 \r \h  \* MERGEFORMAT </w:instrText>
      </w:r>
      <w:r w:rsidRPr="009C74EA">
        <w:rPr>
          <w:rFonts w:ascii="Lato" w:hAnsi="Lato"/>
          <w:sz w:val="22"/>
        </w:rPr>
      </w:r>
      <w:r w:rsidRPr="009C74EA">
        <w:rPr>
          <w:rFonts w:ascii="Lato" w:hAnsi="Lato"/>
          <w:sz w:val="22"/>
        </w:rPr>
        <w:fldChar w:fldCharType="separate"/>
      </w:r>
      <w:r w:rsidR="00D31E70">
        <w:rPr>
          <w:rFonts w:ascii="Lato" w:hAnsi="Lato"/>
          <w:sz w:val="22"/>
        </w:rPr>
        <w:t>2</w:t>
      </w:r>
      <w:r w:rsidRPr="009C74EA">
        <w:rPr>
          <w:rFonts w:ascii="Lato" w:hAnsi="Lato"/>
          <w:sz w:val="22"/>
        </w:rPr>
        <w:fldChar w:fldCharType="end"/>
      </w:r>
      <w:r w:rsidRPr="009C74EA">
        <w:rPr>
          <w:rFonts w:ascii="Lato" w:hAnsi="Lato"/>
          <w:sz w:val="22"/>
        </w:rPr>
        <w:t>.1. Regulaminu.</w:t>
      </w:r>
    </w:p>
    <w:p w14:paraId="3B02D226" w14:textId="77777777" w:rsidR="00B87861" w:rsidRPr="009C74EA" w:rsidRDefault="00B87861" w:rsidP="00B87861">
      <w:pPr>
        <w:pStyle w:val="Nagwek3"/>
        <w:tabs>
          <w:tab w:val="num" w:pos="709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 xml:space="preserve">Oferty muszą być złożone w języku polskim. </w:t>
      </w:r>
    </w:p>
    <w:p w14:paraId="7644D68A" w14:textId="2DDE80D8" w:rsidR="00B87861" w:rsidRPr="009C74EA" w:rsidRDefault="00B87861" w:rsidP="00B87861">
      <w:pPr>
        <w:pStyle w:val="Nagwek3"/>
        <w:tabs>
          <w:tab w:val="clear" w:pos="1827"/>
          <w:tab w:val="num" w:pos="709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 xml:space="preserve">Oferent, w związku z przetwarzaniem danych osobowych w ramach udziału w otwartym konkursie ofert, zobowiązuje się do stosowania przepisów Rozporządzenia Parlamentu Europejskiego i Rady (UE) 2016/679 z dnia 27 kwietnia 2016 r. w sprawie ochrony osób fizycznych w związku z przetwarzaniem danych osobowych i w sprawie swobodnego przepływu takich danych oraz uchylenia dyrektywy 95/46/WE (zwanym dalej: „RODO”). Informacje dotyczące przetwarzania danych osobowych zawarte są w pkt </w:t>
      </w:r>
      <w:r w:rsidR="00CB5FFE">
        <w:rPr>
          <w:rFonts w:ascii="Lato" w:hAnsi="Lato"/>
          <w:sz w:val="22"/>
        </w:rPr>
        <w:t>5</w:t>
      </w:r>
      <w:r w:rsidRPr="009C74EA">
        <w:rPr>
          <w:rFonts w:ascii="Lato" w:hAnsi="Lato"/>
          <w:sz w:val="22"/>
        </w:rPr>
        <w:t xml:space="preserve"> Wytycznych stanowiących załącznik nr 1 do Regulaminu.</w:t>
      </w:r>
    </w:p>
    <w:p w14:paraId="49E76B10" w14:textId="77777777" w:rsidR="00B87861" w:rsidRPr="009C74EA" w:rsidRDefault="00B87861" w:rsidP="00B87861">
      <w:pPr>
        <w:pStyle w:val="Nagwek3"/>
        <w:tabs>
          <w:tab w:val="clear" w:pos="1827"/>
          <w:tab w:val="num" w:pos="709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 xml:space="preserve">Oferenci, którzy otrzymają dotację, będą zobowiązani do udostępnienia wyników projektu, mających cechy utworu na zasadach licencji Creative </w:t>
      </w:r>
      <w:proofErr w:type="spellStart"/>
      <w:r w:rsidRPr="009C74EA">
        <w:rPr>
          <w:rFonts w:ascii="Lato" w:hAnsi="Lato"/>
          <w:sz w:val="22"/>
        </w:rPr>
        <w:t>Commons</w:t>
      </w:r>
      <w:proofErr w:type="spellEnd"/>
      <w:r w:rsidRPr="009C74EA">
        <w:rPr>
          <w:rFonts w:ascii="Lato" w:hAnsi="Lato"/>
          <w:sz w:val="22"/>
        </w:rPr>
        <w:t xml:space="preserve"> </w:t>
      </w:r>
      <w:r w:rsidRPr="009C74EA">
        <w:rPr>
          <w:rFonts w:ascii="Lato" w:hAnsi="Lato"/>
          <w:i/>
          <w:sz w:val="22"/>
        </w:rPr>
        <w:t>Uznanie autorstwa 4.0 Międzynarodowe</w:t>
      </w:r>
      <w:r w:rsidRPr="009C74EA">
        <w:rPr>
          <w:rFonts w:ascii="Lato" w:hAnsi="Lato"/>
          <w:sz w:val="22"/>
        </w:rPr>
        <w:t>, aby licencjonowany utwór mógł być kopiowany, rozpowszechniany, odtwarzany i wykonywany, a także aby można było tworzyć utwory zależne</w:t>
      </w:r>
      <w:r w:rsidRPr="009C74EA">
        <w:rPr>
          <w:rFonts w:ascii="Lato" w:hAnsi="Lato"/>
          <w:sz w:val="22"/>
          <w:vertAlign w:val="superscript"/>
        </w:rPr>
        <w:footnoteReference w:id="2"/>
      </w:r>
      <w:r w:rsidRPr="009C74EA">
        <w:rPr>
          <w:rFonts w:ascii="Lato" w:hAnsi="Lato"/>
          <w:sz w:val="22"/>
        </w:rPr>
        <w:t xml:space="preserve">. </w:t>
      </w:r>
    </w:p>
    <w:p w14:paraId="4E031343" w14:textId="1FCBD8DE" w:rsidR="00B87861" w:rsidRPr="009C74EA" w:rsidRDefault="00B87861" w:rsidP="00B87861">
      <w:pPr>
        <w:pStyle w:val="Nagwek3"/>
        <w:tabs>
          <w:tab w:val="clear" w:pos="1827"/>
          <w:tab w:val="num" w:pos="709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 xml:space="preserve">Podmiot realizujący projekt uwzględnia </w:t>
      </w:r>
      <w:r w:rsidRPr="009C74EA">
        <w:rPr>
          <w:rFonts w:ascii="Lato" w:hAnsi="Lato"/>
          <w:i/>
          <w:sz w:val="22"/>
        </w:rPr>
        <w:t>Wytyczne ONZ dotyczące biznesu i praw człowieka</w:t>
      </w:r>
      <w:r w:rsidRPr="009C74EA">
        <w:rPr>
          <w:rStyle w:val="Odwoanieprzypisudolnego"/>
          <w:rFonts w:ascii="Lato" w:hAnsi="Lato"/>
          <w:sz w:val="22"/>
        </w:rPr>
        <w:footnoteReference w:id="3"/>
      </w:r>
      <w:r w:rsidRPr="009C74EA">
        <w:rPr>
          <w:rFonts w:ascii="Lato" w:hAnsi="Lato"/>
          <w:sz w:val="22"/>
        </w:rPr>
        <w:t>.</w:t>
      </w:r>
    </w:p>
    <w:p w14:paraId="6706D1FF" w14:textId="77777777" w:rsidR="00B87861" w:rsidRPr="009C74EA" w:rsidRDefault="00B87861" w:rsidP="00B87861">
      <w:pPr>
        <w:pStyle w:val="Nagwek2"/>
        <w:rPr>
          <w:rFonts w:ascii="Lato" w:hAnsi="Lato"/>
        </w:rPr>
      </w:pPr>
      <w:r w:rsidRPr="009C74EA">
        <w:rPr>
          <w:rFonts w:ascii="Lato" w:hAnsi="Lato"/>
        </w:rPr>
        <w:t>Sposób składania ofert</w:t>
      </w:r>
    </w:p>
    <w:p w14:paraId="0BB3099E" w14:textId="6A15C1FF" w:rsidR="00B87861" w:rsidRPr="005F5961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b/>
          <w:sz w:val="22"/>
        </w:rPr>
      </w:pPr>
      <w:bookmarkStart w:id="13" w:name="_Ref274490970"/>
      <w:r w:rsidRPr="005F5961">
        <w:rPr>
          <w:rFonts w:ascii="Lato" w:hAnsi="Lato" w:cstheme="minorHAnsi"/>
          <w:sz w:val="22"/>
        </w:rPr>
        <w:t>Ofertę należy złożyć w wersji elektronicznej</w:t>
      </w:r>
      <w:r w:rsidRPr="005F5961">
        <w:rPr>
          <w:rFonts w:ascii="Lato" w:hAnsi="Lato"/>
          <w:sz w:val="22"/>
        </w:rPr>
        <w:t xml:space="preserve"> </w:t>
      </w:r>
      <w:r w:rsidRPr="005F5961">
        <w:rPr>
          <w:rFonts w:ascii="Lato" w:hAnsi="Lato" w:cstheme="minorHAnsi"/>
          <w:sz w:val="22"/>
        </w:rPr>
        <w:t>do dnia</w:t>
      </w:r>
      <w:r w:rsidR="003C7382" w:rsidRPr="005F5961">
        <w:rPr>
          <w:rFonts w:ascii="Lato" w:hAnsi="Lato" w:cstheme="minorHAnsi"/>
          <w:sz w:val="22"/>
        </w:rPr>
        <w:t xml:space="preserve"> </w:t>
      </w:r>
      <w:r w:rsidR="00187CAE">
        <w:rPr>
          <w:rFonts w:ascii="Lato" w:hAnsi="Lato" w:cstheme="minorHAnsi"/>
          <w:b/>
          <w:sz w:val="22"/>
        </w:rPr>
        <w:t>26</w:t>
      </w:r>
      <w:r w:rsidR="00900FCA" w:rsidRPr="00900FCA">
        <w:rPr>
          <w:rFonts w:ascii="Lato" w:hAnsi="Lato" w:cstheme="minorHAnsi"/>
          <w:b/>
          <w:sz w:val="22"/>
        </w:rPr>
        <w:t xml:space="preserve"> </w:t>
      </w:r>
      <w:r w:rsidR="00676824">
        <w:rPr>
          <w:rFonts w:ascii="Lato" w:hAnsi="Lato" w:cstheme="minorHAnsi"/>
          <w:b/>
          <w:sz w:val="22"/>
        </w:rPr>
        <w:t>sierpnia</w:t>
      </w:r>
      <w:r w:rsidR="00676824" w:rsidRPr="00900FCA">
        <w:rPr>
          <w:rFonts w:ascii="Lato" w:hAnsi="Lato" w:cstheme="minorHAnsi"/>
          <w:sz w:val="22"/>
        </w:rPr>
        <w:t xml:space="preserve"> </w:t>
      </w:r>
      <w:r w:rsidRPr="00900FCA">
        <w:rPr>
          <w:rFonts w:ascii="Lato" w:hAnsi="Lato" w:cstheme="minorHAnsi"/>
          <w:b/>
          <w:sz w:val="22"/>
        </w:rPr>
        <w:t>202</w:t>
      </w:r>
      <w:r w:rsidR="00972952" w:rsidRPr="00900FCA">
        <w:rPr>
          <w:rFonts w:ascii="Lato" w:hAnsi="Lato" w:cstheme="minorHAnsi"/>
          <w:b/>
          <w:sz w:val="22"/>
        </w:rPr>
        <w:t>5</w:t>
      </w:r>
      <w:r w:rsidRPr="00900FCA">
        <w:rPr>
          <w:rFonts w:ascii="Lato" w:hAnsi="Lato" w:cstheme="minorHAnsi"/>
          <w:b/>
          <w:sz w:val="22"/>
        </w:rPr>
        <w:t xml:space="preserve"> r.</w:t>
      </w:r>
      <w:r w:rsidR="003C7382" w:rsidRPr="00900FCA">
        <w:rPr>
          <w:rFonts w:ascii="Lato" w:hAnsi="Lato" w:cstheme="minorHAnsi"/>
          <w:b/>
          <w:sz w:val="22"/>
        </w:rPr>
        <w:t xml:space="preserve"> do godziny 1</w:t>
      </w:r>
      <w:r w:rsidR="00A90468">
        <w:rPr>
          <w:rFonts w:ascii="Lato" w:hAnsi="Lato" w:cstheme="minorHAnsi"/>
          <w:b/>
          <w:sz w:val="22"/>
        </w:rPr>
        <w:t>2</w:t>
      </w:r>
      <w:r w:rsidRPr="00900FCA">
        <w:rPr>
          <w:rFonts w:ascii="Lato" w:hAnsi="Lato" w:cstheme="minorHAnsi"/>
          <w:b/>
          <w:sz w:val="22"/>
        </w:rPr>
        <w:t>.00</w:t>
      </w:r>
      <w:r w:rsidRPr="00900FCA">
        <w:rPr>
          <w:rFonts w:ascii="Lato" w:hAnsi="Lato" w:cstheme="minorHAnsi"/>
          <w:sz w:val="22"/>
        </w:rPr>
        <w:t>.</w:t>
      </w:r>
      <w:r w:rsidRPr="005F5961">
        <w:rPr>
          <w:rFonts w:ascii="Lato" w:hAnsi="Lato" w:cstheme="minorHAnsi"/>
          <w:sz w:val="22"/>
        </w:rPr>
        <w:t xml:space="preserve"> </w:t>
      </w:r>
      <w:r w:rsidRPr="005F5961">
        <w:rPr>
          <w:rFonts w:ascii="Lato" w:hAnsi="Lato"/>
          <w:b/>
          <w:sz w:val="22"/>
        </w:rPr>
        <w:t>Oferty złożone po upływie tego terminu nie będą rozpatrywane, ani opiniowane</w:t>
      </w:r>
      <w:r w:rsidRPr="005F5961">
        <w:rPr>
          <w:rFonts w:ascii="Lato" w:hAnsi="Lato"/>
          <w:sz w:val="22"/>
        </w:rPr>
        <w:t>.</w:t>
      </w:r>
    </w:p>
    <w:bookmarkEnd w:id="13"/>
    <w:p w14:paraId="6E84AE0A" w14:textId="77777777" w:rsidR="00B87861" w:rsidRPr="00BC0E52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 w:cstheme="minorHAnsi"/>
          <w:sz w:val="22"/>
        </w:rPr>
      </w:pPr>
      <w:r w:rsidRPr="00BC0E52">
        <w:rPr>
          <w:rFonts w:ascii="Lato" w:hAnsi="Lato" w:cstheme="minorHAnsi"/>
          <w:sz w:val="22"/>
        </w:rPr>
        <w:t>Ofertę należy przygotować w wersji elektronicznej w następujący sposób:</w:t>
      </w:r>
    </w:p>
    <w:p w14:paraId="7315A5F3" w14:textId="77777777" w:rsidR="00B87861" w:rsidRPr="00BC0E52" w:rsidRDefault="00B87861" w:rsidP="00B87861">
      <w:pPr>
        <w:pStyle w:val="Nagwek3"/>
        <w:numPr>
          <w:ilvl w:val="0"/>
          <w:numId w:val="14"/>
        </w:numPr>
        <w:ind w:left="993" w:hanging="284"/>
        <w:rPr>
          <w:rFonts w:ascii="Lato" w:hAnsi="Lato" w:cstheme="minorHAnsi"/>
          <w:b/>
          <w:sz w:val="22"/>
        </w:rPr>
      </w:pPr>
      <w:r w:rsidRPr="00BC0E52">
        <w:rPr>
          <w:rFonts w:ascii="Lato" w:hAnsi="Lato" w:cstheme="minorHAnsi"/>
          <w:sz w:val="22"/>
        </w:rPr>
        <w:t xml:space="preserve">zarejestrować się w aplikacji internetowej na stronie </w:t>
      </w:r>
      <w:hyperlink r:id="rId10" w:history="1">
        <w:r w:rsidRPr="00BC0E52">
          <w:rPr>
            <w:rStyle w:val="Hipercze"/>
            <w:rFonts w:ascii="Lato" w:hAnsi="Lato" w:cstheme="minorHAnsi"/>
          </w:rPr>
          <w:t>https://egranty.msz.gov.pl/</w:t>
        </w:r>
      </w:hyperlink>
      <w:r w:rsidRPr="00BC0E52">
        <w:rPr>
          <w:rFonts w:ascii="Lato" w:hAnsi="Lato" w:cstheme="minorHAnsi"/>
          <w:sz w:val="22"/>
        </w:rPr>
        <w:t xml:space="preserve"> (dalej „</w:t>
      </w:r>
      <w:proofErr w:type="spellStart"/>
      <w:r w:rsidRPr="00BC0E52">
        <w:rPr>
          <w:rFonts w:ascii="Lato" w:hAnsi="Lato" w:cstheme="minorHAnsi"/>
          <w:sz w:val="22"/>
        </w:rPr>
        <w:t>eGranty</w:t>
      </w:r>
      <w:proofErr w:type="spellEnd"/>
      <w:r w:rsidRPr="00BC0E52">
        <w:rPr>
          <w:rFonts w:ascii="Lato" w:hAnsi="Lato" w:cstheme="minorHAnsi"/>
          <w:sz w:val="22"/>
        </w:rPr>
        <w:t>”). Po dokonaniu rejestracji i aktywacji konta oferent będzie mógł zalogować się</w:t>
      </w:r>
      <w:r w:rsidRPr="00BC0E52">
        <w:rPr>
          <w:rFonts w:ascii="Lato" w:hAnsi="Lato"/>
          <w:sz w:val="22"/>
        </w:rPr>
        <w:t xml:space="preserve"> do </w:t>
      </w:r>
      <w:r w:rsidRPr="00BC0E52">
        <w:rPr>
          <w:rFonts w:ascii="Lato" w:hAnsi="Lato" w:cstheme="minorHAnsi"/>
          <w:sz w:val="22"/>
        </w:rPr>
        <w:t>aplikacji przy wykorzystaniu indywidualnych danych dostępowych (login, hasło);</w:t>
      </w:r>
    </w:p>
    <w:p w14:paraId="208C3FE9" w14:textId="77777777" w:rsidR="00B87861" w:rsidRPr="00BC0E52" w:rsidRDefault="00B87861" w:rsidP="00B87861">
      <w:pPr>
        <w:pStyle w:val="Nagwek3"/>
        <w:numPr>
          <w:ilvl w:val="0"/>
          <w:numId w:val="14"/>
        </w:numPr>
        <w:ind w:left="993" w:hanging="284"/>
        <w:rPr>
          <w:rFonts w:ascii="Lato" w:hAnsi="Lato" w:cstheme="minorHAnsi"/>
          <w:sz w:val="22"/>
        </w:rPr>
      </w:pPr>
      <w:r w:rsidRPr="00BC0E52">
        <w:rPr>
          <w:rFonts w:ascii="Lato" w:hAnsi="Lato" w:cstheme="minorHAnsi"/>
          <w:sz w:val="22"/>
        </w:rPr>
        <w:t xml:space="preserve">wypełnić – po aktywacji konta i zalogowaniu – w aplikacji internetowej </w:t>
      </w:r>
      <w:proofErr w:type="spellStart"/>
      <w:r w:rsidRPr="00BC0E52">
        <w:rPr>
          <w:rFonts w:ascii="Lato" w:hAnsi="Lato" w:cstheme="minorHAnsi"/>
          <w:sz w:val="22"/>
        </w:rPr>
        <w:t>eGranty</w:t>
      </w:r>
      <w:proofErr w:type="spellEnd"/>
      <w:r w:rsidRPr="00BC0E52">
        <w:rPr>
          <w:rFonts w:ascii="Lato" w:hAnsi="Lato" w:cstheme="minorHAnsi"/>
          <w:sz w:val="22"/>
        </w:rPr>
        <w:t xml:space="preserve"> wniosek ofertowy wraz z załącznikami;</w:t>
      </w:r>
    </w:p>
    <w:p w14:paraId="3F7C7F06" w14:textId="3A13AD88" w:rsidR="00B87861" w:rsidRPr="00BC0E52" w:rsidRDefault="00B87861" w:rsidP="00B87861">
      <w:pPr>
        <w:numPr>
          <w:ilvl w:val="0"/>
          <w:numId w:val="14"/>
        </w:numPr>
        <w:ind w:left="993" w:hanging="284"/>
        <w:rPr>
          <w:rFonts w:ascii="Lato" w:hAnsi="Lato"/>
          <w:sz w:val="22"/>
          <w:szCs w:val="22"/>
        </w:rPr>
      </w:pPr>
      <w:r w:rsidRPr="00BC0E52">
        <w:rPr>
          <w:rFonts w:ascii="Lato" w:hAnsi="Lato" w:cstheme="minorHAnsi"/>
          <w:sz w:val="22"/>
          <w:szCs w:val="22"/>
        </w:rPr>
        <w:t xml:space="preserve">wygenerować w aplikacji </w:t>
      </w:r>
      <w:proofErr w:type="spellStart"/>
      <w:r w:rsidRPr="00BC0E52">
        <w:rPr>
          <w:rFonts w:ascii="Lato" w:hAnsi="Lato" w:cstheme="minorHAnsi"/>
          <w:sz w:val="22"/>
          <w:szCs w:val="22"/>
        </w:rPr>
        <w:t>eGranty</w:t>
      </w:r>
      <w:proofErr w:type="spellEnd"/>
      <w:r w:rsidRPr="00BC0E52">
        <w:rPr>
          <w:rFonts w:ascii="Lato" w:hAnsi="Lato" w:cstheme="minorHAnsi"/>
          <w:sz w:val="22"/>
          <w:szCs w:val="22"/>
        </w:rPr>
        <w:t xml:space="preserve"> ofertę w postaci </w:t>
      </w:r>
      <w:r w:rsidR="00035197">
        <w:rPr>
          <w:rFonts w:ascii="Lato" w:hAnsi="Lato" w:cstheme="minorHAnsi"/>
          <w:sz w:val="22"/>
          <w:szCs w:val="22"/>
        </w:rPr>
        <w:t>pliku</w:t>
      </w:r>
      <w:r w:rsidRPr="00BC0E52">
        <w:rPr>
          <w:rFonts w:ascii="Lato" w:hAnsi="Lato" w:cstheme="minorHAnsi"/>
          <w:sz w:val="22"/>
          <w:szCs w:val="22"/>
        </w:rPr>
        <w:t xml:space="preserve"> w formacie *.pdf.</w:t>
      </w:r>
    </w:p>
    <w:p w14:paraId="4D70968A" w14:textId="2DFF348B" w:rsidR="004F0367" w:rsidRPr="004F0367" w:rsidRDefault="00B87861" w:rsidP="004F0367">
      <w:pPr>
        <w:pStyle w:val="Nagwek3"/>
        <w:tabs>
          <w:tab w:val="clear" w:pos="976"/>
          <w:tab w:val="num" w:pos="851"/>
        </w:tabs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 xml:space="preserve">Wygenerowaną, jak opisano w pkt 7.2., w aplikacji ofertę (format *.pdf) należy </w:t>
      </w:r>
      <w:r w:rsidRPr="00BC0E52">
        <w:rPr>
          <w:rFonts w:ascii="Lato" w:hAnsi="Lato"/>
          <w:b/>
          <w:sz w:val="22"/>
        </w:rPr>
        <w:t>podpisać elektronicznie</w:t>
      </w:r>
      <w:r w:rsidRPr="00BC0E52">
        <w:rPr>
          <w:rFonts w:ascii="Lato" w:hAnsi="Lato"/>
          <w:sz w:val="22"/>
        </w:rPr>
        <w:t xml:space="preserve"> i dostarczyć do MSZ  poprzez platformę </w:t>
      </w:r>
      <w:proofErr w:type="spellStart"/>
      <w:r w:rsidRPr="00BC0E52">
        <w:rPr>
          <w:rFonts w:ascii="Lato" w:hAnsi="Lato"/>
          <w:b/>
          <w:sz w:val="22"/>
        </w:rPr>
        <w:t>ePUAP</w:t>
      </w:r>
      <w:proofErr w:type="spellEnd"/>
      <w:r w:rsidRPr="00BC0E52">
        <w:rPr>
          <w:rFonts w:ascii="Lato" w:hAnsi="Lato"/>
          <w:sz w:val="22"/>
        </w:rPr>
        <w:t xml:space="preserve"> jako załącznik do pisma ogólnego na skrytkę ESP Ministerstwa Spraw Zagranicznych</w:t>
      </w:r>
      <w:r w:rsidR="004F0367">
        <w:rPr>
          <w:rFonts w:ascii="Lato" w:hAnsi="Lato"/>
          <w:sz w:val="22"/>
        </w:rPr>
        <w:t xml:space="preserve"> albo na </w:t>
      </w:r>
      <w:r w:rsidR="004F0367">
        <w:rPr>
          <w:rStyle w:val="Pogrubienie"/>
          <w:rFonts w:ascii="Lato" w:hAnsi="Lato"/>
          <w:color w:val="1B1B1B"/>
          <w:sz w:val="22"/>
        </w:rPr>
        <w:t>a</w:t>
      </w:r>
      <w:r w:rsidR="004F0367" w:rsidRPr="004F0367">
        <w:rPr>
          <w:rStyle w:val="Pogrubienie"/>
          <w:rFonts w:ascii="Lato" w:hAnsi="Lato"/>
          <w:color w:val="1B1B1B"/>
          <w:sz w:val="22"/>
        </w:rPr>
        <w:t>dres do e-Doręczeń: </w:t>
      </w:r>
      <w:r w:rsidR="004F0367" w:rsidRPr="004F0367">
        <w:rPr>
          <w:rFonts w:ascii="Lato" w:hAnsi="Lato"/>
          <w:sz w:val="22"/>
        </w:rPr>
        <w:t>AE:PL-48513-20251-FIHGG-25</w:t>
      </w:r>
      <w:r w:rsidR="004F0367">
        <w:rPr>
          <w:rFonts w:ascii="Lato" w:hAnsi="Lato"/>
          <w:sz w:val="22"/>
        </w:rPr>
        <w:t>.</w:t>
      </w:r>
    </w:p>
    <w:p w14:paraId="7B573C46" w14:textId="77777777" w:rsidR="00B87861" w:rsidRPr="00BC0E52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 xml:space="preserve">Za ofertę podpisaną uznaje się: </w:t>
      </w:r>
    </w:p>
    <w:p w14:paraId="5CB03387" w14:textId="7B6AA06F" w:rsidR="00B87861" w:rsidRPr="00BC0E52" w:rsidRDefault="00B87861" w:rsidP="00DC3E3F">
      <w:pPr>
        <w:pStyle w:val="Nagwek3"/>
        <w:numPr>
          <w:ilvl w:val="0"/>
          <w:numId w:val="29"/>
        </w:numPr>
        <w:tabs>
          <w:tab w:val="clear" w:pos="1827"/>
        </w:tabs>
        <w:rPr>
          <w:rFonts w:ascii="Lato" w:hAnsi="Lato"/>
          <w:sz w:val="22"/>
        </w:rPr>
      </w:pPr>
      <w:r w:rsidRPr="00BC0E52">
        <w:rPr>
          <w:rFonts w:ascii="Lato" w:hAnsi="Lato"/>
          <w:b/>
          <w:sz w:val="22"/>
        </w:rPr>
        <w:t>pismo ogólne</w:t>
      </w:r>
      <w:r w:rsidRPr="00BC0E52">
        <w:rPr>
          <w:rFonts w:ascii="Lato" w:hAnsi="Lato"/>
          <w:sz w:val="22"/>
        </w:rPr>
        <w:t>, które zostało podpisane kwalifikowanym podpisem elektronicznym lub poprzez profil zaufany</w:t>
      </w:r>
      <w:r>
        <w:rPr>
          <w:rFonts w:ascii="Lato" w:hAnsi="Lato"/>
          <w:sz w:val="22"/>
        </w:rPr>
        <w:t xml:space="preserve"> za pośrednictwem </w:t>
      </w:r>
      <w:proofErr w:type="spellStart"/>
      <w:r>
        <w:rPr>
          <w:rFonts w:ascii="Lato" w:hAnsi="Lato"/>
          <w:sz w:val="22"/>
        </w:rPr>
        <w:t>ePUAP</w:t>
      </w:r>
      <w:proofErr w:type="spellEnd"/>
      <w:r w:rsidRPr="00BC0E52">
        <w:rPr>
          <w:rFonts w:ascii="Lato" w:hAnsi="Lato"/>
          <w:sz w:val="22"/>
        </w:rPr>
        <w:t xml:space="preserve"> przez osobę upoważnioną lub osoby upoważnione do składania w imieniu oferenta oświadczeń woli, zgodnie z</w:t>
      </w:r>
      <w:r w:rsidR="00D77C62">
        <w:rPr>
          <w:rFonts w:ascii="Lato" w:hAnsi="Lato"/>
          <w:sz w:val="22"/>
        </w:rPr>
        <w:t> </w:t>
      </w:r>
      <w:r w:rsidRPr="00BC0E52">
        <w:rPr>
          <w:rFonts w:ascii="Lato" w:hAnsi="Lato"/>
          <w:sz w:val="22"/>
        </w:rPr>
        <w:t xml:space="preserve">zasadami reprezentacji, tj. podpisane przez osobę bądź osoby wskazane do reprezentacji w dokumencie rejestrowym lub przez upoważnionego pełnomocnika </w:t>
      </w:r>
      <w:r w:rsidRPr="00BC0E52">
        <w:rPr>
          <w:rFonts w:ascii="Lato" w:hAnsi="Lato"/>
          <w:sz w:val="22"/>
        </w:rPr>
        <w:lastRenderedPageBreak/>
        <w:t>(konieczność dołączenia pełnomocnictwa); prawidłowo podpisane pismo ogólne skutkuje podpisaniem wszystkich dokumentów, w tym oferty, które zostały dołączone do pisma ogólnego;</w:t>
      </w:r>
    </w:p>
    <w:p w14:paraId="6EB5A3AC" w14:textId="77777777" w:rsidR="00B87861" w:rsidRPr="00BC0E52" w:rsidRDefault="00B87861" w:rsidP="00DC3E3F">
      <w:pPr>
        <w:pStyle w:val="Akapitzlist"/>
        <w:numPr>
          <w:ilvl w:val="0"/>
          <w:numId w:val="29"/>
        </w:numPr>
        <w:jc w:val="both"/>
        <w:rPr>
          <w:rFonts w:ascii="Lato" w:hAnsi="Lato" w:cstheme="minorHAnsi"/>
          <w:sz w:val="22"/>
          <w:szCs w:val="22"/>
        </w:rPr>
      </w:pPr>
      <w:r w:rsidRPr="00BC0E52">
        <w:rPr>
          <w:rFonts w:ascii="Lato" w:hAnsi="Lato" w:cstheme="minorHAnsi"/>
          <w:sz w:val="22"/>
          <w:szCs w:val="22"/>
        </w:rPr>
        <w:t xml:space="preserve">w przypadku, gdy pismo ogólne w </w:t>
      </w:r>
      <w:proofErr w:type="spellStart"/>
      <w:r w:rsidRPr="00BC0E52">
        <w:rPr>
          <w:rFonts w:ascii="Lato" w:hAnsi="Lato" w:cstheme="minorHAnsi"/>
          <w:sz w:val="22"/>
          <w:szCs w:val="22"/>
        </w:rPr>
        <w:t>ePUAP</w:t>
      </w:r>
      <w:proofErr w:type="spellEnd"/>
      <w:r w:rsidRPr="00BC0E52">
        <w:rPr>
          <w:rFonts w:ascii="Lato" w:hAnsi="Lato" w:cstheme="minorHAnsi"/>
          <w:sz w:val="22"/>
          <w:szCs w:val="22"/>
        </w:rPr>
        <w:t xml:space="preserve"> podpisane jest przez osobę nieupoważnioną do składania w imieniu oferenta oświadczeń woli, załączona do pisma ogólnego oferta (format *.pdf) musi być podpisana kwalifikowanym podpisem elektronicznym lub poprzez profil zaufany przez osobę upoważnioną lub osoby upoważnione do składania w imieniu oferenta oświadczeń woli.</w:t>
      </w:r>
    </w:p>
    <w:p w14:paraId="4954F153" w14:textId="09972BAF" w:rsidR="00B87861" w:rsidRPr="00BC0E52" w:rsidRDefault="00B87861" w:rsidP="00B87861">
      <w:pPr>
        <w:pStyle w:val="Nagwek3"/>
        <w:tabs>
          <w:tab w:val="clear" w:pos="976"/>
          <w:tab w:val="num" w:pos="851"/>
        </w:tabs>
        <w:ind w:left="709" w:hanging="567"/>
        <w:rPr>
          <w:rFonts w:ascii="Lato" w:hAnsi="Lato"/>
          <w:sz w:val="22"/>
        </w:rPr>
      </w:pPr>
      <w:r w:rsidRPr="00BC0E52">
        <w:rPr>
          <w:rFonts w:ascii="Lato" w:hAnsi="Lato" w:cstheme="minorHAnsi"/>
          <w:sz w:val="22"/>
        </w:rPr>
        <w:t xml:space="preserve">Aby przesłać ofertę za pośrednictwem </w:t>
      </w:r>
      <w:proofErr w:type="spellStart"/>
      <w:r w:rsidRPr="00BC0E52">
        <w:rPr>
          <w:rFonts w:ascii="Lato" w:hAnsi="Lato" w:cstheme="minorHAnsi"/>
          <w:sz w:val="22"/>
        </w:rPr>
        <w:t>ePUAP</w:t>
      </w:r>
      <w:proofErr w:type="spellEnd"/>
      <w:r w:rsidRPr="00BC0E52">
        <w:rPr>
          <w:rFonts w:ascii="Lato" w:hAnsi="Lato" w:cstheme="minorHAnsi"/>
          <w:sz w:val="22"/>
        </w:rPr>
        <w:t xml:space="preserve"> należy zalogować się do portalu </w:t>
      </w:r>
      <w:proofErr w:type="spellStart"/>
      <w:r w:rsidRPr="00BC0E52">
        <w:rPr>
          <w:rFonts w:ascii="Lato" w:hAnsi="Lato" w:cstheme="minorHAnsi"/>
          <w:sz w:val="22"/>
        </w:rPr>
        <w:t>ePUAP</w:t>
      </w:r>
      <w:proofErr w:type="spellEnd"/>
      <w:r w:rsidRPr="00BC0E52">
        <w:rPr>
          <w:rFonts w:ascii="Lato" w:hAnsi="Lato" w:cstheme="minorHAnsi"/>
          <w:sz w:val="22"/>
        </w:rPr>
        <w:t xml:space="preserve"> (np. przez profil zaufany) i wysłać na skrzynkę ESP Ministerstwa Spraw Zagranicznych pismo ogólne</w:t>
      </w:r>
      <w:r w:rsidRPr="00BC0E52">
        <w:rPr>
          <w:rStyle w:val="Odwoanieprzypisudolnego"/>
          <w:rFonts w:ascii="Lato" w:hAnsi="Lato"/>
          <w:sz w:val="22"/>
        </w:rPr>
        <w:footnoteReference w:id="4"/>
      </w:r>
      <w:r w:rsidRPr="00BC0E52">
        <w:rPr>
          <w:rFonts w:ascii="Lato" w:hAnsi="Lato" w:cstheme="minorHAnsi"/>
          <w:sz w:val="22"/>
        </w:rPr>
        <w:t>, do którego należy załączyć ofertę w formacie *.pdf.  Wskazówki nt.</w:t>
      </w:r>
      <w:r w:rsidR="00D77C62">
        <w:rPr>
          <w:rFonts w:ascii="Lato" w:hAnsi="Lato" w:cstheme="minorHAnsi"/>
          <w:sz w:val="22"/>
        </w:rPr>
        <w:t> </w:t>
      </w:r>
      <w:r w:rsidRPr="00BC0E52">
        <w:rPr>
          <w:rFonts w:ascii="Lato" w:hAnsi="Lato" w:cstheme="minorHAnsi"/>
          <w:sz w:val="22"/>
        </w:rPr>
        <w:t xml:space="preserve">wysyłania pisma ogólnego można znaleźć pod podanym linkiem: </w:t>
      </w:r>
      <w:hyperlink r:id="rId11" w:history="1">
        <w:r w:rsidRPr="00BC0E52">
          <w:rPr>
            <w:rStyle w:val="Hipercze"/>
            <w:rFonts w:ascii="Lato" w:hAnsi="Lato"/>
            <w:color w:val="auto"/>
          </w:rPr>
          <w:t>https://www.gov.pl/web/gov/wyslij-pismo-ogolne</w:t>
        </w:r>
      </w:hyperlink>
      <w:r w:rsidRPr="00BC0E52">
        <w:rPr>
          <w:rFonts w:ascii="Lato" w:hAnsi="Lato"/>
          <w:sz w:val="22"/>
        </w:rPr>
        <w:t>.</w:t>
      </w:r>
    </w:p>
    <w:p w14:paraId="5ABAD019" w14:textId="0DC73708" w:rsidR="00B87861" w:rsidRPr="00BC0E52" w:rsidRDefault="00B87861" w:rsidP="00B87861">
      <w:pPr>
        <w:pStyle w:val="Nagwek3"/>
        <w:tabs>
          <w:tab w:val="num" w:pos="851"/>
        </w:tabs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>Złożona oferta jest jednocześnie wnioskiem o przyznanie dotacji ze środków publicznych. Złożenie oferty jest jednoznaczne z zaakceptowaniem Regulaminu konkursu i warunków umowy dotacji według wzoru</w:t>
      </w:r>
      <w:r w:rsidR="00F04BFB">
        <w:rPr>
          <w:rFonts w:ascii="Lato" w:hAnsi="Lato"/>
          <w:sz w:val="22"/>
        </w:rPr>
        <w:t xml:space="preserve"> stanowiącego załącznik nr</w:t>
      </w:r>
      <w:r w:rsidR="009B263E">
        <w:rPr>
          <w:rFonts w:ascii="Lato" w:hAnsi="Lato"/>
          <w:sz w:val="22"/>
        </w:rPr>
        <w:t xml:space="preserve"> 2</w:t>
      </w:r>
      <w:r w:rsidR="00F04BFB">
        <w:rPr>
          <w:rFonts w:ascii="Lato" w:hAnsi="Lato"/>
          <w:sz w:val="22"/>
        </w:rPr>
        <w:t xml:space="preserve"> do Regulaminu</w:t>
      </w:r>
      <w:r w:rsidRPr="00BC0E52">
        <w:rPr>
          <w:rFonts w:ascii="Lato" w:hAnsi="Lato"/>
          <w:sz w:val="22"/>
        </w:rPr>
        <w:t>.</w:t>
      </w:r>
    </w:p>
    <w:p w14:paraId="4BCE2BD8" w14:textId="77777777" w:rsidR="00B87861" w:rsidRPr="00BC0E52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 xml:space="preserve">Następujące załączniki do oferty stanowiące jej część należy wypełnić lub zamieścić na stronie </w:t>
      </w:r>
      <w:hyperlink r:id="rId12" w:history="1">
        <w:r w:rsidRPr="00BC0E52">
          <w:rPr>
            <w:rStyle w:val="Hipercze"/>
            <w:rFonts w:ascii="Lato" w:hAnsi="Lato"/>
            <w:color w:val="auto"/>
          </w:rPr>
          <w:t>https://egranty.msz.gov.pl/</w:t>
        </w:r>
      </w:hyperlink>
      <w:r w:rsidRPr="00BC0E52">
        <w:rPr>
          <w:rFonts w:ascii="Lato" w:hAnsi="Lato"/>
          <w:sz w:val="22"/>
        </w:rPr>
        <w:t xml:space="preserve">): </w:t>
      </w:r>
    </w:p>
    <w:p w14:paraId="3F74D25D" w14:textId="213D2469" w:rsidR="00B87861" w:rsidRPr="00BC0E52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BC0E52">
        <w:rPr>
          <w:rFonts w:ascii="Lato" w:hAnsi="Lato"/>
          <w:sz w:val="22"/>
          <w:szCs w:val="22"/>
        </w:rPr>
        <w:t>szczegółowy opis działań w projekcie</w:t>
      </w:r>
      <w:r w:rsidR="00E522D3">
        <w:rPr>
          <w:rFonts w:ascii="Lato" w:hAnsi="Lato"/>
          <w:sz w:val="22"/>
          <w:szCs w:val="22"/>
        </w:rPr>
        <w:t>;</w:t>
      </w:r>
    </w:p>
    <w:p w14:paraId="7FB70BE7" w14:textId="75DF2B41" w:rsidR="00B87861" w:rsidRPr="00FD1E79" w:rsidRDefault="00B87861" w:rsidP="00FD1E79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BC0E52">
        <w:rPr>
          <w:rFonts w:ascii="Lato" w:hAnsi="Lato"/>
          <w:sz w:val="22"/>
          <w:szCs w:val="22"/>
        </w:rPr>
        <w:t>skan listu intencyjnego podpisanego przez partnera/-ów zagranicznych uczestniczących w realizacji projektu, wraz z roboczym tłumaczeniem listu na język polski</w:t>
      </w:r>
      <w:r w:rsidR="00FD1E79">
        <w:rPr>
          <w:rFonts w:ascii="Lato" w:hAnsi="Lato"/>
          <w:sz w:val="22"/>
          <w:szCs w:val="22"/>
        </w:rPr>
        <w:t xml:space="preserve">. </w:t>
      </w:r>
      <w:r w:rsidR="00FD1E79" w:rsidRPr="00FD1E79">
        <w:rPr>
          <w:rFonts w:ascii="Lato" w:hAnsi="Lato"/>
          <w:bCs w:val="0"/>
          <w:sz w:val="22"/>
        </w:rPr>
        <w:t>Z listu powinna wynikać deklaracja partnera/partnerów o współpracy w</w:t>
      </w:r>
      <w:r w:rsidR="00D77C62">
        <w:rPr>
          <w:rFonts w:ascii="Lato" w:hAnsi="Lato"/>
          <w:bCs w:val="0"/>
          <w:sz w:val="22"/>
        </w:rPr>
        <w:t> </w:t>
      </w:r>
      <w:r w:rsidR="00FD1E79" w:rsidRPr="00FD1E79">
        <w:rPr>
          <w:rFonts w:ascii="Lato" w:hAnsi="Lato"/>
          <w:bCs w:val="0"/>
          <w:sz w:val="22"/>
        </w:rPr>
        <w:t>zakresie realizacji projektu zgłaszanego do MSZ</w:t>
      </w:r>
      <w:r w:rsidR="00FD1E79">
        <w:rPr>
          <w:rFonts w:ascii="Lato" w:hAnsi="Lato"/>
          <w:bCs w:val="0"/>
          <w:sz w:val="22"/>
        </w:rPr>
        <w:t>, w terminie realizacji projektu;</w:t>
      </w:r>
      <w:r w:rsidR="00FD1E79" w:rsidRPr="00FD1E79">
        <w:rPr>
          <w:rFonts w:ascii="Lato" w:hAnsi="Lato"/>
          <w:bCs w:val="0"/>
          <w:sz w:val="22"/>
        </w:rPr>
        <w:t xml:space="preserve"> </w:t>
      </w:r>
    </w:p>
    <w:p w14:paraId="2C50A01E" w14:textId="0B42C190" w:rsidR="00B87861" w:rsidRPr="00BC0E52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BC0E52">
        <w:rPr>
          <w:rFonts w:ascii="Lato" w:hAnsi="Lato"/>
          <w:sz w:val="22"/>
          <w:szCs w:val="22"/>
        </w:rPr>
        <w:t>skan statutu, a w przypadku podmiotów nieposiadających statutu – skan dokumentu potwierdzającego status prawny podmiotu</w:t>
      </w:r>
      <w:r w:rsidR="00E522D3">
        <w:rPr>
          <w:rFonts w:ascii="Lato" w:hAnsi="Lato"/>
          <w:sz w:val="22"/>
          <w:szCs w:val="22"/>
        </w:rPr>
        <w:t>;</w:t>
      </w:r>
    </w:p>
    <w:p w14:paraId="2C1B7AD6" w14:textId="77777777" w:rsidR="00B87861" w:rsidRPr="00BC0E52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BC0E52">
        <w:rPr>
          <w:rFonts w:ascii="Lato" w:hAnsi="Lato"/>
          <w:sz w:val="22"/>
          <w:szCs w:val="22"/>
        </w:rPr>
        <w:t>plan bezpieczeństwa, w tym:</w:t>
      </w:r>
    </w:p>
    <w:p w14:paraId="354438B6" w14:textId="77777777" w:rsidR="00B87861" w:rsidRPr="009C74EA" w:rsidRDefault="00B87861" w:rsidP="00B87861">
      <w:pPr>
        <w:pStyle w:val="Nagwek4"/>
        <w:numPr>
          <w:ilvl w:val="0"/>
          <w:numId w:val="13"/>
        </w:numPr>
        <w:ind w:left="1843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sz w:val="22"/>
          <w:szCs w:val="22"/>
        </w:rPr>
        <w:t xml:space="preserve">opis zasad bezpieczeństwa, </w:t>
      </w:r>
    </w:p>
    <w:p w14:paraId="15407736" w14:textId="77777777" w:rsidR="00B87861" w:rsidRPr="009C74EA" w:rsidRDefault="00B87861" w:rsidP="00B87861">
      <w:pPr>
        <w:pStyle w:val="Nagwek4"/>
        <w:numPr>
          <w:ilvl w:val="0"/>
          <w:numId w:val="13"/>
        </w:numPr>
        <w:ind w:left="1843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sz w:val="22"/>
          <w:szCs w:val="22"/>
        </w:rPr>
        <w:t>informacje o rozwiązaniach i ewentualnej modyfikacji działań projektowych, przewidzianych na wypadek istotnego pogorszenia się sytuacji dot. bezpieczeństwa/zagrożeń/epidemii w miejscu realizacji projektu, z uwzględnieniem procedury ewakuacji z rejonu zagrożenia osób zaangażowanych w realizację działań.</w:t>
      </w:r>
    </w:p>
    <w:p w14:paraId="652A04F8" w14:textId="77777777" w:rsidR="00B87861" w:rsidRPr="009C74EA" w:rsidRDefault="00B87861" w:rsidP="00B87861">
      <w:pPr>
        <w:pStyle w:val="Nagwek3"/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W przypadku złożenia oferty wspólnej należy dołączyć dokumenty, o których mowa w pkt 7.7.3. Regulaminu, dotyczące każdego z oferentów.</w:t>
      </w:r>
    </w:p>
    <w:p w14:paraId="581AD95B" w14:textId="77777777" w:rsidR="00B87861" w:rsidRPr="009C74EA" w:rsidRDefault="00B87861" w:rsidP="00B87861">
      <w:pPr>
        <w:pStyle w:val="Nagwek3"/>
        <w:tabs>
          <w:tab w:val="num" w:pos="1276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MSZ nie zwraca kosztów przygotowania ofert.</w:t>
      </w:r>
    </w:p>
    <w:p w14:paraId="19116708" w14:textId="77777777" w:rsidR="00B87861" w:rsidRPr="00900FCA" w:rsidRDefault="00B87861" w:rsidP="00B87861">
      <w:pPr>
        <w:pStyle w:val="Nagwek2"/>
        <w:rPr>
          <w:rFonts w:ascii="Lato" w:hAnsi="Lato" w:cstheme="minorHAnsi"/>
        </w:rPr>
      </w:pPr>
      <w:r w:rsidRPr="00900FCA">
        <w:rPr>
          <w:rFonts w:ascii="Lato" w:hAnsi="Lato" w:cstheme="minorHAnsi"/>
        </w:rPr>
        <w:t>Terminy</w:t>
      </w:r>
    </w:p>
    <w:p w14:paraId="4BAA51C2" w14:textId="14ADD326" w:rsidR="00B87861" w:rsidRPr="009C74EA" w:rsidRDefault="00B87861" w:rsidP="00B87861">
      <w:pPr>
        <w:pStyle w:val="Nagwek3"/>
        <w:tabs>
          <w:tab w:val="clear" w:pos="976"/>
          <w:tab w:val="clear" w:pos="1827"/>
        </w:tabs>
        <w:ind w:left="709" w:hanging="567"/>
        <w:rPr>
          <w:rFonts w:ascii="Lato" w:hAnsi="Lato" w:cstheme="minorHAnsi"/>
          <w:sz w:val="22"/>
        </w:rPr>
      </w:pPr>
      <w:bookmarkStart w:id="14" w:name="_Ref274427470"/>
      <w:r w:rsidRPr="009C74EA">
        <w:rPr>
          <w:rFonts w:ascii="Lato" w:hAnsi="Lato" w:cstheme="minorHAnsi"/>
          <w:sz w:val="22"/>
        </w:rPr>
        <w:t>Termin realizacji projektu w roku 202</w:t>
      </w:r>
      <w:r w:rsidR="000C16BB">
        <w:rPr>
          <w:rFonts w:ascii="Lato" w:hAnsi="Lato" w:cstheme="minorHAnsi"/>
          <w:sz w:val="22"/>
        </w:rPr>
        <w:t>5</w:t>
      </w:r>
      <w:r w:rsidRPr="009C74EA">
        <w:rPr>
          <w:rFonts w:ascii="Lato" w:hAnsi="Lato" w:cstheme="minorHAnsi"/>
          <w:sz w:val="22"/>
        </w:rPr>
        <w:t xml:space="preserve">: nie wcześniej, niż od dnia 1 </w:t>
      </w:r>
      <w:r w:rsidR="00187CAE">
        <w:rPr>
          <w:rFonts w:ascii="Lato" w:hAnsi="Lato" w:cstheme="minorHAnsi"/>
          <w:sz w:val="22"/>
        </w:rPr>
        <w:t>sierpnia</w:t>
      </w:r>
      <w:r w:rsidR="00396C21">
        <w:rPr>
          <w:rFonts w:ascii="Lato" w:hAnsi="Lato" w:cstheme="minorHAnsi"/>
          <w:sz w:val="22"/>
        </w:rPr>
        <w:t xml:space="preserve"> </w:t>
      </w:r>
      <w:r w:rsidRPr="009C74EA">
        <w:rPr>
          <w:rFonts w:ascii="Lato" w:hAnsi="Lato" w:cstheme="minorHAnsi"/>
          <w:sz w:val="22"/>
        </w:rPr>
        <w:t>202</w:t>
      </w:r>
      <w:r w:rsidR="000C16BB">
        <w:rPr>
          <w:rFonts w:ascii="Lato" w:hAnsi="Lato" w:cstheme="minorHAnsi"/>
          <w:sz w:val="22"/>
        </w:rPr>
        <w:t>5</w:t>
      </w:r>
      <w:r w:rsidRPr="009C74EA">
        <w:rPr>
          <w:rFonts w:ascii="Lato" w:hAnsi="Lato" w:cstheme="minorHAnsi"/>
          <w:sz w:val="22"/>
        </w:rPr>
        <w:t xml:space="preserve"> r. i nie później, niż do dnia 31 grudnia 202</w:t>
      </w:r>
      <w:r w:rsidR="000C16BB">
        <w:rPr>
          <w:rFonts w:ascii="Lato" w:hAnsi="Lato" w:cstheme="minorHAnsi"/>
          <w:sz w:val="22"/>
        </w:rPr>
        <w:t>5</w:t>
      </w:r>
      <w:r w:rsidRPr="009C74EA">
        <w:rPr>
          <w:rFonts w:ascii="Lato" w:hAnsi="Lato" w:cstheme="minorHAnsi"/>
          <w:sz w:val="22"/>
        </w:rPr>
        <w:t xml:space="preserve"> r.</w:t>
      </w:r>
      <w:bookmarkEnd w:id="14"/>
      <w:r w:rsidRPr="009C74EA">
        <w:rPr>
          <w:rFonts w:ascii="Lato" w:hAnsi="Lato" w:cstheme="minorHAnsi"/>
          <w:sz w:val="22"/>
        </w:rPr>
        <w:t xml:space="preserve"> </w:t>
      </w:r>
    </w:p>
    <w:p w14:paraId="4621DE46" w14:textId="072488BF" w:rsidR="00B87861" w:rsidRPr="009C74EA" w:rsidRDefault="00B87861" w:rsidP="00B87861">
      <w:pPr>
        <w:pStyle w:val="Nagwek3"/>
        <w:tabs>
          <w:tab w:val="clear" w:pos="976"/>
          <w:tab w:val="clear" w:pos="1827"/>
        </w:tabs>
        <w:ind w:left="709" w:hanging="567"/>
        <w:rPr>
          <w:rFonts w:ascii="Lato" w:hAnsi="Lato" w:cstheme="minorHAnsi"/>
          <w:sz w:val="22"/>
        </w:rPr>
      </w:pPr>
      <w:r w:rsidRPr="009C74EA">
        <w:rPr>
          <w:rFonts w:ascii="Lato" w:hAnsi="Lato" w:cstheme="minorHAnsi"/>
          <w:sz w:val="22"/>
        </w:rPr>
        <w:t>Termin poniesienia wydatków z dotacji</w:t>
      </w:r>
      <w:r w:rsidRPr="009C74EA">
        <w:rPr>
          <w:rStyle w:val="Odwoanieprzypisudolnego"/>
          <w:rFonts w:ascii="Lato" w:hAnsi="Lato" w:cstheme="minorHAnsi"/>
          <w:sz w:val="22"/>
        </w:rPr>
        <w:footnoteReference w:id="5"/>
      </w:r>
      <w:r w:rsidRPr="009C74EA">
        <w:rPr>
          <w:rFonts w:ascii="Lato" w:hAnsi="Lato" w:cstheme="minorHAnsi"/>
          <w:sz w:val="22"/>
        </w:rPr>
        <w:t xml:space="preserve"> w roku 202</w:t>
      </w:r>
      <w:r w:rsidR="000C16BB">
        <w:rPr>
          <w:rFonts w:ascii="Lato" w:hAnsi="Lato" w:cstheme="minorHAnsi"/>
          <w:sz w:val="22"/>
        </w:rPr>
        <w:t>5</w:t>
      </w:r>
      <w:r w:rsidRPr="009C74EA">
        <w:rPr>
          <w:rFonts w:ascii="Lato" w:hAnsi="Lato" w:cstheme="minorHAnsi"/>
          <w:sz w:val="22"/>
        </w:rPr>
        <w:t xml:space="preserve">: nie wcześniej niż od 1 </w:t>
      </w:r>
      <w:r w:rsidR="00187CAE">
        <w:rPr>
          <w:rFonts w:ascii="Lato" w:hAnsi="Lato" w:cstheme="minorHAnsi"/>
          <w:sz w:val="22"/>
        </w:rPr>
        <w:t>sierpnia</w:t>
      </w:r>
      <w:r w:rsidR="00396C21">
        <w:rPr>
          <w:rFonts w:ascii="Lato" w:hAnsi="Lato" w:cstheme="minorHAnsi"/>
          <w:sz w:val="22"/>
        </w:rPr>
        <w:t xml:space="preserve"> </w:t>
      </w:r>
      <w:r w:rsidRPr="009C74EA">
        <w:rPr>
          <w:rFonts w:ascii="Lato" w:hAnsi="Lato" w:cstheme="minorHAnsi"/>
          <w:sz w:val="22"/>
        </w:rPr>
        <w:t>202</w:t>
      </w:r>
      <w:r w:rsidR="005B058E">
        <w:rPr>
          <w:rFonts w:ascii="Lato" w:hAnsi="Lato" w:cstheme="minorHAnsi"/>
          <w:sz w:val="22"/>
        </w:rPr>
        <w:t>5</w:t>
      </w:r>
      <w:r w:rsidR="00D77C62">
        <w:rPr>
          <w:rFonts w:ascii="Lato" w:hAnsi="Lato" w:cstheme="minorHAnsi"/>
          <w:sz w:val="22"/>
        </w:rPr>
        <w:t> </w:t>
      </w:r>
      <w:r w:rsidRPr="009C74EA">
        <w:rPr>
          <w:rFonts w:ascii="Lato" w:hAnsi="Lato" w:cstheme="minorHAnsi"/>
          <w:sz w:val="22"/>
        </w:rPr>
        <w:t>r. i</w:t>
      </w:r>
      <w:r w:rsidR="00D77C62">
        <w:rPr>
          <w:rFonts w:ascii="Lato" w:hAnsi="Lato" w:cstheme="minorHAnsi"/>
          <w:sz w:val="22"/>
        </w:rPr>
        <w:t xml:space="preserve"> </w:t>
      </w:r>
      <w:r w:rsidRPr="009C74EA">
        <w:rPr>
          <w:rFonts w:ascii="Lato" w:hAnsi="Lato" w:cstheme="minorHAnsi"/>
          <w:sz w:val="22"/>
        </w:rPr>
        <w:t>nie później niż 21 dni od daty końcowej realizacji projektu wskazanej w umowie dotacji, jednak nie później niż do dnia 31 grudnia 202</w:t>
      </w:r>
      <w:r w:rsidR="000C16BB">
        <w:rPr>
          <w:rFonts w:ascii="Lato" w:hAnsi="Lato" w:cstheme="minorHAnsi"/>
          <w:sz w:val="22"/>
        </w:rPr>
        <w:t>5</w:t>
      </w:r>
      <w:r w:rsidRPr="009C74EA">
        <w:rPr>
          <w:rFonts w:ascii="Lato" w:hAnsi="Lato" w:cstheme="minorHAnsi"/>
          <w:sz w:val="22"/>
        </w:rPr>
        <w:t xml:space="preserve"> r. </w:t>
      </w:r>
    </w:p>
    <w:p w14:paraId="1B83628E" w14:textId="16F6173F" w:rsidR="00B87861" w:rsidRPr="009C74EA" w:rsidRDefault="00B87861" w:rsidP="00B87861">
      <w:pPr>
        <w:pStyle w:val="Nagwek3"/>
        <w:tabs>
          <w:tab w:val="clear" w:pos="976"/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 w:cstheme="minorHAnsi"/>
          <w:sz w:val="22"/>
        </w:rPr>
        <w:t>Koszty poniesione ze środków dotacji, zgodnie z zasadami, o których mowa w pkt 5.1</w:t>
      </w:r>
      <w:r w:rsidR="0008280B">
        <w:rPr>
          <w:rFonts w:ascii="Lato" w:hAnsi="Lato" w:cstheme="minorHAnsi"/>
          <w:sz w:val="22"/>
        </w:rPr>
        <w:t>1</w:t>
      </w:r>
      <w:r w:rsidR="00D77C62">
        <w:rPr>
          <w:rFonts w:ascii="Lato" w:hAnsi="Lato" w:cstheme="minorHAnsi"/>
          <w:sz w:val="22"/>
        </w:rPr>
        <w:t>.</w:t>
      </w:r>
      <w:r w:rsidRPr="009C74EA">
        <w:rPr>
          <w:rFonts w:ascii="Lato" w:hAnsi="Lato" w:cstheme="minorHAnsi"/>
          <w:sz w:val="22"/>
        </w:rPr>
        <w:t xml:space="preserve"> Regulaminu, w terminie od 1 </w:t>
      </w:r>
      <w:r w:rsidR="00187CAE">
        <w:rPr>
          <w:rFonts w:ascii="Lato" w:hAnsi="Lato" w:cstheme="minorHAnsi"/>
          <w:sz w:val="22"/>
        </w:rPr>
        <w:t>sierpnia</w:t>
      </w:r>
      <w:r w:rsidRPr="009C74EA">
        <w:rPr>
          <w:rFonts w:ascii="Lato" w:hAnsi="Lato" w:cstheme="minorHAnsi"/>
          <w:sz w:val="22"/>
        </w:rPr>
        <w:t xml:space="preserve"> 202</w:t>
      </w:r>
      <w:r w:rsidR="005B058E">
        <w:rPr>
          <w:rFonts w:ascii="Lato" w:hAnsi="Lato" w:cstheme="minorHAnsi"/>
          <w:sz w:val="22"/>
        </w:rPr>
        <w:t>5</w:t>
      </w:r>
      <w:r w:rsidRPr="009C74EA">
        <w:rPr>
          <w:rFonts w:ascii="Lato" w:hAnsi="Lato" w:cstheme="minorHAnsi"/>
          <w:sz w:val="22"/>
        </w:rPr>
        <w:t xml:space="preserve"> r. do dnia ogłoszenia wyników konkursu będą kwalifikowane </w:t>
      </w:r>
      <w:r w:rsidRPr="009C74EA">
        <w:rPr>
          <w:rFonts w:ascii="Lato" w:hAnsi="Lato" w:cstheme="minorHAnsi"/>
          <w:b/>
          <w:sz w:val="22"/>
        </w:rPr>
        <w:t>tylko w przypadku uzyskania finansowania i zawarcia umowy dotacji</w:t>
      </w:r>
      <w:r w:rsidRPr="009C74EA">
        <w:rPr>
          <w:rFonts w:ascii="Lato" w:hAnsi="Lato"/>
          <w:sz w:val="22"/>
        </w:rPr>
        <w:t>.</w:t>
      </w:r>
    </w:p>
    <w:p w14:paraId="1A689344" w14:textId="77777777" w:rsidR="00B87861" w:rsidRPr="009C74EA" w:rsidRDefault="00B87861" w:rsidP="00B87861">
      <w:pPr>
        <w:pStyle w:val="Nagwek2"/>
        <w:rPr>
          <w:rFonts w:ascii="Lato" w:hAnsi="Lato"/>
        </w:rPr>
      </w:pPr>
      <w:r w:rsidRPr="009C74EA">
        <w:rPr>
          <w:rFonts w:ascii="Lato" w:hAnsi="Lato"/>
        </w:rPr>
        <w:lastRenderedPageBreak/>
        <w:t>Sposób i kryteria opiniowania ofert</w:t>
      </w:r>
    </w:p>
    <w:p w14:paraId="38E65B97" w14:textId="367EE708"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Nadesłane oferty będą opiniowane przez Komisję, z zastrzeżeniem pkt 9.2. Regulaminu</w:t>
      </w:r>
      <w:r>
        <w:rPr>
          <w:rFonts w:ascii="Lato" w:hAnsi="Lato"/>
          <w:sz w:val="22"/>
        </w:rPr>
        <w:t>. Komisja obraduje stosownie do postanowień niniejszego Regulaminu oraz Regulaminu Prac Komisji Konkursowej „Pomoc Humanitarna 202</w:t>
      </w:r>
      <w:r w:rsidR="005B058E">
        <w:rPr>
          <w:rFonts w:ascii="Lato" w:hAnsi="Lato"/>
          <w:sz w:val="22"/>
        </w:rPr>
        <w:t>5</w:t>
      </w:r>
      <w:r w:rsidR="00C52760">
        <w:rPr>
          <w:rFonts w:ascii="Lato" w:hAnsi="Lato"/>
          <w:sz w:val="22"/>
        </w:rPr>
        <w:t xml:space="preserve"> dla</w:t>
      </w:r>
      <w:r w:rsidR="005F59EA">
        <w:rPr>
          <w:rFonts w:ascii="Lato" w:hAnsi="Lato"/>
          <w:sz w:val="22"/>
        </w:rPr>
        <w:t xml:space="preserve"> państw</w:t>
      </w:r>
      <w:r w:rsidR="00C52760">
        <w:rPr>
          <w:rFonts w:ascii="Lato" w:hAnsi="Lato"/>
          <w:sz w:val="22"/>
        </w:rPr>
        <w:t xml:space="preserve"> Bliskiego Wschodu</w:t>
      </w:r>
      <w:r>
        <w:rPr>
          <w:rFonts w:ascii="Lato" w:hAnsi="Lato"/>
          <w:sz w:val="22"/>
        </w:rPr>
        <w:t>”</w:t>
      </w:r>
      <w:r w:rsidR="0013214C">
        <w:rPr>
          <w:rFonts w:ascii="Lato" w:hAnsi="Lato"/>
          <w:sz w:val="22"/>
        </w:rPr>
        <w:t>.</w:t>
      </w:r>
    </w:p>
    <w:p w14:paraId="7854790F" w14:textId="77777777"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Nie podlegają opiniowaniu przez Komisję oferty, które:</w:t>
      </w:r>
    </w:p>
    <w:p w14:paraId="5BB5200B" w14:textId="79E68B93" w:rsidR="00B87861" w:rsidRPr="009C74EA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b/>
          <w:sz w:val="22"/>
          <w:szCs w:val="22"/>
        </w:rPr>
        <w:t>nie zostały złożone</w:t>
      </w:r>
      <w:r w:rsidRPr="009C74EA">
        <w:rPr>
          <w:rFonts w:ascii="Lato" w:hAnsi="Lato"/>
          <w:b/>
          <w:color w:val="1F497D"/>
          <w:sz w:val="22"/>
          <w:szCs w:val="22"/>
        </w:rPr>
        <w:t xml:space="preserve"> </w:t>
      </w:r>
      <w:r w:rsidRPr="009C74EA">
        <w:rPr>
          <w:rFonts w:ascii="Lato" w:hAnsi="Lato"/>
          <w:b/>
          <w:sz w:val="22"/>
          <w:szCs w:val="22"/>
        </w:rPr>
        <w:t>w terminie</w:t>
      </w:r>
      <w:r w:rsidRPr="009C74EA">
        <w:rPr>
          <w:rFonts w:ascii="Lato" w:hAnsi="Lato"/>
          <w:sz w:val="22"/>
          <w:szCs w:val="22"/>
        </w:rPr>
        <w:t xml:space="preserve"> i w sposób określony w pkt 7</w:t>
      </w:r>
      <w:r w:rsidR="00D77C62">
        <w:rPr>
          <w:rFonts w:ascii="Lato" w:hAnsi="Lato"/>
          <w:sz w:val="22"/>
          <w:szCs w:val="22"/>
        </w:rPr>
        <w:t>.</w:t>
      </w:r>
      <w:r w:rsidRPr="009C74EA">
        <w:rPr>
          <w:rFonts w:ascii="Lato" w:hAnsi="Lato"/>
          <w:sz w:val="22"/>
          <w:szCs w:val="22"/>
        </w:rPr>
        <w:t xml:space="preserve"> Regulaminu;</w:t>
      </w:r>
    </w:p>
    <w:p w14:paraId="4E9B3FE7" w14:textId="62855F16" w:rsidR="00B87861" w:rsidRPr="009C74EA" w:rsidRDefault="00B87861" w:rsidP="00B87861">
      <w:pPr>
        <w:pStyle w:val="Nagwek4"/>
        <w:tabs>
          <w:tab w:val="clear" w:pos="2354"/>
        </w:tabs>
        <w:ind w:left="1276" w:hanging="425"/>
        <w:rPr>
          <w:rStyle w:val="Hipercze"/>
          <w:rFonts w:ascii="Lato" w:hAnsi="Lato"/>
          <w:color w:val="auto"/>
          <w:szCs w:val="22"/>
          <w:u w:val="none"/>
        </w:rPr>
      </w:pPr>
      <w:r w:rsidRPr="009C74EA">
        <w:rPr>
          <w:rFonts w:ascii="Lato" w:hAnsi="Lato"/>
          <w:sz w:val="22"/>
          <w:szCs w:val="22"/>
        </w:rPr>
        <w:t xml:space="preserve">zostały złożone przez oferenta </w:t>
      </w:r>
      <w:r w:rsidR="007042E3">
        <w:rPr>
          <w:rFonts w:ascii="Lato" w:hAnsi="Lato"/>
          <w:b/>
          <w:sz w:val="22"/>
          <w:szCs w:val="22"/>
        </w:rPr>
        <w:t>po</w:t>
      </w:r>
      <w:r w:rsidR="0083754C">
        <w:rPr>
          <w:rFonts w:ascii="Lato" w:hAnsi="Lato"/>
          <w:b/>
          <w:sz w:val="22"/>
          <w:szCs w:val="22"/>
        </w:rPr>
        <w:t>wyżej</w:t>
      </w:r>
      <w:r w:rsidR="007042E3">
        <w:rPr>
          <w:rFonts w:ascii="Lato" w:hAnsi="Lato"/>
          <w:b/>
          <w:sz w:val="22"/>
          <w:szCs w:val="22"/>
        </w:rPr>
        <w:t xml:space="preserve"> </w:t>
      </w:r>
      <w:r w:rsidRPr="009C74EA">
        <w:rPr>
          <w:rFonts w:ascii="Lato" w:hAnsi="Lato"/>
          <w:b/>
          <w:sz w:val="22"/>
          <w:szCs w:val="22"/>
        </w:rPr>
        <w:t>limit</w:t>
      </w:r>
      <w:r w:rsidR="007042E3">
        <w:rPr>
          <w:rFonts w:ascii="Lato" w:hAnsi="Lato"/>
          <w:b/>
          <w:sz w:val="22"/>
          <w:szCs w:val="22"/>
        </w:rPr>
        <w:t xml:space="preserve">u </w:t>
      </w:r>
      <w:r w:rsidR="0083754C">
        <w:rPr>
          <w:rFonts w:ascii="Lato" w:hAnsi="Lato"/>
          <w:b/>
          <w:sz w:val="22"/>
          <w:szCs w:val="22"/>
        </w:rPr>
        <w:t xml:space="preserve">liczby </w:t>
      </w:r>
      <w:r w:rsidR="007042E3">
        <w:rPr>
          <w:rFonts w:ascii="Lato" w:hAnsi="Lato"/>
          <w:b/>
          <w:sz w:val="22"/>
          <w:szCs w:val="22"/>
        </w:rPr>
        <w:t>oferty</w:t>
      </w:r>
      <w:r w:rsidRPr="009C74EA">
        <w:rPr>
          <w:rFonts w:ascii="Lato" w:hAnsi="Lato"/>
          <w:sz w:val="22"/>
          <w:szCs w:val="22"/>
        </w:rPr>
        <w:t>, określon</w:t>
      </w:r>
      <w:r w:rsidR="007042E3">
        <w:rPr>
          <w:rFonts w:ascii="Lato" w:hAnsi="Lato"/>
          <w:sz w:val="22"/>
          <w:szCs w:val="22"/>
        </w:rPr>
        <w:t>ego</w:t>
      </w:r>
      <w:r w:rsidRPr="009C74EA">
        <w:rPr>
          <w:rFonts w:ascii="Lato" w:hAnsi="Lato"/>
          <w:sz w:val="22"/>
          <w:szCs w:val="22"/>
        </w:rPr>
        <w:t xml:space="preserve"> w pkt 6.1. Regulaminu;</w:t>
      </w:r>
    </w:p>
    <w:p w14:paraId="34EF6F10" w14:textId="7362AAE3" w:rsidR="00B87861" w:rsidRPr="009C74EA" w:rsidRDefault="000C16BB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2C78E4">
        <w:rPr>
          <w:rFonts w:ascii="Lato" w:hAnsi="Lato"/>
          <w:sz w:val="22"/>
          <w:szCs w:val="22"/>
        </w:rPr>
        <w:t>nie zostały podpisane przez osobę lub osoby uprawnione do składania oświadczeń woli w imieniu oferenta/ów</w:t>
      </w:r>
      <w:r w:rsidR="002C78E4">
        <w:rPr>
          <w:rFonts w:ascii="Lato" w:hAnsi="Lato"/>
          <w:sz w:val="22"/>
          <w:szCs w:val="22"/>
        </w:rPr>
        <w:t>.</w:t>
      </w:r>
    </w:p>
    <w:p w14:paraId="60849319" w14:textId="2B42C7A5"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 xml:space="preserve">Opiniowanie ofert następuje zgodnie z przepisami ustawy o działalności pożytku publicznego i o wolontariacie, a także celami, założeniami i wymaganiami, określonymi w Regulaminie konkursu. </w:t>
      </w:r>
    </w:p>
    <w:p w14:paraId="590C2190" w14:textId="460EA225"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Komisja opiniuje oferty pod względem formalnym i merytorycznym, z zastrzeżeniem pkt</w:t>
      </w:r>
      <w:r w:rsidR="00D77C62">
        <w:rPr>
          <w:rFonts w:ascii="Lato" w:hAnsi="Lato"/>
          <w:sz w:val="22"/>
        </w:rPr>
        <w:t> </w:t>
      </w:r>
      <w:r w:rsidRPr="009C74EA">
        <w:rPr>
          <w:rFonts w:ascii="Lato" w:hAnsi="Lato"/>
          <w:sz w:val="22"/>
        </w:rPr>
        <w:t>9.6. Regulaminu.</w:t>
      </w:r>
    </w:p>
    <w:p w14:paraId="41707857" w14:textId="5B903FA9"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Każda oferta opiniowana jest pod względem formalnym, zgodnie z kryteriami określonymi w pkt 9.7. Regulaminu, oraz pod względem merytorycznym z zastosowaniem kryteriów, o</w:t>
      </w:r>
      <w:r w:rsidR="00D77C62">
        <w:rPr>
          <w:rFonts w:ascii="Lato" w:hAnsi="Lato"/>
          <w:sz w:val="22"/>
        </w:rPr>
        <w:t xml:space="preserve"> </w:t>
      </w:r>
      <w:r w:rsidRPr="009C74EA">
        <w:rPr>
          <w:rFonts w:ascii="Lato" w:hAnsi="Lato"/>
          <w:sz w:val="22"/>
        </w:rPr>
        <w:t xml:space="preserve">których mowa w pkt 9.8. Regulaminu, niezależnie przez minimum dwóch członków Komisji. </w:t>
      </w:r>
    </w:p>
    <w:p w14:paraId="12C57215" w14:textId="2BFACF8A"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 xml:space="preserve">Oferty zaopiniowane negatywnie pod względem formalnym podlegają odrzuceniu bez opiniowania </w:t>
      </w:r>
      <w:r w:rsidR="00E53B52">
        <w:rPr>
          <w:rFonts w:ascii="Lato" w:hAnsi="Lato"/>
          <w:sz w:val="22"/>
        </w:rPr>
        <w:t xml:space="preserve">ich </w:t>
      </w:r>
      <w:r w:rsidRPr="009C74EA">
        <w:rPr>
          <w:rFonts w:ascii="Lato" w:hAnsi="Lato"/>
          <w:sz w:val="22"/>
        </w:rPr>
        <w:t xml:space="preserve">pod względem merytorycznym. </w:t>
      </w:r>
    </w:p>
    <w:p w14:paraId="3BB64641" w14:textId="77777777"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Przy opiniowaniu oferty pod względem formalnym Komisja bierze pod uwagę następujące kryteria:</w:t>
      </w:r>
    </w:p>
    <w:p w14:paraId="5AB1EF0C" w14:textId="77777777" w:rsidR="00B87861" w:rsidRPr="009C74EA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bookmarkStart w:id="15" w:name="_Ref274497296"/>
      <w:r w:rsidRPr="009C74EA">
        <w:rPr>
          <w:rFonts w:ascii="Lato" w:hAnsi="Lato"/>
          <w:sz w:val="22"/>
          <w:szCs w:val="22"/>
        </w:rPr>
        <w:t>czy podmiot składający ofertę jest uprawniony do ubiegania się o dotację na podstawie pkt 3.1. Regulaminu;</w:t>
      </w:r>
      <w:bookmarkEnd w:id="15"/>
    </w:p>
    <w:p w14:paraId="772C8B7A" w14:textId="77777777" w:rsidR="00B87861" w:rsidRPr="009C74EA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color w:val="000000"/>
          <w:sz w:val="22"/>
          <w:szCs w:val="22"/>
        </w:rPr>
        <w:t>czy zachodzi którakolwiek z negatywnych przesłanek do udziału w konkursie, o których mowa w pkt 3.2., 3.3. lub 3.4. Regulaminu;</w:t>
      </w:r>
    </w:p>
    <w:p w14:paraId="02EFCBA6" w14:textId="06F938E0" w:rsidR="00B87861" w:rsidRPr="009C74EA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sz w:val="22"/>
          <w:szCs w:val="22"/>
        </w:rPr>
        <w:t xml:space="preserve">czy w aplikacji </w:t>
      </w:r>
      <w:proofErr w:type="spellStart"/>
      <w:r w:rsidRPr="009C74EA">
        <w:rPr>
          <w:rFonts w:ascii="Lato" w:hAnsi="Lato"/>
          <w:sz w:val="22"/>
          <w:szCs w:val="22"/>
        </w:rPr>
        <w:t>eGranty</w:t>
      </w:r>
      <w:proofErr w:type="spellEnd"/>
      <w:r w:rsidRPr="009C74EA">
        <w:rPr>
          <w:rFonts w:ascii="Lato" w:hAnsi="Lato"/>
          <w:sz w:val="22"/>
          <w:szCs w:val="22"/>
        </w:rPr>
        <w:t xml:space="preserve"> zostały dołączone wszystkie załączniki, wskazane w pkt 7.7.</w:t>
      </w:r>
      <w:r w:rsidR="004D7B6C">
        <w:rPr>
          <w:rFonts w:ascii="Lato" w:hAnsi="Lato"/>
          <w:sz w:val="22"/>
          <w:szCs w:val="22"/>
        </w:rPr>
        <w:t xml:space="preserve"> Regulaminu</w:t>
      </w:r>
      <w:r w:rsidRPr="009C74EA">
        <w:rPr>
          <w:rFonts w:ascii="Lato" w:hAnsi="Lato"/>
          <w:sz w:val="22"/>
          <w:szCs w:val="22"/>
        </w:rPr>
        <w:t>, z</w:t>
      </w:r>
      <w:r w:rsidR="00D77C62">
        <w:rPr>
          <w:rFonts w:ascii="Lato" w:hAnsi="Lato"/>
          <w:sz w:val="22"/>
          <w:szCs w:val="22"/>
        </w:rPr>
        <w:t xml:space="preserve"> </w:t>
      </w:r>
      <w:r w:rsidRPr="009C74EA">
        <w:rPr>
          <w:rFonts w:ascii="Lato" w:hAnsi="Lato"/>
          <w:sz w:val="22"/>
          <w:szCs w:val="22"/>
        </w:rPr>
        <w:t xml:space="preserve">uwzględnieniem zapisów 7.8. i 7.9. Regulaminu; </w:t>
      </w:r>
    </w:p>
    <w:p w14:paraId="44644A63" w14:textId="785F21BC" w:rsidR="00B87861" w:rsidRPr="009C74EA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sz w:val="22"/>
          <w:szCs w:val="22"/>
        </w:rPr>
        <w:t xml:space="preserve">czy wskazana w budżecie kwota kosztów administracyjnych nie przekracza </w:t>
      </w:r>
      <w:r w:rsidRPr="000C16BB">
        <w:rPr>
          <w:rFonts w:ascii="Lato" w:hAnsi="Lato"/>
          <w:b/>
          <w:bCs w:val="0"/>
          <w:sz w:val="22"/>
          <w:szCs w:val="22"/>
        </w:rPr>
        <w:t>16,00%</w:t>
      </w:r>
      <w:r w:rsidRPr="009C74EA">
        <w:rPr>
          <w:rFonts w:ascii="Lato" w:hAnsi="Lato"/>
          <w:sz w:val="22"/>
          <w:szCs w:val="22"/>
        </w:rPr>
        <w:t xml:space="preserve"> wnioskowanej kwoty dotacji</w:t>
      </w:r>
      <w:r w:rsidR="00035197">
        <w:rPr>
          <w:rFonts w:ascii="Lato" w:hAnsi="Lato"/>
          <w:sz w:val="22"/>
          <w:szCs w:val="22"/>
        </w:rPr>
        <w:t>.</w:t>
      </w:r>
    </w:p>
    <w:p w14:paraId="5686A2D0" w14:textId="6FCFB904" w:rsidR="00B87861" w:rsidRPr="009C74EA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color w:val="000000"/>
          <w:sz w:val="22"/>
          <w:szCs w:val="22"/>
        </w:rPr>
      </w:pPr>
      <w:r w:rsidRPr="009C74EA">
        <w:rPr>
          <w:rFonts w:ascii="Lato" w:hAnsi="Lato"/>
          <w:color w:val="000000"/>
          <w:sz w:val="22"/>
          <w:szCs w:val="22"/>
        </w:rPr>
        <w:t>czy wnioskowana kwota dotacji, wskazana w budżecie, spełnia wymagania określone w pkt 5.9.</w:t>
      </w:r>
      <w:r w:rsidR="00E53B52">
        <w:rPr>
          <w:rFonts w:ascii="Lato" w:hAnsi="Lato"/>
          <w:color w:val="000000"/>
          <w:sz w:val="22"/>
          <w:szCs w:val="22"/>
        </w:rPr>
        <w:t xml:space="preserve"> Regulaminu</w:t>
      </w:r>
      <w:r w:rsidR="00035197">
        <w:rPr>
          <w:rFonts w:ascii="Lato" w:hAnsi="Lato"/>
          <w:color w:val="000000"/>
          <w:sz w:val="22"/>
          <w:szCs w:val="22"/>
        </w:rPr>
        <w:t>.</w:t>
      </w:r>
      <w:r w:rsidRPr="009C74EA">
        <w:rPr>
          <w:rFonts w:ascii="Lato" w:hAnsi="Lato"/>
          <w:color w:val="000000"/>
          <w:sz w:val="22"/>
          <w:szCs w:val="22"/>
        </w:rPr>
        <w:t xml:space="preserve"> </w:t>
      </w:r>
    </w:p>
    <w:p w14:paraId="0620F728" w14:textId="27387732" w:rsidR="00B87861" w:rsidRPr="003E5DC3" w:rsidRDefault="002C78E4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color w:val="000000"/>
          <w:sz w:val="22"/>
          <w:szCs w:val="22"/>
        </w:rPr>
      </w:pPr>
      <w:r>
        <w:rPr>
          <w:rFonts w:ascii="Lato" w:hAnsi="Lato"/>
          <w:color w:val="000000"/>
          <w:sz w:val="22"/>
          <w:szCs w:val="22"/>
        </w:rPr>
        <w:t>c</w:t>
      </w:r>
      <w:r w:rsidR="00B87861" w:rsidRPr="003E5DC3">
        <w:rPr>
          <w:rFonts w:ascii="Lato" w:hAnsi="Lato"/>
          <w:color w:val="000000"/>
          <w:sz w:val="22"/>
          <w:szCs w:val="22"/>
        </w:rPr>
        <w:t>zy oferta spełnia wymagania określone w pkt 4.1</w:t>
      </w:r>
      <w:r w:rsidR="003C2766">
        <w:rPr>
          <w:rFonts w:ascii="Lato" w:hAnsi="Lato"/>
          <w:color w:val="000000"/>
          <w:sz w:val="22"/>
          <w:szCs w:val="22"/>
        </w:rPr>
        <w:t>.</w:t>
      </w:r>
      <w:r w:rsidR="00B87861" w:rsidRPr="003E5DC3">
        <w:rPr>
          <w:rFonts w:ascii="Lato" w:hAnsi="Lato"/>
          <w:color w:val="000000"/>
          <w:sz w:val="22"/>
          <w:szCs w:val="22"/>
        </w:rPr>
        <w:t xml:space="preserve"> Regulaminu.</w:t>
      </w:r>
    </w:p>
    <w:p w14:paraId="39B67B18" w14:textId="14957E52" w:rsidR="00B87861" w:rsidRDefault="00B87861" w:rsidP="00B87861">
      <w:pPr>
        <w:pStyle w:val="Nagwek3"/>
        <w:tabs>
          <w:tab w:val="clear" w:pos="1827"/>
        </w:tabs>
        <w:spacing w:after="160"/>
        <w:ind w:left="709" w:hanging="567"/>
        <w:rPr>
          <w:rFonts w:ascii="Lato" w:hAnsi="Lato"/>
          <w:sz w:val="22"/>
        </w:rPr>
      </w:pPr>
      <w:r w:rsidRPr="003E5DC3">
        <w:rPr>
          <w:rFonts w:ascii="Lato" w:hAnsi="Lato"/>
          <w:sz w:val="22"/>
        </w:rPr>
        <w:t>Komisja, opiniując oferty pod względem merytorycznym, zastosuje kryteria: „adekwatność”, „efektywność i skuteczność” oraz dokona oceny współpracy z MSZ, z uwzględnieniem następującej punktacji:</w:t>
      </w:r>
    </w:p>
    <w:tbl>
      <w:tblPr>
        <w:tblW w:w="9671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"/>
        <w:gridCol w:w="1059"/>
        <w:gridCol w:w="18"/>
        <w:gridCol w:w="6410"/>
        <w:gridCol w:w="18"/>
        <w:gridCol w:w="1048"/>
        <w:gridCol w:w="18"/>
        <w:gridCol w:w="1064"/>
        <w:gridCol w:w="18"/>
      </w:tblGrid>
      <w:tr w:rsidR="00B87861" w:rsidRPr="003E5DC3" w14:paraId="537D44B3" w14:textId="77777777" w:rsidTr="002C78E4">
        <w:trPr>
          <w:gridAfter w:val="1"/>
          <w:wAfter w:w="18" w:type="dxa"/>
          <w:trHeight w:val="499"/>
        </w:trPr>
        <w:tc>
          <w:tcPr>
            <w:tcW w:w="1077" w:type="dxa"/>
            <w:gridSpan w:val="2"/>
            <w:vMerge w:val="restart"/>
            <w:textDirection w:val="btLr"/>
            <w:vAlign w:val="center"/>
          </w:tcPr>
          <w:p w14:paraId="289D1F16" w14:textId="4016ABE5" w:rsidR="00B87861" w:rsidRPr="003E5DC3" w:rsidRDefault="00B87861" w:rsidP="002C78E4">
            <w:pPr>
              <w:ind w:left="113" w:right="113"/>
              <w:jc w:val="center"/>
              <w:rPr>
                <w:rFonts w:ascii="Lato" w:hAnsi="Lato"/>
                <w:sz w:val="22"/>
                <w:szCs w:val="22"/>
              </w:rPr>
            </w:pPr>
            <w:r w:rsidRPr="003E5DC3">
              <w:rPr>
                <w:rFonts w:ascii="Lato" w:hAnsi="Lato"/>
                <w:sz w:val="22"/>
                <w:szCs w:val="22"/>
              </w:rPr>
              <w:t>ADEKWATNOŚĆ</w:t>
            </w:r>
          </w:p>
        </w:tc>
        <w:tc>
          <w:tcPr>
            <w:tcW w:w="6428" w:type="dxa"/>
            <w:gridSpan w:val="2"/>
            <w:vAlign w:val="center"/>
          </w:tcPr>
          <w:p w14:paraId="2EBE60E4" w14:textId="319DBC50" w:rsidR="00B87861" w:rsidRPr="003E5DC3" w:rsidRDefault="00B87861" w:rsidP="002C78E4">
            <w:pPr>
              <w:spacing w:beforeLines="60" w:before="144" w:afterLines="60" w:after="144"/>
              <w:rPr>
                <w:rFonts w:ascii="Lato" w:hAnsi="Lato"/>
                <w:sz w:val="22"/>
                <w:szCs w:val="22"/>
              </w:rPr>
            </w:pPr>
            <w:r w:rsidRPr="003E5DC3">
              <w:rPr>
                <w:rFonts w:ascii="Lato" w:hAnsi="Lato"/>
                <w:sz w:val="22"/>
                <w:szCs w:val="22"/>
              </w:rPr>
              <w:t xml:space="preserve">Humanitarny charakter projektu </w:t>
            </w:r>
          </w:p>
        </w:tc>
        <w:tc>
          <w:tcPr>
            <w:tcW w:w="2148" w:type="dxa"/>
            <w:gridSpan w:val="4"/>
            <w:vMerge w:val="restart"/>
            <w:noWrap/>
            <w:vAlign w:val="center"/>
          </w:tcPr>
          <w:p w14:paraId="5897D2C2" w14:textId="77777777" w:rsidR="00B87861" w:rsidRPr="003E5DC3" w:rsidRDefault="00B87861" w:rsidP="00BD6126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  <w:r w:rsidRPr="003E5DC3">
              <w:rPr>
                <w:rFonts w:ascii="Lato" w:hAnsi="Lato"/>
                <w:sz w:val="22"/>
                <w:szCs w:val="22"/>
              </w:rPr>
              <w:t>TAK/NIE</w:t>
            </w:r>
          </w:p>
        </w:tc>
      </w:tr>
      <w:tr w:rsidR="00B87861" w:rsidRPr="003E5DC3" w14:paraId="2DA9C4AD" w14:textId="77777777" w:rsidTr="002C78E4">
        <w:trPr>
          <w:gridAfter w:val="1"/>
          <w:wAfter w:w="18" w:type="dxa"/>
          <w:trHeight w:val="980"/>
        </w:trPr>
        <w:tc>
          <w:tcPr>
            <w:tcW w:w="1077" w:type="dxa"/>
            <w:gridSpan w:val="2"/>
            <w:vMerge/>
            <w:textDirection w:val="btLr"/>
            <w:vAlign w:val="center"/>
          </w:tcPr>
          <w:p w14:paraId="07C17A45" w14:textId="77777777" w:rsidR="00B87861" w:rsidRPr="003E5DC3" w:rsidRDefault="00B87861" w:rsidP="00BD6126">
            <w:pPr>
              <w:ind w:left="113" w:right="113"/>
              <w:jc w:val="center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6428" w:type="dxa"/>
            <w:gridSpan w:val="2"/>
            <w:vAlign w:val="center"/>
          </w:tcPr>
          <w:p w14:paraId="247C6A7B" w14:textId="326C75E2" w:rsidR="00B87861" w:rsidRPr="003E5DC3" w:rsidRDefault="00B87861" w:rsidP="002C78E4">
            <w:pPr>
              <w:spacing w:beforeLines="60" w:before="144" w:afterLines="60" w:after="144"/>
              <w:rPr>
                <w:rFonts w:ascii="Lato" w:hAnsi="Lato"/>
                <w:sz w:val="22"/>
                <w:szCs w:val="22"/>
              </w:rPr>
            </w:pPr>
            <w:r w:rsidRPr="003E5DC3">
              <w:rPr>
                <w:rFonts w:ascii="Lato" w:hAnsi="Lato"/>
                <w:sz w:val="22"/>
                <w:szCs w:val="22"/>
              </w:rPr>
              <w:t>Zgodność projektu z priorytetami wskazanymi w pkt 2.1. Regulaminu</w:t>
            </w:r>
            <w:r w:rsidR="0083754C" w:rsidRPr="003E5DC3">
              <w:rPr>
                <w:rFonts w:ascii="Lato" w:hAnsi="Lato"/>
                <w:sz w:val="22"/>
                <w:szCs w:val="22"/>
              </w:rPr>
              <w:t xml:space="preserve"> oraz warunkiem określonym w pkt 6.2</w:t>
            </w:r>
            <w:r w:rsidR="002C78E4">
              <w:rPr>
                <w:rFonts w:ascii="Lato" w:hAnsi="Lato"/>
                <w:sz w:val="22"/>
                <w:szCs w:val="22"/>
              </w:rPr>
              <w:t>.</w:t>
            </w:r>
            <w:r w:rsidR="0083754C" w:rsidRPr="003E5DC3">
              <w:rPr>
                <w:rFonts w:ascii="Lato" w:hAnsi="Lato"/>
                <w:sz w:val="22"/>
                <w:szCs w:val="22"/>
              </w:rPr>
              <w:t xml:space="preserve"> Regulaminu</w:t>
            </w:r>
            <w:r w:rsidRPr="003E5DC3">
              <w:rPr>
                <w:rFonts w:ascii="Lato" w:hAnsi="Lato"/>
                <w:sz w:val="22"/>
                <w:szCs w:val="22"/>
              </w:rPr>
              <w:t>.</w:t>
            </w:r>
          </w:p>
        </w:tc>
        <w:tc>
          <w:tcPr>
            <w:tcW w:w="2148" w:type="dxa"/>
            <w:gridSpan w:val="4"/>
            <w:vMerge/>
            <w:noWrap/>
            <w:vAlign w:val="center"/>
          </w:tcPr>
          <w:p w14:paraId="540DBA1D" w14:textId="77777777" w:rsidR="00B87861" w:rsidRPr="003E5DC3" w:rsidRDefault="00B87861" w:rsidP="00BD6126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</w:p>
        </w:tc>
      </w:tr>
      <w:tr w:rsidR="0083754C" w:rsidRPr="003E5DC3" w14:paraId="2E67FDAF" w14:textId="77777777" w:rsidTr="002C78E4">
        <w:trPr>
          <w:gridAfter w:val="1"/>
          <w:wAfter w:w="18" w:type="dxa"/>
          <w:trHeight w:val="1363"/>
        </w:trPr>
        <w:tc>
          <w:tcPr>
            <w:tcW w:w="1077" w:type="dxa"/>
            <w:gridSpan w:val="2"/>
            <w:vMerge/>
            <w:textDirection w:val="btLr"/>
            <w:vAlign w:val="center"/>
          </w:tcPr>
          <w:p w14:paraId="64EAE807" w14:textId="77777777" w:rsidR="0083754C" w:rsidRPr="003E5DC3" w:rsidRDefault="0083754C" w:rsidP="00BD6126">
            <w:pPr>
              <w:spacing w:before="0" w:after="0"/>
              <w:ind w:left="113" w:right="113"/>
              <w:jc w:val="center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6428" w:type="dxa"/>
            <w:gridSpan w:val="2"/>
            <w:vAlign w:val="center"/>
          </w:tcPr>
          <w:p w14:paraId="22D443D0" w14:textId="37786427" w:rsidR="0083754C" w:rsidRPr="003E5DC3" w:rsidRDefault="0083754C" w:rsidP="002C78E4">
            <w:pPr>
              <w:spacing w:beforeLines="60" w:before="144" w:afterLines="60" w:after="144"/>
              <w:rPr>
                <w:rFonts w:ascii="Lato" w:hAnsi="Lato"/>
                <w:sz w:val="22"/>
                <w:szCs w:val="22"/>
              </w:rPr>
            </w:pPr>
            <w:r w:rsidRPr="003E5DC3">
              <w:rPr>
                <w:rFonts w:ascii="Lato" w:hAnsi="Lato"/>
                <w:sz w:val="22"/>
                <w:szCs w:val="22"/>
              </w:rPr>
              <w:t>Dobór konkretnych i możliwych do osiągnięcia celów, efektów i</w:t>
            </w:r>
            <w:r w:rsidR="003C2766">
              <w:rPr>
                <w:rFonts w:ascii="Lato" w:hAnsi="Lato"/>
                <w:sz w:val="22"/>
                <w:szCs w:val="22"/>
              </w:rPr>
              <w:t> </w:t>
            </w:r>
            <w:r w:rsidRPr="003E5DC3">
              <w:rPr>
                <w:rFonts w:ascii="Lato" w:hAnsi="Lato"/>
                <w:sz w:val="22"/>
                <w:szCs w:val="22"/>
              </w:rPr>
              <w:t>rezultatów projektu, a także odpowiedni dobór wskaźników jakościowych i ilościowych.</w:t>
            </w:r>
          </w:p>
        </w:tc>
        <w:tc>
          <w:tcPr>
            <w:tcW w:w="1066" w:type="dxa"/>
            <w:gridSpan w:val="2"/>
            <w:vMerge w:val="restart"/>
            <w:noWrap/>
            <w:vAlign w:val="center"/>
          </w:tcPr>
          <w:p w14:paraId="443A5249" w14:textId="77777777" w:rsidR="0083754C" w:rsidRPr="003E5DC3" w:rsidRDefault="0083754C" w:rsidP="00BD6126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</w:p>
          <w:p w14:paraId="0C739E8D" w14:textId="77777777" w:rsidR="0083754C" w:rsidRPr="003E5DC3" w:rsidRDefault="0083754C" w:rsidP="00BD6126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</w:p>
          <w:p w14:paraId="4A964D81" w14:textId="77777777" w:rsidR="0083754C" w:rsidRPr="003E5DC3" w:rsidRDefault="0083754C" w:rsidP="00BD6126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  <w:r w:rsidRPr="003E5DC3">
              <w:rPr>
                <w:rFonts w:ascii="Lato" w:hAnsi="Lato"/>
                <w:sz w:val="22"/>
                <w:szCs w:val="22"/>
              </w:rPr>
              <w:t xml:space="preserve">średnia ocen dwóch </w:t>
            </w:r>
            <w:r w:rsidRPr="003E5DC3">
              <w:rPr>
                <w:rFonts w:ascii="Lato" w:hAnsi="Lato"/>
                <w:sz w:val="22"/>
                <w:szCs w:val="22"/>
              </w:rPr>
              <w:lastRenderedPageBreak/>
              <w:t xml:space="preserve">członków Komisji: max. </w:t>
            </w:r>
          </w:p>
          <w:p w14:paraId="0328363E" w14:textId="77777777" w:rsidR="0083754C" w:rsidRPr="003E5DC3" w:rsidRDefault="0083754C" w:rsidP="00BD6126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  <w:r w:rsidRPr="003E5DC3">
              <w:rPr>
                <w:rFonts w:ascii="Lato" w:hAnsi="Lato"/>
                <w:sz w:val="22"/>
                <w:szCs w:val="22"/>
              </w:rPr>
              <w:t>15 pkt</w:t>
            </w:r>
          </w:p>
          <w:p w14:paraId="38B59CF9" w14:textId="77777777" w:rsidR="0083754C" w:rsidRPr="003E5DC3" w:rsidRDefault="0083754C" w:rsidP="00BD6126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082" w:type="dxa"/>
            <w:gridSpan w:val="2"/>
            <w:vMerge w:val="restart"/>
            <w:vAlign w:val="center"/>
          </w:tcPr>
          <w:p w14:paraId="2A53DBFF" w14:textId="77777777" w:rsidR="0083754C" w:rsidRPr="003E5DC3" w:rsidRDefault="0083754C" w:rsidP="00BD6126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</w:p>
          <w:p w14:paraId="6E2B8074" w14:textId="77777777" w:rsidR="0083754C" w:rsidRPr="003E5DC3" w:rsidRDefault="0083754C" w:rsidP="00BD6126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</w:p>
          <w:p w14:paraId="15EBD289" w14:textId="77777777" w:rsidR="0083754C" w:rsidRPr="003E5DC3" w:rsidRDefault="0083754C" w:rsidP="00BD6126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  <w:r w:rsidRPr="003E5DC3">
              <w:rPr>
                <w:rFonts w:ascii="Lato" w:hAnsi="Lato"/>
                <w:sz w:val="22"/>
                <w:szCs w:val="22"/>
              </w:rPr>
              <w:t>opinia Komisji:</w:t>
            </w:r>
          </w:p>
          <w:p w14:paraId="12F896EE" w14:textId="77777777" w:rsidR="0083754C" w:rsidRPr="003E5DC3" w:rsidRDefault="0083754C" w:rsidP="00BD6126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  <w:r w:rsidRPr="003E5DC3">
              <w:rPr>
                <w:rFonts w:ascii="Lato" w:hAnsi="Lato"/>
                <w:sz w:val="22"/>
                <w:szCs w:val="22"/>
              </w:rPr>
              <w:t xml:space="preserve">max. </w:t>
            </w:r>
          </w:p>
          <w:p w14:paraId="65C2F509" w14:textId="77777777" w:rsidR="0083754C" w:rsidRPr="003E5DC3" w:rsidRDefault="0083754C" w:rsidP="00BD6126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  <w:r w:rsidRPr="003E5DC3">
              <w:rPr>
                <w:rFonts w:ascii="Lato" w:hAnsi="Lato"/>
                <w:sz w:val="22"/>
                <w:szCs w:val="22"/>
              </w:rPr>
              <w:lastRenderedPageBreak/>
              <w:t>30 pkt</w:t>
            </w:r>
          </w:p>
          <w:p w14:paraId="033F4C8A" w14:textId="77777777" w:rsidR="0083754C" w:rsidRPr="003E5DC3" w:rsidRDefault="0083754C" w:rsidP="00BD6126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</w:p>
        </w:tc>
      </w:tr>
      <w:tr w:rsidR="00B87861" w:rsidRPr="003E5DC3" w14:paraId="158CA0F7" w14:textId="77777777" w:rsidTr="002C78E4">
        <w:trPr>
          <w:gridAfter w:val="1"/>
          <w:wAfter w:w="18" w:type="dxa"/>
          <w:trHeight w:val="869"/>
        </w:trPr>
        <w:tc>
          <w:tcPr>
            <w:tcW w:w="1077" w:type="dxa"/>
            <w:gridSpan w:val="2"/>
            <w:vMerge/>
            <w:vAlign w:val="center"/>
          </w:tcPr>
          <w:p w14:paraId="320C92EB" w14:textId="77777777" w:rsidR="00B87861" w:rsidRPr="003E5DC3" w:rsidRDefault="00B87861" w:rsidP="00BD6126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6428" w:type="dxa"/>
            <w:gridSpan w:val="2"/>
            <w:vAlign w:val="center"/>
          </w:tcPr>
          <w:p w14:paraId="276D087B" w14:textId="7F46CEBA" w:rsidR="00B87861" w:rsidRPr="003E5DC3" w:rsidRDefault="00B87861" w:rsidP="002C78E4">
            <w:pPr>
              <w:spacing w:beforeLines="60" w:before="144" w:afterLines="60" w:after="144"/>
              <w:rPr>
                <w:rFonts w:ascii="Lato" w:hAnsi="Lato"/>
                <w:sz w:val="22"/>
                <w:szCs w:val="22"/>
              </w:rPr>
            </w:pPr>
            <w:r w:rsidRPr="003E5DC3">
              <w:rPr>
                <w:rFonts w:ascii="Lato" w:hAnsi="Lato"/>
                <w:sz w:val="22"/>
                <w:szCs w:val="22"/>
              </w:rPr>
              <w:t>Uzasadnienie realizacji projektu realnymi potrzebami beneficjentów</w:t>
            </w:r>
            <w:r w:rsidR="00FD1E79">
              <w:rPr>
                <w:rFonts w:ascii="Lato" w:hAnsi="Lato"/>
                <w:sz w:val="22"/>
                <w:szCs w:val="22"/>
              </w:rPr>
              <w:t>: l</w:t>
            </w:r>
            <w:r w:rsidR="00FD1E79" w:rsidRPr="00F661B4">
              <w:rPr>
                <w:rFonts w:ascii="Lato" w:hAnsi="Lato"/>
                <w:sz w:val="22"/>
                <w:szCs w:val="22"/>
              </w:rPr>
              <w:t>udnoś</w:t>
            </w:r>
            <w:r w:rsidR="00FD1E79">
              <w:rPr>
                <w:rFonts w:ascii="Lato" w:hAnsi="Lato"/>
                <w:sz w:val="22"/>
                <w:szCs w:val="22"/>
              </w:rPr>
              <w:t>ci</w:t>
            </w:r>
            <w:r w:rsidR="00FD1E79" w:rsidRPr="00F661B4">
              <w:rPr>
                <w:rFonts w:ascii="Lato" w:hAnsi="Lato"/>
                <w:sz w:val="22"/>
                <w:szCs w:val="22"/>
              </w:rPr>
              <w:t xml:space="preserve"> cywiln</w:t>
            </w:r>
            <w:r w:rsidR="00FD1E79">
              <w:rPr>
                <w:rFonts w:ascii="Lato" w:hAnsi="Lato"/>
                <w:sz w:val="22"/>
                <w:szCs w:val="22"/>
              </w:rPr>
              <w:t>ej</w:t>
            </w:r>
            <w:r w:rsidR="00FD1E79" w:rsidRPr="00F661B4">
              <w:rPr>
                <w:rFonts w:ascii="Lato" w:hAnsi="Lato"/>
                <w:sz w:val="22"/>
                <w:szCs w:val="22"/>
              </w:rPr>
              <w:t xml:space="preserve"> poszkodowan</w:t>
            </w:r>
            <w:r w:rsidR="00FD1E79">
              <w:rPr>
                <w:rFonts w:ascii="Lato" w:hAnsi="Lato"/>
                <w:sz w:val="22"/>
                <w:szCs w:val="22"/>
              </w:rPr>
              <w:t>ej</w:t>
            </w:r>
            <w:r w:rsidR="00FD1E79" w:rsidRPr="00F661B4">
              <w:rPr>
                <w:rFonts w:ascii="Lato" w:hAnsi="Lato"/>
                <w:sz w:val="22"/>
                <w:szCs w:val="22"/>
              </w:rPr>
              <w:t xml:space="preserve"> w wyniku konfliktu zbrojnego </w:t>
            </w:r>
            <w:r w:rsidR="00FD1E79">
              <w:rPr>
                <w:rFonts w:ascii="Lato" w:hAnsi="Lato"/>
                <w:sz w:val="22"/>
                <w:szCs w:val="22"/>
              </w:rPr>
              <w:t xml:space="preserve">bądź przymusowo </w:t>
            </w:r>
            <w:r w:rsidR="00FD1E79" w:rsidRPr="00F661B4">
              <w:rPr>
                <w:rFonts w:ascii="Lato" w:hAnsi="Lato"/>
                <w:sz w:val="22"/>
                <w:szCs w:val="22"/>
              </w:rPr>
              <w:t>przesiedlon</w:t>
            </w:r>
            <w:r w:rsidR="00FD1E79">
              <w:rPr>
                <w:rFonts w:ascii="Lato" w:hAnsi="Lato"/>
                <w:sz w:val="22"/>
                <w:szCs w:val="22"/>
              </w:rPr>
              <w:t>ej, uchodźców. W</w:t>
            </w:r>
            <w:r w:rsidR="00FD1E79" w:rsidRPr="00F661B4">
              <w:rPr>
                <w:rFonts w:ascii="Lato" w:hAnsi="Lato"/>
                <w:sz w:val="22"/>
                <w:szCs w:val="22"/>
              </w:rPr>
              <w:t xml:space="preserve"> szczególności dzieci, kobiety i osoby z</w:t>
            </w:r>
            <w:r w:rsidR="00FD1E79">
              <w:rPr>
                <w:rFonts w:ascii="Lato" w:hAnsi="Lato"/>
                <w:sz w:val="22"/>
                <w:szCs w:val="22"/>
              </w:rPr>
              <w:t xml:space="preserve"> </w:t>
            </w:r>
            <w:r w:rsidR="00FD1E79" w:rsidRPr="00F661B4">
              <w:rPr>
                <w:rFonts w:ascii="Lato" w:hAnsi="Lato"/>
                <w:sz w:val="22"/>
                <w:szCs w:val="22"/>
              </w:rPr>
              <w:t>niepełnosprawnościami</w:t>
            </w:r>
            <w:r w:rsidR="00FD1E79">
              <w:rPr>
                <w:rFonts w:ascii="Lato" w:hAnsi="Lato"/>
                <w:sz w:val="22"/>
                <w:szCs w:val="22"/>
              </w:rPr>
              <w:t>.</w:t>
            </w:r>
          </w:p>
        </w:tc>
        <w:tc>
          <w:tcPr>
            <w:tcW w:w="1066" w:type="dxa"/>
            <w:gridSpan w:val="2"/>
            <w:vMerge/>
            <w:vAlign w:val="center"/>
          </w:tcPr>
          <w:p w14:paraId="1CEB189F" w14:textId="77777777" w:rsidR="00B87861" w:rsidRPr="003E5DC3" w:rsidRDefault="00B87861" w:rsidP="00BD6126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082" w:type="dxa"/>
            <w:gridSpan w:val="2"/>
            <w:vMerge/>
            <w:vAlign w:val="center"/>
          </w:tcPr>
          <w:p w14:paraId="021C5F9C" w14:textId="77777777" w:rsidR="00B87861" w:rsidRPr="003E5DC3" w:rsidRDefault="00B87861" w:rsidP="00BD6126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</w:tr>
      <w:tr w:rsidR="00B87861" w:rsidRPr="003E5DC3" w14:paraId="7235F5EA" w14:textId="77777777" w:rsidTr="002C78E4">
        <w:trPr>
          <w:gridAfter w:val="1"/>
          <w:wAfter w:w="18" w:type="dxa"/>
          <w:trHeight w:val="869"/>
        </w:trPr>
        <w:tc>
          <w:tcPr>
            <w:tcW w:w="1077" w:type="dxa"/>
            <w:gridSpan w:val="2"/>
            <w:vMerge/>
            <w:vAlign w:val="center"/>
          </w:tcPr>
          <w:p w14:paraId="4F07ED89" w14:textId="77777777" w:rsidR="00B87861" w:rsidRPr="003E5DC3" w:rsidRDefault="00B87861" w:rsidP="00BD6126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6428" w:type="dxa"/>
            <w:gridSpan w:val="2"/>
            <w:vAlign w:val="center"/>
          </w:tcPr>
          <w:p w14:paraId="7E308E63" w14:textId="77777777" w:rsidR="00B87861" w:rsidRPr="003E5DC3" w:rsidRDefault="00B87861" w:rsidP="002C78E4">
            <w:pPr>
              <w:spacing w:beforeLines="60" w:before="144" w:afterLines="60" w:after="144"/>
              <w:rPr>
                <w:rFonts w:ascii="Lato" w:hAnsi="Lato"/>
                <w:sz w:val="22"/>
                <w:szCs w:val="22"/>
              </w:rPr>
            </w:pPr>
            <w:r w:rsidRPr="003E5DC3">
              <w:rPr>
                <w:rFonts w:ascii="Lato" w:hAnsi="Lato"/>
                <w:sz w:val="22"/>
                <w:szCs w:val="22"/>
              </w:rPr>
              <w:t>Prawidłowość doboru beneficjentów i sposób ich rekrutacji oraz uwzględnienie równości szans.</w:t>
            </w:r>
          </w:p>
        </w:tc>
        <w:tc>
          <w:tcPr>
            <w:tcW w:w="1066" w:type="dxa"/>
            <w:gridSpan w:val="2"/>
            <w:vMerge/>
            <w:vAlign w:val="center"/>
          </w:tcPr>
          <w:p w14:paraId="27D36234" w14:textId="77777777" w:rsidR="00B87861" w:rsidRPr="003E5DC3" w:rsidRDefault="00B87861" w:rsidP="00BD6126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082" w:type="dxa"/>
            <w:gridSpan w:val="2"/>
            <w:vMerge/>
            <w:vAlign w:val="center"/>
          </w:tcPr>
          <w:p w14:paraId="736B30A4" w14:textId="77777777" w:rsidR="00B87861" w:rsidRPr="003E5DC3" w:rsidRDefault="00B87861" w:rsidP="00BD6126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</w:tr>
      <w:tr w:rsidR="00B87861" w:rsidRPr="003E5DC3" w14:paraId="5CC1BA26" w14:textId="77777777" w:rsidTr="002C78E4">
        <w:trPr>
          <w:gridAfter w:val="1"/>
          <w:wAfter w:w="18" w:type="dxa"/>
          <w:trHeight w:val="869"/>
        </w:trPr>
        <w:tc>
          <w:tcPr>
            <w:tcW w:w="1077" w:type="dxa"/>
            <w:gridSpan w:val="2"/>
            <w:vMerge/>
            <w:vAlign w:val="center"/>
          </w:tcPr>
          <w:p w14:paraId="1B281968" w14:textId="77777777" w:rsidR="00B87861" w:rsidRPr="003E5DC3" w:rsidRDefault="00B87861" w:rsidP="00BD6126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6428" w:type="dxa"/>
            <w:gridSpan w:val="2"/>
            <w:vAlign w:val="center"/>
          </w:tcPr>
          <w:p w14:paraId="6C6366F2" w14:textId="77777777" w:rsidR="00B87861" w:rsidRPr="003E5DC3" w:rsidRDefault="00B87861" w:rsidP="002C78E4">
            <w:pPr>
              <w:spacing w:beforeLines="60" w:before="144" w:afterLines="60" w:after="144"/>
              <w:rPr>
                <w:rFonts w:ascii="Lato" w:hAnsi="Lato"/>
                <w:sz w:val="22"/>
                <w:szCs w:val="22"/>
              </w:rPr>
            </w:pPr>
            <w:r w:rsidRPr="003E5DC3">
              <w:rPr>
                <w:rFonts w:ascii="Lato" w:hAnsi="Lato"/>
                <w:sz w:val="22"/>
                <w:szCs w:val="22"/>
              </w:rPr>
              <w:t>Uwzględnienie w ofercie wpływu projektu na środowisko naturalne i ochronę klimatu.</w:t>
            </w:r>
          </w:p>
        </w:tc>
        <w:tc>
          <w:tcPr>
            <w:tcW w:w="1066" w:type="dxa"/>
            <w:gridSpan w:val="2"/>
            <w:vMerge/>
            <w:vAlign w:val="center"/>
          </w:tcPr>
          <w:p w14:paraId="3C714CA6" w14:textId="77777777" w:rsidR="00B87861" w:rsidRPr="003E5DC3" w:rsidRDefault="00B87861" w:rsidP="00BD6126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082" w:type="dxa"/>
            <w:gridSpan w:val="2"/>
            <w:vMerge/>
            <w:vAlign w:val="center"/>
          </w:tcPr>
          <w:p w14:paraId="61964429" w14:textId="77777777" w:rsidR="00B87861" w:rsidRPr="003E5DC3" w:rsidRDefault="00B87861" w:rsidP="00BD6126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</w:tr>
      <w:tr w:rsidR="0083754C" w:rsidRPr="003E5DC3" w14:paraId="6FE64D89" w14:textId="77777777" w:rsidTr="002C78E4">
        <w:trPr>
          <w:gridBefore w:val="1"/>
          <w:wBefore w:w="18" w:type="dxa"/>
          <w:trHeight w:val="953"/>
        </w:trPr>
        <w:tc>
          <w:tcPr>
            <w:tcW w:w="1077" w:type="dxa"/>
            <w:gridSpan w:val="2"/>
            <w:vMerge w:val="restart"/>
            <w:textDirection w:val="btLr"/>
            <w:vAlign w:val="center"/>
          </w:tcPr>
          <w:p w14:paraId="0F0F3B2B" w14:textId="77777777" w:rsidR="0083754C" w:rsidRPr="003E5DC3" w:rsidRDefault="0083754C" w:rsidP="002C78E4">
            <w:pPr>
              <w:spacing w:before="0" w:after="0"/>
              <w:ind w:left="113" w:right="113"/>
              <w:rPr>
                <w:rFonts w:ascii="Lato" w:hAnsi="Lato"/>
                <w:sz w:val="22"/>
                <w:szCs w:val="22"/>
              </w:rPr>
            </w:pPr>
            <w:r w:rsidRPr="003E5DC3">
              <w:rPr>
                <w:rFonts w:ascii="Lato" w:hAnsi="Lato"/>
                <w:sz w:val="22"/>
                <w:szCs w:val="22"/>
              </w:rPr>
              <w:t>EFEKTYWNOŚĆ I SKUTECZNOŚĆ</w:t>
            </w:r>
          </w:p>
        </w:tc>
        <w:tc>
          <w:tcPr>
            <w:tcW w:w="6428" w:type="dxa"/>
            <w:gridSpan w:val="2"/>
          </w:tcPr>
          <w:p w14:paraId="565DA1A8" w14:textId="77777777" w:rsidR="0083754C" w:rsidRPr="003E5DC3" w:rsidRDefault="0083754C" w:rsidP="002C78E4">
            <w:pPr>
              <w:spacing w:beforeLines="60" w:before="144" w:afterLines="60" w:after="144"/>
              <w:rPr>
                <w:rFonts w:ascii="Lato" w:hAnsi="Lato"/>
                <w:sz w:val="22"/>
                <w:szCs w:val="22"/>
              </w:rPr>
            </w:pPr>
            <w:r w:rsidRPr="003E5DC3">
              <w:rPr>
                <w:rFonts w:ascii="Lato" w:hAnsi="Lato"/>
                <w:sz w:val="22"/>
                <w:szCs w:val="22"/>
              </w:rPr>
              <w:t>Możliwość osiągnięcia założonych celów, efektów i rezultatów poprzez realizację proponowanych działań i metod projektowych, a także efektywne zaplanowanie działań w harmonogramie oraz uwzględnienie czynników zewnętrznych.</w:t>
            </w:r>
          </w:p>
        </w:tc>
        <w:tc>
          <w:tcPr>
            <w:tcW w:w="1066" w:type="dxa"/>
            <w:gridSpan w:val="2"/>
            <w:vMerge w:val="restart"/>
            <w:noWrap/>
            <w:vAlign w:val="center"/>
          </w:tcPr>
          <w:p w14:paraId="610F9D58" w14:textId="77777777" w:rsidR="0083754C" w:rsidRPr="003E5DC3" w:rsidRDefault="0083754C" w:rsidP="00BD6126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  <w:r w:rsidRPr="003E5DC3">
              <w:rPr>
                <w:rFonts w:ascii="Lato" w:hAnsi="Lato"/>
                <w:sz w:val="22"/>
                <w:szCs w:val="22"/>
              </w:rPr>
              <w:t xml:space="preserve">średnia ocen dwóch członków Komisji: max. </w:t>
            </w:r>
          </w:p>
          <w:p w14:paraId="2F1427B7" w14:textId="77777777" w:rsidR="0083754C" w:rsidRPr="003E5DC3" w:rsidRDefault="0083754C" w:rsidP="00BD6126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  <w:r w:rsidRPr="003E5DC3">
              <w:rPr>
                <w:rFonts w:ascii="Lato" w:hAnsi="Lato"/>
                <w:sz w:val="22"/>
                <w:szCs w:val="22"/>
              </w:rPr>
              <w:t>15 pkt</w:t>
            </w:r>
          </w:p>
          <w:p w14:paraId="33445CCA" w14:textId="77777777" w:rsidR="0083754C" w:rsidRPr="003E5DC3" w:rsidRDefault="0083754C" w:rsidP="00BD6126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082" w:type="dxa"/>
            <w:gridSpan w:val="2"/>
            <w:vMerge w:val="restart"/>
            <w:vAlign w:val="center"/>
          </w:tcPr>
          <w:p w14:paraId="60A88BE5" w14:textId="1803C51E" w:rsidR="0083754C" w:rsidRPr="003E5DC3" w:rsidRDefault="0083754C" w:rsidP="00BD6126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  <w:r w:rsidRPr="003E5DC3">
              <w:rPr>
                <w:rFonts w:ascii="Lato" w:hAnsi="Lato"/>
                <w:sz w:val="22"/>
                <w:szCs w:val="22"/>
              </w:rPr>
              <w:t>Dla realizacji projektu opinia Komisji:</w:t>
            </w:r>
          </w:p>
          <w:p w14:paraId="3D0BBA37" w14:textId="77777777" w:rsidR="0083754C" w:rsidRPr="003E5DC3" w:rsidRDefault="0083754C" w:rsidP="00BD6126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  <w:r w:rsidRPr="003E5DC3">
              <w:rPr>
                <w:rFonts w:ascii="Lato" w:hAnsi="Lato"/>
                <w:sz w:val="22"/>
                <w:szCs w:val="22"/>
              </w:rPr>
              <w:t xml:space="preserve">max. </w:t>
            </w:r>
          </w:p>
          <w:p w14:paraId="05F3AAA6" w14:textId="77777777" w:rsidR="0083754C" w:rsidRPr="003E5DC3" w:rsidRDefault="0083754C" w:rsidP="00BD6126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  <w:r w:rsidRPr="003E5DC3">
              <w:rPr>
                <w:rFonts w:ascii="Lato" w:hAnsi="Lato"/>
                <w:sz w:val="22"/>
                <w:szCs w:val="22"/>
              </w:rPr>
              <w:t>30 pkt</w:t>
            </w:r>
          </w:p>
        </w:tc>
      </w:tr>
      <w:tr w:rsidR="0083754C" w:rsidRPr="003E5DC3" w14:paraId="04DDE959" w14:textId="77777777" w:rsidTr="002C78E4">
        <w:trPr>
          <w:gridBefore w:val="1"/>
          <w:wBefore w:w="18" w:type="dxa"/>
          <w:trHeight w:val="269"/>
        </w:trPr>
        <w:tc>
          <w:tcPr>
            <w:tcW w:w="1077" w:type="dxa"/>
            <w:gridSpan w:val="2"/>
            <w:vMerge/>
            <w:vAlign w:val="center"/>
          </w:tcPr>
          <w:p w14:paraId="7139798D" w14:textId="77777777" w:rsidR="0083754C" w:rsidRPr="003E5DC3" w:rsidRDefault="0083754C" w:rsidP="002C78E4">
            <w:pPr>
              <w:spacing w:before="0" w:after="0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6428" w:type="dxa"/>
            <w:gridSpan w:val="2"/>
          </w:tcPr>
          <w:p w14:paraId="44F90EEF" w14:textId="20A6FF0A" w:rsidR="0083754C" w:rsidRPr="003E5DC3" w:rsidRDefault="0083754C" w:rsidP="002C78E4">
            <w:pPr>
              <w:spacing w:beforeLines="60" w:before="144" w:afterLines="60" w:after="144"/>
              <w:rPr>
                <w:rFonts w:ascii="Lato" w:hAnsi="Lato"/>
                <w:sz w:val="22"/>
                <w:szCs w:val="22"/>
              </w:rPr>
            </w:pPr>
            <w:r w:rsidRPr="003E5DC3">
              <w:rPr>
                <w:rFonts w:ascii="Lato" w:hAnsi="Lato"/>
                <w:sz w:val="22"/>
                <w:szCs w:val="22"/>
              </w:rPr>
              <w:t xml:space="preserve">Stosunek kosztów do planowanych celów, uzasadnienie poszczególnych pozycji kosztowych i ich wysokości, w tym poziom kosztów administracyjnych; zaangażowanie zasobów (rzeczowych i osobowych) na rzecz projektu po stronie oferenta i/lub partnera/ów niefinansowanych z dotacji </w:t>
            </w:r>
          </w:p>
        </w:tc>
        <w:tc>
          <w:tcPr>
            <w:tcW w:w="1066" w:type="dxa"/>
            <w:gridSpan w:val="2"/>
            <w:vMerge/>
            <w:vAlign w:val="center"/>
          </w:tcPr>
          <w:p w14:paraId="21BEB247" w14:textId="77777777" w:rsidR="0083754C" w:rsidRPr="003E5DC3" w:rsidRDefault="0083754C" w:rsidP="00BD6126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082" w:type="dxa"/>
            <w:gridSpan w:val="2"/>
            <w:vMerge/>
            <w:vAlign w:val="center"/>
          </w:tcPr>
          <w:p w14:paraId="2BCA2443" w14:textId="77777777" w:rsidR="0083754C" w:rsidRPr="003E5DC3" w:rsidRDefault="0083754C" w:rsidP="00BD6126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</w:tr>
      <w:tr w:rsidR="0083754C" w:rsidRPr="003E5DC3" w14:paraId="3F48C01E" w14:textId="77777777" w:rsidTr="002C78E4">
        <w:trPr>
          <w:gridBefore w:val="1"/>
          <w:wBefore w:w="18" w:type="dxa"/>
          <w:trHeight w:val="255"/>
        </w:trPr>
        <w:tc>
          <w:tcPr>
            <w:tcW w:w="1077" w:type="dxa"/>
            <w:gridSpan w:val="2"/>
            <w:vMerge/>
            <w:vAlign w:val="center"/>
          </w:tcPr>
          <w:p w14:paraId="504DA7FD" w14:textId="77777777" w:rsidR="0083754C" w:rsidRPr="003E5DC3" w:rsidRDefault="0083754C" w:rsidP="002C78E4">
            <w:pPr>
              <w:spacing w:before="0" w:after="0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6428" w:type="dxa"/>
            <w:gridSpan w:val="2"/>
            <w:vAlign w:val="center"/>
          </w:tcPr>
          <w:p w14:paraId="4E3278A4" w14:textId="3E51469D" w:rsidR="0083754C" w:rsidRPr="003E5DC3" w:rsidRDefault="0083754C" w:rsidP="002C78E4">
            <w:pPr>
              <w:spacing w:beforeLines="60" w:before="144" w:afterLines="60" w:after="144"/>
              <w:rPr>
                <w:rFonts w:ascii="Lato" w:hAnsi="Lato"/>
                <w:sz w:val="22"/>
                <w:szCs w:val="22"/>
              </w:rPr>
            </w:pPr>
            <w:r w:rsidRPr="003E5DC3">
              <w:rPr>
                <w:rFonts w:ascii="Lato" w:hAnsi="Lato"/>
                <w:sz w:val="22"/>
                <w:szCs w:val="22"/>
              </w:rPr>
              <w:t>Współdziałanie z innymi podmiotami w regionie kryzysu (w</w:t>
            </w:r>
            <w:r w:rsidR="003C2766">
              <w:rPr>
                <w:rFonts w:ascii="Lato" w:hAnsi="Lato"/>
                <w:sz w:val="22"/>
                <w:szCs w:val="22"/>
              </w:rPr>
              <w:t> </w:t>
            </w:r>
            <w:r w:rsidRPr="003E5DC3">
              <w:rPr>
                <w:rFonts w:ascii="Lato" w:hAnsi="Lato"/>
                <w:sz w:val="22"/>
                <w:szCs w:val="22"/>
              </w:rPr>
              <w:t xml:space="preserve">szczególności w oparciu o mechanizmy koordynacji NZ). </w:t>
            </w:r>
          </w:p>
        </w:tc>
        <w:tc>
          <w:tcPr>
            <w:tcW w:w="1066" w:type="dxa"/>
            <w:gridSpan w:val="2"/>
            <w:vMerge/>
            <w:vAlign w:val="center"/>
          </w:tcPr>
          <w:p w14:paraId="014AFC5B" w14:textId="77777777" w:rsidR="0083754C" w:rsidRPr="003E5DC3" w:rsidRDefault="0083754C" w:rsidP="00BD6126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082" w:type="dxa"/>
            <w:gridSpan w:val="2"/>
            <w:vMerge/>
            <w:vAlign w:val="center"/>
          </w:tcPr>
          <w:p w14:paraId="34BFDB31" w14:textId="77777777" w:rsidR="0083754C" w:rsidRPr="003E5DC3" w:rsidRDefault="0083754C" w:rsidP="00BD6126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</w:tr>
      <w:tr w:rsidR="0083754C" w:rsidRPr="003E5DC3" w14:paraId="34F233BB" w14:textId="77777777" w:rsidTr="002C78E4">
        <w:trPr>
          <w:gridBefore w:val="1"/>
          <w:wBefore w:w="18" w:type="dxa"/>
          <w:trHeight w:val="1553"/>
        </w:trPr>
        <w:tc>
          <w:tcPr>
            <w:tcW w:w="1077" w:type="dxa"/>
            <w:gridSpan w:val="2"/>
            <w:vMerge/>
            <w:vAlign w:val="center"/>
          </w:tcPr>
          <w:p w14:paraId="64FF11A8" w14:textId="77777777" w:rsidR="0083754C" w:rsidRPr="003E5DC3" w:rsidRDefault="0083754C" w:rsidP="002C78E4">
            <w:pPr>
              <w:spacing w:before="0" w:after="0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6428" w:type="dxa"/>
            <w:gridSpan w:val="2"/>
            <w:vAlign w:val="center"/>
          </w:tcPr>
          <w:p w14:paraId="28553898" w14:textId="11847014" w:rsidR="0083754C" w:rsidRPr="003E5DC3" w:rsidRDefault="0083754C" w:rsidP="002C78E4">
            <w:pPr>
              <w:spacing w:beforeLines="60" w:before="144" w:afterLines="60" w:after="144"/>
              <w:rPr>
                <w:rFonts w:ascii="Lato" w:hAnsi="Lato"/>
                <w:sz w:val="22"/>
                <w:szCs w:val="22"/>
              </w:rPr>
            </w:pPr>
            <w:r w:rsidRPr="003E5DC3">
              <w:rPr>
                <w:rFonts w:ascii="Lato" w:hAnsi="Lato"/>
                <w:sz w:val="22"/>
                <w:szCs w:val="22"/>
              </w:rPr>
              <w:t>Kwalifikacje i doświadczenie oferenta lub osób zaangażowanych w</w:t>
            </w:r>
            <w:r w:rsidR="003C2766">
              <w:rPr>
                <w:rFonts w:ascii="Lato" w:hAnsi="Lato"/>
                <w:sz w:val="22"/>
                <w:szCs w:val="22"/>
              </w:rPr>
              <w:t> </w:t>
            </w:r>
            <w:r w:rsidRPr="003E5DC3">
              <w:rPr>
                <w:rFonts w:ascii="Lato" w:hAnsi="Lato"/>
                <w:sz w:val="22"/>
                <w:szCs w:val="22"/>
              </w:rPr>
              <w:t>przygotowanie/realizację projektu w kraju/regionie, w</w:t>
            </w:r>
            <w:r w:rsidR="003C2766">
              <w:rPr>
                <w:rFonts w:ascii="Lato" w:hAnsi="Lato"/>
                <w:sz w:val="22"/>
                <w:szCs w:val="22"/>
              </w:rPr>
              <w:t> </w:t>
            </w:r>
            <w:r w:rsidRPr="003E5DC3">
              <w:rPr>
                <w:rFonts w:ascii="Lato" w:hAnsi="Lato"/>
                <w:sz w:val="22"/>
                <w:szCs w:val="22"/>
              </w:rPr>
              <w:t>dziedzinie/tematyce projektu i w realizacji projektów humanitarnych/rozwojowych oraz doświadczenie i stopień zaangażowania partnera w dziedzinie/tematyce projektu.</w:t>
            </w:r>
          </w:p>
        </w:tc>
        <w:tc>
          <w:tcPr>
            <w:tcW w:w="1066" w:type="dxa"/>
            <w:gridSpan w:val="2"/>
            <w:vMerge/>
            <w:vAlign w:val="center"/>
          </w:tcPr>
          <w:p w14:paraId="6868DB89" w14:textId="77777777" w:rsidR="0083754C" w:rsidRPr="003E5DC3" w:rsidRDefault="0083754C" w:rsidP="00BD6126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082" w:type="dxa"/>
            <w:gridSpan w:val="2"/>
            <w:vMerge/>
            <w:vAlign w:val="center"/>
          </w:tcPr>
          <w:p w14:paraId="19BAF914" w14:textId="77777777" w:rsidR="0083754C" w:rsidRPr="003E5DC3" w:rsidRDefault="0083754C" w:rsidP="00BD6126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</w:tr>
      <w:tr w:rsidR="0083754C" w:rsidRPr="003E5DC3" w14:paraId="118F0EB6" w14:textId="77777777" w:rsidTr="002C78E4">
        <w:trPr>
          <w:gridBefore w:val="1"/>
          <w:wBefore w:w="18" w:type="dxa"/>
          <w:trHeight w:val="454"/>
        </w:trPr>
        <w:tc>
          <w:tcPr>
            <w:tcW w:w="1077" w:type="dxa"/>
            <w:gridSpan w:val="2"/>
            <w:vMerge/>
            <w:vAlign w:val="center"/>
          </w:tcPr>
          <w:p w14:paraId="28B34431" w14:textId="77777777" w:rsidR="0083754C" w:rsidRPr="003E5DC3" w:rsidRDefault="0083754C" w:rsidP="002C78E4">
            <w:pPr>
              <w:spacing w:before="0" w:after="0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6428" w:type="dxa"/>
            <w:gridSpan w:val="2"/>
            <w:vAlign w:val="center"/>
          </w:tcPr>
          <w:p w14:paraId="004BD11D" w14:textId="3DFB4194" w:rsidR="0083754C" w:rsidRPr="003E5DC3" w:rsidRDefault="0083754C" w:rsidP="002C78E4">
            <w:pPr>
              <w:spacing w:beforeLines="60" w:before="144" w:afterLines="60" w:after="144"/>
              <w:rPr>
                <w:rFonts w:ascii="Lato" w:hAnsi="Lato"/>
                <w:sz w:val="22"/>
                <w:szCs w:val="22"/>
              </w:rPr>
            </w:pPr>
            <w:r w:rsidRPr="003E5DC3">
              <w:rPr>
                <w:rFonts w:ascii="Lato" w:hAnsi="Lato"/>
                <w:sz w:val="22"/>
                <w:szCs w:val="22"/>
              </w:rPr>
              <w:t>Właściwa analiza ryzyka i zagrożeń</w:t>
            </w:r>
          </w:p>
        </w:tc>
        <w:tc>
          <w:tcPr>
            <w:tcW w:w="1066" w:type="dxa"/>
            <w:gridSpan w:val="2"/>
            <w:vMerge/>
            <w:vAlign w:val="center"/>
          </w:tcPr>
          <w:p w14:paraId="77A1F9AF" w14:textId="77777777" w:rsidR="0083754C" w:rsidRPr="003E5DC3" w:rsidRDefault="0083754C" w:rsidP="00BD6126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082" w:type="dxa"/>
            <w:gridSpan w:val="2"/>
            <w:vMerge/>
            <w:vAlign w:val="center"/>
          </w:tcPr>
          <w:p w14:paraId="1BF4989A" w14:textId="77777777" w:rsidR="0083754C" w:rsidRPr="003E5DC3" w:rsidRDefault="0083754C" w:rsidP="00BD6126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</w:p>
        </w:tc>
      </w:tr>
      <w:tr w:rsidR="00B87861" w:rsidRPr="00BC0E52" w14:paraId="5A9692BF" w14:textId="77777777" w:rsidTr="002C78E4">
        <w:trPr>
          <w:gridBefore w:val="1"/>
          <w:wBefore w:w="18" w:type="dxa"/>
          <w:cantSplit/>
          <w:trHeight w:val="1510"/>
        </w:trPr>
        <w:tc>
          <w:tcPr>
            <w:tcW w:w="1077" w:type="dxa"/>
            <w:gridSpan w:val="2"/>
            <w:textDirection w:val="btLr"/>
            <w:vAlign w:val="center"/>
          </w:tcPr>
          <w:p w14:paraId="4AB76101" w14:textId="77777777" w:rsidR="00B87861" w:rsidRPr="003E5DC3" w:rsidRDefault="00B87861" w:rsidP="002C78E4">
            <w:pPr>
              <w:spacing w:before="0" w:after="0"/>
              <w:ind w:left="113" w:right="113"/>
              <w:rPr>
                <w:rFonts w:ascii="Lato" w:hAnsi="Lato"/>
                <w:sz w:val="22"/>
                <w:szCs w:val="22"/>
              </w:rPr>
            </w:pPr>
            <w:r w:rsidRPr="003E5DC3">
              <w:rPr>
                <w:rFonts w:ascii="Lato" w:hAnsi="Lato"/>
                <w:sz w:val="22"/>
                <w:szCs w:val="22"/>
              </w:rPr>
              <w:lastRenderedPageBreak/>
              <w:t>WSPÓŁPRACA Z MSZ</w:t>
            </w:r>
          </w:p>
        </w:tc>
        <w:tc>
          <w:tcPr>
            <w:tcW w:w="6428" w:type="dxa"/>
            <w:gridSpan w:val="2"/>
            <w:vAlign w:val="center"/>
          </w:tcPr>
          <w:p w14:paraId="7811358E" w14:textId="24904019" w:rsidR="00B87861" w:rsidRPr="003E5DC3" w:rsidRDefault="00B87861" w:rsidP="002C78E4">
            <w:pPr>
              <w:keepLines/>
              <w:rPr>
                <w:rFonts w:ascii="Lato" w:hAnsi="Lato"/>
                <w:sz w:val="22"/>
                <w:szCs w:val="22"/>
              </w:rPr>
            </w:pPr>
            <w:r w:rsidRPr="003E5DC3">
              <w:rPr>
                <w:rFonts w:ascii="Lato" w:hAnsi="Lato"/>
                <w:sz w:val="22"/>
                <w:szCs w:val="22"/>
              </w:rPr>
              <w:t xml:space="preserve">Ocena współpracy oferenta z Ministerstwem Spraw Zagranicznych </w:t>
            </w:r>
            <w:r w:rsidR="00086295">
              <w:rPr>
                <w:rFonts w:ascii="Lato" w:hAnsi="Lato"/>
                <w:sz w:val="22"/>
                <w:szCs w:val="22"/>
              </w:rPr>
              <w:t>w</w:t>
            </w:r>
            <w:r w:rsidR="009B7AFF">
              <w:rPr>
                <w:szCs w:val="22"/>
              </w:rPr>
              <w:t xml:space="preserve"> </w:t>
            </w:r>
            <w:r w:rsidRPr="00D31E70">
              <w:rPr>
                <w:rFonts w:ascii="Lato" w:hAnsi="Lato"/>
                <w:sz w:val="22"/>
                <w:szCs w:val="22"/>
              </w:rPr>
              <w:t>latach</w:t>
            </w:r>
            <w:r w:rsidRPr="003E5DC3">
              <w:rPr>
                <w:rFonts w:ascii="Lato" w:hAnsi="Lato"/>
                <w:sz w:val="22"/>
                <w:szCs w:val="22"/>
              </w:rPr>
              <w:t xml:space="preserve"> </w:t>
            </w:r>
            <w:r w:rsidR="00086295">
              <w:rPr>
                <w:rFonts w:ascii="Lato" w:hAnsi="Lato"/>
                <w:sz w:val="22"/>
                <w:szCs w:val="22"/>
              </w:rPr>
              <w:t xml:space="preserve">2023-2024 </w:t>
            </w:r>
            <w:r w:rsidRPr="003E5DC3">
              <w:rPr>
                <w:rFonts w:ascii="Lato" w:hAnsi="Lato"/>
                <w:sz w:val="22"/>
                <w:szCs w:val="22"/>
              </w:rPr>
              <w:t>w oparciu o następujące aspekty:</w:t>
            </w:r>
          </w:p>
          <w:p w14:paraId="474092C1" w14:textId="77777777" w:rsidR="00B87861" w:rsidRPr="003E5DC3" w:rsidRDefault="00B87861" w:rsidP="002C78E4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Lato" w:hAnsi="Lato"/>
                <w:sz w:val="22"/>
                <w:szCs w:val="22"/>
              </w:rPr>
            </w:pPr>
            <w:r w:rsidRPr="003E5DC3">
              <w:rPr>
                <w:rFonts w:ascii="Lato" w:hAnsi="Lato"/>
                <w:sz w:val="22"/>
                <w:szCs w:val="22"/>
              </w:rPr>
              <w:t>czy realizacja projektu była zgodna z ofertą i czy realizowane działania przyczyniły się do osiągnięcia zakładanych celów projektu?</w:t>
            </w:r>
          </w:p>
          <w:p w14:paraId="134ACDDB" w14:textId="5F19C07C" w:rsidR="00B87861" w:rsidRPr="003E5DC3" w:rsidRDefault="00B87861" w:rsidP="002C78E4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Lato" w:hAnsi="Lato"/>
                <w:sz w:val="22"/>
                <w:szCs w:val="22"/>
              </w:rPr>
            </w:pPr>
            <w:r w:rsidRPr="003E5DC3">
              <w:rPr>
                <w:rFonts w:ascii="Lato" w:hAnsi="Lato"/>
                <w:sz w:val="22"/>
                <w:szCs w:val="22"/>
              </w:rPr>
              <w:t>czy podczas realizacji projektu MSZ było informowane o</w:t>
            </w:r>
            <w:r w:rsidR="003C2766">
              <w:rPr>
                <w:rFonts w:ascii="Lato" w:hAnsi="Lato"/>
                <w:sz w:val="22"/>
                <w:szCs w:val="22"/>
              </w:rPr>
              <w:t> </w:t>
            </w:r>
            <w:r w:rsidRPr="003E5DC3">
              <w:rPr>
                <w:rFonts w:ascii="Lato" w:hAnsi="Lato"/>
                <w:sz w:val="22"/>
                <w:szCs w:val="22"/>
              </w:rPr>
              <w:t xml:space="preserve">ważnych wydarzeniach projektowych (jak przebiegała komunikacja z opiekunem projektu)? </w:t>
            </w:r>
          </w:p>
          <w:p w14:paraId="37C818EF" w14:textId="0D615217" w:rsidR="00B87861" w:rsidRPr="003E5DC3" w:rsidRDefault="00B87861" w:rsidP="003C2766">
            <w:pPr>
              <w:pStyle w:val="Akapitzlist"/>
              <w:numPr>
                <w:ilvl w:val="0"/>
                <w:numId w:val="10"/>
              </w:numPr>
              <w:tabs>
                <w:tab w:val="left" w:pos="775"/>
              </w:tabs>
              <w:jc w:val="both"/>
              <w:rPr>
                <w:rFonts w:ascii="Lato" w:hAnsi="Lato"/>
                <w:sz w:val="22"/>
                <w:szCs w:val="22"/>
              </w:rPr>
            </w:pPr>
            <w:r w:rsidRPr="003E5DC3">
              <w:rPr>
                <w:rFonts w:ascii="Lato" w:hAnsi="Lato"/>
                <w:sz w:val="22"/>
                <w:szCs w:val="22"/>
              </w:rPr>
              <w:t>czy realizowane były obowiązki informacyjne dotyczące realizacji, źródła finansowania i wizualizacji projektu (zgodnie z umową)?</w:t>
            </w:r>
          </w:p>
          <w:p w14:paraId="12716284" w14:textId="14159BD1" w:rsidR="00B87861" w:rsidRPr="003E5DC3" w:rsidRDefault="00B87861" w:rsidP="002C78E4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Lato" w:hAnsi="Lato"/>
                <w:sz w:val="22"/>
                <w:szCs w:val="22"/>
              </w:rPr>
            </w:pPr>
            <w:r w:rsidRPr="003E5DC3">
              <w:rPr>
                <w:rFonts w:ascii="Lato" w:hAnsi="Lato"/>
                <w:sz w:val="22"/>
                <w:szCs w:val="22"/>
              </w:rPr>
              <w:t>czy przedkładane do MSZ dokumenty, szczególnie sprawozdanie z wykonania projektu, były poprawnie sporządzone, dostarczane w</w:t>
            </w:r>
            <w:r w:rsidR="003C2766">
              <w:rPr>
                <w:rFonts w:ascii="Lato" w:hAnsi="Lato"/>
                <w:sz w:val="22"/>
                <w:szCs w:val="22"/>
              </w:rPr>
              <w:t xml:space="preserve"> </w:t>
            </w:r>
            <w:r w:rsidRPr="003E5DC3">
              <w:rPr>
                <w:rFonts w:ascii="Lato" w:hAnsi="Lato"/>
                <w:sz w:val="22"/>
                <w:szCs w:val="22"/>
              </w:rPr>
              <w:t xml:space="preserve">wymaganych terminach? </w:t>
            </w:r>
          </w:p>
          <w:p w14:paraId="67338172" w14:textId="0AC276CC" w:rsidR="00B87861" w:rsidRDefault="00B87861" w:rsidP="002C78E4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Lato" w:hAnsi="Lato"/>
                <w:sz w:val="22"/>
                <w:szCs w:val="22"/>
              </w:rPr>
            </w:pPr>
            <w:r w:rsidRPr="003E5DC3">
              <w:rPr>
                <w:rFonts w:ascii="Lato" w:hAnsi="Lato"/>
                <w:sz w:val="22"/>
                <w:szCs w:val="22"/>
              </w:rPr>
              <w:t>czy środki z przyznanej dotacji zostały wydatkowane zgodnie z zawartą umową dotacji oraz czy dokonano terminowego zwrotu środków należnych MSZ z tytułu rozliczenia dotacji?</w:t>
            </w:r>
          </w:p>
          <w:p w14:paraId="22DD25B1" w14:textId="1C0766FC" w:rsidR="0083754C" w:rsidRPr="003E5DC3" w:rsidRDefault="00FD1E79" w:rsidP="003C2766">
            <w:pPr>
              <w:ind w:left="360"/>
              <w:rPr>
                <w:rFonts w:ascii="Lato" w:hAnsi="Lato"/>
                <w:sz w:val="22"/>
                <w:szCs w:val="22"/>
              </w:rPr>
            </w:pPr>
            <w:r w:rsidRPr="009B7AFF">
              <w:rPr>
                <w:rFonts w:ascii="Lato" w:hAnsi="Lato"/>
                <w:sz w:val="22"/>
              </w:rPr>
              <w:t>Oferenci, którzy nie współpracowali z MSZ we wskazanym okresie otrzymują 5 pkt</w:t>
            </w:r>
            <w:r w:rsidR="009B7AFF">
              <w:rPr>
                <w:rFonts w:ascii="Lato" w:hAnsi="Lato"/>
                <w:sz w:val="22"/>
              </w:rPr>
              <w:t>.</w:t>
            </w:r>
          </w:p>
        </w:tc>
        <w:tc>
          <w:tcPr>
            <w:tcW w:w="2148" w:type="dxa"/>
            <w:gridSpan w:val="4"/>
            <w:noWrap/>
            <w:vAlign w:val="center"/>
          </w:tcPr>
          <w:p w14:paraId="18FBB292" w14:textId="77777777" w:rsidR="00B87861" w:rsidRPr="003E5DC3" w:rsidRDefault="00B87861" w:rsidP="00BD6126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  <w:r w:rsidRPr="003E5DC3">
              <w:rPr>
                <w:rFonts w:ascii="Lato" w:hAnsi="Lato"/>
                <w:sz w:val="22"/>
                <w:szCs w:val="22"/>
              </w:rPr>
              <w:t xml:space="preserve">opinia Komisji: </w:t>
            </w:r>
          </w:p>
          <w:p w14:paraId="0AFE5885" w14:textId="77777777" w:rsidR="00B87861" w:rsidRPr="00BC0E52" w:rsidRDefault="00B87861" w:rsidP="00BD6126">
            <w:pPr>
              <w:spacing w:before="0" w:after="0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3E5DC3">
              <w:rPr>
                <w:rFonts w:ascii="Lato" w:hAnsi="Lato"/>
                <w:sz w:val="22"/>
                <w:szCs w:val="22"/>
              </w:rPr>
              <w:t>max. 10 pkt</w:t>
            </w:r>
          </w:p>
        </w:tc>
      </w:tr>
      <w:tr w:rsidR="00B87861" w:rsidRPr="00BC0E52" w14:paraId="53906181" w14:textId="77777777" w:rsidTr="002C78E4">
        <w:trPr>
          <w:gridBefore w:val="1"/>
          <w:wBefore w:w="18" w:type="dxa"/>
          <w:cantSplit/>
          <w:trHeight w:val="513"/>
        </w:trPr>
        <w:tc>
          <w:tcPr>
            <w:tcW w:w="7505" w:type="dxa"/>
            <w:gridSpan w:val="4"/>
            <w:vAlign w:val="center"/>
          </w:tcPr>
          <w:p w14:paraId="5D889E93" w14:textId="77777777" w:rsidR="00B87861" w:rsidRPr="00BC0E52" w:rsidRDefault="00B87861" w:rsidP="002C78E4">
            <w:pPr>
              <w:spacing w:before="0" w:after="0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Razem</w:t>
            </w:r>
          </w:p>
        </w:tc>
        <w:tc>
          <w:tcPr>
            <w:tcW w:w="2148" w:type="dxa"/>
            <w:gridSpan w:val="4"/>
            <w:noWrap/>
            <w:vAlign w:val="center"/>
          </w:tcPr>
          <w:p w14:paraId="5D384A89" w14:textId="77777777" w:rsidR="00B87861" w:rsidRPr="00BC0E52" w:rsidRDefault="00B87861" w:rsidP="00BD6126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 xml:space="preserve">max. 100 pkt </w:t>
            </w:r>
          </w:p>
        </w:tc>
      </w:tr>
    </w:tbl>
    <w:p w14:paraId="64F975BE" w14:textId="77777777" w:rsidR="00B87861" w:rsidRPr="00BC0E52" w:rsidRDefault="00B87861" w:rsidP="00B87861">
      <w:pPr>
        <w:pStyle w:val="Nagwek3"/>
        <w:tabs>
          <w:tab w:val="clear" w:pos="976"/>
          <w:tab w:val="clear" w:pos="1827"/>
        </w:tabs>
        <w:spacing w:before="240"/>
        <w:ind w:left="709" w:hanging="567"/>
        <w:rPr>
          <w:rFonts w:ascii="Lato" w:hAnsi="Lato"/>
          <w:sz w:val="22"/>
        </w:rPr>
      </w:pPr>
      <w:r w:rsidRPr="00BC0E52">
        <w:rPr>
          <w:rFonts w:ascii="Lato" w:hAnsi="Lato" w:cstheme="minorHAnsi"/>
          <w:sz w:val="22"/>
        </w:rPr>
        <w:t>W wyniku opinii merytorycznej oferta może otrzymać maksymalnie 100 punktów za spełnienie kryteriów wymienionych w pkt 9.8. Regulaminu.</w:t>
      </w:r>
      <w:r w:rsidRPr="00BC0E52">
        <w:rPr>
          <w:rFonts w:ascii="Lato" w:hAnsi="Lato"/>
          <w:sz w:val="22"/>
        </w:rPr>
        <w:t xml:space="preserve"> Na końcową opinię Komisji, wyrażoną w punktach, składa się:</w:t>
      </w:r>
    </w:p>
    <w:p w14:paraId="5126D8BB" w14:textId="22507299" w:rsidR="00B87861" w:rsidRPr="00BC0E52" w:rsidRDefault="00B87861" w:rsidP="00B87861">
      <w:pPr>
        <w:pStyle w:val="Nagwek3"/>
        <w:numPr>
          <w:ilvl w:val="2"/>
          <w:numId w:val="12"/>
        </w:numPr>
        <w:tabs>
          <w:tab w:val="clear" w:pos="1827"/>
        </w:tabs>
        <w:ind w:left="1276" w:hanging="425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>opinia dwóch członków Komisji, wyrażona w punktach (maksymalna łączna ocena punktowa, będąca średnią arytmetyczną tych ocen, wynosi 30 punktów);</w:t>
      </w:r>
    </w:p>
    <w:p w14:paraId="5A556E8D" w14:textId="77777777" w:rsidR="00B87861" w:rsidRPr="00BC0E52" w:rsidRDefault="00B87861" w:rsidP="00B87861">
      <w:pPr>
        <w:pStyle w:val="Nagwek3"/>
        <w:numPr>
          <w:ilvl w:val="2"/>
          <w:numId w:val="12"/>
        </w:numPr>
        <w:tabs>
          <w:tab w:val="clear" w:pos="1827"/>
        </w:tabs>
        <w:ind w:left="1276" w:hanging="425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>opinia Komisji, wyrażona w punktach (maksymalna ocena punktowa wynosi 60 punktów) dokonywana także</w:t>
      </w:r>
      <w:r>
        <w:rPr>
          <w:rFonts w:ascii="Lato" w:hAnsi="Lato"/>
          <w:sz w:val="22"/>
        </w:rPr>
        <w:t xml:space="preserve"> w oparciu o</w:t>
      </w:r>
      <w:r w:rsidRPr="00BC0E52">
        <w:rPr>
          <w:rFonts w:ascii="Lato" w:hAnsi="Lato"/>
          <w:sz w:val="22"/>
        </w:rPr>
        <w:t xml:space="preserve"> opinię właściwej miejscowo polskiej placówki zagranicznej; </w:t>
      </w:r>
    </w:p>
    <w:p w14:paraId="1A7EF14A" w14:textId="77777777" w:rsidR="00B87861" w:rsidRPr="00BC0E52" w:rsidRDefault="00B87861" w:rsidP="00B87861">
      <w:pPr>
        <w:pStyle w:val="Nagwek3"/>
        <w:numPr>
          <w:ilvl w:val="2"/>
          <w:numId w:val="12"/>
        </w:numPr>
        <w:tabs>
          <w:tab w:val="clear" w:pos="1827"/>
        </w:tabs>
        <w:ind w:left="1276" w:hanging="425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>opinia Komisji dotycząca współpracy z MSZ, wyrażona w punktach (maksymalna ocena punktowa wynosi 10 punktów).</w:t>
      </w:r>
    </w:p>
    <w:p w14:paraId="12FB6419" w14:textId="77777777" w:rsidR="00B87861" w:rsidRPr="00BC0E52" w:rsidRDefault="00B87861" w:rsidP="00B87861">
      <w:pPr>
        <w:pStyle w:val="Nagwek3"/>
        <w:tabs>
          <w:tab w:val="clear" w:pos="976"/>
          <w:tab w:val="clear" w:pos="1827"/>
        </w:tabs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>Komisja nie omawia na posiedzeniu ofert:</w:t>
      </w:r>
    </w:p>
    <w:p w14:paraId="513BE01C" w14:textId="6A5DDBF2" w:rsidR="00B87861" w:rsidRPr="00BC0E52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bCs w:val="0"/>
          <w:sz w:val="22"/>
          <w:szCs w:val="22"/>
        </w:rPr>
      </w:pPr>
      <w:r w:rsidRPr="00BC0E52">
        <w:rPr>
          <w:rFonts w:ascii="Lato" w:hAnsi="Lato"/>
          <w:bCs w:val="0"/>
          <w:sz w:val="22"/>
          <w:szCs w:val="22"/>
        </w:rPr>
        <w:t xml:space="preserve">dla których </w:t>
      </w:r>
      <w:r w:rsidR="006937A3">
        <w:rPr>
          <w:rFonts w:ascii="Lato" w:hAnsi="Lato"/>
          <w:bCs w:val="0"/>
          <w:sz w:val="22"/>
          <w:szCs w:val="22"/>
        </w:rPr>
        <w:t xml:space="preserve">wyrażona w punktach </w:t>
      </w:r>
      <w:r w:rsidRPr="00BC0E52">
        <w:rPr>
          <w:rFonts w:ascii="Lato" w:hAnsi="Lato"/>
          <w:bCs w:val="0"/>
          <w:sz w:val="22"/>
          <w:szCs w:val="22"/>
        </w:rPr>
        <w:t>średnia arytmetyczna opinii dwóch członków Komisji, o której mowa w pkt. 9.9.1, jest mniejsza niż 50% maksymalnej punktacji, tj. 15 punk</w:t>
      </w:r>
      <w:r>
        <w:rPr>
          <w:rFonts w:ascii="Lato" w:hAnsi="Lato"/>
          <w:bCs w:val="0"/>
          <w:sz w:val="22"/>
          <w:szCs w:val="22"/>
        </w:rPr>
        <w:t>t</w:t>
      </w:r>
      <w:r w:rsidRPr="00BC0E52">
        <w:rPr>
          <w:rFonts w:ascii="Lato" w:hAnsi="Lato"/>
          <w:bCs w:val="0"/>
          <w:sz w:val="22"/>
          <w:szCs w:val="22"/>
        </w:rPr>
        <w:t>ów;</w:t>
      </w:r>
    </w:p>
    <w:p w14:paraId="01116186" w14:textId="4C2E6305" w:rsidR="00B87861" w:rsidRPr="00BC0E52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BC0E52">
        <w:rPr>
          <w:rFonts w:ascii="Lato" w:hAnsi="Lato"/>
          <w:bCs w:val="0"/>
          <w:sz w:val="22"/>
          <w:szCs w:val="22"/>
        </w:rPr>
        <w:t xml:space="preserve">które nie mają charakteru </w:t>
      </w:r>
      <w:r>
        <w:rPr>
          <w:rFonts w:ascii="Lato" w:hAnsi="Lato"/>
          <w:bCs w:val="0"/>
          <w:sz w:val="22"/>
          <w:szCs w:val="22"/>
        </w:rPr>
        <w:t>humanitarnego</w:t>
      </w:r>
      <w:r w:rsidR="0013214C">
        <w:rPr>
          <w:rFonts w:ascii="Lato" w:hAnsi="Lato"/>
          <w:bCs w:val="0"/>
          <w:sz w:val="22"/>
          <w:szCs w:val="22"/>
        </w:rPr>
        <w:t>;</w:t>
      </w:r>
      <w:r>
        <w:rPr>
          <w:rFonts w:ascii="Lato" w:hAnsi="Lato"/>
          <w:bCs w:val="0"/>
          <w:sz w:val="22"/>
          <w:szCs w:val="22"/>
        </w:rPr>
        <w:t xml:space="preserve"> </w:t>
      </w:r>
    </w:p>
    <w:p w14:paraId="12D712DF" w14:textId="089C1032" w:rsidR="00B87861" w:rsidRPr="00BC0E52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BC0E52">
        <w:rPr>
          <w:rFonts w:ascii="Lato" w:hAnsi="Lato"/>
          <w:bCs w:val="0"/>
          <w:sz w:val="22"/>
          <w:szCs w:val="22"/>
        </w:rPr>
        <w:t xml:space="preserve">które nie są zgodne z </w:t>
      </w:r>
      <w:r w:rsidR="00590D9D">
        <w:rPr>
          <w:rFonts w:ascii="Lato" w:hAnsi="Lato"/>
          <w:bCs w:val="0"/>
          <w:sz w:val="22"/>
          <w:szCs w:val="22"/>
        </w:rPr>
        <w:t>założeniami</w:t>
      </w:r>
      <w:r w:rsidRPr="00BC0E52">
        <w:rPr>
          <w:rFonts w:ascii="Lato" w:hAnsi="Lato"/>
          <w:bCs w:val="0"/>
          <w:sz w:val="22"/>
          <w:szCs w:val="22"/>
        </w:rPr>
        <w:t xml:space="preserve"> działań </w:t>
      </w:r>
      <w:r w:rsidR="00590D9D">
        <w:rPr>
          <w:rFonts w:ascii="Lato" w:hAnsi="Lato"/>
          <w:bCs w:val="0"/>
          <w:sz w:val="22"/>
          <w:szCs w:val="22"/>
        </w:rPr>
        <w:t>humanitarnych</w:t>
      </w:r>
      <w:r w:rsidRPr="00BC0E52">
        <w:rPr>
          <w:rFonts w:ascii="Lato" w:hAnsi="Lato"/>
          <w:bCs w:val="0"/>
          <w:sz w:val="22"/>
          <w:szCs w:val="22"/>
        </w:rPr>
        <w:t xml:space="preserve"> dla danego</w:t>
      </w:r>
      <w:r w:rsidR="00590D9D">
        <w:rPr>
          <w:rFonts w:ascii="Lato" w:hAnsi="Lato"/>
          <w:bCs w:val="0"/>
          <w:sz w:val="22"/>
          <w:szCs w:val="22"/>
        </w:rPr>
        <w:t xml:space="preserve"> państwa określonymi </w:t>
      </w:r>
      <w:r w:rsidRPr="00BC0E52">
        <w:rPr>
          <w:rFonts w:ascii="Lato" w:hAnsi="Lato"/>
          <w:bCs w:val="0"/>
          <w:sz w:val="22"/>
          <w:szCs w:val="22"/>
        </w:rPr>
        <w:t>w pkt 2.1</w:t>
      </w:r>
      <w:r w:rsidR="002C78E4">
        <w:rPr>
          <w:rFonts w:ascii="Lato" w:hAnsi="Lato"/>
          <w:bCs w:val="0"/>
          <w:sz w:val="22"/>
          <w:szCs w:val="22"/>
        </w:rPr>
        <w:t>.</w:t>
      </w:r>
      <w:r w:rsidRPr="00BC0E52">
        <w:rPr>
          <w:rFonts w:ascii="Lato" w:hAnsi="Lato"/>
          <w:bCs w:val="0"/>
          <w:sz w:val="22"/>
          <w:szCs w:val="22"/>
        </w:rPr>
        <w:t xml:space="preserve"> Regulaminu</w:t>
      </w:r>
      <w:r w:rsidR="00FD1E79">
        <w:rPr>
          <w:rFonts w:ascii="Lato" w:hAnsi="Lato"/>
          <w:bCs w:val="0"/>
          <w:sz w:val="22"/>
          <w:szCs w:val="22"/>
        </w:rPr>
        <w:t>.</w:t>
      </w:r>
    </w:p>
    <w:p w14:paraId="54A3DEC6" w14:textId="77777777" w:rsidR="00B87861" w:rsidRPr="009B7A89" w:rsidRDefault="00B87861" w:rsidP="00B87861">
      <w:pPr>
        <w:pStyle w:val="Nagwek3"/>
        <w:tabs>
          <w:tab w:val="clear" w:pos="976"/>
          <w:tab w:val="clear" w:pos="1827"/>
        </w:tabs>
        <w:ind w:left="709" w:hanging="567"/>
        <w:rPr>
          <w:rFonts w:ascii="Lato" w:hAnsi="Lato" w:cstheme="minorHAnsi"/>
          <w:sz w:val="22"/>
        </w:rPr>
      </w:pPr>
      <w:r>
        <w:rPr>
          <w:rFonts w:ascii="Lato" w:hAnsi="Lato" w:cstheme="minorHAnsi"/>
          <w:bCs/>
          <w:sz w:val="22"/>
        </w:rPr>
        <w:t>Posiedzenia Komisji mogą odbywać się w formie bezpośredniej, zdalnej lub hybrydowej. Komisja obraduje:</w:t>
      </w:r>
    </w:p>
    <w:p w14:paraId="2DA6269A" w14:textId="77777777" w:rsidR="00B87861" w:rsidRDefault="00B87861" w:rsidP="00B87861">
      <w:pPr>
        <w:pStyle w:val="Nagwek3"/>
        <w:numPr>
          <w:ilvl w:val="0"/>
          <w:numId w:val="0"/>
        </w:numPr>
        <w:ind w:left="1414" w:hanging="705"/>
        <w:rPr>
          <w:rFonts w:ascii="Lato" w:hAnsi="Lato" w:cstheme="minorHAnsi"/>
          <w:bCs/>
          <w:sz w:val="22"/>
        </w:rPr>
      </w:pPr>
      <w:r>
        <w:rPr>
          <w:rFonts w:ascii="Lato" w:hAnsi="Lato" w:cstheme="minorHAnsi"/>
          <w:bCs/>
          <w:sz w:val="22"/>
        </w:rPr>
        <w:t>1)</w:t>
      </w:r>
      <w:r>
        <w:rPr>
          <w:rFonts w:ascii="Lato" w:hAnsi="Lato" w:cstheme="minorHAnsi"/>
          <w:bCs/>
          <w:sz w:val="22"/>
        </w:rPr>
        <w:tab/>
        <w:t>w pełnym składzie – jeżeli Przewodniczący Komisji lub Minister Spraw Zagranicznych uzna to za niezbędne;</w:t>
      </w:r>
    </w:p>
    <w:p w14:paraId="5A239F29" w14:textId="77777777" w:rsidR="00B87861" w:rsidRDefault="00B87861" w:rsidP="00B87861">
      <w:pPr>
        <w:pStyle w:val="Nagwek3"/>
        <w:numPr>
          <w:ilvl w:val="0"/>
          <w:numId w:val="0"/>
        </w:numPr>
        <w:ind w:left="1414" w:hanging="705"/>
        <w:rPr>
          <w:rFonts w:ascii="Lato" w:hAnsi="Lato" w:cstheme="minorHAnsi"/>
          <w:bCs/>
          <w:sz w:val="22"/>
        </w:rPr>
      </w:pPr>
      <w:r>
        <w:rPr>
          <w:rFonts w:ascii="Lato" w:hAnsi="Lato" w:cstheme="minorHAnsi"/>
          <w:bCs/>
          <w:sz w:val="22"/>
        </w:rPr>
        <w:t>2)</w:t>
      </w:r>
      <w:r>
        <w:rPr>
          <w:rFonts w:ascii="Lato" w:hAnsi="Lato" w:cstheme="minorHAnsi"/>
          <w:bCs/>
          <w:sz w:val="22"/>
        </w:rPr>
        <w:tab/>
        <w:t>w podkomisjach właściwych dla poszczególnych krajów, grup krajów lub utworzonych w oparciu o inne kryteria merytoryczne – zgodnie z podziałem ustalonym przez Przewodniczącego Komisji lub Ministra Spraw Zagranicznych.</w:t>
      </w:r>
    </w:p>
    <w:p w14:paraId="239DD119" w14:textId="351C3537" w:rsidR="00B87861" w:rsidRPr="00D71EB6" w:rsidRDefault="00B87861" w:rsidP="00B87861">
      <w:pPr>
        <w:pStyle w:val="Nagwek3"/>
        <w:tabs>
          <w:tab w:val="clear" w:pos="976"/>
          <w:tab w:val="clear" w:pos="1827"/>
        </w:tabs>
        <w:ind w:left="709" w:hanging="567"/>
        <w:rPr>
          <w:rFonts w:ascii="Lato" w:hAnsi="Lato" w:cstheme="minorHAnsi"/>
          <w:sz w:val="22"/>
        </w:rPr>
      </w:pPr>
      <w:r w:rsidRPr="00D71EB6">
        <w:rPr>
          <w:rFonts w:ascii="Lato" w:hAnsi="Lato" w:cstheme="minorHAnsi"/>
          <w:sz w:val="22"/>
        </w:rPr>
        <w:t>Komisja, w opa</w:t>
      </w:r>
      <w:r>
        <w:rPr>
          <w:rFonts w:ascii="Lato" w:hAnsi="Lato" w:cstheme="minorHAnsi"/>
          <w:sz w:val="22"/>
        </w:rPr>
        <w:t xml:space="preserve">rciu o prace w pełnym składzie lub w oparciu o </w:t>
      </w:r>
      <w:r w:rsidRPr="00D71EB6">
        <w:rPr>
          <w:rFonts w:ascii="Lato" w:hAnsi="Lato" w:cstheme="minorHAnsi"/>
          <w:sz w:val="22"/>
        </w:rPr>
        <w:t>prac</w:t>
      </w:r>
      <w:r>
        <w:rPr>
          <w:rFonts w:ascii="Lato" w:hAnsi="Lato" w:cstheme="minorHAnsi"/>
          <w:sz w:val="22"/>
        </w:rPr>
        <w:t>e</w:t>
      </w:r>
      <w:r w:rsidRPr="00D71EB6">
        <w:rPr>
          <w:rFonts w:ascii="Lato" w:hAnsi="Lato" w:cstheme="minorHAnsi"/>
          <w:sz w:val="22"/>
        </w:rPr>
        <w:t xml:space="preserve"> poszczególnych podkomisji</w:t>
      </w:r>
      <w:r w:rsidR="00FD1E79">
        <w:rPr>
          <w:rFonts w:ascii="Lato" w:hAnsi="Lato" w:cstheme="minorHAnsi"/>
          <w:sz w:val="22"/>
        </w:rPr>
        <w:t xml:space="preserve"> </w:t>
      </w:r>
      <w:r w:rsidRPr="00D71EB6">
        <w:rPr>
          <w:rFonts w:ascii="Lato" w:hAnsi="Lato" w:cstheme="minorHAnsi"/>
          <w:sz w:val="22"/>
        </w:rPr>
        <w:t xml:space="preserve">przygotowuje listę rankingową ofert w porządku malejącym według </w:t>
      </w:r>
      <w:r w:rsidRPr="00D71EB6">
        <w:rPr>
          <w:rFonts w:ascii="Lato" w:hAnsi="Lato" w:cstheme="minorHAnsi"/>
          <w:sz w:val="22"/>
        </w:rPr>
        <w:lastRenderedPageBreak/>
        <w:t>przyznanej punktacji.</w:t>
      </w:r>
      <w:r>
        <w:rPr>
          <w:rFonts w:ascii="Lato" w:hAnsi="Lato" w:cstheme="minorHAnsi"/>
          <w:sz w:val="22"/>
        </w:rPr>
        <w:t xml:space="preserve"> </w:t>
      </w:r>
    </w:p>
    <w:p w14:paraId="31645392" w14:textId="06BB1C9D" w:rsidR="00B87861" w:rsidRPr="005141DC" w:rsidRDefault="00B87861" w:rsidP="00B87861">
      <w:pPr>
        <w:pStyle w:val="Nagwek3"/>
        <w:tabs>
          <w:tab w:val="clear" w:pos="976"/>
          <w:tab w:val="clear" w:pos="1827"/>
        </w:tabs>
        <w:ind w:left="709" w:hanging="567"/>
        <w:rPr>
          <w:rFonts w:ascii="Lato" w:hAnsi="Lato" w:cstheme="minorHAnsi"/>
          <w:sz w:val="22"/>
        </w:rPr>
      </w:pPr>
      <w:r w:rsidRPr="005141DC">
        <w:rPr>
          <w:rFonts w:ascii="Lato" w:hAnsi="Lato" w:cstheme="minorHAnsi"/>
          <w:sz w:val="22"/>
        </w:rPr>
        <w:t>Komisja rekomenduje do finansowania te projekty, które zostały omówione na posiedzeni</w:t>
      </w:r>
      <w:r>
        <w:rPr>
          <w:rFonts w:ascii="Lato" w:hAnsi="Lato" w:cstheme="minorHAnsi"/>
          <w:sz w:val="22"/>
        </w:rPr>
        <w:t>ach podkomisji lub posiedzeniu</w:t>
      </w:r>
      <w:r w:rsidRPr="005141DC">
        <w:rPr>
          <w:rFonts w:ascii="Lato" w:hAnsi="Lato" w:cstheme="minorHAnsi"/>
          <w:sz w:val="22"/>
        </w:rPr>
        <w:t xml:space="preserve"> Komisji </w:t>
      </w:r>
      <w:r>
        <w:rPr>
          <w:rFonts w:ascii="Lato" w:hAnsi="Lato" w:cstheme="minorHAnsi"/>
          <w:sz w:val="22"/>
        </w:rPr>
        <w:t xml:space="preserve">w pełnym składzie </w:t>
      </w:r>
      <w:r w:rsidRPr="005141DC">
        <w:rPr>
          <w:rFonts w:ascii="Lato" w:hAnsi="Lato" w:cstheme="minorHAnsi"/>
          <w:sz w:val="22"/>
        </w:rPr>
        <w:t xml:space="preserve">i które otrzymały minimum </w:t>
      </w:r>
      <w:r w:rsidR="00FD1E79">
        <w:rPr>
          <w:rFonts w:ascii="Lato" w:hAnsi="Lato" w:cstheme="minorHAnsi"/>
          <w:sz w:val="22"/>
        </w:rPr>
        <w:t>65</w:t>
      </w:r>
      <w:r w:rsidRPr="005141DC">
        <w:rPr>
          <w:rFonts w:ascii="Lato" w:hAnsi="Lato" w:cstheme="minorHAnsi"/>
          <w:sz w:val="22"/>
        </w:rPr>
        <w:t>% maksymalnej oceny, o której mowa w pkt 9.9</w:t>
      </w:r>
      <w:r w:rsidR="002C78E4">
        <w:rPr>
          <w:rFonts w:ascii="Lato" w:hAnsi="Lato" w:cstheme="minorHAnsi"/>
          <w:sz w:val="22"/>
        </w:rPr>
        <w:t>.</w:t>
      </w:r>
      <w:r w:rsidRPr="005141DC">
        <w:rPr>
          <w:rFonts w:ascii="Lato" w:hAnsi="Lato" w:cstheme="minorHAnsi"/>
          <w:sz w:val="22"/>
        </w:rPr>
        <w:t xml:space="preserve"> i które mieszczą się w</w:t>
      </w:r>
      <w:r w:rsidR="003C2766">
        <w:rPr>
          <w:rFonts w:ascii="Lato" w:hAnsi="Lato" w:cstheme="minorHAnsi"/>
          <w:sz w:val="22"/>
        </w:rPr>
        <w:t xml:space="preserve"> </w:t>
      </w:r>
      <w:r w:rsidRPr="005141DC">
        <w:rPr>
          <w:rFonts w:ascii="Lato" w:hAnsi="Lato" w:cstheme="minorHAnsi"/>
          <w:sz w:val="22"/>
        </w:rPr>
        <w:t>limicie środków przewidzianym w pkt 2.1</w:t>
      </w:r>
      <w:r w:rsidR="002C78E4">
        <w:rPr>
          <w:rFonts w:ascii="Lato" w:hAnsi="Lato" w:cstheme="minorHAnsi"/>
          <w:sz w:val="22"/>
        </w:rPr>
        <w:t>.</w:t>
      </w:r>
      <w:r w:rsidRPr="005141DC">
        <w:rPr>
          <w:rFonts w:ascii="Lato" w:hAnsi="Lato" w:cstheme="minorHAnsi"/>
          <w:sz w:val="22"/>
        </w:rPr>
        <w:t xml:space="preserve"> Regulaminu. </w:t>
      </w:r>
      <w:r w:rsidRPr="005141DC">
        <w:rPr>
          <w:rFonts w:ascii="Lato" w:hAnsi="Lato"/>
          <w:sz w:val="22"/>
        </w:rPr>
        <w:t>Komisja może rekomendować Ministrowi Spraw Zagranicznych przesunięcie środków finansowych określonych w</w:t>
      </w:r>
      <w:r w:rsidR="003C2766">
        <w:rPr>
          <w:rFonts w:ascii="Lato" w:hAnsi="Lato"/>
          <w:sz w:val="22"/>
        </w:rPr>
        <w:t> </w:t>
      </w:r>
      <w:r w:rsidRPr="005141DC">
        <w:rPr>
          <w:rFonts w:ascii="Lato" w:hAnsi="Lato"/>
          <w:sz w:val="22"/>
        </w:rPr>
        <w:t>pkt</w:t>
      </w:r>
      <w:r w:rsidR="003C2766">
        <w:rPr>
          <w:rFonts w:ascii="Lato" w:hAnsi="Lato"/>
          <w:sz w:val="22"/>
        </w:rPr>
        <w:t> </w:t>
      </w:r>
      <w:r w:rsidRPr="005141DC">
        <w:rPr>
          <w:rFonts w:ascii="Lato" w:hAnsi="Lato"/>
          <w:sz w:val="22"/>
        </w:rPr>
        <w:t>2.1</w:t>
      </w:r>
      <w:r w:rsidR="002C78E4">
        <w:rPr>
          <w:rFonts w:ascii="Lato" w:hAnsi="Lato"/>
          <w:sz w:val="22"/>
        </w:rPr>
        <w:t>.</w:t>
      </w:r>
      <w:r w:rsidRPr="005141DC">
        <w:rPr>
          <w:rFonts w:ascii="Lato" w:hAnsi="Lato"/>
          <w:sz w:val="22"/>
        </w:rPr>
        <w:t xml:space="preserve"> Regulaminu. </w:t>
      </w:r>
      <w:r w:rsidRPr="005141DC">
        <w:rPr>
          <w:rFonts w:ascii="Lato" w:hAnsi="Lato" w:cstheme="minorHAnsi"/>
          <w:bCs/>
          <w:sz w:val="22"/>
        </w:rPr>
        <w:t>W przypadkach, o których mowa w pkt 9.10</w:t>
      </w:r>
      <w:r w:rsidR="002C78E4">
        <w:rPr>
          <w:rFonts w:ascii="Lato" w:hAnsi="Lato" w:cstheme="minorHAnsi"/>
          <w:bCs/>
          <w:sz w:val="22"/>
        </w:rPr>
        <w:t>.</w:t>
      </w:r>
      <w:r w:rsidRPr="005141DC">
        <w:rPr>
          <w:rFonts w:ascii="Lato" w:hAnsi="Lato" w:cstheme="minorHAnsi"/>
          <w:bCs/>
          <w:sz w:val="22"/>
        </w:rPr>
        <w:t xml:space="preserve"> Regulaminu, w ocenie końcowej nie uwzględnia się oceny w kryterium „współpraca z MSZ”, ani opinii placówki zagranicznej.</w:t>
      </w:r>
    </w:p>
    <w:p w14:paraId="70E6C7A7" w14:textId="77777777" w:rsidR="00B87861" w:rsidRPr="00BC0E52" w:rsidRDefault="00B87861" w:rsidP="00B87861">
      <w:pPr>
        <w:pStyle w:val="Nagwek3"/>
        <w:tabs>
          <w:tab w:val="clear" w:pos="976"/>
          <w:tab w:val="clear" w:pos="1827"/>
        </w:tabs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>Komisja zastrzega sobie prawo do nierekomendowania projektu do finansowania na podstawie negatywnej opinii właściwej miejscowo polskiej placówki zagranicznej, wskazującej na brak możliwości realizacji projektu w warunkach danego kraju lub jego części.</w:t>
      </w:r>
    </w:p>
    <w:p w14:paraId="608633AC" w14:textId="6DD27ABE" w:rsidR="00B87861" w:rsidRPr="00BC0E52" w:rsidRDefault="00B87861" w:rsidP="00B87861">
      <w:pPr>
        <w:pStyle w:val="Nagwek3"/>
        <w:tabs>
          <w:tab w:val="clear" w:pos="976"/>
          <w:tab w:val="clear" w:pos="1827"/>
        </w:tabs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>Komisja może nie rekomendować do udzielenia finansowania projektu ze względu na niestabilną sytuację w kraju lub jego części, uniemożliwiającą bezpieczne wdrażanie projektu</w:t>
      </w:r>
      <w:r>
        <w:rPr>
          <w:rFonts w:ascii="Lato" w:hAnsi="Lato"/>
          <w:sz w:val="22"/>
        </w:rPr>
        <w:t xml:space="preserve"> humanitarnego</w:t>
      </w:r>
      <w:r w:rsidR="00A42A7B">
        <w:rPr>
          <w:rFonts w:ascii="Lato" w:hAnsi="Lato"/>
          <w:sz w:val="22"/>
        </w:rPr>
        <w:t xml:space="preserve">. </w:t>
      </w:r>
    </w:p>
    <w:p w14:paraId="17793DCE" w14:textId="77777777" w:rsidR="00B87861" w:rsidRPr="00BC0E52" w:rsidRDefault="00B87861" w:rsidP="00B87861">
      <w:pPr>
        <w:pStyle w:val="Nagwek3"/>
        <w:tabs>
          <w:tab w:val="clear" w:pos="976"/>
        </w:tabs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>Minister Spraw Zagranicznych ma prawo do dokonania zmian limitów środków finansowych określonych w pkt 2.1. Regulaminu.</w:t>
      </w:r>
    </w:p>
    <w:p w14:paraId="666DCB3D" w14:textId="4EA6493F" w:rsidR="00B87861" w:rsidRPr="00BC0E52" w:rsidRDefault="00B87861" w:rsidP="00B87861">
      <w:pPr>
        <w:pStyle w:val="Nagwek3"/>
        <w:tabs>
          <w:tab w:val="clear" w:pos="976"/>
          <w:tab w:val="clear" w:pos="1827"/>
        </w:tabs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 xml:space="preserve">Decyzję o udzieleniu bądź odmowie udzielenia dotacji podejmuje Minister Spraw Zagranicznych. Decyzja Ministra Spraw Zagranicznych nie ma charakteru decyzji administracyjnej, jest ostateczna i nie przysługuje od niej odwołanie. Minister Spraw Zagranicznych może podjąć decyzję o nieudzieleniu dotacji żadnemu z projektów. </w:t>
      </w:r>
    </w:p>
    <w:p w14:paraId="1D1AD50E" w14:textId="77777777" w:rsidR="00B87861" w:rsidRPr="00BC0E52" w:rsidRDefault="00B87861" w:rsidP="00B87861">
      <w:pPr>
        <w:pStyle w:val="Nagwek2"/>
        <w:rPr>
          <w:rFonts w:ascii="Lato" w:hAnsi="Lato"/>
        </w:rPr>
      </w:pPr>
      <w:r w:rsidRPr="00BC0E52">
        <w:rPr>
          <w:rFonts w:ascii="Lato" w:hAnsi="Lato"/>
        </w:rPr>
        <w:t>Sposób informowania o przeprowadzeniu konkursu</w:t>
      </w:r>
    </w:p>
    <w:p w14:paraId="296C3129" w14:textId="77777777" w:rsidR="00B87861" w:rsidRPr="00BC0E52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 xml:space="preserve">Ogłoszenie o konkursie, informacja o sposobie udostępnienia wzoru ofert i wzoru innych dokumentów, niezbędnych do złożenia ofert oraz wyniki konkursu są publikowane w Biuletynie Informacji Publicznej Ministerstwa Spraw Zagranicznych, w siedzibie Ministerstwa Spraw Zagranicznych oraz na stronach internetowych: </w:t>
      </w:r>
      <w:hyperlink r:id="rId13" w:history="1">
        <w:r w:rsidRPr="00BC0E52">
          <w:rPr>
            <w:rStyle w:val="Hipercze"/>
            <w:rFonts w:ascii="Lato" w:hAnsi="Lato"/>
          </w:rPr>
          <w:t>https://www.gov.pl/web/dyplomacja/</w:t>
        </w:r>
      </w:hyperlink>
      <w:r w:rsidRPr="00BC0E52">
        <w:rPr>
          <w:rFonts w:ascii="Lato" w:hAnsi="Lato"/>
          <w:sz w:val="22"/>
        </w:rPr>
        <w:t xml:space="preserve"> i </w:t>
      </w:r>
      <w:hyperlink r:id="rId14" w:history="1">
        <w:r w:rsidRPr="00BC0E52">
          <w:rPr>
            <w:rStyle w:val="Hipercze"/>
            <w:rFonts w:ascii="Lato" w:hAnsi="Lato"/>
          </w:rPr>
          <w:t>https://www.gov.pl/web/polskapomoc</w:t>
        </w:r>
      </w:hyperlink>
    </w:p>
    <w:p w14:paraId="36A6B8C7" w14:textId="2DD2B7FF" w:rsidR="00B87861" w:rsidRPr="00BC0E52" w:rsidRDefault="00B87861" w:rsidP="00B87861">
      <w:pPr>
        <w:pStyle w:val="Nagwek3"/>
        <w:tabs>
          <w:tab w:val="clear" w:pos="1827"/>
          <w:tab w:val="num" w:pos="1418"/>
        </w:tabs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>Wyniki konkursu zostaną opublikowan</w:t>
      </w:r>
      <w:r w:rsidRPr="00900FCA">
        <w:rPr>
          <w:rFonts w:ascii="Lato" w:hAnsi="Lato"/>
          <w:sz w:val="22"/>
        </w:rPr>
        <w:t xml:space="preserve">e </w:t>
      </w:r>
      <w:r w:rsidR="003C7382" w:rsidRPr="00900FCA">
        <w:rPr>
          <w:rFonts w:ascii="Lato" w:hAnsi="Lato"/>
          <w:b/>
          <w:sz w:val="22"/>
        </w:rPr>
        <w:t xml:space="preserve">do dnia </w:t>
      </w:r>
      <w:r w:rsidR="00187CAE">
        <w:rPr>
          <w:rFonts w:ascii="Lato" w:hAnsi="Lato"/>
          <w:b/>
          <w:sz w:val="22"/>
        </w:rPr>
        <w:t>30 wrześ</w:t>
      </w:r>
      <w:r w:rsidR="004850C4">
        <w:rPr>
          <w:rFonts w:ascii="Lato" w:hAnsi="Lato"/>
          <w:b/>
          <w:sz w:val="22"/>
        </w:rPr>
        <w:t>ni</w:t>
      </w:r>
      <w:r w:rsidR="00676824">
        <w:rPr>
          <w:rFonts w:ascii="Lato" w:hAnsi="Lato"/>
          <w:b/>
          <w:sz w:val="22"/>
        </w:rPr>
        <w:t xml:space="preserve">a </w:t>
      </w:r>
      <w:r w:rsidRPr="00900FCA">
        <w:rPr>
          <w:rFonts w:ascii="Lato" w:hAnsi="Lato"/>
          <w:b/>
          <w:sz w:val="22"/>
        </w:rPr>
        <w:t>202</w:t>
      </w:r>
      <w:r w:rsidR="000F2E14" w:rsidRPr="00900FCA">
        <w:rPr>
          <w:rFonts w:ascii="Lato" w:hAnsi="Lato"/>
          <w:b/>
          <w:sz w:val="22"/>
        </w:rPr>
        <w:t>5</w:t>
      </w:r>
      <w:r w:rsidRPr="00900FCA">
        <w:rPr>
          <w:rFonts w:ascii="Lato" w:hAnsi="Lato"/>
          <w:b/>
          <w:sz w:val="22"/>
        </w:rPr>
        <w:t xml:space="preserve"> r</w:t>
      </w:r>
      <w:r w:rsidRPr="00900FCA">
        <w:rPr>
          <w:rFonts w:ascii="Lato" w:hAnsi="Lato"/>
          <w:sz w:val="22"/>
        </w:rPr>
        <w:t>.</w:t>
      </w:r>
    </w:p>
    <w:p w14:paraId="350B7DB0" w14:textId="1D088851" w:rsidR="00B87861" w:rsidRPr="00BC0E52" w:rsidRDefault="00B87861" w:rsidP="00B87861">
      <w:pPr>
        <w:pStyle w:val="Nagwek3"/>
        <w:tabs>
          <w:tab w:val="clear" w:pos="1827"/>
          <w:tab w:val="num" w:pos="1418"/>
        </w:tabs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 xml:space="preserve">Po ogłoszeniu wyników konkursu karty opinii końcowych dla poszczególnych ofert zostaną </w:t>
      </w:r>
      <w:r w:rsidR="00FD1E79">
        <w:rPr>
          <w:rFonts w:ascii="Lato" w:hAnsi="Lato"/>
          <w:sz w:val="22"/>
        </w:rPr>
        <w:t xml:space="preserve">niezwłocznie </w:t>
      </w:r>
      <w:r w:rsidRPr="00BC0E52">
        <w:rPr>
          <w:rFonts w:ascii="Lato" w:hAnsi="Lato"/>
          <w:sz w:val="22"/>
        </w:rPr>
        <w:t xml:space="preserve">udostępnione oferentom za pośrednictwem aplikacji </w:t>
      </w:r>
      <w:proofErr w:type="spellStart"/>
      <w:r w:rsidRPr="00BC0E52">
        <w:rPr>
          <w:rStyle w:val="Hipercze"/>
          <w:rFonts w:ascii="Lato" w:hAnsi="Lato"/>
          <w:color w:val="auto"/>
          <w:u w:val="none"/>
        </w:rPr>
        <w:t>eGranty</w:t>
      </w:r>
      <w:proofErr w:type="spellEnd"/>
      <w:r w:rsidRPr="00BC0E52">
        <w:rPr>
          <w:rFonts w:ascii="Lato" w:hAnsi="Lato"/>
          <w:sz w:val="22"/>
        </w:rPr>
        <w:t xml:space="preserve">. </w:t>
      </w:r>
    </w:p>
    <w:p w14:paraId="14E1A926" w14:textId="77777777" w:rsidR="00B87861" w:rsidRPr="00BC0E52" w:rsidRDefault="00B87861" w:rsidP="00B87861">
      <w:pPr>
        <w:pStyle w:val="Nagwek2"/>
        <w:rPr>
          <w:rFonts w:ascii="Lato" w:hAnsi="Lato"/>
        </w:rPr>
      </w:pPr>
      <w:r w:rsidRPr="00BC0E52">
        <w:rPr>
          <w:rFonts w:ascii="Lato" w:hAnsi="Lato"/>
        </w:rPr>
        <w:t>Umowa dotacji</w:t>
      </w:r>
    </w:p>
    <w:p w14:paraId="3022D2F9" w14:textId="77777777" w:rsidR="00B87861" w:rsidRPr="00BC0E52" w:rsidRDefault="00B87861" w:rsidP="00B87861">
      <w:pPr>
        <w:pStyle w:val="Nagwek3"/>
        <w:numPr>
          <w:ilvl w:val="2"/>
          <w:numId w:val="8"/>
        </w:numPr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 xml:space="preserve">Umowy z oferentami, którzy zostali wyłonieni do udzielenia dotacji, zostaną zawarte bez zbędnej zwłoki. </w:t>
      </w:r>
    </w:p>
    <w:p w14:paraId="43046ED4" w14:textId="093CF3B2" w:rsidR="00B87861" w:rsidRPr="00BC0E52" w:rsidRDefault="000C16BB" w:rsidP="00B87861">
      <w:pPr>
        <w:pStyle w:val="Nagwek3"/>
        <w:numPr>
          <w:ilvl w:val="2"/>
          <w:numId w:val="8"/>
        </w:numPr>
        <w:ind w:left="709" w:hanging="567"/>
        <w:rPr>
          <w:rFonts w:ascii="Lato" w:hAnsi="Lato"/>
          <w:sz w:val="22"/>
        </w:rPr>
      </w:pPr>
      <w:r w:rsidRPr="00D77C62">
        <w:rPr>
          <w:rFonts w:ascii="Lato" w:hAnsi="Lato"/>
          <w:sz w:val="22"/>
        </w:rPr>
        <w:t>Projekt umowy dotacji oferent otrzyma od MSZ pocztą elektroniczną</w:t>
      </w:r>
      <w:r w:rsidR="003D1364" w:rsidRPr="00D77C62">
        <w:rPr>
          <w:rFonts w:ascii="Lato" w:hAnsi="Lato"/>
          <w:sz w:val="22"/>
        </w:rPr>
        <w:t>.</w:t>
      </w:r>
    </w:p>
    <w:p w14:paraId="1C1C82B9" w14:textId="08A8E79C" w:rsidR="00B87861" w:rsidRPr="00BC0E52" w:rsidRDefault="00B87861" w:rsidP="00B87861">
      <w:pPr>
        <w:pStyle w:val="Nagwek3"/>
        <w:numPr>
          <w:ilvl w:val="2"/>
          <w:numId w:val="8"/>
        </w:numPr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 xml:space="preserve">Oferent jest zobowiązany do odesłania do MSZ, zgodnie z pkt 12.6., </w:t>
      </w:r>
      <w:r w:rsidRPr="00BC0E52">
        <w:rPr>
          <w:rFonts w:ascii="Lato" w:hAnsi="Lato"/>
          <w:b/>
          <w:sz w:val="22"/>
        </w:rPr>
        <w:t>w terminie 7 dni</w:t>
      </w:r>
      <w:r w:rsidRPr="00BC0E52">
        <w:rPr>
          <w:rFonts w:ascii="Lato" w:hAnsi="Lato"/>
          <w:sz w:val="22"/>
        </w:rPr>
        <w:t xml:space="preserve"> od daty ich otrzymania, </w:t>
      </w:r>
      <w:r w:rsidRPr="00BC0E52">
        <w:rPr>
          <w:rFonts w:ascii="Lato" w:hAnsi="Lato"/>
          <w:b/>
          <w:sz w:val="22"/>
        </w:rPr>
        <w:t xml:space="preserve">dwóch podpisanych egzemplarzy umowy </w:t>
      </w:r>
      <w:r w:rsidRPr="00BC0E52">
        <w:rPr>
          <w:rFonts w:ascii="Lato" w:hAnsi="Lato"/>
          <w:sz w:val="22"/>
        </w:rPr>
        <w:t>dotacji, wraz z</w:t>
      </w:r>
      <w:r w:rsidR="003C2766">
        <w:rPr>
          <w:rFonts w:ascii="Lato" w:hAnsi="Lato"/>
          <w:sz w:val="22"/>
        </w:rPr>
        <w:t> </w:t>
      </w:r>
      <w:r w:rsidRPr="00BC0E52">
        <w:rPr>
          <w:rFonts w:ascii="Lato" w:hAnsi="Lato"/>
          <w:sz w:val="22"/>
        </w:rPr>
        <w:t>następującymi, podpisanymi bądź parafowanymi przez oferenta, załącznikami</w:t>
      </w:r>
      <w:r w:rsidR="00DC48C8">
        <w:rPr>
          <w:rFonts w:ascii="Lato" w:hAnsi="Lato"/>
          <w:sz w:val="22"/>
        </w:rPr>
        <w:t xml:space="preserve">, do których należą </w:t>
      </w:r>
      <w:r w:rsidRPr="00BC0E52">
        <w:rPr>
          <w:rFonts w:ascii="Lato" w:hAnsi="Lato"/>
          <w:sz w:val="22"/>
        </w:rPr>
        <w:t xml:space="preserve">(załączniki, o których mowa w podpunktach </w:t>
      </w:r>
      <w:r w:rsidR="00150FD6">
        <w:rPr>
          <w:rFonts w:ascii="Lato" w:hAnsi="Lato"/>
          <w:sz w:val="22"/>
        </w:rPr>
        <w:t>1-4</w:t>
      </w:r>
      <w:r w:rsidRPr="00BC0E52">
        <w:rPr>
          <w:rFonts w:ascii="Lato" w:hAnsi="Lato"/>
          <w:sz w:val="22"/>
        </w:rPr>
        <w:t>, są wydrukami z</w:t>
      </w:r>
      <w:r w:rsidR="003C2766">
        <w:rPr>
          <w:rFonts w:ascii="Lato" w:hAnsi="Lato"/>
          <w:sz w:val="22"/>
        </w:rPr>
        <w:t xml:space="preserve"> </w:t>
      </w:r>
      <w:r w:rsidRPr="00BC0E52">
        <w:rPr>
          <w:rFonts w:ascii="Lato" w:hAnsi="Lato"/>
          <w:sz w:val="22"/>
        </w:rPr>
        <w:t xml:space="preserve">aplikacji </w:t>
      </w:r>
      <w:proofErr w:type="spellStart"/>
      <w:r w:rsidRPr="00BC0E52">
        <w:rPr>
          <w:rFonts w:ascii="Lato" w:hAnsi="Lato"/>
          <w:sz w:val="22"/>
        </w:rPr>
        <w:t>eGranty</w:t>
      </w:r>
      <w:proofErr w:type="spellEnd"/>
      <w:r w:rsidRPr="00BC0E52">
        <w:rPr>
          <w:rFonts w:ascii="Lato" w:hAnsi="Lato"/>
          <w:sz w:val="22"/>
        </w:rPr>
        <w:t>):</w:t>
      </w:r>
    </w:p>
    <w:p w14:paraId="2F8408C3" w14:textId="54B7750E" w:rsidR="00150FD6" w:rsidRPr="00D31E70" w:rsidRDefault="00150FD6" w:rsidP="00150FD6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D31E70">
        <w:rPr>
          <w:rFonts w:ascii="Lato" w:hAnsi="Lato"/>
          <w:bCs w:val="0"/>
          <w:sz w:val="22"/>
          <w:szCs w:val="22"/>
        </w:rPr>
        <w:t>oferta, złożoną w konkursie;</w:t>
      </w:r>
    </w:p>
    <w:p w14:paraId="3B937266" w14:textId="16083A89" w:rsidR="00150FD6" w:rsidRPr="00D31E70" w:rsidRDefault="00150FD6" w:rsidP="00150FD6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D31E70">
        <w:rPr>
          <w:rFonts w:ascii="Lato" w:hAnsi="Lato"/>
          <w:sz w:val="22"/>
          <w:szCs w:val="22"/>
        </w:rPr>
        <w:t>aktualny szczegółowy opis działań w projekcie;</w:t>
      </w:r>
    </w:p>
    <w:p w14:paraId="4124720C" w14:textId="1E9D99D2" w:rsidR="00150FD6" w:rsidRPr="00D31E70" w:rsidRDefault="00150FD6" w:rsidP="00150FD6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D31E70">
        <w:rPr>
          <w:rFonts w:ascii="Lato" w:hAnsi="Lato"/>
          <w:sz w:val="22"/>
          <w:szCs w:val="22"/>
        </w:rPr>
        <w:t>aktualny budżet projektu;</w:t>
      </w:r>
    </w:p>
    <w:p w14:paraId="599C3BFF" w14:textId="5EFB62D6" w:rsidR="00150FD6" w:rsidRPr="00D31E70" w:rsidRDefault="00150FD6" w:rsidP="00150FD6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D31E70">
        <w:rPr>
          <w:rFonts w:ascii="Lato" w:hAnsi="Lato"/>
          <w:sz w:val="22"/>
          <w:szCs w:val="22"/>
        </w:rPr>
        <w:t>aktualny harmonogram projektu;</w:t>
      </w:r>
    </w:p>
    <w:p w14:paraId="0CCFC688" w14:textId="26862946" w:rsidR="00B87861" w:rsidRPr="00D31E70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bCs w:val="0"/>
          <w:sz w:val="22"/>
          <w:szCs w:val="22"/>
        </w:rPr>
      </w:pPr>
      <w:r w:rsidRPr="00D31E70">
        <w:rPr>
          <w:rFonts w:ascii="Lato" w:hAnsi="Lato"/>
          <w:bCs w:val="0"/>
          <w:sz w:val="22"/>
          <w:szCs w:val="22"/>
        </w:rPr>
        <w:t xml:space="preserve">aktualny odpis z rejestru lub wyciąg z ewidencji (w przypadku KRS nie ma tego obowiązku), lub inny dokument potwierdzającym status prawny oferenta i umocowanie osób go reprezentujących (akt powołania/pełnomocnictwo do zawarcia umowy); w przypadku przedstawicielstw fundacji zagranicznych – z kopią </w:t>
      </w:r>
      <w:r w:rsidRPr="00D31E70">
        <w:rPr>
          <w:rFonts w:ascii="Lato" w:hAnsi="Lato"/>
          <w:bCs w:val="0"/>
          <w:sz w:val="22"/>
          <w:szCs w:val="22"/>
        </w:rPr>
        <w:lastRenderedPageBreak/>
        <w:t>zezwolenia właściwego ministra, które jest podstawą do prowadzenia działalności w Polsce oraz statutem fundacji macierzystej przetłumaczonym na język polski – dokumenty powinny być potwierdzone przez oferenta „za zgodność z oryginałem”;</w:t>
      </w:r>
    </w:p>
    <w:p w14:paraId="26E40E4B" w14:textId="77777777" w:rsidR="00150FD6" w:rsidRPr="00D31E70" w:rsidRDefault="00150FD6" w:rsidP="00150FD6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D31E70">
        <w:rPr>
          <w:rFonts w:ascii="Lato" w:hAnsi="Lato"/>
          <w:sz w:val="22"/>
          <w:szCs w:val="22"/>
        </w:rPr>
        <w:t>schemat sprawozdania z wykonania projektu.</w:t>
      </w:r>
    </w:p>
    <w:p w14:paraId="23B8DC41" w14:textId="4C275206" w:rsidR="00B87861" w:rsidRPr="00D31E70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D31E70">
        <w:rPr>
          <w:rFonts w:ascii="Lato" w:hAnsi="Lato"/>
          <w:sz w:val="22"/>
          <w:szCs w:val="22"/>
        </w:rPr>
        <w:t>wytyczn</w:t>
      </w:r>
      <w:r w:rsidR="00150FD6" w:rsidRPr="00D31E70">
        <w:rPr>
          <w:rFonts w:ascii="Lato" w:hAnsi="Lato"/>
          <w:sz w:val="22"/>
          <w:szCs w:val="22"/>
        </w:rPr>
        <w:t>e</w:t>
      </w:r>
      <w:r w:rsidRPr="00D31E70">
        <w:rPr>
          <w:rFonts w:ascii="Lato" w:hAnsi="Lato"/>
          <w:sz w:val="22"/>
          <w:szCs w:val="22"/>
        </w:rPr>
        <w:t xml:space="preserve"> dotycząc</w:t>
      </w:r>
      <w:r w:rsidR="00150FD6" w:rsidRPr="00D31E70">
        <w:rPr>
          <w:rFonts w:ascii="Lato" w:hAnsi="Lato"/>
          <w:sz w:val="22"/>
          <w:szCs w:val="22"/>
        </w:rPr>
        <w:t>e</w:t>
      </w:r>
      <w:r w:rsidRPr="00D31E70">
        <w:rPr>
          <w:rFonts w:ascii="Lato" w:hAnsi="Lato"/>
          <w:sz w:val="22"/>
          <w:szCs w:val="22"/>
        </w:rPr>
        <w:t xml:space="preserve"> informowania o projektach oraz znakowania projektów realizowanych w ramach polskiej współpracy rozwojowej;</w:t>
      </w:r>
    </w:p>
    <w:p w14:paraId="05E680FC" w14:textId="44C99E37" w:rsidR="00B87861" w:rsidRPr="00D31E70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D31E70">
        <w:rPr>
          <w:rFonts w:ascii="Lato" w:hAnsi="Lato"/>
          <w:sz w:val="22"/>
          <w:szCs w:val="22"/>
        </w:rPr>
        <w:t>informacj</w:t>
      </w:r>
      <w:r w:rsidR="00150FD6" w:rsidRPr="00D31E70">
        <w:rPr>
          <w:rFonts w:ascii="Lato" w:hAnsi="Lato"/>
          <w:sz w:val="22"/>
          <w:szCs w:val="22"/>
        </w:rPr>
        <w:t>a</w:t>
      </w:r>
      <w:r w:rsidRPr="00D31E70">
        <w:rPr>
          <w:rFonts w:ascii="Lato" w:hAnsi="Lato"/>
          <w:sz w:val="22"/>
          <w:szCs w:val="22"/>
        </w:rPr>
        <w:t xml:space="preserve"> o przetwarzaniu danych osobowych w związku z realizacją zadania w konkursie „Pomoc humanitarna 202</w:t>
      </w:r>
      <w:r w:rsidR="000C16BB" w:rsidRPr="00D31E70">
        <w:rPr>
          <w:rFonts w:ascii="Lato" w:hAnsi="Lato"/>
          <w:sz w:val="22"/>
          <w:szCs w:val="22"/>
        </w:rPr>
        <w:t>5</w:t>
      </w:r>
      <w:r w:rsidR="00C52760" w:rsidRPr="00D31E70">
        <w:rPr>
          <w:rFonts w:ascii="Lato" w:hAnsi="Lato"/>
          <w:sz w:val="22"/>
          <w:szCs w:val="22"/>
        </w:rPr>
        <w:t xml:space="preserve"> dla</w:t>
      </w:r>
      <w:r w:rsidR="005F59EA">
        <w:rPr>
          <w:rFonts w:ascii="Lato" w:hAnsi="Lato"/>
          <w:sz w:val="22"/>
          <w:szCs w:val="22"/>
        </w:rPr>
        <w:t xml:space="preserve"> państw</w:t>
      </w:r>
      <w:r w:rsidR="00C52760" w:rsidRPr="00D31E70">
        <w:rPr>
          <w:rFonts w:ascii="Lato" w:hAnsi="Lato"/>
          <w:sz w:val="22"/>
          <w:szCs w:val="22"/>
        </w:rPr>
        <w:t xml:space="preserve"> Bliskiego Wschodu</w:t>
      </w:r>
      <w:r w:rsidRPr="00D31E70">
        <w:rPr>
          <w:rFonts w:ascii="Lato" w:hAnsi="Lato"/>
          <w:sz w:val="22"/>
          <w:szCs w:val="22"/>
        </w:rPr>
        <w:t>";</w:t>
      </w:r>
    </w:p>
    <w:p w14:paraId="76EEEF14" w14:textId="03C177D7" w:rsidR="00B87861" w:rsidRPr="00D31E70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D31E70">
        <w:rPr>
          <w:rFonts w:ascii="Lato" w:hAnsi="Lato"/>
          <w:sz w:val="22"/>
          <w:szCs w:val="22"/>
        </w:rPr>
        <w:t>plan bezpieczeństwa;</w:t>
      </w:r>
    </w:p>
    <w:p w14:paraId="4756C08F" w14:textId="7CA75D43" w:rsidR="00B87861" w:rsidRPr="00D31E70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D31E70">
        <w:rPr>
          <w:rFonts w:ascii="Lato" w:hAnsi="Lato"/>
          <w:sz w:val="22"/>
          <w:szCs w:val="22"/>
        </w:rPr>
        <w:t>kopi</w:t>
      </w:r>
      <w:r w:rsidR="00150FD6" w:rsidRPr="00D31E70">
        <w:rPr>
          <w:rFonts w:ascii="Lato" w:hAnsi="Lato"/>
          <w:sz w:val="22"/>
          <w:szCs w:val="22"/>
        </w:rPr>
        <w:t>a</w:t>
      </w:r>
      <w:r w:rsidRPr="00D31E70">
        <w:rPr>
          <w:rFonts w:ascii="Lato" w:hAnsi="Lato"/>
          <w:sz w:val="22"/>
          <w:szCs w:val="22"/>
        </w:rPr>
        <w:t xml:space="preserve"> umowy między oferentami – w przypadku złożenia oferty wspólnej, potwierdzoną przez oferenta „za zgodność z oryginałem”.</w:t>
      </w:r>
    </w:p>
    <w:p w14:paraId="13F6377C" w14:textId="2AB881B1" w:rsidR="00B87861" w:rsidRPr="00BC0E52" w:rsidRDefault="00B87861" w:rsidP="00B87861">
      <w:pPr>
        <w:pStyle w:val="Nagwek3"/>
        <w:numPr>
          <w:ilvl w:val="2"/>
          <w:numId w:val="8"/>
        </w:numPr>
        <w:ind w:left="709" w:hanging="567"/>
        <w:rPr>
          <w:rFonts w:ascii="Lato" w:hAnsi="Lato"/>
          <w:sz w:val="22"/>
        </w:rPr>
      </w:pPr>
      <w:r w:rsidRPr="00BC0E52">
        <w:rPr>
          <w:rFonts w:ascii="Lato" w:hAnsi="Lato" w:cstheme="minorHAnsi"/>
          <w:sz w:val="22"/>
        </w:rPr>
        <w:t>Przekazanie dotacji nastąpi w terminie do 30 dni od dnia podpisania umowy o</w:t>
      </w:r>
      <w:r w:rsidR="003C2766">
        <w:rPr>
          <w:rFonts w:ascii="Lato" w:hAnsi="Lato" w:cstheme="minorHAnsi"/>
          <w:sz w:val="22"/>
        </w:rPr>
        <w:t xml:space="preserve"> </w:t>
      </w:r>
      <w:r w:rsidRPr="00BC0E52">
        <w:rPr>
          <w:rFonts w:ascii="Lato" w:hAnsi="Lato" w:cstheme="minorHAnsi"/>
          <w:sz w:val="22"/>
        </w:rPr>
        <w:t>dotac</w:t>
      </w:r>
      <w:r w:rsidR="00F02979">
        <w:rPr>
          <w:rFonts w:ascii="Lato" w:hAnsi="Lato" w:cstheme="minorHAnsi"/>
          <w:sz w:val="22"/>
        </w:rPr>
        <w:t>ji</w:t>
      </w:r>
      <w:r w:rsidRPr="00BC0E52">
        <w:rPr>
          <w:rFonts w:ascii="Lato" w:hAnsi="Lato" w:cstheme="minorHAnsi"/>
          <w:sz w:val="22"/>
        </w:rPr>
        <w:t>.</w:t>
      </w:r>
    </w:p>
    <w:p w14:paraId="67BB5979" w14:textId="77777777" w:rsidR="00B87861" w:rsidRPr="00BC0E52" w:rsidRDefault="00B87861" w:rsidP="00B87861">
      <w:pPr>
        <w:pStyle w:val="Nagwek2"/>
        <w:numPr>
          <w:ilvl w:val="1"/>
          <w:numId w:val="8"/>
        </w:numPr>
        <w:rPr>
          <w:rFonts w:ascii="Lato" w:hAnsi="Lato"/>
        </w:rPr>
      </w:pPr>
      <w:r w:rsidRPr="00BC0E52">
        <w:rPr>
          <w:rFonts w:ascii="Lato" w:hAnsi="Lato"/>
        </w:rPr>
        <w:t>Postanowienia końcowe</w:t>
      </w:r>
    </w:p>
    <w:p w14:paraId="19647776" w14:textId="77777777" w:rsidR="00B87861" w:rsidRPr="00BC0E52" w:rsidRDefault="00B87861" w:rsidP="00B87861">
      <w:pPr>
        <w:pStyle w:val="Nagwek3"/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>Pracownicy MSZ i placówek zagranicznych nie mogą być podwykonawcami umów dotacji ani wykonywać innych zajęć zarobkowych na rzecz podmiotu, który realizuje zadanie publiczne sfinansowane ze środków dotacji przyznanych przez Ministra.</w:t>
      </w:r>
    </w:p>
    <w:p w14:paraId="3E47B10D" w14:textId="54926F9F" w:rsidR="00B87861" w:rsidRPr="00BC0E52" w:rsidRDefault="00B87861" w:rsidP="00B87861">
      <w:pPr>
        <w:pStyle w:val="Nagwek3"/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>Oferent ma obowiązek złożenia sprawozdania końcowego w ciągu 30 dni od zakończenia realizacji projektu, na który otrzymał dotację, lecz nie później niż do 30 stycznia 202</w:t>
      </w:r>
      <w:r w:rsidR="0063169E">
        <w:rPr>
          <w:rFonts w:ascii="Lato" w:hAnsi="Lato"/>
          <w:sz w:val="22"/>
        </w:rPr>
        <w:t>6</w:t>
      </w:r>
      <w:r w:rsidRPr="00BC0E52">
        <w:rPr>
          <w:rFonts w:ascii="Lato" w:hAnsi="Lato"/>
          <w:sz w:val="22"/>
        </w:rPr>
        <w:t xml:space="preserve"> r. </w:t>
      </w:r>
    </w:p>
    <w:p w14:paraId="5F6008A0" w14:textId="77777777" w:rsidR="00B87861" w:rsidRPr="00BC0E52" w:rsidRDefault="00B87861" w:rsidP="00B87861">
      <w:pPr>
        <w:pStyle w:val="Nagwek3"/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>MSZ zastrzega sobie prawo do unieważnienia konkursu w przypadkach wskazanych w ustawie o działalności pożytku publicznego i o wolontariacie.</w:t>
      </w:r>
    </w:p>
    <w:p w14:paraId="0237D837" w14:textId="77777777" w:rsidR="00B87861" w:rsidRPr="00BC0E52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>MSZ zaleca:</w:t>
      </w:r>
    </w:p>
    <w:p w14:paraId="336E73A6" w14:textId="62264435" w:rsidR="00B87861" w:rsidRPr="00BC0E52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bCs w:val="0"/>
          <w:sz w:val="22"/>
          <w:szCs w:val="22"/>
        </w:rPr>
      </w:pPr>
      <w:r w:rsidRPr="00BC0E52">
        <w:rPr>
          <w:rFonts w:ascii="Lato" w:hAnsi="Lato"/>
          <w:bCs w:val="0"/>
          <w:sz w:val="22"/>
          <w:szCs w:val="22"/>
        </w:rPr>
        <w:t xml:space="preserve">zapewnienie polis ubezpieczeniowych osobom na okres ich pobytu za granicą w związku z realizacją projektu przez oferenta, zgodnie z pkt </w:t>
      </w:r>
      <w:r w:rsidR="00D30185">
        <w:rPr>
          <w:rFonts w:ascii="Lato" w:hAnsi="Lato"/>
          <w:bCs w:val="0"/>
          <w:sz w:val="22"/>
          <w:szCs w:val="22"/>
        </w:rPr>
        <w:t>3</w:t>
      </w:r>
      <w:r w:rsidRPr="00BC0E52">
        <w:rPr>
          <w:rFonts w:ascii="Lato" w:hAnsi="Lato"/>
          <w:bCs w:val="0"/>
          <w:sz w:val="22"/>
          <w:szCs w:val="22"/>
        </w:rPr>
        <w:t xml:space="preserve">.5.6. Wytycznych, stanowiących załącznik nr 1 do Regulaminu; </w:t>
      </w:r>
    </w:p>
    <w:p w14:paraId="2F576D97" w14:textId="51CE7ED8" w:rsidR="00B87861" w:rsidRPr="00BC0E52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bCs w:val="0"/>
          <w:sz w:val="22"/>
          <w:szCs w:val="22"/>
        </w:rPr>
      </w:pPr>
      <w:r w:rsidRPr="00BC0E52">
        <w:rPr>
          <w:rFonts w:ascii="Lato" w:hAnsi="Lato"/>
          <w:bCs w:val="0"/>
          <w:sz w:val="22"/>
          <w:szCs w:val="22"/>
        </w:rPr>
        <w:t>rejestrowanie podróży w serwisie konsularnym „</w:t>
      </w:r>
      <w:hyperlink r:id="rId15" w:tgtFrame="_blank" w:history="1">
        <w:r w:rsidRPr="00BC0E52">
          <w:rPr>
            <w:rFonts w:ascii="Lato" w:hAnsi="Lato"/>
            <w:bCs w:val="0"/>
            <w:sz w:val="22"/>
            <w:szCs w:val="22"/>
          </w:rPr>
          <w:t>Od</w:t>
        </w:r>
      </w:hyperlink>
      <w:hyperlink r:id="rId16" w:tgtFrame="_blank" w:history="1">
        <w:r w:rsidRPr="00BC0E52">
          <w:rPr>
            <w:rFonts w:ascii="Lato" w:hAnsi="Lato"/>
            <w:bCs w:val="0"/>
            <w:sz w:val="22"/>
            <w:szCs w:val="22"/>
          </w:rPr>
          <w:t>yseusz</w:t>
        </w:r>
      </w:hyperlink>
      <w:r w:rsidRPr="00BC0E52">
        <w:rPr>
          <w:rFonts w:ascii="Lato" w:hAnsi="Lato"/>
          <w:bCs w:val="0"/>
          <w:sz w:val="22"/>
          <w:szCs w:val="22"/>
        </w:rPr>
        <w:t>”</w:t>
      </w:r>
      <w:r w:rsidRPr="00BC0E52">
        <w:rPr>
          <w:rFonts w:ascii="Lato" w:hAnsi="Lato"/>
          <w:b/>
          <w:bCs w:val="0"/>
          <w:sz w:val="22"/>
          <w:szCs w:val="22"/>
        </w:rPr>
        <w:t xml:space="preserve"> </w:t>
      </w:r>
      <w:r w:rsidRPr="00BC0E52">
        <w:rPr>
          <w:rFonts w:ascii="Lato" w:hAnsi="Lato"/>
          <w:bCs w:val="0"/>
          <w:sz w:val="22"/>
          <w:szCs w:val="22"/>
        </w:rPr>
        <w:t>przez</w:t>
      </w:r>
      <w:r w:rsidRPr="00BC0E52">
        <w:rPr>
          <w:rFonts w:ascii="Lato" w:hAnsi="Lato"/>
          <w:b/>
          <w:bCs w:val="0"/>
          <w:sz w:val="22"/>
          <w:szCs w:val="22"/>
        </w:rPr>
        <w:t xml:space="preserve"> </w:t>
      </w:r>
      <w:r w:rsidRPr="00BC0E52">
        <w:rPr>
          <w:rFonts w:ascii="Lato" w:hAnsi="Lato"/>
          <w:bCs w:val="0"/>
          <w:sz w:val="22"/>
          <w:szCs w:val="22"/>
        </w:rPr>
        <w:t>osoby po stronie oferentów, które przebywają lub planują pobyt poza granicami Polski w</w:t>
      </w:r>
      <w:r w:rsidR="003C2766">
        <w:rPr>
          <w:rFonts w:ascii="Lato" w:hAnsi="Lato"/>
          <w:bCs w:val="0"/>
          <w:sz w:val="22"/>
          <w:szCs w:val="22"/>
        </w:rPr>
        <w:t xml:space="preserve"> </w:t>
      </w:r>
      <w:r w:rsidRPr="00BC0E52">
        <w:rPr>
          <w:rFonts w:ascii="Lato" w:hAnsi="Lato"/>
          <w:bCs w:val="0"/>
          <w:sz w:val="22"/>
          <w:szCs w:val="22"/>
        </w:rPr>
        <w:t>związku z realizacją projektów.</w:t>
      </w:r>
    </w:p>
    <w:p w14:paraId="481412DF" w14:textId="6258D5B9" w:rsidR="00B87861" w:rsidRPr="00BC0E52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>Informowanie o źródle finansowania projektu powinno następować zgodne z Wytycznymi dotyczącymi informowania o projektach oraz znakowania projektów realizowanych w ramach polskiej współpracy</w:t>
      </w:r>
      <w:r w:rsidR="003C2766">
        <w:rPr>
          <w:rFonts w:ascii="Lato" w:hAnsi="Lato"/>
          <w:sz w:val="22"/>
        </w:rPr>
        <w:t xml:space="preserve"> </w:t>
      </w:r>
      <w:r w:rsidRPr="00BC0E52">
        <w:rPr>
          <w:rFonts w:ascii="Lato" w:hAnsi="Lato"/>
          <w:sz w:val="22"/>
        </w:rPr>
        <w:t>rozwojowej, będącymi załącznikiem do umowy dotacji. Wytyczne można znaleźć również</w:t>
      </w:r>
      <w:r w:rsidRPr="00BC0E52" w:rsidDel="00F41464">
        <w:rPr>
          <w:rFonts w:ascii="Lato" w:hAnsi="Lato"/>
          <w:sz w:val="22"/>
        </w:rPr>
        <w:t xml:space="preserve"> </w:t>
      </w:r>
      <w:r w:rsidRPr="00BC0E52">
        <w:rPr>
          <w:rFonts w:ascii="Lato" w:hAnsi="Lato"/>
          <w:sz w:val="22"/>
        </w:rPr>
        <w:t xml:space="preserve">na stronie </w:t>
      </w:r>
      <w:hyperlink r:id="rId17" w:history="1">
        <w:r w:rsidRPr="00BC0E52">
          <w:rPr>
            <w:rStyle w:val="Hipercze"/>
            <w:rFonts w:ascii="Lato" w:hAnsi="Lato" w:cs="Arial"/>
            <w:bCs/>
          </w:rPr>
          <w:t>https://www.gov.pl/web/polskapomoc/logo-polskiej-pomocy</w:t>
        </w:r>
      </w:hyperlink>
      <w:r w:rsidRPr="00BC0E52">
        <w:rPr>
          <w:rFonts w:ascii="Lato" w:hAnsi="Lato"/>
          <w:sz w:val="22"/>
        </w:rPr>
        <w:t>.</w:t>
      </w:r>
    </w:p>
    <w:p w14:paraId="4524C6C2" w14:textId="77777777" w:rsidR="00B87861" w:rsidRPr="00BC0E52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 xml:space="preserve">Po oficjalnym poinformowaniu o przyznaniu dofinansowania wszelka </w:t>
      </w:r>
      <w:r w:rsidRPr="00BC0E52">
        <w:rPr>
          <w:rFonts w:ascii="Lato" w:hAnsi="Lato"/>
          <w:b/>
          <w:bCs/>
          <w:sz w:val="22"/>
        </w:rPr>
        <w:t xml:space="preserve">korespondencja </w:t>
      </w:r>
      <w:r w:rsidRPr="00BC0E52">
        <w:rPr>
          <w:rFonts w:ascii="Lato" w:hAnsi="Lato"/>
          <w:b/>
          <w:sz w:val="22"/>
        </w:rPr>
        <w:t>pocztowa</w:t>
      </w:r>
      <w:r w:rsidRPr="00BC0E52">
        <w:rPr>
          <w:rFonts w:ascii="Lato" w:hAnsi="Lato"/>
          <w:sz w:val="22"/>
        </w:rPr>
        <w:t xml:space="preserve"> </w:t>
      </w:r>
      <w:r w:rsidRPr="00BC0E52">
        <w:rPr>
          <w:rFonts w:ascii="Lato" w:hAnsi="Lato"/>
          <w:b/>
          <w:bCs/>
          <w:sz w:val="22"/>
        </w:rPr>
        <w:t>z MSZ w sprawie realizacji zadania</w:t>
      </w:r>
      <w:r w:rsidRPr="00BC0E52">
        <w:rPr>
          <w:rFonts w:ascii="Lato" w:hAnsi="Lato"/>
          <w:sz w:val="22"/>
        </w:rPr>
        <w:t xml:space="preserve"> powinna być przesyłana na adres:</w:t>
      </w:r>
    </w:p>
    <w:p w14:paraId="2EE9E0D6" w14:textId="77777777" w:rsidR="00B87861" w:rsidRPr="00BC0E52" w:rsidRDefault="00B87861" w:rsidP="00B87861">
      <w:pPr>
        <w:pStyle w:val="Nagwek3"/>
        <w:numPr>
          <w:ilvl w:val="0"/>
          <w:numId w:val="0"/>
        </w:numPr>
        <w:ind w:left="142"/>
        <w:jc w:val="center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 xml:space="preserve">Ministerstwo Spraw Zagranicznych </w:t>
      </w:r>
    </w:p>
    <w:p w14:paraId="5D633BD8" w14:textId="77777777" w:rsidR="00B87861" w:rsidRPr="00BC0E52" w:rsidRDefault="00B87861" w:rsidP="00B87861">
      <w:pPr>
        <w:pStyle w:val="Nagwek3"/>
        <w:numPr>
          <w:ilvl w:val="0"/>
          <w:numId w:val="0"/>
        </w:numPr>
        <w:ind w:left="142"/>
        <w:jc w:val="center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>Departament Współpracy Rozwojowej</w:t>
      </w:r>
    </w:p>
    <w:p w14:paraId="42FBBFF6" w14:textId="77777777" w:rsidR="00B87861" w:rsidRPr="00BC0E52" w:rsidRDefault="00B87861" w:rsidP="00B87861">
      <w:pPr>
        <w:pStyle w:val="Nagwek3"/>
        <w:numPr>
          <w:ilvl w:val="0"/>
          <w:numId w:val="0"/>
        </w:numPr>
        <w:ind w:left="142"/>
        <w:jc w:val="center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>al. J. Ch. Szucha 23, 00-580 Warszawa</w:t>
      </w:r>
    </w:p>
    <w:p w14:paraId="4F0008D2" w14:textId="71ED2129" w:rsidR="00B87861" w:rsidRPr="00BC0E52" w:rsidRDefault="00B87861" w:rsidP="00B87861">
      <w:pPr>
        <w:spacing w:after="160"/>
        <w:ind w:firstLine="709"/>
        <w:jc w:val="center"/>
        <w:rPr>
          <w:rFonts w:ascii="Lato" w:hAnsi="Lato"/>
          <w:i/>
          <w:sz w:val="22"/>
          <w:szCs w:val="22"/>
        </w:rPr>
      </w:pPr>
      <w:r w:rsidRPr="00BC0E52">
        <w:rPr>
          <w:rFonts w:ascii="Lato" w:hAnsi="Lato"/>
          <w:i/>
          <w:sz w:val="22"/>
          <w:szCs w:val="22"/>
        </w:rPr>
        <w:t>(z dopiskiem na kopercie: „Konkurs P</w:t>
      </w:r>
      <w:r w:rsidR="00D77C62">
        <w:rPr>
          <w:rFonts w:ascii="Lato" w:hAnsi="Lato"/>
          <w:i/>
          <w:sz w:val="22"/>
          <w:szCs w:val="22"/>
        </w:rPr>
        <w:t xml:space="preserve">omoc </w:t>
      </w:r>
      <w:r w:rsidRPr="00BC0E52">
        <w:rPr>
          <w:rFonts w:ascii="Lato" w:hAnsi="Lato"/>
          <w:i/>
          <w:sz w:val="22"/>
          <w:szCs w:val="22"/>
        </w:rPr>
        <w:t>H</w:t>
      </w:r>
      <w:r w:rsidR="00D77C62">
        <w:rPr>
          <w:rFonts w:ascii="Lato" w:hAnsi="Lato"/>
          <w:i/>
          <w:sz w:val="22"/>
          <w:szCs w:val="22"/>
        </w:rPr>
        <w:t>umanitarna</w:t>
      </w:r>
      <w:r w:rsidRPr="00BC0E52">
        <w:rPr>
          <w:rFonts w:ascii="Lato" w:hAnsi="Lato"/>
          <w:i/>
          <w:sz w:val="22"/>
          <w:szCs w:val="22"/>
        </w:rPr>
        <w:t xml:space="preserve"> 202</w:t>
      </w:r>
      <w:r w:rsidR="005B058E">
        <w:rPr>
          <w:rFonts w:ascii="Lato" w:hAnsi="Lato"/>
          <w:i/>
          <w:sz w:val="22"/>
          <w:szCs w:val="22"/>
        </w:rPr>
        <w:t>5</w:t>
      </w:r>
      <w:r w:rsidR="00D77C62">
        <w:rPr>
          <w:rFonts w:ascii="Lato" w:hAnsi="Lato"/>
          <w:i/>
          <w:sz w:val="22"/>
          <w:szCs w:val="22"/>
        </w:rPr>
        <w:t xml:space="preserve"> dla</w:t>
      </w:r>
      <w:r w:rsidR="005F59EA">
        <w:rPr>
          <w:rFonts w:ascii="Lato" w:hAnsi="Lato"/>
          <w:i/>
          <w:sz w:val="22"/>
          <w:szCs w:val="22"/>
        </w:rPr>
        <w:t xml:space="preserve"> państw</w:t>
      </w:r>
      <w:r w:rsidR="00D77C62">
        <w:rPr>
          <w:rFonts w:ascii="Lato" w:hAnsi="Lato"/>
          <w:i/>
          <w:sz w:val="22"/>
          <w:szCs w:val="22"/>
        </w:rPr>
        <w:t xml:space="preserve"> Bliskiego Wschodu</w:t>
      </w:r>
      <w:r w:rsidRPr="00BC0E52">
        <w:rPr>
          <w:rFonts w:ascii="Lato" w:hAnsi="Lato"/>
          <w:i/>
          <w:sz w:val="22"/>
          <w:szCs w:val="22"/>
        </w:rPr>
        <w:t>” i</w:t>
      </w:r>
      <w:r w:rsidR="00D77C62">
        <w:rPr>
          <w:rFonts w:ascii="Lato" w:hAnsi="Lato"/>
          <w:i/>
          <w:sz w:val="22"/>
          <w:szCs w:val="22"/>
        </w:rPr>
        <w:t> </w:t>
      </w:r>
      <w:r w:rsidRPr="00BC0E52">
        <w:rPr>
          <w:rFonts w:ascii="Lato" w:hAnsi="Lato"/>
          <w:i/>
          <w:sz w:val="22"/>
          <w:szCs w:val="22"/>
        </w:rPr>
        <w:t xml:space="preserve">podaniem numeru oferty, wygenerowanego z aplikacji </w:t>
      </w:r>
      <w:proofErr w:type="spellStart"/>
      <w:r w:rsidRPr="00BC0E52">
        <w:rPr>
          <w:rFonts w:ascii="Lato" w:hAnsi="Lato"/>
          <w:i/>
          <w:sz w:val="22"/>
          <w:szCs w:val="22"/>
        </w:rPr>
        <w:t>eGranty</w:t>
      </w:r>
      <w:proofErr w:type="spellEnd"/>
      <w:r w:rsidRPr="00BC0E52">
        <w:rPr>
          <w:rFonts w:ascii="Lato" w:hAnsi="Lato"/>
          <w:i/>
          <w:sz w:val="22"/>
          <w:szCs w:val="22"/>
        </w:rPr>
        <w:t>);</w:t>
      </w:r>
    </w:p>
    <w:p w14:paraId="0AFE9C78" w14:textId="77777777" w:rsidR="00D77C62" w:rsidRDefault="00B87861" w:rsidP="00D31E70">
      <w:pPr>
        <w:pStyle w:val="NormalnyWeb"/>
        <w:shd w:val="clear" w:color="auto" w:fill="FFFFFF"/>
        <w:spacing w:before="0" w:beforeAutospacing="0" w:after="0" w:afterAutospacing="0"/>
        <w:jc w:val="center"/>
        <w:textAlignment w:val="baseline"/>
        <w:rPr>
          <w:rStyle w:val="Nagwek2Znak"/>
          <w:rFonts w:ascii="inherit" w:hAnsi="inherit"/>
          <w:color w:val="1B1B1B"/>
          <w:sz w:val="24"/>
        </w:rPr>
      </w:pPr>
      <w:r w:rsidRPr="00BC0E52">
        <w:rPr>
          <w:rFonts w:ascii="Lato" w:hAnsi="Lato"/>
        </w:rPr>
        <w:t xml:space="preserve">lub poprzez platformę </w:t>
      </w:r>
      <w:proofErr w:type="spellStart"/>
      <w:r w:rsidRPr="00BC0E52">
        <w:rPr>
          <w:rFonts w:ascii="Lato" w:hAnsi="Lato"/>
          <w:b/>
        </w:rPr>
        <w:t>ePUAP</w:t>
      </w:r>
      <w:proofErr w:type="spellEnd"/>
      <w:r w:rsidRPr="00BC0E52">
        <w:rPr>
          <w:rFonts w:ascii="Lato" w:hAnsi="Lato"/>
        </w:rPr>
        <w:t xml:space="preserve"> na skrytkę ESP Ministerstwa Spraw Zagranicznych</w:t>
      </w:r>
      <w:r w:rsidRPr="00D31E70">
        <w:rPr>
          <w:rFonts w:ascii="Lato" w:hAnsi="Lato"/>
        </w:rPr>
        <w:t>.</w:t>
      </w:r>
      <w:r w:rsidR="00D31E70" w:rsidRPr="00D31E70">
        <w:rPr>
          <w:rStyle w:val="Nagwek2Znak"/>
          <w:rFonts w:ascii="inherit" w:hAnsi="inherit"/>
          <w:color w:val="1B1B1B"/>
          <w:sz w:val="24"/>
        </w:rPr>
        <w:t xml:space="preserve"> </w:t>
      </w:r>
    </w:p>
    <w:p w14:paraId="12C940CD" w14:textId="0BF9D8CB" w:rsidR="00D31E70" w:rsidRPr="00D31E70" w:rsidRDefault="00D31E70" w:rsidP="00D31E70">
      <w:pPr>
        <w:pStyle w:val="Normalny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Lato" w:hAnsi="Lato" w:cs="Open Sans"/>
          <w:color w:val="1B1B1B"/>
        </w:rPr>
      </w:pPr>
      <w:r w:rsidRPr="00D31E70">
        <w:rPr>
          <w:rStyle w:val="Pogrubienie"/>
          <w:rFonts w:ascii="Lato" w:hAnsi="Lato"/>
          <w:color w:val="1B1B1B"/>
        </w:rPr>
        <w:t>Adres do e-Doręczeń: </w:t>
      </w:r>
      <w:r w:rsidRPr="00D31E70">
        <w:rPr>
          <w:rFonts w:ascii="Lato" w:hAnsi="Lato" w:cs="Open Sans"/>
          <w:color w:val="1B1B1B"/>
        </w:rPr>
        <w:t>AE:PL-48513-20251-FIHGG-25</w:t>
      </w:r>
    </w:p>
    <w:p w14:paraId="16FD4ADB" w14:textId="0EFDD9B4" w:rsidR="00B87861" w:rsidRPr="00BC0E52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 xml:space="preserve">Przez cały czas składania ofert będzie funkcjonować infolinia </w:t>
      </w:r>
      <w:proofErr w:type="spellStart"/>
      <w:r w:rsidRPr="00BC0E52">
        <w:rPr>
          <w:rFonts w:ascii="Lato" w:hAnsi="Lato"/>
          <w:sz w:val="22"/>
        </w:rPr>
        <w:t>emailowa</w:t>
      </w:r>
      <w:proofErr w:type="spellEnd"/>
      <w:r w:rsidRPr="00BC0E52">
        <w:rPr>
          <w:rFonts w:ascii="Lato" w:hAnsi="Lato"/>
          <w:sz w:val="22"/>
        </w:rPr>
        <w:t xml:space="preserve"> w sprawie konkursu. Pytania można będzie kierować na adres </w:t>
      </w:r>
      <w:hyperlink r:id="rId18" w:history="1">
        <w:r w:rsidRPr="00BC0E52">
          <w:rPr>
            <w:rStyle w:val="Hipercze"/>
            <w:rFonts w:ascii="Lato" w:hAnsi="Lato"/>
          </w:rPr>
          <w:t>konkursy.polskapomoc@msz.gov.pl</w:t>
        </w:r>
      </w:hyperlink>
      <w:r w:rsidRPr="00BC0E52">
        <w:rPr>
          <w:rFonts w:ascii="Lato" w:hAnsi="Lato"/>
          <w:sz w:val="22"/>
        </w:rPr>
        <w:t>, wpisując w temacie e-maila: „Pomoc humanitarna 202</w:t>
      </w:r>
      <w:r w:rsidR="005B058E">
        <w:rPr>
          <w:rFonts w:ascii="Lato" w:hAnsi="Lato"/>
          <w:sz w:val="22"/>
        </w:rPr>
        <w:t>5</w:t>
      </w:r>
      <w:r w:rsidR="00C52760">
        <w:rPr>
          <w:rFonts w:ascii="Lato" w:hAnsi="Lato"/>
          <w:sz w:val="22"/>
        </w:rPr>
        <w:t xml:space="preserve"> dla Bliskiego Wschodu</w:t>
      </w:r>
      <w:r w:rsidRPr="00BC0E52">
        <w:rPr>
          <w:rFonts w:ascii="Lato" w:hAnsi="Lato"/>
          <w:sz w:val="22"/>
        </w:rPr>
        <w:t>”.</w:t>
      </w:r>
    </w:p>
    <w:p w14:paraId="3AF98FDA" w14:textId="77777777" w:rsidR="003C2766" w:rsidRDefault="003C2766" w:rsidP="00B87861">
      <w:pPr>
        <w:rPr>
          <w:rFonts w:ascii="Lato" w:hAnsi="Lato"/>
          <w:sz w:val="22"/>
          <w:szCs w:val="22"/>
          <w:u w:val="single"/>
        </w:rPr>
      </w:pPr>
    </w:p>
    <w:p w14:paraId="7B9FEE81" w14:textId="77777777" w:rsidR="003C2766" w:rsidRDefault="003C2766" w:rsidP="00B87861">
      <w:pPr>
        <w:rPr>
          <w:rFonts w:ascii="Lato" w:hAnsi="Lato"/>
          <w:sz w:val="22"/>
          <w:szCs w:val="22"/>
          <w:u w:val="single"/>
        </w:rPr>
      </w:pPr>
    </w:p>
    <w:p w14:paraId="77CB1BE3" w14:textId="77777777" w:rsidR="003C2766" w:rsidRDefault="003C2766" w:rsidP="00B87861">
      <w:pPr>
        <w:rPr>
          <w:rFonts w:ascii="Lato" w:hAnsi="Lato"/>
          <w:sz w:val="22"/>
          <w:szCs w:val="22"/>
          <w:u w:val="single"/>
        </w:rPr>
      </w:pPr>
    </w:p>
    <w:p w14:paraId="3C0C81C7" w14:textId="418DCBAA" w:rsidR="00B87861" w:rsidRPr="00BC0E52" w:rsidRDefault="00B87861" w:rsidP="00B87861">
      <w:pPr>
        <w:rPr>
          <w:rFonts w:ascii="Lato" w:hAnsi="Lato"/>
          <w:sz w:val="22"/>
          <w:szCs w:val="22"/>
          <w:u w:val="single"/>
        </w:rPr>
      </w:pPr>
      <w:r w:rsidRPr="00BC0E52">
        <w:rPr>
          <w:rFonts w:ascii="Lato" w:hAnsi="Lato"/>
          <w:sz w:val="22"/>
          <w:szCs w:val="22"/>
          <w:u w:val="single"/>
        </w:rPr>
        <w:lastRenderedPageBreak/>
        <w:t>Załączniki:</w:t>
      </w:r>
    </w:p>
    <w:p w14:paraId="46DB8397" w14:textId="32B4836D" w:rsidR="00B87861" w:rsidRPr="00BC0E52" w:rsidRDefault="00B87861" w:rsidP="00B87861">
      <w:pPr>
        <w:pStyle w:val="StylNumerowanie"/>
        <w:spacing w:before="0" w:after="0"/>
        <w:rPr>
          <w:rFonts w:ascii="Lato" w:hAnsi="Lato"/>
          <w:sz w:val="22"/>
          <w:szCs w:val="22"/>
        </w:rPr>
      </w:pPr>
      <w:bookmarkStart w:id="16" w:name="_Ref241035148"/>
      <w:r w:rsidRPr="00BC0E52">
        <w:rPr>
          <w:rFonts w:ascii="Lato" w:hAnsi="Lato"/>
          <w:sz w:val="22"/>
          <w:szCs w:val="22"/>
        </w:rPr>
        <w:t xml:space="preserve">Wytyczne dla oferentów </w:t>
      </w:r>
      <w:bookmarkEnd w:id="16"/>
      <w:r w:rsidRPr="00BC0E52">
        <w:rPr>
          <w:rFonts w:ascii="Lato" w:hAnsi="Lato"/>
          <w:sz w:val="22"/>
          <w:szCs w:val="22"/>
        </w:rPr>
        <w:t>ubiegających się o dotację w konkursie „Pomoc humanitarna 202</w:t>
      </w:r>
      <w:r w:rsidR="005B058E">
        <w:rPr>
          <w:rFonts w:ascii="Lato" w:hAnsi="Lato"/>
          <w:sz w:val="22"/>
          <w:szCs w:val="22"/>
        </w:rPr>
        <w:t>5</w:t>
      </w:r>
      <w:r w:rsidR="00C52760">
        <w:rPr>
          <w:rFonts w:ascii="Lato" w:hAnsi="Lato"/>
          <w:sz w:val="22"/>
          <w:szCs w:val="22"/>
        </w:rPr>
        <w:t xml:space="preserve"> dla</w:t>
      </w:r>
      <w:r w:rsidR="005F59EA">
        <w:rPr>
          <w:rFonts w:ascii="Lato" w:hAnsi="Lato"/>
          <w:sz w:val="22"/>
          <w:szCs w:val="22"/>
        </w:rPr>
        <w:t xml:space="preserve"> państw</w:t>
      </w:r>
      <w:r w:rsidR="00C52760">
        <w:rPr>
          <w:rFonts w:ascii="Lato" w:hAnsi="Lato"/>
          <w:sz w:val="22"/>
          <w:szCs w:val="22"/>
        </w:rPr>
        <w:t xml:space="preserve"> Bliskiego Wschodu</w:t>
      </w:r>
      <w:r w:rsidRPr="00BC0E52">
        <w:rPr>
          <w:rFonts w:ascii="Lato" w:hAnsi="Lato"/>
          <w:sz w:val="22"/>
          <w:szCs w:val="22"/>
        </w:rPr>
        <w:t>”</w:t>
      </w:r>
    </w:p>
    <w:p w14:paraId="6E54040E" w14:textId="77777777" w:rsidR="00B87861" w:rsidRPr="00BC0E52" w:rsidRDefault="00B87861" w:rsidP="00B87861">
      <w:pPr>
        <w:pStyle w:val="StylNumerowanie"/>
        <w:spacing w:before="0" w:after="0"/>
        <w:rPr>
          <w:rFonts w:ascii="Lato" w:hAnsi="Lato"/>
          <w:sz w:val="22"/>
          <w:szCs w:val="22"/>
        </w:rPr>
      </w:pPr>
      <w:r w:rsidRPr="00BC0E52">
        <w:rPr>
          <w:rFonts w:ascii="Lato" w:hAnsi="Lato"/>
          <w:sz w:val="22"/>
          <w:szCs w:val="22"/>
        </w:rPr>
        <w:t>Wzór umowy dotacji</w:t>
      </w:r>
    </w:p>
    <w:p w14:paraId="282C82E0" w14:textId="77777777" w:rsidR="00C519E6" w:rsidRPr="00B87861" w:rsidRDefault="00C519E6" w:rsidP="00B87861"/>
    <w:sectPr w:rsidR="00C519E6" w:rsidRPr="00B87861" w:rsidSect="00901779">
      <w:headerReference w:type="default" r:id="rId19"/>
      <w:footerReference w:type="even" r:id="rId20"/>
      <w:footerReference w:type="default" r:id="rId21"/>
      <w:headerReference w:type="first" r:id="rId22"/>
      <w:pgSz w:w="11906" w:h="16838"/>
      <w:pgMar w:top="1304" w:right="1361" w:bottom="136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8D03A" w14:textId="77777777" w:rsidR="00B8520A" w:rsidRDefault="00B8520A">
      <w:r>
        <w:separator/>
      </w:r>
    </w:p>
  </w:endnote>
  <w:endnote w:type="continuationSeparator" w:id="0">
    <w:p w14:paraId="1DB84D5B" w14:textId="77777777" w:rsidR="00B8520A" w:rsidRDefault="00B85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nherit">
    <w:altName w:val="Calibri"/>
    <w:charset w:val="00"/>
    <w:family w:val="auto"/>
    <w:pitch w:val="default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303C7" w14:textId="77777777" w:rsidR="00BD6126" w:rsidRDefault="00BD6126" w:rsidP="00FB1D2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764E35B" w14:textId="77777777" w:rsidR="00BD6126" w:rsidRDefault="00BD612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8996E" w14:textId="1181BF32" w:rsidR="00BD6126" w:rsidRPr="00A946CA" w:rsidRDefault="00BD6126" w:rsidP="00FB1D22">
    <w:pPr>
      <w:pStyle w:val="Stopka"/>
      <w:framePr w:wrap="around" w:vAnchor="text" w:hAnchor="margin" w:xAlign="center" w:y="1"/>
      <w:rPr>
        <w:rStyle w:val="Numerstrony"/>
        <w:rFonts w:asciiTheme="minorHAnsi" w:hAnsiTheme="minorHAnsi"/>
        <w:sz w:val="22"/>
        <w:szCs w:val="22"/>
      </w:rPr>
    </w:pPr>
    <w:r w:rsidRPr="00A946CA">
      <w:rPr>
        <w:rStyle w:val="Numerstrony"/>
        <w:rFonts w:asciiTheme="minorHAnsi" w:hAnsiTheme="minorHAnsi"/>
        <w:sz w:val="22"/>
        <w:szCs w:val="22"/>
      </w:rPr>
      <w:fldChar w:fldCharType="begin"/>
    </w:r>
    <w:r w:rsidRPr="00A946CA">
      <w:rPr>
        <w:rStyle w:val="Numerstrony"/>
        <w:rFonts w:asciiTheme="minorHAnsi" w:hAnsiTheme="minorHAnsi"/>
        <w:sz w:val="22"/>
        <w:szCs w:val="22"/>
      </w:rPr>
      <w:instrText xml:space="preserve">PAGE  </w:instrText>
    </w:r>
    <w:r w:rsidRPr="00A946CA">
      <w:rPr>
        <w:rStyle w:val="Numerstrony"/>
        <w:rFonts w:asciiTheme="minorHAnsi" w:hAnsiTheme="minorHAnsi"/>
        <w:sz w:val="22"/>
        <w:szCs w:val="22"/>
      </w:rPr>
      <w:fldChar w:fldCharType="separate"/>
    </w:r>
    <w:r w:rsidR="005F59EA">
      <w:rPr>
        <w:rStyle w:val="Numerstrony"/>
        <w:rFonts w:asciiTheme="minorHAnsi" w:hAnsiTheme="minorHAnsi"/>
        <w:noProof/>
        <w:sz w:val="22"/>
        <w:szCs w:val="22"/>
      </w:rPr>
      <w:t>11</w:t>
    </w:r>
    <w:r w:rsidRPr="00A946CA">
      <w:rPr>
        <w:rStyle w:val="Numerstrony"/>
        <w:rFonts w:asciiTheme="minorHAnsi" w:hAnsiTheme="minorHAnsi"/>
        <w:sz w:val="22"/>
        <w:szCs w:val="22"/>
      </w:rPr>
      <w:fldChar w:fldCharType="end"/>
    </w:r>
  </w:p>
  <w:p w14:paraId="1912BC59" w14:textId="77777777" w:rsidR="00BD6126" w:rsidRDefault="00BD6126" w:rsidP="00D77C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E1928" w14:textId="77777777" w:rsidR="00B8520A" w:rsidRDefault="00B8520A">
      <w:r>
        <w:separator/>
      </w:r>
    </w:p>
  </w:footnote>
  <w:footnote w:type="continuationSeparator" w:id="0">
    <w:p w14:paraId="2D50D548" w14:textId="77777777" w:rsidR="00B8520A" w:rsidRDefault="00B8520A">
      <w:r>
        <w:continuationSeparator/>
      </w:r>
    </w:p>
  </w:footnote>
  <w:footnote w:id="1">
    <w:p w14:paraId="031E232E" w14:textId="70608803" w:rsidR="00BD6126" w:rsidRPr="00050DA2" w:rsidRDefault="00BD6126" w:rsidP="00B87861">
      <w:pPr>
        <w:pStyle w:val="Tekstprzypisudolnego"/>
        <w:spacing w:before="0" w:after="0"/>
        <w:rPr>
          <w:rFonts w:ascii="Lato" w:hAnsi="Lato"/>
          <w:sz w:val="16"/>
          <w:szCs w:val="16"/>
        </w:rPr>
      </w:pPr>
      <w:r w:rsidRPr="00050DA2">
        <w:rPr>
          <w:rStyle w:val="Odwoanieprzypisudolnego"/>
          <w:rFonts w:ascii="Lato" w:hAnsi="Lato"/>
          <w:szCs w:val="16"/>
        </w:rPr>
        <w:footnoteRef/>
      </w:r>
      <w:r w:rsidRPr="00050DA2">
        <w:rPr>
          <w:rFonts w:ascii="Lato" w:hAnsi="Lato"/>
          <w:sz w:val="16"/>
          <w:szCs w:val="16"/>
        </w:rPr>
        <w:t xml:space="preserve"> Zgodnie z definicją zawartą w pkt 1</w:t>
      </w:r>
      <w:r w:rsidR="00CB5FFE">
        <w:rPr>
          <w:rFonts w:ascii="Lato" w:hAnsi="Lato"/>
          <w:sz w:val="16"/>
          <w:szCs w:val="16"/>
        </w:rPr>
        <w:t xml:space="preserve"> </w:t>
      </w:r>
      <w:r w:rsidRPr="00050DA2">
        <w:rPr>
          <w:rFonts w:ascii="Lato" w:hAnsi="Lato"/>
          <w:sz w:val="16"/>
          <w:szCs w:val="16"/>
        </w:rPr>
        <w:t xml:space="preserve"> Wytycznych stanowiących załącznik nr 1 do Regulaminu.</w:t>
      </w:r>
    </w:p>
  </w:footnote>
  <w:footnote w:id="2">
    <w:p w14:paraId="560A4B0C" w14:textId="77777777" w:rsidR="00BD6126" w:rsidRPr="00D77C62" w:rsidRDefault="00BD6126" w:rsidP="00D77C62">
      <w:pPr>
        <w:pStyle w:val="tekstprzypisudolnego0"/>
        <w:rPr>
          <w:rFonts w:ascii="Lato" w:hAnsi="Lato"/>
          <w:sz w:val="18"/>
          <w:szCs w:val="18"/>
        </w:rPr>
      </w:pPr>
      <w:r w:rsidRPr="00D77C62">
        <w:rPr>
          <w:rStyle w:val="Odwoanieprzypisudolnego"/>
          <w:rFonts w:ascii="Lato" w:hAnsi="Lato"/>
          <w:sz w:val="18"/>
          <w:szCs w:val="18"/>
        </w:rPr>
        <w:footnoteRef/>
      </w:r>
      <w:r w:rsidRPr="00D77C62">
        <w:rPr>
          <w:rFonts w:ascii="Lato" w:hAnsi="Lato"/>
          <w:sz w:val="18"/>
          <w:szCs w:val="18"/>
        </w:rPr>
        <w:t xml:space="preserve"> Szczegółowe informacje dotyczące warunków i zasad licencji Creative </w:t>
      </w:r>
      <w:r w:rsidRPr="00D77C62">
        <w:rPr>
          <w:rFonts w:ascii="Lato" w:hAnsi="Lato"/>
          <w:sz w:val="18"/>
          <w:szCs w:val="18"/>
        </w:rPr>
        <w:t xml:space="preserve">Commons Uznanie autorstwa 4.0 Międzynarodowe znajdują się pod adresem </w:t>
      </w:r>
      <w:hyperlink r:id="rId1" w:history="1">
        <w:r w:rsidRPr="00D77C62">
          <w:rPr>
            <w:rStyle w:val="Hipercze"/>
            <w:rFonts w:ascii="Lato" w:hAnsi="Lato"/>
            <w:sz w:val="18"/>
            <w:szCs w:val="18"/>
          </w:rPr>
          <w:t>https://creativecommons.org/licenses/by/4.0/legalcode.pl</w:t>
        </w:r>
      </w:hyperlink>
      <w:r w:rsidRPr="00D77C62">
        <w:rPr>
          <w:rFonts w:ascii="Lato" w:hAnsi="Lato"/>
          <w:sz w:val="18"/>
          <w:szCs w:val="18"/>
        </w:rPr>
        <w:t xml:space="preserve"> </w:t>
      </w:r>
    </w:p>
  </w:footnote>
  <w:footnote w:id="3">
    <w:p w14:paraId="63EDE785" w14:textId="67EB3328" w:rsidR="00BD6126" w:rsidRPr="00D77C62" w:rsidRDefault="00BD6126" w:rsidP="00D77C62">
      <w:pPr>
        <w:pStyle w:val="Tekstprzypisudolnego"/>
        <w:spacing w:before="0" w:after="0"/>
        <w:rPr>
          <w:rFonts w:ascii="Lato" w:hAnsi="Lato"/>
          <w:szCs w:val="18"/>
        </w:rPr>
      </w:pPr>
      <w:r w:rsidRPr="00D77C62">
        <w:rPr>
          <w:rStyle w:val="Odwoanieprzypisudolnego"/>
          <w:rFonts w:ascii="Lato" w:hAnsi="Lato"/>
          <w:sz w:val="18"/>
          <w:szCs w:val="18"/>
        </w:rPr>
        <w:footnoteRef/>
      </w:r>
      <w:r w:rsidRPr="00D77C62">
        <w:rPr>
          <w:rFonts w:ascii="Lato" w:hAnsi="Lato"/>
          <w:szCs w:val="18"/>
        </w:rPr>
        <w:t xml:space="preserve"> Tekst Wytycznych ONZ dotyczących biznesu i praw człowieka oraz aktualne informacje nt. działań na rzecz ich wdrożenia są dostępne na stronie Biura Wysokiego Komisarza ds. Praw Człowieka: </w:t>
      </w:r>
      <w:hyperlink r:id="rId2" w:history="1">
        <w:r w:rsidRPr="00D77C62">
          <w:rPr>
            <w:rStyle w:val="Hipercze"/>
            <w:rFonts w:ascii="Lato" w:hAnsi="Lato"/>
            <w:sz w:val="18"/>
            <w:szCs w:val="18"/>
          </w:rPr>
          <w:t>http://www.ohchr.org/Documents/Publications/GuidingPrinciplesBusinessHR_EN.pdf</w:t>
        </w:r>
      </w:hyperlink>
      <w:r w:rsidRPr="00D77C62">
        <w:rPr>
          <w:rFonts w:ascii="Lato" w:hAnsi="Lato"/>
          <w:szCs w:val="18"/>
        </w:rPr>
        <w:t xml:space="preserve"> </w:t>
      </w:r>
    </w:p>
    <w:p w14:paraId="38D7C331" w14:textId="77777777" w:rsidR="00BD6126" w:rsidRPr="00D77C62" w:rsidRDefault="00015104" w:rsidP="00D77C62">
      <w:pPr>
        <w:pStyle w:val="Tekstprzypisudolnego"/>
        <w:spacing w:before="0" w:after="0"/>
        <w:rPr>
          <w:rFonts w:ascii="Lato" w:hAnsi="Lato"/>
          <w:szCs w:val="18"/>
        </w:rPr>
      </w:pPr>
      <w:hyperlink r:id="rId3" w:history="1">
        <w:r w:rsidR="00BD6126" w:rsidRPr="00D77C62">
          <w:rPr>
            <w:rStyle w:val="Hipercze"/>
            <w:rFonts w:ascii="Lato" w:hAnsi="Lato"/>
            <w:sz w:val="18"/>
            <w:szCs w:val="18"/>
          </w:rPr>
          <w:t>http://www.ohchr.org/EN/Issues/Business/Pages/NationalActionPlans.aspx</w:t>
        </w:r>
      </w:hyperlink>
      <w:r w:rsidR="00BD6126" w:rsidRPr="00D77C62">
        <w:rPr>
          <w:rFonts w:ascii="Lato" w:hAnsi="Lato"/>
          <w:szCs w:val="18"/>
        </w:rPr>
        <w:t xml:space="preserve"> </w:t>
      </w:r>
    </w:p>
    <w:p w14:paraId="4867FB87" w14:textId="77777777" w:rsidR="00BD6126" w:rsidRPr="00D77C62" w:rsidRDefault="00BD6126" w:rsidP="00D77C62">
      <w:pPr>
        <w:pStyle w:val="Tekstprzypisudolnego"/>
        <w:spacing w:before="0" w:after="0"/>
        <w:rPr>
          <w:rFonts w:ascii="Lato" w:hAnsi="Lato"/>
          <w:szCs w:val="18"/>
        </w:rPr>
      </w:pPr>
      <w:r w:rsidRPr="00D77C62">
        <w:rPr>
          <w:rFonts w:ascii="Lato" w:hAnsi="Lato"/>
          <w:szCs w:val="18"/>
        </w:rPr>
        <w:t xml:space="preserve">Tłumaczenie polskie jest dostępne na stronie internetowej Polskiego Instytutu Praw Człowieka i Biznesu: </w:t>
      </w:r>
      <w:hyperlink r:id="rId4" w:history="1">
        <w:r w:rsidRPr="00D77C62">
          <w:rPr>
            <w:rStyle w:val="Hipercze"/>
            <w:rFonts w:ascii="Lato" w:hAnsi="Lato"/>
            <w:sz w:val="18"/>
            <w:szCs w:val="18"/>
          </w:rPr>
          <w:t>http://pihrb.org/wp-content/uploads/2014/10/Wytyczne-ONZ-UNGPs-BHR-PL_web_PIHRB.pdf</w:t>
        </w:r>
      </w:hyperlink>
      <w:r w:rsidRPr="00D77C62">
        <w:rPr>
          <w:rFonts w:ascii="Lato" w:hAnsi="Lato"/>
          <w:szCs w:val="18"/>
        </w:rPr>
        <w:t xml:space="preserve"> </w:t>
      </w:r>
    </w:p>
  </w:footnote>
  <w:footnote w:id="4">
    <w:p w14:paraId="582943E1" w14:textId="77777777" w:rsidR="00BD6126" w:rsidRDefault="00BD6126" w:rsidP="00B87861">
      <w:pPr>
        <w:pStyle w:val="Tekstprzypisudolnego"/>
        <w:spacing w:before="0" w:after="0"/>
      </w:pPr>
      <w:r>
        <w:rPr>
          <w:rStyle w:val="Odwoanieprzypisudolnego"/>
        </w:rPr>
        <w:footnoteRef/>
      </w:r>
      <w:r>
        <w:rPr>
          <w:rFonts w:asciiTheme="minorHAnsi" w:hAnsiTheme="minorHAnsi" w:cstheme="minorHAnsi"/>
        </w:rPr>
        <w:t xml:space="preserve"> Jest to pismo</w:t>
      </w:r>
      <w:r w:rsidRPr="000E5C65">
        <w:rPr>
          <w:rFonts w:asciiTheme="minorHAnsi" w:hAnsiTheme="minorHAnsi" w:cstheme="minorHAnsi"/>
        </w:rPr>
        <w:t>, które służy do komunikacji z administracją w sprawach, które moż</w:t>
      </w:r>
      <w:r>
        <w:rPr>
          <w:rFonts w:asciiTheme="minorHAnsi" w:hAnsiTheme="minorHAnsi" w:cstheme="minorHAnsi"/>
        </w:rPr>
        <w:t>na</w:t>
      </w:r>
      <w:r w:rsidRPr="000E5C65">
        <w:rPr>
          <w:rFonts w:asciiTheme="minorHAnsi" w:hAnsiTheme="minorHAnsi" w:cstheme="minorHAnsi"/>
        </w:rPr>
        <w:t xml:space="preserve"> załatwić przez Internet i które nie mają oddzielnych formularzy</w:t>
      </w:r>
      <w:r>
        <w:rPr>
          <w:rFonts w:asciiTheme="minorHAnsi" w:hAnsiTheme="minorHAnsi" w:cstheme="minorHAnsi"/>
        </w:rPr>
        <w:t xml:space="preserve"> . Więcej o tym sposobie </w:t>
      </w:r>
      <w:r w:rsidRPr="000E5C65">
        <w:rPr>
          <w:rFonts w:asciiTheme="minorHAnsi" w:hAnsiTheme="minorHAnsi" w:cstheme="minorHAnsi"/>
        </w:rPr>
        <w:t xml:space="preserve"> </w:t>
      </w:r>
      <w:hyperlink r:id="rId5" w:history="1">
        <w:r w:rsidRPr="00947332">
          <w:rPr>
            <w:rStyle w:val="Hipercze"/>
            <w:rFonts w:asciiTheme="minorHAnsi" w:hAnsiTheme="minorHAnsi" w:cstheme="minorHAnsi"/>
            <w:sz w:val="18"/>
          </w:rPr>
          <w:t>https://www.gov.pl/web/gov/wyslij-pismo-ogolne</w:t>
        </w:r>
      </w:hyperlink>
      <w:r>
        <w:rPr>
          <w:rFonts w:asciiTheme="minorHAnsi" w:hAnsiTheme="minorHAnsi" w:cstheme="minorHAnsi"/>
        </w:rPr>
        <w:t xml:space="preserve"> </w:t>
      </w:r>
    </w:p>
  </w:footnote>
  <w:footnote w:id="5">
    <w:p w14:paraId="14F6B352" w14:textId="77777777" w:rsidR="00BD6126" w:rsidRPr="003764F4" w:rsidRDefault="00BD6126" w:rsidP="00B87861">
      <w:pPr>
        <w:pStyle w:val="tekstprzypisudolnego0"/>
        <w:jc w:val="left"/>
        <w:rPr>
          <w:rFonts w:asciiTheme="minorHAnsi" w:hAnsiTheme="minorHAnsi"/>
          <w:sz w:val="18"/>
          <w:szCs w:val="18"/>
        </w:rPr>
      </w:pPr>
      <w:r w:rsidRPr="003764F4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3764F4">
        <w:rPr>
          <w:rFonts w:asciiTheme="minorHAnsi" w:hAnsiTheme="minorHAnsi"/>
          <w:sz w:val="18"/>
          <w:szCs w:val="18"/>
        </w:rPr>
        <w:t xml:space="preserve"> Przez poniesienie wydatków należy rozumieć zapłatę za określone dobra lub usługi.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76A60" w14:textId="165B57AC" w:rsidR="00BD6126" w:rsidRPr="008B3484" w:rsidRDefault="00BD6126">
    <w:pPr>
      <w:pStyle w:val="Nagwek"/>
      <w:rPr>
        <w:rFonts w:asciiTheme="minorHAnsi" w:hAnsiTheme="minorHAnsi"/>
        <w:sz w:val="20"/>
        <w:szCs w:val="22"/>
      </w:rPr>
    </w:pPr>
    <w:r w:rsidRPr="00A0322D">
      <w:rPr>
        <w:rFonts w:asciiTheme="minorHAnsi" w:hAnsiTheme="minorHAnsi"/>
        <w:sz w:val="20"/>
        <w:szCs w:val="22"/>
      </w:rPr>
      <w:t xml:space="preserve">Regulamin </w:t>
    </w:r>
    <w:r>
      <w:rPr>
        <w:rFonts w:asciiTheme="minorHAnsi" w:hAnsiTheme="minorHAnsi"/>
        <w:sz w:val="20"/>
        <w:szCs w:val="22"/>
      </w:rPr>
      <w:t>konkursu „Pomoc humanitarna</w:t>
    </w:r>
    <w:r w:rsidRPr="00A0322D">
      <w:rPr>
        <w:rFonts w:asciiTheme="minorHAnsi" w:hAnsiTheme="minorHAnsi"/>
        <w:sz w:val="20"/>
        <w:szCs w:val="22"/>
      </w:rPr>
      <w:t xml:space="preserve"> 202</w:t>
    </w:r>
    <w:r w:rsidR="005B058E">
      <w:rPr>
        <w:rFonts w:asciiTheme="minorHAnsi" w:hAnsiTheme="minorHAnsi"/>
        <w:sz w:val="20"/>
        <w:szCs w:val="22"/>
      </w:rPr>
      <w:t>5</w:t>
    </w:r>
    <w:r w:rsidR="00C52760">
      <w:rPr>
        <w:rFonts w:asciiTheme="minorHAnsi" w:hAnsiTheme="minorHAnsi"/>
        <w:sz w:val="20"/>
        <w:szCs w:val="22"/>
      </w:rPr>
      <w:t xml:space="preserve"> dla</w:t>
    </w:r>
    <w:r w:rsidR="005F59EA">
      <w:rPr>
        <w:rFonts w:asciiTheme="minorHAnsi" w:hAnsiTheme="minorHAnsi"/>
        <w:sz w:val="20"/>
        <w:szCs w:val="22"/>
      </w:rPr>
      <w:t xml:space="preserve"> państw</w:t>
    </w:r>
    <w:r w:rsidR="00C52760">
      <w:rPr>
        <w:rFonts w:asciiTheme="minorHAnsi" w:hAnsiTheme="minorHAnsi"/>
        <w:sz w:val="20"/>
        <w:szCs w:val="22"/>
      </w:rPr>
      <w:t xml:space="preserve"> Bliskiego Wschodu</w:t>
    </w:r>
    <w:r w:rsidRPr="00A0322D">
      <w:rPr>
        <w:rFonts w:asciiTheme="minorHAnsi" w:hAnsiTheme="minorHAnsi"/>
        <w:sz w:val="20"/>
        <w:szCs w:val="22"/>
      </w:rPr>
      <w:t>”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2E3A0" w14:textId="77777777" w:rsidR="00BD6126" w:rsidRPr="00050DA2" w:rsidRDefault="00BD6126" w:rsidP="008B3484">
    <w:pPr>
      <w:jc w:val="center"/>
      <w:rPr>
        <w:rFonts w:ascii="Lato" w:hAnsi="Lato"/>
        <w:sz w:val="22"/>
        <w:szCs w:val="22"/>
      </w:rPr>
    </w:pPr>
    <w:r w:rsidRPr="00050DA2">
      <w:rPr>
        <w:rFonts w:ascii="Lato" w:hAnsi="Lato"/>
        <w:sz w:val="22"/>
        <w:szCs w:val="22"/>
      </w:rPr>
      <w:t>Ministerstwo Spraw Zagranicznych</w:t>
    </w:r>
  </w:p>
  <w:p w14:paraId="44933430" w14:textId="77777777" w:rsidR="00BD6126" w:rsidRPr="00050DA2" w:rsidRDefault="00BD6126" w:rsidP="008B3484">
    <w:pPr>
      <w:jc w:val="center"/>
      <w:rPr>
        <w:rFonts w:ascii="Lato" w:hAnsi="Lato"/>
        <w:sz w:val="22"/>
        <w:szCs w:val="22"/>
      </w:rPr>
    </w:pPr>
    <w:r w:rsidRPr="00050DA2">
      <w:rPr>
        <w:rFonts w:ascii="Lato" w:hAnsi="Lato"/>
        <w:sz w:val="22"/>
        <w:szCs w:val="22"/>
      </w:rPr>
      <w:t>Departament Współpracy Rozwojowej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C0627"/>
    <w:multiLevelType w:val="hybridMultilevel"/>
    <w:tmpl w:val="184C9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F34A3"/>
    <w:multiLevelType w:val="multilevel"/>
    <w:tmpl w:val="91DE6534"/>
    <w:lvl w:ilvl="0">
      <w:start w:val="1"/>
      <w:numFmt w:val="decimal"/>
      <w:pStyle w:val="Nagwek1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Nagwek2"/>
      <w:lvlText w:val="%2."/>
      <w:lvlJc w:val="left"/>
      <w:pPr>
        <w:tabs>
          <w:tab w:val="num" w:pos="397"/>
        </w:tabs>
        <w:ind w:left="397" w:hanging="397"/>
      </w:pPr>
      <w:rPr>
        <w:rFonts w:cs="Times New Roman"/>
        <w:b/>
        <w:i w:val="0"/>
        <w:caps/>
        <w:smallCaps w:val="0"/>
        <w:strike w:val="0"/>
        <w:color w:val="auto"/>
      </w:rPr>
    </w:lvl>
    <w:lvl w:ilvl="2">
      <w:start w:val="1"/>
      <w:numFmt w:val="decimal"/>
      <w:pStyle w:val="Nagwek3"/>
      <w:lvlText w:val="%2.%3."/>
      <w:lvlJc w:val="left"/>
      <w:pPr>
        <w:tabs>
          <w:tab w:val="num" w:pos="1260"/>
        </w:tabs>
        <w:ind w:left="1260" w:hanging="550"/>
      </w:pPr>
      <w:rPr>
        <w:rFonts w:ascii="Lato" w:hAnsi="Lato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pStyle w:val="Nagwek4"/>
      <w:lvlText w:val="%4)"/>
      <w:lvlJc w:val="left"/>
      <w:pPr>
        <w:tabs>
          <w:tab w:val="num" w:pos="2354"/>
        </w:tabs>
        <w:ind w:left="2354" w:hanging="794"/>
      </w:pPr>
      <w:rPr>
        <w:rFonts w:asciiTheme="minorHAnsi" w:eastAsia="Times New Roman" w:hAnsiTheme="minorHAnsi" w:cs="Times New Roman"/>
        <w:color w:val="auto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1AE33E14"/>
    <w:multiLevelType w:val="hybridMultilevel"/>
    <w:tmpl w:val="52B6A0C6"/>
    <w:lvl w:ilvl="0" w:tplc="04150011">
      <w:start w:val="1"/>
      <w:numFmt w:val="decimal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1D82425F"/>
    <w:multiLevelType w:val="hybridMultilevel"/>
    <w:tmpl w:val="D91CA8D8"/>
    <w:lvl w:ilvl="0" w:tplc="930A4972">
      <w:start w:val="1"/>
      <w:numFmt w:val="bullet"/>
      <w:pStyle w:val="wtabeliwypunktowany"/>
      <w:lvlText w:val="-"/>
      <w:lvlJc w:val="left"/>
      <w:pPr>
        <w:tabs>
          <w:tab w:val="num" w:pos="284"/>
        </w:tabs>
        <w:ind w:left="284" w:hanging="284"/>
      </w:pPr>
    </w:lvl>
    <w:lvl w:ilvl="1" w:tplc="CCC65A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0690F5F"/>
    <w:multiLevelType w:val="multilevel"/>
    <w:tmpl w:val="818C60DE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3" w:hanging="435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571" w:hanging="720"/>
      </w:pPr>
      <w:rPr>
        <w:rFonts w:asciiTheme="minorHAnsi" w:eastAsia="Times New Roman" w:hAnsiTheme="minorHAnsi" w:cs="Times New Roman"/>
      </w:rPr>
    </w:lvl>
    <w:lvl w:ilvl="3">
      <w:start w:val="1"/>
      <w:numFmt w:val="decimal"/>
      <w:lvlText w:val="%1.%2.%3.%4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0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44" w:hanging="1440"/>
      </w:pPr>
      <w:rPr>
        <w:rFonts w:hint="default"/>
      </w:rPr>
    </w:lvl>
  </w:abstractNum>
  <w:abstractNum w:abstractNumId="5" w15:restartNumberingAfterBreak="0">
    <w:nsid w:val="27DE38D0"/>
    <w:multiLevelType w:val="hybridMultilevel"/>
    <w:tmpl w:val="F4120C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D6CA7"/>
    <w:multiLevelType w:val="hybridMultilevel"/>
    <w:tmpl w:val="5EAC60FA"/>
    <w:lvl w:ilvl="0" w:tplc="93D0089A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7" w15:restartNumberingAfterBreak="0">
    <w:nsid w:val="337261F0"/>
    <w:multiLevelType w:val="hybridMultilevel"/>
    <w:tmpl w:val="F6A6CA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D42E3E"/>
    <w:multiLevelType w:val="hybridMultilevel"/>
    <w:tmpl w:val="6B74DF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F47FA9"/>
    <w:multiLevelType w:val="hybridMultilevel"/>
    <w:tmpl w:val="7FFE92B8"/>
    <w:lvl w:ilvl="0" w:tplc="368C2792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9632D54"/>
    <w:multiLevelType w:val="hybridMultilevel"/>
    <w:tmpl w:val="ECF629B6"/>
    <w:lvl w:ilvl="0" w:tplc="8642FE9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9638B3"/>
    <w:multiLevelType w:val="hybridMultilevel"/>
    <w:tmpl w:val="582CF246"/>
    <w:lvl w:ilvl="0" w:tplc="F11C4CBC">
      <w:start w:val="9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2" w15:restartNumberingAfterBreak="0">
    <w:nsid w:val="53A2476E"/>
    <w:multiLevelType w:val="hybridMultilevel"/>
    <w:tmpl w:val="F2A08034"/>
    <w:lvl w:ilvl="0" w:tplc="7DAA4588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B863C3"/>
    <w:multiLevelType w:val="hybridMultilevel"/>
    <w:tmpl w:val="E5885880"/>
    <w:lvl w:ilvl="0" w:tplc="AADEB256">
      <w:start w:val="1"/>
      <w:numFmt w:val="decimal"/>
      <w:pStyle w:val="listanumerowana"/>
      <w:lvlText w:val="%1."/>
      <w:lvlJc w:val="left"/>
      <w:pPr>
        <w:ind w:left="36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D610BAA2">
      <w:start w:val="1"/>
      <w:numFmt w:val="lowerLetter"/>
      <w:pStyle w:val="listanumerowana-poziom2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5DB940A1"/>
    <w:multiLevelType w:val="hybridMultilevel"/>
    <w:tmpl w:val="4B08C1D4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E28616F"/>
    <w:multiLevelType w:val="hybridMultilevel"/>
    <w:tmpl w:val="F6A6CA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DB2D85"/>
    <w:multiLevelType w:val="hybridMultilevel"/>
    <w:tmpl w:val="007608FC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7" w15:restartNumberingAfterBreak="0">
    <w:nsid w:val="639B7E69"/>
    <w:multiLevelType w:val="multilevel"/>
    <w:tmpl w:val="991A060E"/>
    <w:lvl w:ilvl="0">
      <w:start w:val="1"/>
      <w:numFmt w:val="ordinal"/>
      <w:pStyle w:val="umowa-poziom1"/>
      <w:lvlText w:val="§ %1"/>
      <w:lvlJc w:val="left"/>
      <w:pPr>
        <w:tabs>
          <w:tab w:val="num" w:pos="624"/>
        </w:tabs>
        <w:ind w:left="624" w:hanging="624"/>
      </w:pPr>
      <w:rPr>
        <w:rFonts w:cs="Times New Roman" w:hint="default"/>
        <w:b/>
        <w:i w:val="0"/>
      </w:rPr>
    </w:lvl>
    <w:lvl w:ilvl="1">
      <w:start w:val="1"/>
      <w:numFmt w:val="decimal"/>
      <w:pStyle w:val="umowa-poziom2"/>
      <w:lvlText w:val="%2."/>
      <w:lvlJc w:val="left"/>
      <w:pPr>
        <w:tabs>
          <w:tab w:val="num" w:pos="1334"/>
        </w:tabs>
        <w:ind w:left="1334" w:hanging="624"/>
      </w:pPr>
      <w:rPr>
        <w:rFonts w:asciiTheme="minorHAnsi" w:eastAsia="Times New Roman" w:hAnsiTheme="minorHAnsi" w:cs="Times New Roman" w:hint="default"/>
      </w:rPr>
    </w:lvl>
    <w:lvl w:ilvl="2">
      <w:start w:val="1"/>
      <w:numFmt w:val="decimal"/>
      <w:pStyle w:val="umowa-poziom3"/>
      <w:lvlText w:val="%3)"/>
      <w:lvlJc w:val="left"/>
      <w:pPr>
        <w:tabs>
          <w:tab w:val="num" w:pos="907"/>
        </w:tabs>
        <w:ind w:left="907" w:hanging="907"/>
      </w:pPr>
      <w:rPr>
        <w:rFonts w:asciiTheme="minorHAnsi" w:eastAsia="Times New Roman" w:hAnsiTheme="minorHAnsi" w:cs="Times New Roman" w:hint="default"/>
      </w:rPr>
    </w:lvl>
    <w:lvl w:ilvl="3">
      <w:start w:val="1"/>
      <w:numFmt w:val="ordinal"/>
      <w:lvlText w:val="%1%2%3%4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474"/>
        </w:tabs>
        <w:ind w:left="1474" w:hanging="340"/>
      </w:pPr>
      <w:rPr>
        <w:rFonts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A519ED"/>
    <w:multiLevelType w:val="hybridMultilevel"/>
    <w:tmpl w:val="3EC800F2"/>
    <w:lvl w:ilvl="0" w:tplc="AF889C2E">
      <w:start w:val="1"/>
      <w:numFmt w:val="decimal"/>
      <w:pStyle w:val="StylNumerowanie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26C6002"/>
    <w:multiLevelType w:val="hybridMultilevel"/>
    <w:tmpl w:val="D5C466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692248"/>
    <w:multiLevelType w:val="multilevel"/>
    <w:tmpl w:val="9EA0CC48"/>
    <w:lvl w:ilvl="0">
      <w:start w:val="1"/>
      <w:numFmt w:val="decimal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/>
        <w:b/>
        <w:i w:val="0"/>
        <w:caps/>
        <w:smallCaps w:val="0"/>
        <w:strike w:val="0"/>
        <w:color w:val="auto"/>
      </w:rPr>
    </w:lvl>
    <w:lvl w:ilvl="2">
      <w:start w:val="1"/>
      <w:numFmt w:val="decimal"/>
      <w:lvlText w:val="%3)"/>
      <w:lvlJc w:val="left"/>
      <w:pPr>
        <w:tabs>
          <w:tab w:val="num" w:pos="1827"/>
        </w:tabs>
        <w:ind w:left="1827" w:hanging="55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2354"/>
        </w:tabs>
        <w:ind w:left="2354" w:hanging="794"/>
      </w:pPr>
      <w:rPr>
        <w:rFonts w:asciiTheme="minorHAnsi" w:eastAsia="Times New Roman" w:hAnsiTheme="minorHAnsi" w:cs="Times New Roman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1"/>
  </w:num>
  <w:num w:numId="4">
    <w:abstractNumId w:val="13"/>
  </w:num>
  <w:num w:numId="5">
    <w:abstractNumId w:val="18"/>
  </w:num>
  <w:num w:numId="6">
    <w:abstractNumId w:val="4"/>
  </w:num>
  <w:num w:numId="7">
    <w:abstractNumId w:val="8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5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</w:num>
  <w:num w:numId="13">
    <w:abstractNumId w:val="16"/>
  </w:num>
  <w:num w:numId="14">
    <w:abstractNumId w:val="2"/>
  </w:num>
  <w:num w:numId="15">
    <w:abstractNumId w:val="9"/>
  </w:num>
  <w:num w:numId="16">
    <w:abstractNumId w:val="15"/>
  </w:num>
  <w:num w:numId="17">
    <w:abstractNumId w:val="7"/>
  </w:num>
  <w:num w:numId="18">
    <w:abstractNumId w:val="1"/>
  </w:num>
  <w:num w:numId="19">
    <w:abstractNumId w:val="1"/>
  </w:num>
  <w:num w:numId="20">
    <w:abstractNumId w:val="1"/>
  </w:num>
  <w:num w:numId="21">
    <w:abstractNumId w:val="3"/>
  </w:num>
  <w:num w:numId="22">
    <w:abstractNumId w:val="0"/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9"/>
  </w:num>
  <w:num w:numId="26">
    <w:abstractNumId w:val="10"/>
  </w:num>
  <w:num w:numId="27">
    <w:abstractNumId w:val="11"/>
  </w:num>
  <w:num w:numId="28">
    <w:abstractNumId w:val="1"/>
  </w:num>
  <w:num w:numId="29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59D"/>
    <w:rsid w:val="00000EF6"/>
    <w:rsid w:val="00002524"/>
    <w:rsid w:val="000025D6"/>
    <w:rsid w:val="00002ABF"/>
    <w:rsid w:val="00002BC2"/>
    <w:rsid w:val="00003387"/>
    <w:rsid w:val="000034C5"/>
    <w:rsid w:val="00003781"/>
    <w:rsid w:val="000037A5"/>
    <w:rsid w:val="0000399B"/>
    <w:rsid w:val="00004404"/>
    <w:rsid w:val="0000450E"/>
    <w:rsid w:val="0000520E"/>
    <w:rsid w:val="000058A6"/>
    <w:rsid w:val="000059C2"/>
    <w:rsid w:val="00006100"/>
    <w:rsid w:val="00007568"/>
    <w:rsid w:val="000107AB"/>
    <w:rsid w:val="000119AC"/>
    <w:rsid w:val="00012337"/>
    <w:rsid w:val="000129D8"/>
    <w:rsid w:val="00013013"/>
    <w:rsid w:val="000131AB"/>
    <w:rsid w:val="000132D2"/>
    <w:rsid w:val="000132F1"/>
    <w:rsid w:val="000136C0"/>
    <w:rsid w:val="00014566"/>
    <w:rsid w:val="00014EC5"/>
    <w:rsid w:val="00015104"/>
    <w:rsid w:val="0001669F"/>
    <w:rsid w:val="00016D21"/>
    <w:rsid w:val="0001717D"/>
    <w:rsid w:val="00017261"/>
    <w:rsid w:val="00017402"/>
    <w:rsid w:val="00017CF5"/>
    <w:rsid w:val="000204BC"/>
    <w:rsid w:val="00020F2A"/>
    <w:rsid w:val="000210A6"/>
    <w:rsid w:val="00021439"/>
    <w:rsid w:val="00021A57"/>
    <w:rsid w:val="00022CA1"/>
    <w:rsid w:val="00023236"/>
    <w:rsid w:val="000235D5"/>
    <w:rsid w:val="000262C6"/>
    <w:rsid w:val="0002687C"/>
    <w:rsid w:val="00026EBF"/>
    <w:rsid w:val="00026F53"/>
    <w:rsid w:val="00030623"/>
    <w:rsid w:val="0003098D"/>
    <w:rsid w:val="0003115D"/>
    <w:rsid w:val="000311E5"/>
    <w:rsid w:val="00032CB5"/>
    <w:rsid w:val="00034579"/>
    <w:rsid w:val="00034C31"/>
    <w:rsid w:val="00034F25"/>
    <w:rsid w:val="00035197"/>
    <w:rsid w:val="0003552B"/>
    <w:rsid w:val="000359E9"/>
    <w:rsid w:val="000365FE"/>
    <w:rsid w:val="00036817"/>
    <w:rsid w:val="00036860"/>
    <w:rsid w:val="0003766D"/>
    <w:rsid w:val="00040E38"/>
    <w:rsid w:val="0004135F"/>
    <w:rsid w:val="00041667"/>
    <w:rsid w:val="00042A70"/>
    <w:rsid w:val="000432C1"/>
    <w:rsid w:val="00043D34"/>
    <w:rsid w:val="0004473E"/>
    <w:rsid w:val="00045015"/>
    <w:rsid w:val="000453BC"/>
    <w:rsid w:val="00050142"/>
    <w:rsid w:val="0005039D"/>
    <w:rsid w:val="00050B68"/>
    <w:rsid w:val="00050DA2"/>
    <w:rsid w:val="000512E4"/>
    <w:rsid w:val="000513FA"/>
    <w:rsid w:val="00051AC7"/>
    <w:rsid w:val="00051F83"/>
    <w:rsid w:val="0005437A"/>
    <w:rsid w:val="000550A5"/>
    <w:rsid w:val="0005593E"/>
    <w:rsid w:val="00055A4E"/>
    <w:rsid w:val="00056119"/>
    <w:rsid w:val="0005791D"/>
    <w:rsid w:val="00057AFF"/>
    <w:rsid w:val="00060109"/>
    <w:rsid w:val="00060351"/>
    <w:rsid w:val="0006123F"/>
    <w:rsid w:val="0006248E"/>
    <w:rsid w:val="00062E1D"/>
    <w:rsid w:val="000656C6"/>
    <w:rsid w:val="00065AE3"/>
    <w:rsid w:val="00066400"/>
    <w:rsid w:val="000674A0"/>
    <w:rsid w:val="000676F6"/>
    <w:rsid w:val="000679A1"/>
    <w:rsid w:val="00067BB7"/>
    <w:rsid w:val="00067FEB"/>
    <w:rsid w:val="000715E4"/>
    <w:rsid w:val="00071768"/>
    <w:rsid w:val="000718C2"/>
    <w:rsid w:val="000719E5"/>
    <w:rsid w:val="00072670"/>
    <w:rsid w:val="00072F3B"/>
    <w:rsid w:val="00073F91"/>
    <w:rsid w:val="00074976"/>
    <w:rsid w:val="0007533C"/>
    <w:rsid w:val="000767F9"/>
    <w:rsid w:val="00076969"/>
    <w:rsid w:val="00076CA2"/>
    <w:rsid w:val="00076EB8"/>
    <w:rsid w:val="000811A3"/>
    <w:rsid w:val="00081601"/>
    <w:rsid w:val="0008280B"/>
    <w:rsid w:val="00083235"/>
    <w:rsid w:val="000838D9"/>
    <w:rsid w:val="00083A11"/>
    <w:rsid w:val="00083FDA"/>
    <w:rsid w:val="00085367"/>
    <w:rsid w:val="00085394"/>
    <w:rsid w:val="00085DD9"/>
    <w:rsid w:val="00086295"/>
    <w:rsid w:val="00086BAB"/>
    <w:rsid w:val="00086CD3"/>
    <w:rsid w:val="000870C5"/>
    <w:rsid w:val="000871F9"/>
    <w:rsid w:val="0008758D"/>
    <w:rsid w:val="00087FA0"/>
    <w:rsid w:val="000926F5"/>
    <w:rsid w:val="0009314D"/>
    <w:rsid w:val="000938CD"/>
    <w:rsid w:val="00094F67"/>
    <w:rsid w:val="00095E02"/>
    <w:rsid w:val="0009629A"/>
    <w:rsid w:val="00097400"/>
    <w:rsid w:val="00097E28"/>
    <w:rsid w:val="000A043D"/>
    <w:rsid w:val="000A07D4"/>
    <w:rsid w:val="000A0F6C"/>
    <w:rsid w:val="000A0FC3"/>
    <w:rsid w:val="000A1BAF"/>
    <w:rsid w:val="000A1DB1"/>
    <w:rsid w:val="000A2458"/>
    <w:rsid w:val="000A2709"/>
    <w:rsid w:val="000A42BF"/>
    <w:rsid w:val="000A4C65"/>
    <w:rsid w:val="000A539A"/>
    <w:rsid w:val="000A590C"/>
    <w:rsid w:val="000A62C8"/>
    <w:rsid w:val="000A6629"/>
    <w:rsid w:val="000A754D"/>
    <w:rsid w:val="000A7692"/>
    <w:rsid w:val="000A7C0B"/>
    <w:rsid w:val="000A7EDE"/>
    <w:rsid w:val="000B01AA"/>
    <w:rsid w:val="000B2C06"/>
    <w:rsid w:val="000B3354"/>
    <w:rsid w:val="000B3AED"/>
    <w:rsid w:val="000B3DE9"/>
    <w:rsid w:val="000B3F1D"/>
    <w:rsid w:val="000B41FA"/>
    <w:rsid w:val="000B51CA"/>
    <w:rsid w:val="000B5C01"/>
    <w:rsid w:val="000B6937"/>
    <w:rsid w:val="000B76C9"/>
    <w:rsid w:val="000B78C2"/>
    <w:rsid w:val="000B7E59"/>
    <w:rsid w:val="000C12D5"/>
    <w:rsid w:val="000C16BB"/>
    <w:rsid w:val="000C16EB"/>
    <w:rsid w:val="000C2713"/>
    <w:rsid w:val="000C2C90"/>
    <w:rsid w:val="000C30F9"/>
    <w:rsid w:val="000C3805"/>
    <w:rsid w:val="000C3AC3"/>
    <w:rsid w:val="000C3E2B"/>
    <w:rsid w:val="000C54EC"/>
    <w:rsid w:val="000C598C"/>
    <w:rsid w:val="000C620F"/>
    <w:rsid w:val="000D00C0"/>
    <w:rsid w:val="000D0E29"/>
    <w:rsid w:val="000D159D"/>
    <w:rsid w:val="000D18E9"/>
    <w:rsid w:val="000D29CA"/>
    <w:rsid w:val="000D365F"/>
    <w:rsid w:val="000D3A1A"/>
    <w:rsid w:val="000D440D"/>
    <w:rsid w:val="000D4420"/>
    <w:rsid w:val="000D45D4"/>
    <w:rsid w:val="000D6EE6"/>
    <w:rsid w:val="000E1993"/>
    <w:rsid w:val="000E256E"/>
    <w:rsid w:val="000E25BB"/>
    <w:rsid w:val="000E26EB"/>
    <w:rsid w:val="000E3287"/>
    <w:rsid w:val="000E38B1"/>
    <w:rsid w:val="000E3A4F"/>
    <w:rsid w:val="000E3B09"/>
    <w:rsid w:val="000E3DEA"/>
    <w:rsid w:val="000E43C4"/>
    <w:rsid w:val="000E4437"/>
    <w:rsid w:val="000E535C"/>
    <w:rsid w:val="000E5C65"/>
    <w:rsid w:val="000E602F"/>
    <w:rsid w:val="000E61D5"/>
    <w:rsid w:val="000E68A9"/>
    <w:rsid w:val="000E6C17"/>
    <w:rsid w:val="000E78AE"/>
    <w:rsid w:val="000F0B64"/>
    <w:rsid w:val="000F0E0C"/>
    <w:rsid w:val="000F0FF6"/>
    <w:rsid w:val="000F2E14"/>
    <w:rsid w:val="000F32B6"/>
    <w:rsid w:val="000F44FE"/>
    <w:rsid w:val="000F4709"/>
    <w:rsid w:val="000F47EC"/>
    <w:rsid w:val="000F4955"/>
    <w:rsid w:val="000F5162"/>
    <w:rsid w:val="000F52DC"/>
    <w:rsid w:val="000F54EF"/>
    <w:rsid w:val="000F74FD"/>
    <w:rsid w:val="000F755E"/>
    <w:rsid w:val="000F7981"/>
    <w:rsid w:val="0010011D"/>
    <w:rsid w:val="0010045D"/>
    <w:rsid w:val="00100D36"/>
    <w:rsid w:val="00101994"/>
    <w:rsid w:val="00102752"/>
    <w:rsid w:val="0010366D"/>
    <w:rsid w:val="00103BA6"/>
    <w:rsid w:val="00103CE1"/>
    <w:rsid w:val="00104B3E"/>
    <w:rsid w:val="00105056"/>
    <w:rsid w:val="00106899"/>
    <w:rsid w:val="001070DF"/>
    <w:rsid w:val="001074CA"/>
    <w:rsid w:val="001104F7"/>
    <w:rsid w:val="00111EBC"/>
    <w:rsid w:val="00111F70"/>
    <w:rsid w:val="0011253B"/>
    <w:rsid w:val="0011282C"/>
    <w:rsid w:val="00113305"/>
    <w:rsid w:val="00113681"/>
    <w:rsid w:val="00113939"/>
    <w:rsid w:val="00113F9E"/>
    <w:rsid w:val="00114DF6"/>
    <w:rsid w:val="001156B5"/>
    <w:rsid w:val="0011717D"/>
    <w:rsid w:val="00120559"/>
    <w:rsid w:val="00121570"/>
    <w:rsid w:val="00121BF8"/>
    <w:rsid w:val="00121FBF"/>
    <w:rsid w:val="001223AD"/>
    <w:rsid w:val="00122A1F"/>
    <w:rsid w:val="001232CB"/>
    <w:rsid w:val="00123380"/>
    <w:rsid w:val="00125645"/>
    <w:rsid w:val="00125A17"/>
    <w:rsid w:val="00126741"/>
    <w:rsid w:val="0012703A"/>
    <w:rsid w:val="00127C14"/>
    <w:rsid w:val="0013072E"/>
    <w:rsid w:val="0013085E"/>
    <w:rsid w:val="00130BC5"/>
    <w:rsid w:val="001313AA"/>
    <w:rsid w:val="00131620"/>
    <w:rsid w:val="0013196E"/>
    <w:rsid w:val="0013214C"/>
    <w:rsid w:val="00132B28"/>
    <w:rsid w:val="00133A06"/>
    <w:rsid w:val="00133B18"/>
    <w:rsid w:val="00133D93"/>
    <w:rsid w:val="0013437D"/>
    <w:rsid w:val="0013487C"/>
    <w:rsid w:val="00135D41"/>
    <w:rsid w:val="001373F6"/>
    <w:rsid w:val="0014055B"/>
    <w:rsid w:val="00140872"/>
    <w:rsid w:val="00142219"/>
    <w:rsid w:val="001426E5"/>
    <w:rsid w:val="00142B69"/>
    <w:rsid w:val="00143012"/>
    <w:rsid w:val="00143716"/>
    <w:rsid w:val="00145055"/>
    <w:rsid w:val="00145A3E"/>
    <w:rsid w:val="00145B05"/>
    <w:rsid w:val="00145B11"/>
    <w:rsid w:val="00146AD4"/>
    <w:rsid w:val="00146D36"/>
    <w:rsid w:val="00147046"/>
    <w:rsid w:val="00147422"/>
    <w:rsid w:val="001476C7"/>
    <w:rsid w:val="00147B0E"/>
    <w:rsid w:val="00150B96"/>
    <w:rsid w:val="00150D34"/>
    <w:rsid w:val="00150D73"/>
    <w:rsid w:val="00150FD6"/>
    <w:rsid w:val="001512DA"/>
    <w:rsid w:val="00151918"/>
    <w:rsid w:val="00151E45"/>
    <w:rsid w:val="00151EF6"/>
    <w:rsid w:val="001529D0"/>
    <w:rsid w:val="00152B08"/>
    <w:rsid w:val="001534F2"/>
    <w:rsid w:val="00153DE5"/>
    <w:rsid w:val="00154594"/>
    <w:rsid w:val="001552B3"/>
    <w:rsid w:val="001556E1"/>
    <w:rsid w:val="00155D03"/>
    <w:rsid w:val="00155F8C"/>
    <w:rsid w:val="00157763"/>
    <w:rsid w:val="00160BD8"/>
    <w:rsid w:val="00161376"/>
    <w:rsid w:val="00162027"/>
    <w:rsid w:val="001629D6"/>
    <w:rsid w:val="00162C96"/>
    <w:rsid w:val="00162DAC"/>
    <w:rsid w:val="00162E7C"/>
    <w:rsid w:val="00163B4A"/>
    <w:rsid w:val="0016459D"/>
    <w:rsid w:val="00164B7E"/>
    <w:rsid w:val="00166186"/>
    <w:rsid w:val="00167542"/>
    <w:rsid w:val="00167793"/>
    <w:rsid w:val="00167B44"/>
    <w:rsid w:val="001710A2"/>
    <w:rsid w:val="00171286"/>
    <w:rsid w:val="00171965"/>
    <w:rsid w:val="001721E2"/>
    <w:rsid w:val="001727C3"/>
    <w:rsid w:val="00172C94"/>
    <w:rsid w:val="001739E8"/>
    <w:rsid w:val="0017436F"/>
    <w:rsid w:val="00175144"/>
    <w:rsid w:val="00175ED0"/>
    <w:rsid w:val="00175EEA"/>
    <w:rsid w:val="00176BF1"/>
    <w:rsid w:val="00176F4A"/>
    <w:rsid w:val="00176FE9"/>
    <w:rsid w:val="00177670"/>
    <w:rsid w:val="001777CB"/>
    <w:rsid w:val="00177D21"/>
    <w:rsid w:val="00177F19"/>
    <w:rsid w:val="00180284"/>
    <w:rsid w:val="001808A0"/>
    <w:rsid w:val="00182199"/>
    <w:rsid w:val="00182628"/>
    <w:rsid w:val="00182F0D"/>
    <w:rsid w:val="001833D7"/>
    <w:rsid w:val="00183439"/>
    <w:rsid w:val="00183CA6"/>
    <w:rsid w:val="00184352"/>
    <w:rsid w:val="00184883"/>
    <w:rsid w:val="00184CA8"/>
    <w:rsid w:val="00185011"/>
    <w:rsid w:val="0018593D"/>
    <w:rsid w:val="00185955"/>
    <w:rsid w:val="00185B34"/>
    <w:rsid w:val="00187A00"/>
    <w:rsid w:val="00187CAE"/>
    <w:rsid w:val="00190446"/>
    <w:rsid w:val="00191620"/>
    <w:rsid w:val="0019189E"/>
    <w:rsid w:val="00192FB5"/>
    <w:rsid w:val="00193AAB"/>
    <w:rsid w:val="001941C1"/>
    <w:rsid w:val="001949D0"/>
    <w:rsid w:val="00195151"/>
    <w:rsid w:val="00195EAA"/>
    <w:rsid w:val="0019643C"/>
    <w:rsid w:val="00196923"/>
    <w:rsid w:val="00196F9C"/>
    <w:rsid w:val="001973A2"/>
    <w:rsid w:val="001974F8"/>
    <w:rsid w:val="00197D2D"/>
    <w:rsid w:val="001A061B"/>
    <w:rsid w:val="001A0C04"/>
    <w:rsid w:val="001A147E"/>
    <w:rsid w:val="001A1D92"/>
    <w:rsid w:val="001A2B7E"/>
    <w:rsid w:val="001A386E"/>
    <w:rsid w:val="001A3E13"/>
    <w:rsid w:val="001A429F"/>
    <w:rsid w:val="001A4913"/>
    <w:rsid w:val="001A49E8"/>
    <w:rsid w:val="001A5216"/>
    <w:rsid w:val="001A56AF"/>
    <w:rsid w:val="001A6B11"/>
    <w:rsid w:val="001B088A"/>
    <w:rsid w:val="001B1516"/>
    <w:rsid w:val="001B1936"/>
    <w:rsid w:val="001B19F7"/>
    <w:rsid w:val="001B235F"/>
    <w:rsid w:val="001B2A70"/>
    <w:rsid w:val="001B32F3"/>
    <w:rsid w:val="001B3B6A"/>
    <w:rsid w:val="001B4C0B"/>
    <w:rsid w:val="001B4CEA"/>
    <w:rsid w:val="001B5944"/>
    <w:rsid w:val="001B624E"/>
    <w:rsid w:val="001B6F8D"/>
    <w:rsid w:val="001B70AB"/>
    <w:rsid w:val="001B7EB2"/>
    <w:rsid w:val="001C013A"/>
    <w:rsid w:val="001C06FD"/>
    <w:rsid w:val="001C08CB"/>
    <w:rsid w:val="001C09A3"/>
    <w:rsid w:val="001C10C3"/>
    <w:rsid w:val="001C17FD"/>
    <w:rsid w:val="001C1A44"/>
    <w:rsid w:val="001C1C1A"/>
    <w:rsid w:val="001C2291"/>
    <w:rsid w:val="001C236C"/>
    <w:rsid w:val="001C24DF"/>
    <w:rsid w:val="001C26DE"/>
    <w:rsid w:val="001C293A"/>
    <w:rsid w:val="001C2E9E"/>
    <w:rsid w:val="001C3190"/>
    <w:rsid w:val="001C319C"/>
    <w:rsid w:val="001C3544"/>
    <w:rsid w:val="001C3606"/>
    <w:rsid w:val="001C3F3E"/>
    <w:rsid w:val="001C471B"/>
    <w:rsid w:val="001C4F4D"/>
    <w:rsid w:val="001C5759"/>
    <w:rsid w:val="001C6470"/>
    <w:rsid w:val="001C670C"/>
    <w:rsid w:val="001C6AC1"/>
    <w:rsid w:val="001C7F57"/>
    <w:rsid w:val="001D025E"/>
    <w:rsid w:val="001D0D23"/>
    <w:rsid w:val="001D1D3A"/>
    <w:rsid w:val="001D21BB"/>
    <w:rsid w:val="001D307E"/>
    <w:rsid w:val="001D30CC"/>
    <w:rsid w:val="001D4090"/>
    <w:rsid w:val="001D40D4"/>
    <w:rsid w:val="001D45A7"/>
    <w:rsid w:val="001D4CB4"/>
    <w:rsid w:val="001D59F2"/>
    <w:rsid w:val="001D61C4"/>
    <w:rsid w:val="001D663A"/>
    <w:rsid w:val="001D6D8B"/>
    <w:rsid w:val="001D6E7B"/>
    <w:rsid w:val="001D734B"/>
    <w:rsid w:val="001D751F"/>
    <w:rsid w:val="001D7AA6"/>
    <w:rsid w:val="001E0960"/>
    <w:rsid w:val="001E0DCF"/>
    <w:rsid w:val="001E0FFB"/>
    <w:rsid w:val="001E1C1D"/>
    <w:rsid w:val="001E20C8"/>
    <w:rsid w:val="001E21FB"/>
    <w:rsid w:val="001E2BEA"/>
    <w:rsid w:val="001E2CD7"/>
    <w:rsid w:val="001E33EA"/>
    <w:rsid w:val="001E3497"/>
    <w:rsid w:val="001E46AE"/>
    <w:rsid w:val="001E47CE"/>
    <w:rsid w:val="001E52EA"/>
    <w:rsid w:val="001E674D"/>
    <w:rsid w:val="001E6E45"/>
    <w:rsid w:val="001E7442"/>
    <w:rsid w:val="001E7CB7"/>
    <w:rsid w:val="001F1B96"/>
    <w:rsid w:val="001F3AD0"/>
    <w:rsid w:val="001F3CD1"/>
    <w:rsid w:val="001F3ED6"/>
    <w:rsid w:val="001F5B14"/>
    <w:rsid w:val="001F5BE1"/>
    <w:rsid w:val="001F5CD1"/>
    <w:rsid w:val="00200141"/>
    <w:rsid w:val="002001E9"/>
    <w:rsid w:val="002022AE"/>
    <w:rsid w:val="0020307F"/>
    <w:rsid w:val="002033CB"/>
    <w:rsid w:val="00203602"/>
    <w:rsid w:val="00204A76"/>
    <w:rsid w:val="00204B9F"/>
    <w:rsid w:val="00205AF5"/>
    <w:rsid w:val="0020605C"/>
    <w:rsid w:val="002106E4"/>
    <w:rsid w:val="002110F5"/>
    <w:rsid w:val="002113E8"/>
    <w:rsid w:val="002116B7"/>
    <w:rsid w:val="00211E35"/>
    <w:rsid w:val="0021233A"/>
    <w:rsid w:val="00213598"/>
    <w:rsid w:val="00213EB3"/>
    <w:rsid w:val="00214C59"/>
    <w:rsid w:val="00215062"/>
    <w:rsid w:val="0021622B"/>
    <w:rsid w:val="00216AE5"/>
    <w:rsid w:val="00216B76"/>
    <w:rsid w:val="00217030"/>
    <w:rsid w:val="002171AC"/>
    <w:rsid w:val="0022003B"/>
    <w:rsid w:val="00220105"/>
    <w:rsid w:val="00221024"/>
    <w:rsid w:val="0022192E"/>
    <w:rsid w:val="00221F6F"/>
    <w:rsid w:val="00221F80"/>
    <w:rsid w:val="00222ACE"/>
    <w:rsid w:val="00224025"/>
    <w:rsid w:val="002242D1"/>
    <w:rsid w:val="0022483A"/>
    <w:rsid w:val="00224C3F"/>
    <w:rsid w:val="00227177"/>
    <w:rsid w:val="00230E38"/>
    <w:rsid w:val="00231705"/>
    <w:rsid w:val="0023274B"/>
    <w:rsid w:val="002336A0"/>
    <w:rsid w:val="00233ABD"/>
    <w:rsid w:val="00233CE5"/>
    <w:rsid w:val="0023417E"/>
    <w:rsid w:val="00234744"/>
    <w:rsid w:val="002348D2"/>
    <w:rsid w:val="00234A53"/>
    <w:rsid w:val="00234B1F"/>
    <w:rsid w:val="00234C36"/>
    <w:rsid w:val="00235480"/>
    <w:rsid w:val="00235E8E"/>
    <w:rsid w:val="002373E7"/>
    <w:rsid w:val="00237BB9"/>
    <w:rsid w:val="00240773"/>
    <w:rsid w:val="00240BC8"/>
    <w:rsid w:val="0024157A"/>
    <w:rsid w:val="0024160D"/>
    <w:rsid w:val="0024230A"/>
    <w:rsid w:val="00243ED5"/>
    <w:rsid w:val="0024426B"/>
    <w:rsid w:val="00245B45"/>
    <w:rsid w:val="00246C59"/>
    <w:rsid w:val="00246D72"/>
    <w:rsid w:val="00247B12"/>
    <w:rsid w:val="00247B7B"/>
    <w:rsid w:val="00250556"/>
    <w:rsid w:val="00250B51"/>
    <w:rsid w:val="0025136A"/>
    <w:rsid w:val="002522D6"/>
    <w:rsid w:val="00252725"/>
    <w:rsid w:val="00252B40"/>
    <w:rsid w:val="00252E85"/>
    <w:rsid w:val="002530D1"/>
    <w:rsid w:val="00253701"/>
    <w:rsid w:val="00253A42"/>
    <w:rsid w:val="0025440E"/>
    <w:rsid w:val="002545CC"/>
    <w:rsid w:val="002549B3"/>
    <w:rsid w:val="00255F38"/>
    <w:rsid w:val="002570F7"/>
    <w:rsid w:val="0025723E"/>
    <w:rsid w:val="002573E0"/>
    <w:rsid w:val="002620A4"/>
    <w:rsid w:val="00262E95"/>
    <w:rsid w:val="002634A7"/>
    <w:rsid w:val="00264ED5"/>
    <w:rsid w:val="002654EA"/>
    <w:rsid w:val="00265CB1"/>
    <w:rsid w:val="00265F07"/>
    <w:rsid w:val="00265FA6"/>
    <w:rsid w:val="00266763"/>
    <w:rsid w:val="00266DFC"/>
    <w:rsid w:val="00267A69"/>
    <w:rsid w:val="00271325"/>
    <w:rsid w:val="002719CE"/>
    <w:rsid w:val="00271CA6"/>
    <w:rsid w:val="00271FE2"/>
    <w:rsid w:val="002729D1"/>
    <w:rsid w:val="0027322F"/>
    <w:rsid w:val="00273290"/>
    <w:rsid w:val="00273EB2"/>
    <w:rsid w:val="00275376"/>
    <w:rsid w:val="0027627C"/>
    <w:rsid w:val="0027696B"/>
    <w:rsid w:val="0028028C"/>
    <w:rsid w:val="00280671"/>
    <w:rsid w:val="00280D9C"/>
    <w:rsid w:val="00281660"/>
    <w:rsid w:val="00281A89"/>
    <w:rsid w:val="00281CAB"/>
    <w:rsid w:val="00281E58"/>
    <w:rsid w:val="0028240B"/>
    <w:rsid w:val="002824D9"/>
    <w:rsid w:val="0028381E"/>
    <w:rsid w:val="00283AF7"/>
    <w:rsid w:val="00284151"/>
    <w:rsid w:val="0028439E"/>
    <w:rsid w:val="002845F5"/>
    <w:rsid w:val="002851AF"/>
    <w:rsid w:val="0028569D"/>
    <w:rsid w:val="00285E9A"/>
    <w:rsid w:val="00285FE9"/>
    <w:rsid w:val="002864C1"/>
    <w:rsid w:val="00286BB7"/>
    <w:rsid w:val="00287076"/>
    <w:rsid w:val="00287086"/>
    <w:rsid w:val="00287464"/>
    <w:rsid w:val="00287B87"/>
    <w:rsid w:val="00287F17"/>
    <w:rsid w:val="00290D79"/>
    <w:rsid w:val="002910BD"/>
    <w:rsid w:val="0029115D"/>
    <w:rsid w:val="00291E91"/>
    <w:rsid w:val="00292038"/>
    <w:rsid w:val="00292E88"/>
    <w:rsid w:val="00295452"/>
    <w:rsid w:val="00296406"/>
    <w:rsid w:val="002A0D07"/>
    <w:rsid w:val="002A1B13"/>
    <w:rsid w:val="002A1B55"/>
    <w:rsid w:val="002A230D"/>
    <w:rsid w:val="002A2877"/>
    <w:rsid w:val="002A2DAE"/>
    <w:rsid w:val="002A3A1D"/>
    <w:rsid w:val="002A3A63"/>
    <w:rsid w:val="002A3D4C"/>
    <w:rsid w:val="002A542B"/>
    <w:rsid w:val="002A5A07"/>
    <w:rsid w:val="002A61F7"/>
    <w:rsid w:val="002A7174"/>
    <w:rsid w:val="002A7309"/>
    <w:rsid w:val="002A7347"/>
    <w:rsid w:val="002B11C8"/>
    <w:rsid w:val="002B1B8A"/>
    <w:rsid w:val="002B3462"/>
    <w:rsid w:val="002B42C8"/>
    <w:rsid w:val="002B5621"/>
    <w:rsid w:val="002B5EE1"/>
    <w:rsid w:val="002B5F04"/>
    <w:rsid w:val="002B6409"/>
    <w:rsid w:val="002B6E53"/>
    <w:rsid w:val="002B761C"/>
    <w:rsid w:val="002B77C1"/>
    <w:rsid w:val="002C0D5D"/>
    <w:rsid w:val="002C0F14"/>
    <w:rsid w:val="002C2326"/>
    <w:rsid w:val="002C3CA1"/>
    <w:rsid w:val="002C468D"/>
    <w:rsid w:val="002C477C"/>
    <w:rsid w:val="002C6451"/>
    <w:rsid w:val="002C6732"/>
    <w:rsid w:val="002C78E4"/>
    <w:rsid w:val="002D0183"/>
    <w:rsid w:val="002D0934"/>
    <w:rsid w:val="002D2071"/>
    <w:rsid w:val="002D3384"/>
    <w:rsid w:val="002D3ACC"/>
    <w:rsid w:val="002D542E"/>
    <w:rsid w:val="002D5B94"/>
    <w:rsid w:val="002D5ED9"/>
    <w:rsid w:val="002D645B"/>
    <w:rsid w:val="002D66FB"/>
    <w:rsid w:val="002D691E"/>
    <w:rsid w:val="002D6AAC"/>
    <w:rsid w:val="002D6D24"/>
    <w:rsid w:val="002D6FFE"/>
    <w:rsid w:val="002D7561"/>
    <w:rsid w:val="002D7EBF"/>
    <w:rsid w:val="002E05D2"/>
    <w:rsid w:val="002E06E8"/>
    <w:rsid w:val="002E08B8"/>
    <w:rsid w:val="002E0CE6"/>
    <w:rsid w:val="002E16AE"/>
    <w:rsid w:val="002E1882"/>
    <w:rsid w:val="002E203B"/>
    <w:rsid w:val="002E2DF1"/>
    <w:rsid w:val="002E324F"/>
    <w:rsid w:val="002E3305"/>
    <w:rsid w:val="002E3434"/>
    <w:rsid w:val="002E36A4"/>
    <w:rsid w:val="002E3E2F"/>
    <w:rsid w:val="002E5340"/>
    <w:rsid w:val="002E5950"/>
    <w:rsid w:val="002E5DCD"/>
    <w:rsid w:val="002E5FE9"/>
    <w:rsid w:val="002E602F"/>
    <w:rsid w:val="002E6427"/>
    <w:rsid w:val="002E69DA"/>
    <w:rsid w:val="002E7187"/>
    <w:rsid w:val="002E7BF7"/>
    <w:rsid w:val="002E7DD5"/>
    <w:rsid w:val="002F04CC"/>
    <w:rsid w:val="002F0684"/>
    <w:rsid w:val="002F2296"/>
    <w:rsid w:val="002F4503"/>
    <w:rsid w:val="002F45C9"/>
    <w:rsid w:val="002F502A"/>
    <w:rsid w:val="002F607B"/>
    <w:rsid w:val="002F6152"/>
    <w:rsid w:val="002F6472"/>
    <w:rsid w:val="002F7364"/>
    <w:rsid w:val="003000DF"/>
    <w:rsid w:val="003023B9"/>
    <w:rsid w:val="0030248C"/>
    <w:rsid w:val="00303B3C"/>
    <w:rsid w:val="0030413C"/>
    <w:rsid w:val="00304628"/>
    <w:rsid w:val="003047BB"/>
    <w:rsid w:val="00304A1F"/>
    <w:rsid w:val="00304C0A"/>
    <w:rsid w:val="00304F79"/>
    <w:rsid w:val="0030513F"/>
    <w:rsid w:val="00305C93"/>
    <w:rsid w:val="00306183"/>
    <w:rsid w:val="003061FA"/>
    <w:rsid w:val="00306E8F"/>
    <w:rsid w:val="00306F28"/>
    <w:rsid w:val="003071F9"/>
    <w:rsid w:val="003107D4"/>
    <w:rsid w:val="003107FC"/>
    <w:rsid w:val="003114F9"/>
    <w:rsid w:val="003121D7"/>
    <w:rsid w:val="0031285F"/>
    <w:rsid w:val="00313F52"/>
    <w:rsid w:val="0031452F"/>
    <w:rsid w:val="003148A4"/>
    <w:rsid w:val="00314D8B"/>
    <w:rsid w:val="00315216"/>
    <w:rsid w:val="00316096"/>
    <w:rsid w:val="003163D0"/>
    <w:rsid w:val="003166E8"/>
    <w:rsid w:val="00316AE0"/>
    <w:rsid w:val="00317160"/>
    <w:rsid w:val="00320416"/>
    <w:rsid w:val="00320D85"/>
    <w:rsid w:val="0032166C"/>
    <w:rsid w:val="003246C8"/>
    <w:rsid w:val="003247AC"/>
    <w:rsid w:val="00324BAC"/>
    <w:rsid w:val="00324BE6"/>
    <w:rsid w:val="00324C90"/>
    <w:rsid w:val="00326876"/>
    <w:rsid w:val="00326C9F"/>
    <w:rsid w:val="00326F03"/>
    <w:rsid w:val="003279B0"/>
    <w:rsid w:val="00331684"/>
    <w:rsid w:val="00331780"/>
    <w:rsid w:val="00331DC8"/>
    <w:rsid w:val="0033261F"/>
    <w:rsid w:val="0033272D"/>
    <w:rsid w:val="00333490"/>
    <w:rsid w:val="00334522"/>
    <w:rsid w:val="003346FD"/>
    <w:rsid w:val="00334936"/>
    <w:rsid w:val="00334F26"/>
    <w:rsid w:val="00335BD1"/>
    <w:rsid w:val="0033715A"/>
    <w:rsid w:val="003407BE"/>
    <w:rsid w:val="0034208A"/>
    <w:rsid w:val="00342846"/>
    <w:rsid w:val="00343096"/>
    <w:rsid w:val="003442CB"/>
    <w:rsid w:val="003449EA"/>
    <w:rsid w:val="00345C05"/>
    <w:rsid w:val="00345DA2"/>
    <w:rsid w:val="00346390"/>
    <w:rsid w:val="0035168A"/>
    <w:rsid w:val="00351794"/>
    <w:rsid w:val="003521FF"/>
    <w:rsid w:val="00352EC2"/>
    <w:rsid w:val="003557E7"/>
    <w:rsid w:val="00355B51"/>
    <w:rsid w:val="00355EBD"/>
    <w:rsid w:val="003562CA"/>
    <w:rsid w:val="00356771"/>
    <w:rsid w:val="00356B5A"/>
    <w:rsid w:val="00356B74"/>
    <w:rsid w:val="00356CBD"/>
    <w:rsid w:val="00357CDB"/>
    <w:rsid w:val="00360A37"/>
    <w:rsid w:val="00360AB0"/>
    <w:rsid w:val="00361966"/>
    <w:rsid w:val="00361EC6"/>
    <w:rsid w:val="003623BA"/>
    <w:rsid w:val="00362DF6"/>
    <w:rsid w:val="003631B0"/>
    <w:rsid w:val="0036375A"/>
    <w:rsid w:val="00364DAA"/>
    <w:rsid w:val="00365957"/>
    <w:rsid w:val="0036615D"/>
    <w:rsid w:val="00370C34"/>
    <w:rsid w:val="0037236F"/>
    <w:rsid w:val="00372633"/>
    <w:rsid w:val="00372D8D"/>
    <w:rsid w:val="003737D4"/>
    <w:rsid w:val="003741F4"/>
    <w:rsid w:val="00374D6E"/>
    <w:rsid w:val="003750D7"/>
    <w:rsid w:val="003756EC"/>
    <w:rsid w:val="003764F4"/>
    <w:rsid w:val="0037671F"/>
    <w:rsid w:val="00380140"/>
    <w:rsid w:val="0038030E"/>
    <w:rsid w:val="00380538"/>
    <w:rsid w:val="003809C1"/>
    <w:rsid w:val="00380E63"/>
    <w:rsid w:val="00380E6A"/>
    <w:rsid w:val="00381050"/>
    <w:rsid w:val="0038114D"/>
    <w:rsid w:val="003821E7"/>
    <w:rsid w:val="003824D4"/>
    <w:rsid w:val="00382A42"/>
    <w:rsid w:val="00382FC4"/>
    <w:rsid w:val="00383705"/>
    <w:rsid w:val="00384E32"/>
    <w:rsid w:val="00385821"/>
    <w:rsid w:val="003878F8"/>
    <w:rsid w:val="00390C49"/>
    <w:rsid w:val="00390D5D"/>
    <w:rsid w:val="0039152C"/>
    <w:rsid w:val="0039159F"/>
    <w:rsid w:val="00391E7D"/>
    <w:rsid w:val="00392F9D"/>
    <w:rsid w:val="0039405A"/>
    <w:rsid w:val="00394BF9"/>
    <w:rsid w:val="003962F7"/>
    <w:rsid w:val="00396408"/>
    <w:rsid w:val="00396C21"/>
    <w:rsid w:val="00396C8B"/>
    <w:rsid w:val="003970FF"/>
    <w:rsid w:val="00397D87"/>
    <w:rsid w:val="003A065E"/>
    <w:rsid w:val="003A08D5"/>
    <w:rsid w:val="003A0C90"/>
    <w:rsid w:val="003A20B5"/>
    <w:rsid w:val="003A255C"/>
    <w:rsid w:val="003A36E7"/>
    <w:rsid w:val="003A3C07"/>
    <w:rsid w:val="003A50D4"/>
    <w:rsid w:val="003A6889"/>
    <w:rsid w:val="003A68E5"/>
    <w:rsid w:val="003A6B34"/>
    <w:rsid w:val="003A6C6D"/>
    <w:rsid w:val="003A7857"/>
    <w:rsid w:val="003B075E"/>
    <w:rsid w:val="003B1DF3"/>
    <w:rsid w:val="003B2003"/>
    <w:rsid w:val="003B2577"/>
    <w:rsid w:val="003B2E21"/>
    <w:rsid w:val="003B339C"/>
    <w:rsid w:val="003B3C7C"/>
    <w:rsid w:val="003B492B"/>
    <w:rsid w:val="003B4DBF"/>
    <w:rsid w:val="003B50DA"/>
    <w:rsid w:val="003B543E"/>
    <w:rsid w:val="003B558A"/>
    <w:rsid w:val="003B66D1"/>
    <w:rsid w:val="003B6B97"/>
    <w:rsid w:val="003B7034"/>
    <w:rsid w:val="003B7380"/>
    <w:rsid w:val="003B7CCE"/>
    <w:rsid w:val="003C0253"/>
    <w:rsid w:val="003C064C"/>
    <w:rsid w:val="003C08DB"/>
    <w:rsid w:val="003C0C44"/>
    <w:rsid w:val="003C1167"/>
    <w:rsid w:val="003C17D2"/>
    <w:rsid w:val="003C1CB2"/>
    <w:rsid w:val="003C2574"/>
    <w:rsid w:val="003C2766"/>
    <w:rsid w:val="003C2BF4"/>
    <w:rsid w:val="003C3AE5"/>
    <w:rsid w:val="003C460B"/>
    <w:rsid w:val="003C4D66"/>
    <w:rsid w:val="003C4EAE"/>
    <w:rsid w:val="003C5E52"/>
    <w:rsid w:val="003C5E7A"/>
    <w:rsid w:val="003C7382"/>
    <w:rsid w:val="003C7EDA"/>
    <w:rsid w:val="003D1167"/>
    <w:rsid w:val="003D11E1"/>
    <w:rsid w:val="003D1364"/>
    <w:rsid w:val="003D1A5D"/>
    <w:rsid w:val="003D1D73"/>
    <w:rsid w:val="003D2849"/>
    <w:rsid w:val="003D3FAD"/>
    <w:rsid w:val="003D4A5B"/>
    <w:rsid w:val="003D659D"/>
    <w:rsid w:val="003D6BDF"/>
    <w:rsid w:val="003D7F04"/>
    <w:rsid w:val="003E02AB"/>
    <w:rsid w:val="003E10BA"/>
    <w:rsid w:val="003E1903"/>
    <w:rsid w:val="003E1E77"/>
    <w:rsid w:val="003E21F1"/>
    <w:rsid w:val="003E3394"/>
    <w:rsid w:val="003E372E"/>
    <w:rsid w:val="003E443C"/>
    <w:rsid w:val="003E4E93"/>
    <w:rsid w:val="003E51A2"/>
    <w:rsid w:val="003E5488"/>
    <w:rsid w:val="003E5DC3"/>
    <w:rsid w:val="003E5FB3"/>
    <w:rsid w:val="003E6F3A"/>
    <w:rsid w:val="003E7D32"/>
    <w:rsid w:val="003E7D59"/>
    <w:rsid w:val="003F04FF"/>
    <w:rsid w:val="003F0795"/>
    <w:rsid w:val="003F127F"/>
    <w:rsid w:val="003F2622"/>
    <w:rsid w:val="003F2A1B"/>
    <w:rsid w:val="003F2FC0"/>
    <w:rsid w:val="003F392B"/>
    <w:rsid w:val="003F47A2"/>
    <w:rsid w:val="003F4D16"/>
    <w:rsid w:val="003F555E"/>
    <w:rsid w:val="003F57E9"/>
    <w:rsid w:val="003F5CC5"/>
    <w:rsid w:val="003F6256"/>
    <w:rsid w:val="003F6906"/>
    <w:rsid w:val="003F71DF"/>
    <w:rsid w:val="0040082D"/>
    <w:rsid w:val="004017AD"/>
    <w:rsid w:val="00401E5C"/>
    <w:rsid w:val="00402218"/>
    <w:rsid w:val="004023E7"/>
    <w:rsid w:val="00402863"/>
    <w:rsid w:val="00402EBD"/>
    <w:rsid w:val="00403AD8"/>
    <w:rsid w:val="00404537"/>
    <w:rsid w:val="00404A29"/>
    <w:rsid w:val="00404B78"/>
    <w:rsid w:val="004055C4"/>
    <w:rsid w:val="00406221"/>
    <w:rsid w:val="00406FBA"/>
    <w:rsid w:val="004070AA"/>
    <w:rsid w:val="0040749B"/>
    <w:rsid w:val="0040792F"/>
    <w:rsid w:val="00407A64"/>
    <w:rsid w:val="00410B2B"/>
    <w:rsid w:val="0041146C"/>
    <w:rsid w:val="00411C46"/>
    <w:rsid w:val="00412419"/>
    <w:rsid w:val="00413040"/>
    <w:rsid w:val="004141F2"/>
    <w:rsid w:val="0041498D"/>
    <w:rsid w:val="00414DB5"/>
    <w:rsid w:val="004156F4"/>
    <w:rsid w:val="00416113"/>
    <w:rsid w:val="0041621C"/>
    <w:rsid w:val="004162EF"/>
    <w:rsid w:val="004167C1"/>
    <w:rsid w:val="004179C7"/>
    <w:rsid w:val="00417D85"/>
    <w:rsid w:val="004206EA"/>
    <w:rsid w:val="00420B65"/>
    <w:rsid w:val="00421460"/>
    <w:rsid w:val="0042181F"/>
    <w:rsid w:val="00421A65"/>
    <w:rsid w:val="00421E93"/>
    <w:rsid w:val="00421F00"/>
    <w:rsid w:val="004238E6"/>
    <w:rsid w:val="00423909"/>
    <w:rsid w:val="00423D20"/>
    <w:rsid w:val="00424163"/>
    <w:rsid w:val="00426293"/>
    <w:rsid w:val="0042645D"/>
    <w:rsid w:val="00426804"/>
    <w:rsid w:val="00426B9C"/>
    <w:rsid w:val="00427266"/>
    <w:rsid w:val="004275A1"/>
    <w:rsid w:val="004318CD"/>
    <w:rsid w:val="0043199C"/>
    <w:rsid w:val="004319EF"/>
    <w:rsid w:val="00431C63"/>
    <w:rsid w:val="00431DAC"/>
    <w:rsid w:val="00432340"/>
    <w:rsid w:val="00432823"/>
    <w:rsid w:val="00432DF7"/>
    <w:rsid w:val="004351B7"/>
    <w:rsid w:val="004353F9"/>
    <w:rsid w:val="00435859"/>
    <w:rsid w:val="00443A35"/>
    <w:rsid w:val="00443D2F"/>
    <w:rsid w:val="00443DBA"/>
    <w:rsid w:val="004444AC"/>
    <w:rsid w:val="00444721"/>
    <w:rsid w:val="00444AFE"/>
    <w:rsid w:val="004451AC"/>
    <w:rsid w:val="00445C30"/>
    <w:rsid w:val="00445D0D"/>
    <w:rsid w:val="0044628C"/>
    <w:rsid w:val="0044664A"/>
    <w:rsid w:val="004472E8"/>
    <w:rsid w:val="004474F2"/>
    <w:rsid w:val="00450156"/>
    <w:rsid w:val="0045031B"/>
    <w:rsid w:val="00450879"/>
    <w:rsid w:val="00450D03"/>
    <w:rsid w:val="00451AA1"/>
    <w:rsid w:val="00452D0B"/>
    <w:rsid w:val="004532BA"/>
    <w:rsid w:val="004541F9"/>
    <w:rsid w:val="00454446"/>
    <w:rsid w:val="004548FA"/>
    <w:rsid w:val="00454EC0"/>
    <w:rsid w:val="0045521F"/>
    <w:rsid w:val="00455527"/>
    <w:rsid w:val="00455531"/>
    <w:rsid w:val="00455B94"/>
    <w:rsid w:val="00455CC0"/>
    <w:rsid w:val="00456126"/>
    <w:rsid w:val="00456193"/>
    <w:rsid w:val="00456F39"/>
    <w:rsid w:val="00457B3F"/>
    <w:rsid w:val="0046338C"/>
    <w:rsid w:val="004637A6"/>
    <w:rsid w:val="00463A22"/>
    <w:rsid w:val="0046436B"/>
    <w:rsid w:val="00464563"/>
    <w:rsid w:val="004647C4"/>
    <w:rsid w:val="00464861"/>
    <w:rsid w:val="0046492A"/>
    <w:rsid w:val="004666DE"/>
    <w:rsid w:val="0046678A"/>
    <w:rsid w:val="00470B5A"/>
    <w:rsid w:val="00471646"/>
    <w:rsid w:val="00471AB4"/>
    <w:rsid w:val="00471F32"/>
    <w:rsid w:val="00472468"/>
    <w:rsid w:val="00473120"/>
    <w:rsid w:val="004736F4"/>
    <w:rsid w:val="0047490C"/>
    <w:rsid w:val="00474B94"/>
    <w:rsid w:val="00474F0A"/>
    <w:rsid w:val="00476A60"/>
    <w:rsid w:val="00476B73"/>
    <w:rsid w:val="00476F95"/>
    <w:rsid w:val="004809D5"/>
    <w:rsid w:val="00481D92"/>
    <w:rsid w:val="00481DB8"/>
    <w:rsid w:val="00482AB5"/>
    <w:rsid w:val="00483BEC"/>
    <w:rsid w:val="00483D87"/>
    <w:rsid w:val="00484015"/>
    <w:rsid w:val="00484B67"/>
    <w:rsid w:val="00484D2E"/>
    <w:rsid w:val="00484D3D"/>
    <w:rsid w:val="00484E25"/>
    <w:rsid w:val="004850C4"/>
    <w:rsid w:val="004850E5"/>
    <w:rsid w:val="0048521C"/>
    <w:rsid w:val="0048590C"/>
    <w:rsid w:val="00485A1E"/>
    <w:rsid w:val="00485C79"/>
    <w:rsid w:val="00486FDF"/>
    <w:rsid w:val="00490023"/>
    <w:rsid w:val="00490BC4"/>
    <w:rsid w:val="00490DC9"/>
    <w:rsid w:val="00491B46"/>
    <w:rsid w:val="00491C5F"/>
    <w:rsid w:val="00491F5C"/>
    <w:rsid w:val="0049218B"/>
    <w:rsid w:val="0049278B"/>
    <w:rsid w:val="004928F0"/>
    <w:rsid w:val="00492996"/>
    <w:rsid w:val="00492A58"/>
    <w:rsid w:val="004945BB"/>
    <w:rsid w:val="00494FC1"/>
    <w:rsid w:val="00495200"/>
    <w:rsid w:val="00495A9F"/>
    <w:rsid w:val="00495DA0"/>
    <w:rsid w:val="00496232"/>
    <w:rsid w:val="0049687B"/>
    <w:rsid w:val="00496D50"/>
    <w:rsid w:val="0049733C"/>
    <w:rsid w:val="00497A1D"/>
    <w:rsid w:val="00497E70"/>
    <w:rsid w:val="004A01AF"/>
    <w:rsid w:val="004A029A"/>
    <w:rsid w:val="004A02ED"/>
    <w:rsid w:val="004A0DA3"/>
    <w:rsid w:val="004A1226"/>
    <w:rsid w:val="004A1413"/>
    <w:rsid w:val="004A1943"/>
    <w:rsid w:val="004A2BAE"/>
    <w:rsid w:val="004A2F73"/>
    <w:rsid w:val="004A3337"/>
    <w:rsid w:val="004A3F56"/>
    <w:rsid w:val="004A4F87"/>
    <w:rsid w:val="004A514D"/>
    <w:rsid w:val="004A5235"/>
    <w:rsid w:val="004A57D7"/>
    <w:rsid w:val="004A580F"/>
    <w:rsid w:val="004A5C70"/>
    <w:rsid w:val="004A671E"/>
    <w:rsid w:val="004A6CE8"/>
    <w:rsid w:val="004A7305"/>
    <w:rsid w:val="004A7B8E"/>
    <w:rsid w:val="004A7D21"/>
    <w:rsid w:val="004A7F2E"/>
    <w:rsid w:val="004B1C05"/>
    <w:rsid w:val="004B1F77"/>
    <w:rsid w:val="004B232A"/>
    <w:rsid w:val="004B27E9"/>
    <w:rsid w:val="004B2A78"/>
    <w:rsid w:val="004B2A9F"/>
    <w:rsid w:val="004B4083"/>
    <w:rsid w:val="004B4414"/>
    <w:rsid w:val="004B4E89"/>
    <w:rsid w:val="004B4F73"/>
    <w:rsid w:val="004B5C80"/>
    <w:rsid w:val="004B5D0C"/>
    <w:rsid w:val="004B6AE8"/>
    <w:rsid w:val="004B6D24"/>
    <w:rsid w:val="004C01CA"/>
    <w:rsid w:val="004C07DD"/>
    <w:rsid w:val="004C0F6F"/>
    <w:rsid w:val="004C1642"/>
    <w:rsid w:val="004C1E92"/>
    <w:rsid w:val="004C261D"/>
    <w:rsid w:val="004C3063"/>
    <w:rsid w:val="004C37A3"/>
    <w:rsid w:val="004C388E"/>
    <w:rsid w:val="004C4014"/>
    <w:rsid w:val="004C51DD"/>
    <w:rsid w:val="004C6453"/>
    <w:rsid w:val="004C6D21"/>
    <w:rsid w:val="004C7324"/>
    <w:rsid w:val="004C76CF"/>
    <w:rsid w:val="004D04F3"/>
    <w:rsid w:val="004D063E"/>
    <w:rsid w:val="004D0B63"/>
    <w:rsid w:val="004D0FE6"/>
    <w:rsid w:val="004D1C8C"/>
    <w:rsid w:val="004D1FE1"/>
    <w:rsid w:val="004D2020"/>
    <w:rsid w:val="004D265F"/>
    <w:rsid w:val="004D2AC1"/>
    <w:rsid w:val="004D384E"/>
    <w:rsid w:val="004D3FBD"/>
    <w:rsid w:val="004D419E"/>
    <w:rsid w:val="004D6420"/>
    <w:rsid w:val="004D696F"/>
    <w:rsid w:val="004D6A44"/>
    <w:rsid w:val="004D7B41"/>
    <w:rsid w:val="004D7B6C"/>
    <w:rsid w:val="004D7F0C"/>
    <w:rsid w:val="004E0A34"/>
    <w:rsid w:val="004E1195"/>
    <w:rsid w:val="004E143B"/>
    <w:rsid w:val="004E3316"/>
    <w:rsid w:val="004E4A86"/>
    <w:rsid w:val="004E4F64"/>
    <w:rsid w:val="004E56F9"/>
    <w:rsid w:val="004E58E0"/>
    <w:rsid w:val="004E5DC9"/>
    <w:rsid w:val="004E6655"/>
    <w:rsid w:val="004E6717"/>
    <w:rsid w:val="004E72CE"/>
    <w:rsid w:val="004E7C6A"/>
    <w:rsid w:val="004F0367"/>
    <w:rsid w:val="004F144A"/>
    <w:rsid w:val="004F2758"/>
    <w:rsid w:val="004F2B2C"/>
    <w:rsid w:val="004F2F4B"/>
    <w:rsid w:val="004F3643"/>
    <w:rsid w:val="004F3744"/>
    <w:rsid w:val="004F3980"/>
    <w:rsid w:val="004F48B8"/>
    <w:rsid w:val="004F4C8C"/>
    <w:rsid w:val="004F6E41"/>
    <w:rsid w:val="004F79FF"/>
    <w:rsid w:val="004F7BF8"/>
    <w:rsid w:val="004F7ED5"/>
    <w:rsid w:val="00500ED3"/>
    <w:rsid w:val="0050314E"/>
    <w:rsid w:val="00504EC3"/>
    <w:rsid w:val="005050A7"/>
    <w:rsid w:val="005050B8"/>
    <w:rsid w:val="00505A94"/>
    <w:rsid w:val="0050613D"/>
    <w:rsid w:val="005075AE"/>
    <w:rsid w:val="00510AF8"/>
    <w:rsid w:val="00512096"/>
    <w:rsid w:val="005126A5"/>
    <w:rsid w:val="0051286B"/>
    <w:rsid w:val="00512EF5"/>
    <w:rsid w:val="00512F34"/>
    <w:rsid w:val="005133FA"/>
    <w:rsid w:val="005134EA"/>
    <w:rsid w:val="0051372E"/>
    <w:rsid w:val="00514B59"/>
    <w:rsid w:val="00515C5E"/>
    <w:rsid w:val="00516CF1"/>
    <w:rsid w:val="00520DAF"/>
    <w:rsid w:val="00522BBB"/>
    <w:rsid w:val="00524856"/>
    <w:rsid w:val="00526357"/>
    <w:rsid w:val="0052692A"/>
    <w:rsid w:val="00527091"/>
    <w:rsid w:val="005270FE"/>
    <w:rsid w:val="005306DE"/>
    <w:rsid w:val="00530C87"/>
    <w:rsid w:val="0053198E"/>
    <w:rsid w:val="00531C69"/>
    <w:rsid w:val="00531FF7"/>
    <w:rsid w:val="00532464"/>
    <w:rsid w:val="005327EA"/>
    <w:rsid w:val="005330F1"/>
    <w:rsid w:val="00533230"/>
    <w:rsid w:val="0053334D"/>
    <w:rsid w:val="005338C2"/>
    <w:rsid w:val="0053592C"/>
    <w:rsid w:val="005359BB"/>
    <w:rsid w:val="00535D7D"/>
    <w:rsid w:val="005423E3"/>
    <w:rsid w:val="00543F51"/>
    <w:rsid w:val="00547EC5"/>
    <w:rsid w:val="00550E00"/>
    <w:rsid w:val="005511F8"/>
    <w:rsid w:val="00551553"/>
    <w:rsid w:val="00552318"/>
    <w:rsid w:val="00552556"/>
    <w:rsid w:val="005544A8"/>
    <w:rsid w:val="005549C7"/>
    <w:rsid w:val="0055688A"/>
    <w:rsid w:val="0055689C"/>
    <w:rsid w:val="00556A25"/>
    <w:rsid w:val="00557BAC"/>
    <w:rsid w:val="005628A0"/>
    <w:rsid w:val="00562E68"/>
    <w:rsid w:val="00563336"/>
    <w:rsid w:val="0056334D"/>
    <w:rsid w:val="005637AC"/>
    <w:rsid w:val="005645C4"/>
    <w:rsid w:val="00564641"/>
    <w:rsid w:val="005663D6"/>
    <w:rsid w:val="0056657F"/>
    <w:rsid w:val="00566C8C"/>
    <w:rsid w:val="00566E21"/>
    <w:rsid w:val="005670A9"/>
    <w:rsid w:val="005670BA"/>
    <w:rsid w:val="00567495"/>
    <w:rsid w:val="00567927"/>
    <w:rsid w:val="00570680"/>
    <w:rsid w:val="0057095C"/>
    <w:rsid w:val="00570C39"/>
    <w:rsid w:val="00572CBE"/>
    <w:rsid w:val="005733A2"/>
    <w:rsid w:val="00573FD5"/>
    <w:rsid w:val="005745D6"/>
    <w:rsid w:val="00574E11"/>
    <w:rsid w:val="00575343"/>
    <w:rsid w:val="00575482"/>
    <w:rsid w:val="00575791"/>
    <w:rsid w:val="00575ABC"/>
    <w:rsid w:val="00575FFC"/>
    <w:rsid w:val="005760C9"/>
    <w:rsid w:val="00580E46"/>
    <w:rsid w:val="005814F4"/>
    <w:rsid w:val="00581566"/>
    <w:rsid w:val="005835CA"/>
    <w:rsid w:val="00583D05"/>
    <w:rsid w:val="00584D98"/>
    <w:rsid w:val="00584ED5"/>
    <w:rsid w:val="005854FC"/>
    <w:rsid w:val="0058602D"/>
    <w:rsid w:val="00586099"/>
    <w:rsid w:val="00586FE1"/>
    <w:rsid w:val="0058706E"/>
    <w:rsid w:val="00587096"/>
    <w:rsid w:val="005874B6"/>
    <w:rsid w:val="00587B01"/>
    <w:rsid w:val="00590D9D"/>
    <w:rsid w:val="00591112"/>
    <w:rsid w:val="005919A9"/>
    <w:rsid w:val="00591B37"/>
    <w:rsid w:val="005926FC"/>
    <w:rsid w:val="00592CB1"/>
    <w:rsid w:val="00592FC2"/>
    <w:rsid w:val="00592FE6"/>
    <w:rsid w:val="00593174"/>
    <w:rsid w:val="005945D1"/>
    <w:rsid w:val="0059532C"/>
    <w:rsid w:val="0059547B"/>
    <w:rsid w:val="005954DF"/>
    <w:rsid w:val="00595A53"/>
    <w:rsid w:val="005960C2"/>
    <w:rsid w:val="0059655F"/>
    <w:rsid w:val="00596BDB"/>
    <w:rsid w:val="00596ECC"/>
    <w:rsid w:val="005978FC"/>
    <w:rsid w:val="00597DB7"/>
    <w:rsid w:val="005A034E"/>
    <w:rsid w:val="005A1B6C"/>
    <w:rsid w:val="005A1B86"/>
    <w:rsid w:val="005A27B8"/>
    <w:rsid w:val="005A28F9"/>
    <w:rsid w:val="005A2A67"/>
    <w:rsid w:val="005A3684"/>
    <w:rsid w:val="005A3A4E"/>
    <w:rsid w:val="005A3EC3"/>
    <w:rsid w:val="005A41D5"/>
    <w:rsid w:val="005A472B"/>
    <w:rsid w:val="005A48E1"/>
    <w:rsid w:val="005A630F"/>
    <w:rsid w:val="005A7266"/>
    <w:rsid w:val="005A7499"/>
    <w:rsid w:val="005B058E"/>
    <w:rsid w:val="005B1ED1"/>
    <w:rsid w:val="005B2C7E"/>
    <w:rsid w:val="005B48EB"/>
    <w:rsid w:val="005B578F"/>
    <w:rsid w:val="005B5A30"/>
    <w:rsid w:val="005B6AD4"/>
    <w:rsid w:val="005B6B1C"/>
    <w:rsid w:val="005B7C5B"/>
    <w:rsid w:val="005B7FAA"/>
    <w:rsid w:val="005C1AB8"/>
    <w:rsid w:val="005C235D"/>
    <w:rsid w:val="005C2A12"/>
    <w:rsid w:val="005C2E35"/>
    <w:rsid w:val="005C40CF"/>
    <w:rsid w:val="005C41CE"/>
    <w:rsid w:val="005C41F1"/>
    <w:rsid w:val="005C56B4"/>
    <w:rsid w:val="005C59E2"/>
    <w:rsid w:val="005C64F3"/>
    <w:rsid w:val="005C65BD"/>
    <w:rsid w:val="005C6AB2"/>
    <w:rsid w:val="005C70A1"/>
    <w:rsid w:val="005D0311"/>
    <w:rsid w:val="005D0391"/>
    <w:rsid w:val="005D0E50"/>
    <w:rsid w:val="005D1739"/>
    <w:rsid w:val="005D1964"/>
    <w:rsid w:val="005D1B4D"/>
    <w:rsid w:val="005D23F7"/>
    <w:rsid w:val="005D2781"/>
    <w:rsid w:val="005D2AC1"/>
    <w:rsid w:val="005D31F0"/>
    <w:rsid w:val="005D379C"/>
    <w:rsid w:val="005D3A34"/>
    <w:rsid w:val="005D3B0F"/>
    <w:rsid w:val="005D3E5C"/>
    <w:rsid w:val="005D4978"/>
    <w:rsid w:val="005D7613"/>
    <w:rsid w:val="005D7DA0"/>
    <w:rsid w:val="005E22ED"/>
    <w:rsid w:val="005E30DD"/>
    <w:rsid w:val="005E32F6"/>
    <w:rsid w:val="005E3692"/>
    <w:rsid w:val="005E3882"/>
    <w:rsid w:val="005E3F71"/>
    <w:rsid w:val="005E3FBE"/>
    <w:rsid w:val="005E421F"/>
    <w:rsid w:val="005E6308"/>
    <w:rsid w:val="005E63CC"/>
    <w:rsid w:val="005E679E"/>
    <w:rsid w:val="005E697D"/>
    <w:rsid w:val="005E6C32"/>
    <w:rsid w:val="005E7005"/>
    <w:rsid w:val="005F0090"/>
    <w:rsid w:val="005F0134"/>
    <w:rsid w:val="005F1524"/>
    <w:rsid w:val="005F29E9"/>
    <w:rsid w:val="005F36F0"/>
    <w:rsid w:val="005F3C92"/>
    <w:rsid w:val="005F3DBF"/>
    <w:rsid w:val="005F4366"/>
    <w:rsid w:val="005F5961"/>
    <w:rsid w:val="005F59EA"/>
    <w:rsid w:val="005F5D63"/>
    <w:rsid w:val="00600026"/>
    <w:rsid w:val="00600A62"/>
    <w:rsid w:val="006018CE"/>
    <w:rsid w:val="00602647"/>
    <w:rsid w:val="0060327C"/>
    <w:rsid w:val="00603CDD"/>
    <w:rsid w:val="00604081"/>
    <w:rsid w:val="0061065F"/>
    <w:rsid w:val="00610731"/>
    <w:rsid w:val="0061115E"/>
    <w:rsid w:val="00611213"/>
    <w:rsid w:val="0061311E"/>
    <w:rsid w:val="006147F1"/>
    <w:rsid w:val="00614AFB"/>
    <w:rsid w:val="00617775"/>
    <w:rsid w:val="00617FF4"/>
    <w:rsid w:val="00621580"/>
    <w:rsid w:val="00621CEF"/>
    <w:rsid w:val="006223A6"/>
    <w:rsid w:val="00622B0C"/>
    <w:rsid w:val="006236BC"/>
    <w:rsid w:val="00623AFE"/>
    <w:rsid w:val="00623ED1"/>
    <w:rsid w:val="00625DC8"/>
    <w:rsid w:val="00625E0E"/>
    <w:rsid w:val="0062602F"/>
    <w:rsid w:val="0062634B"/>
    <w:rsid w:val="0062637E"/>
    <w:rsid w:val="00626564"/>
    <w:rsid w:val="00626B2E"/>
    <w:rsid w:val="00627529"/>
    <w:rsid w:val="0063016B"/>
    <w:rsid w:val="00630216"/>
    <w:rsid w:val="0063071B"/>
    <w:rsid w:val="00630A4E"/>
    <w:rsid w:val="0063169E"/>
    <w:rsid w:val="006326D6"/>
    <w:rsid w:val="00632AA9"/>
    <w:rsid w:val="0063328B"/>
    <w:rsid w:val="006332B3"/>
    <w:rsid w:val="00634A7E"/>
    <w:rsid w:val="00635764"/>
    <w:rsid w:val="00635C59"/>
    <w:rsid w:val="00636E40"/>
    <w:rsid w:val="0063700A"/>
    <w:rsid w:val="006374D1"/>
    <w:rsid w:val="00637D61"/>
    <w:rsid w:val="00637FD6"/>
    <w:rsid w:val="00640C51"/>
    <w:rsid w:val="00641C34"/>
    <w:rsid w:val="006421D6"/>
    <w:rsid w:val="00642654"/>
    <w:rsid w:val="00643133"/>
    <w:rsid w:val="006442B0"/>
    <w:rsid w:val="00644838"/>
    <w:rsid w:val="00646408"/>
    <w:rsid w:val="0064658D"/>
    <w:rsid w:val="00646824"/>
    <w:rsid w:val="00646AAB"/>
    <w:rsid w:val="00646CFB"/>
    <w:rsid w:val="00646DA0"/>
    <w:rsid w:val="006476DA"/>
    <w:rsid w:val="0065013F"/>
    <w:rsid w:val="006506AE"/>
    <w:rsid w:val="0065126B"/>
    <w:rsid w:val="006537D7"/>
    <w:rsid w:val="00653AE3"/>
    <w:rsid w:val="006541AD"/>
    <w:rsid w:val="006549C8"/>
    <w:rsid w:val="006552DC"/>
    <w:rsid w:val="00655378"/>
    <w:rsid w:val="00655415"/>
    <w:rsid w:val="006555FB"/>
    <w:rsid w:val="006560E8"/>
    <w:rsid w:val="00656465"/>
    <w:rsid w:val="006579CA"/>
    <w:rsid w:val="0066042C"/>
    <w:rsid w:val="0066088C"/>
    <w:rsid w:val="006612AE"/>
    <w:rsid w:val="00661C45"/>
    <w:rsid w:val="006623D2"/>
    <w:rsid w:val="00662BED"/>
    <w:rsid w:val="0066349F"/>
    <w:rsid w:val="00663750"/>
    <w:rsid w:val="006638D9"/>
    <w:rsid w:val="00664B7E"/>
    <w:rsid w:val="00665BCD"/>
    <w:rsid w:val="006678E8"/>
    <w:rsid w:val="0066790E"/>
    <w:rsid w:val="00667A1B"/>
    <w:rsid w:val="00667DA6"/>
    <w:rsid w:val="006700FA"/>
    <w:rsid w:val="00670BC3"/>
    <w:rsid w:val="00670C4B"/>
    <w:rsid w:val="00670E05"/>
    <w:rsid w:val="00671D6D"/>
    <w:rsid w:val="00672065"/>
    <w:rsid w:val="006738FF"/>
    <w:rsid w:val="00673CDA"/>
    <w:rsid w:val="0067405B"/>
    <w:rsid w:val="006745A1"/>
    <w:rsid w:val="006746F5"/>
    <w:rsid w:val="00674BD9"/>
    <w:rsid w:val="00674F2C"/>
    <w:rsid w:val="00675952"/>
    <w:rsid w:val="0067616A"/>
    <w:rsid w:val="00676824"/>
    <w:rsid w:val="00676A83"/>
    <w:rsid w:val="00676FA8"/>
    <w:rsid w:val="00677A30"/>
    <w:rsid w:val="006800D7"/>
    <w:rsid w:val="00680493"/>
    <w:rsid w:val="006809E4"/>
    <w:rsid w:val="00680E01"/>
    <w:rsid w:val="00680E8B"/>
    <w:rsid w:val="006815F9"/>
    <w:rsid w:val="00681E1D"/>
    <w:rsid w:val="00682861"/>
    <w:rsid w:val="00682D62"/>
    <w:rsid w:val="006830ED"/>
    <w:rsid w:val="0068373E"/>
    <w:rsid w:val="00683E30"/>
    <w:rsid w:val="0068414E"/>
    <w:rsid w:val="00684EC0"/>
    <w:rsid w:val="006867A1"/>
    <w:rsid w:val="00686863"/>
    <w:rsid w:val="0069025A"/>
    <w:rsid w:val="00690BFD"/>
    <w:rsid w:val="00690D4E"/>
    <w:rsid w:val="00690F59"/>
    <w:rsid w:val="0069109F"/>
    <w:rsid w:val="0069114F"/>
    <w:rsid w:val="006919E8"/>
    <w:rsid w:val="00692609"/>
    <w:rsid w:val="00692F04"/>
    <w:rsid w:val="006937A3"/>
    <w:rsid w:val="00693CC2"/>
    <w:rsid w:val="00693F3E"/>
    <w:rsid w:val="006940F3"/>
    <w:rsid w:val="0069425E"/>
    <w:rsid w:val="00695011"/>
    <w:rsid w:val="00696139"/>
    <w:rsid w:val="00696292"/>
    <w:rsid w:val="0069642F"/>
    <w:rsid w:val="006970AE"/>
    <w:rsid w:val="006970F9"/>
    <w:rsid w:val="0069743B"/>
    <w:rsid w:val="006A015E"/>
    <w:rsid w:val="006A1441"/>
    <w:rsid w:val="006A214D"/>
    <w:rsid w:val="006A2A64"/>
    <w:rsid w:val="006A4478"/>
    <w:rsid w:val="006A4CAD"/>
    <w:rsid w:val="006A5273"/>
    <w:rsid w:val="006A576B"/>
    <w:rsid w:val="006A59C0"/>
    <w:rsid w:val="006A66D6"/>
    <w:rsid w:val="006A73F6"/>
    <w:rsid w:val="006A7548"/>
    <w:rsid w:val="006B0A68"/>
    <w:rsid w:val="006B2BA7"/>
    <w:rsid w:val="006B3823"/>
    <w:rsid w:val="006B3874"/>
    <w:rsid w:val="006B394D"/>
    <w:rsid w:val="006B50F6"/>
    <w:rsid w:val="006B50FD"/>
    <w:rsid w:val="006B55D3"/>
    <w:rsid w:val="006B63F5"/>
    <w:rsid w:val="006B673D"/>
    <w:rsid w:val="006B7819"/>
    <w:rsid w:val="006C00B8"/>
    <w:rsid w:val="006C01C9"/>
    <w:rsid w:val="006C08C0"/>
    <w:rsid w:val="006C09F9"/>
    <w:rsid w:val="006C0D97"/>
    <w:rsid w:val="006C313B"/>
    <w:rsid w:val="006C3A3A"/>
    <w:rsid w:val="006C3B81"/>
    <w:rsid w:val="006C47D8"/>
    <w:rsid w:val="006C5544"/>
    <w:rsid w:val="006C5699"/>
    <w:rsid w:val="006C611E"/>
    <w:rsid w:val="006C6680"/>
    <w:rsid w:val="006C70D0"/>
    <w:rsid w:val="006D0010"/>
    <w:rsid w:val="006D00ED"/>
    <w:rsid w:val="006D0350"/>
    <w:rsid w:val="006D19B6"/>
    <w:rsid w:val="006D23D8"/>
    <w:rsid w:val="006D2CE0"/>
    <w:rsid w:val="006D3671"/>
    <w:rsid w:val="006D3EAC"/>
    <w:rsid w:val="006D4A60"/>
    <w:rsid w:val="006D4F25"/>
    <w:rsid w:val="006D5103"/>
    <w:rsid w:val="006D5F25"/>
    <w:rsid w:val="006D626E"/>
    <w:rsid w:val="006D7005"/>
    <w:rsid w:val="006D7D2F"/>
    <w:rsid w:val="006E18B0"/>
    <w:rsid w:val="006E1F6C"/>
    <w:rsid w:val="006E258E"/>
    <w:rsid w:val="006E25B6"/>
    <w:rsid w:val="006E278D"/>
    <w:rsid w:val="006E2C5C"/>
    <w:rsid w:val="006E2FC5"/>
    <w:rsid w:val="006E37C2"/>
    <w:rsid w:val="006E3CFD"/>
    <w:rsid w:val="006E4053"/>
    <w:rsid w:val="006E40D0"/>
    <w:rsid w:val="006E42BA"/>
    <w:rsid w:val="006E42DA"/>
    <w:rsid w:val="006E467B"/>
    <w:rsid w:val="006E5B08"/>
    <w:rsid w:val="006E5DA7"/>
    <w:rsid w:val="006E64E4"/>
    <w:rsid w:val="006E69C2"/>
    <w:rsid w:val="006E6BC0"/>
    <w:rsid w:val="006F1230"/>
    <w:rsid w:val="006F12DD"/>
    <w:rsid w:val="006F1BCD"/>
    <w:rsid w:val="006F22A4"/>
    <w:rsid w:val="006F2371"/>
    <w:rsid w:val="006F2FC2"/>
    <w:rsid w:val="006F3442"/>
    <w:rsid w:val="006F3570"/>
    <w:rsid w:val="006F3F24"/>
    <w:rsid w:val="006F4085"/>
    <w:rsid w:val="006F44F0"/>
    <w:rsid w:val="006F4802"/>
    <w:rsid w:val="006F54DD"/>
    <w:rsid w:val="006F55EF"/>
    <w:rsid w:val="006F5615"/>
    <w:rsid w:val="006F5B84"/>
    <w:rsid w:val="006F5E1D"/>
    <w:rsid w:val="006F5EAA"/>
    <w:rsid w:val="006F608E"/>
    <w:rsid w:val="006F6178"/>
    <w:rsid w:val="006F7167"/>
    <w:rsid w:val="007005CF"/>
    <w:rsid w:val="007015EB"/>
    <w:rsid w:val="007042E3"/>
    <w:rsid w:val="00704312"/>
    <w:rsid w:val="00704BB7"/>
    <w:rsid w:val="00705A12"/>
    <w:rsid w:val="00706567"/>
    <w:rsid w:val="00707B87"/>
    <w:rsid w:val="0071021E"/>
    <w:rsid w:val="0071025E"/>
    <w:rsid w:val="007108EB"/>
    <w:rsid w:val="00710A5D"/>
    <w:rsid w:val="00710A81"/>
    <w:rsid w:val="00710C78"/>
    <w:rsid w:val="007113A9"/>
    <w:rsid w:val="007129E7"/>
    <w:rsid w:val="007131FE"/>
    <w:rsid w:val="00713D73"/>
    <w:rsid w:val="00714327"/>
    <w:rsid w:val="00714EDA"/>
    <w:rsid w:val="00715A22"/>
    <w:rsid w:val="007174A6"/>
    <w:rsid w:val="007175E5"/>
    <w:rsid w:val="00717FAE"/>
    <w:rsid w:val="007200F7"/>
    <w:rsid w:val="00720371"/>
    <w:rsid w:val="00721068"/>
    <w:rsid w:val="00721C54"/>
    <w:rsid w:val="00722186"/>
    <w:rsid w:val="00723889"/>
    <w:rsid w:val="00723E8C"/>
    <w:rsid w:val="007240EA"/>
    <w:rsid w:val="00724701"/>
    <w:rsid w:val="007251AB"/>
    <w:rsid w:val="0072532E"/>
    <w:rsid w:val="00725C6D"/>
    <w:rsid w:val="007265DB"/>
    <w:rsid w:val="00726E97"/>
    <w:rsid w:val="00727039"/>
    <w:rsid w:val="00727E40"/>
    <w:rsid w:val="00730D64"/>
    <w:rsid w:val="0073114F"/>
    <w:rsid w:val="0073168B"/>
    <w:rsid w:val="00731693"/>
    <w:rsid w:val="00731A9D"/>
    <w:rsid w:val="00731FB8"/>
    <w:rsid w:val="007329F5"/>
    <w:rsid w:val="007352F7"/>
    <w:rsid w:val="00735559"/>
    <w:rsid w:val="00740B14"/>
    <w:rsid w:val="00740EBD"/>
    <w:rsid w:val="00741121"/>
    <w:rsid w:val="00742551"/>
    <w:rsid w:val="00742598"/>
    <w:rsid w:val="00742748"/>
    <w:rsid w:val="007432AB"/>
    <w:rsid w:val="00743813"/>
    <w:rsid w:val="00743E82"/>
    <w:rsid w:val="007447BB"/>
    <w:rsid w:val="00744A5D"/>
    <w:rsid w:val="007457F5"/>
    <w:rsid w:val="00745878"/>
    <w:rsid w:val="00745CA2"/>
    <w:rsid w:val="00746C75"/>
    <w:rsid w:val="00746F7F"/>
    <w:rsid w:val="0074752B"/>
    <w:rsid w:val="00747589"/>
    <w:rsid w:val="00747CF1"/>
    <w:rsid w:val="00747F80"/>
    <w:rsid w:val="007500B8"/>
    <w:rsid w:val="00750367"/>
    <w:rsid w:val="00750C33"/>
    <w:rsid w:val="007513A2"/>
    <w:rsid w:val="00751D7C"/>
    <w:rsid w:val="00752134"/>
    <w:rsid w:val="00752579"/>
    <w:rsid w:val="00752825"/>
    <w:rsid w:val="00752C3F"/>
    <w:rsid w:val="007565A9"/>
    <w:rsid w:val="007574B4"/>
    <w:rsid w:val="007575EF"/>
    <w:rsid w:val="007579D3"/>
    <w:rsid w:val="00757F84"/>
    <w:rsid w:val="00760583"/>
    <w:rsid w:val="0076092E"/>
    <w:rsid w:val="00761498"/>
    <w:rsid w:val="00761913"/>
    <w:rsid w:val="00761A3F"/>
    <w:rsid w:val="0076268D"/>
    <w:rsid w:val="00762D6B"/>
    <w:rsid w:val="00762EDF"/>
    <w:rsid w:val="00763AFD"/>
    <w:rsid w:val="00764321"/>
    <w:rsid w:val="00764F0A"/>
    <w:rsid w:val="00764FEF"/>
    <w:rsid w:val="00765321"/>
    <w:rsid w:val="007658EE"/>
    <w:rsid w:val="00767029"/>
    <w:rsid w:val="007670E0"/>
    <w:rsid w:val="00767F1F"/>
    <w:rsid w:val="0077022B"/>
    <w:rsid w:val="00770338"/>
    <w:rsid w:val="007705B2"/>
    <w:rsid w:val="007726CD"/>
    <w:rsid w:val="007729E0"/>
    <w:rsid w:val="00773BF4"/>
    <w:rsid w:val="007746A4"/>
    <w:rsid w:val="007748AB"/>
    <w:rsid w:val="00775275"/>
    <w:rsid w:val="00775C4C"/>
    <w:rsid w:val="00776032"/>
    <w:rsid w:val="00776643"/>
    <w:rsid w:val="007766BD"/>
    <w:rsid w:val="00776DFB"/>
    <w:rsid w:val="00776F72"/>
    <w:rsid w:val="007775A9"/>
    <w:rsid w:val="007775C7"/>
    <w:rsid w:val="007801B6"/>
    <w:rsid w:val="0078058D"/>
    <w:rsid w:val="00780ACF"/>
    <w:rsid w:val="007831C5"/>
    <w:rsid w:val="00783D8C"/>
    <w:rsid w:val="00784DB8"/>
    <w:rsid w:val="00784F8C"/>
    <w:rsid w:val="0078529F"/>
    <w:rsid w:val="00786022"/>
    <w:rsid w:val="007869AC"/>
    <w:rsid w:val="007870DF"/>
    <w:rsid w:val="0078742E"/>
    <w:rsid w:val="00787978"/>
    <w:rsid w:val="00790AC3"/>
    <w:rsid w:val="00791885"/>
    <w:rsid w:val="007923DB"/>
    <w:rsid w:val="00792E54"/>
    <w:rsid w:val="00792F7F"/>
    <w:rsid w:val="0079335D"/>
    <w:rsid w:val="007934DE"/>
    <w:rsid w:val="00793F9F"/>
    <w:rsid w:val="00794485"/>
    <w:rsid w:val="00794C6F"/>
    <w:rsid w:val="007951E6"/>
    <w:rsid w:val="00795C40"/>
    <w:rsid w:val="0079604C"/>
    <w:rsid w:val="007963DD"/>
    <w:rsid w:val="0079658B"/>
    <w:rsid w:val="00796E05"/>
    <w:rsid w:val="00796EC7"/>
    <w:rsid w:val="00797762"/>
    <w:rsid w:val="0079780A"/>
    <w:rsid w:val="00797D20"/>
    <w:rsid w:val="007A13E6"/>
    <w:rsid w:val="007A1945"/>
    <w:rsid w:val="007A1D5F"/>
    <w:rsid w:val="007A2281"/>
    <w:rsid w:val="007A3285"/>
    <w:rsid w:val="007A3485"/>
    <w:rsid w:val="007A39D6"/>
    <w:rsid w:val="007A4046"/>
    <w:rsid w:val="007A4146"/>
    <w:rsid w:val="007A4A73"/>
    <w:rsid w:val="007A56DA"/>
    <w:rsid w:val="007A5841"/>
    <w:rsid w:val="007A58F7"/>
    <w:rsid w:val="007A635A"/>
    <w:rsid w:val="007A6829"/>
    <w:rsid w:val="007B015B"/>
    <w:rsid w:val="007B091F"/>
    <w:rsid w:val="007B0931"/>
    <w:rsid w:val="007B0AF9"/>
    <w:rsid w:val="007B1C61"/>
    <w:rsid w:val="007B1F0A"/>
    <w:rsid w:val="007B2074"/>
    <w:rsid w:val="007B28E6"/>
    <w:rsid w:val="007B364C"/>
    <w:rsid w:val="007B3B78"/>
    <w:rsid w:val="007B4BE3"/>
    <w:rsid w:val="007B56DE"/>
    <w:rsid w:val="007B608A"/>
    <w:rsid w:val="007B6B29"/>
    <w:rsid w:val="007B7630"/>
    <w:rsid w:val="007B76C3"/>
    <w:rsid w:val="007B77AA"/>
    <w:rsid w:val="007B7922"/>
    <w:rsid w:val="007C1AD5"/>
    <w:rsid w:val="007C2729"/>
    <w:rsid w:val="007C2AD8"/>
    <w:rsid w:val="007C2B27"/>
    <w:rsid w:val="007C418A"/>
    <w:rsid w:val="007C5A71"/>
    <w:rsid w:val="007C5ECD"/>
    <w:rsid w:val="007C6464"/>
    <w:rsid w:val="007C65E5"/>
    <w:rsid w:val="007C7538"/>
    <w:rsid w:val="007D0175"/>
    <w:rsid w:val="007D0185"/>
    <w:rsid w:val="007D08AC"/>
    <w:rsid w:val="007D1242"/>
    <w:rsid w:val="007D12F2"/>
    <w:rsid w:val="007D12FC"/>
    <w:rsid w:val="007D1708"/>
    <w:rsid w:val="007D1780"/>
    <w:rsid w:val="007D1ED4"/>
    <w:rsid w:val="007D2739"/>
    <w:rsid w:val="007D2843"/>
    <w:rsid w:val="007D2C06"/>
    <w:rsid w:val="007D377A"/>
    <w:rsid w:val="007D3F9F"/>
    <w:rsid w:val="007D4C64"/>
    <w:rsid w:val="007D6181"/>
    <w:rsid w:val="007D634E"/>
    <w:rsid w:val="007D6693"/>
    <w:rsid w:val="007D686B"/>
    <w:rsid w:val="007D6C19"/>
    <w:rsid w:val="007D70A5"/>
    <w:rsid w:val="007D7212"/>
    <w:rsid w:val="007D73F3"/>
    <w:rsid w:val="007D73F4"/>
    <w:rsid w:val="007E03D5"/>
    <w:rsid w:val="007E04DE"/>
    <w:rsid w:val="007E086E"/>
    <w:rsid w:val="007E0FC7"/>
    <w:rsid w:val="007E181C"/>
    <w:rsid w:val="007E1BE8"/>
    <w:rsid w:val="007E229A"/>
    <w:rsid w:val="007E22C2"/>
    <w:rsid w:val="007E2D33"/>
    <w:rsid w:val="007E3A5F"/>
    <w:rsid w:val="007E40DE"/>
    <w:rsid w:val="007E6073"/>
    <w:rsid w:val="007E644B"/>
    <w:rsid w:val="007E69ED"/>
    <w:rsid w:val="007E6A7B"/>
    <w:rsid w:val="007E6D9A"/>
    <w:rsid w:val="007E734E"/>
    <w:rsid w:val="007E7888"/>
    <w:rsid w:val="007F04F8"/>
    <w:rsid w:val="007F07D7"/>
    <w:rsid w:val="007F19EA"/>
    <w:rsid w:val="007F1C62"/>
    <w:rsid w:val="007F1CD6"/>
    <w:rsid w:val="007F1E59"/>
    <w:rsid w:val="007F21AE"/>
    <w:rsid w:val="007F2395"/>
    <w:rsid w:val="007F2758"/>
    <w:rsid w:val="007F50C7"/>
    <w:rsid w:val="007F59C6"/>
    <w:rsid w:val="007F59FC"/>
    <w:rsid w:val="007F5A3C"/>
    <w:rsid w:val="007F60F8"/>
    <w:rsid w:val="007F634E"/>
    <w:rsid w:val="007F6C3D"/>
    <w:rsid w:val="007F7266"/>
    <w:rsid w:val="007F7530"/>
    <w:rsid w:val="007F79EF"/>
    <w:rsid w:val="008007C4"/>
    <w:rsid w:val="00800F28"/>
    <w:rsid w:val="0080100F"/>
    <w:rsid w:val="00801396"/>
    <w:rsid w:val="008023ED"/>
    <w:rsid w:val="00803454"/>
    <w:rsid w:val="008046C5"/>
    <w:rsid w:val="00805160"/>
    <w:rsid w:val="008061CB"/>
    <w:rsid w:val="0080705E"/>
    <w:rsid w:val="00807DFB"/>
    <w:rsid w:val="00810B44"/>
    <w:rsid w:val="00811A25"/>
    <w:rsid w:val="00811E4B"/>
    <w:rsid w:val="00811EB3"/>
    <w:rsid w:val="0081229D"/>
    <w:rsid w:val="008145E0"/>
    <w:rsid w:val="00814A73"/>
    <w:rsid w:val="00814B54"/>
    <w:rsid w:val="00815401"/>
    <w:rsid w:val="00816179"/>
    <w:rsid w:val="00816C8B"/>
    <w:rsid w:val="00816F09"/>
    <w:rsid w:val="00816F55"/>
    <w:rsid w:val="00817185"/>
    <w:rsid w:val="00820EB0"/>
    <w:rsid w:val="00820EC5"/>
    <w:rsid w:val="00822D81"/>
    <w:rsid w:val="00823392"/>
    <w:rsid w:val="008241DC"/>
    <w:rsid w:val="00824302"/>
    <w:rsid w:val="008249C6"/>
    <w:rsid w:val="00826597"/>
    <w:rsid w:val="00826B4D"/>
    <w:rsid w:val="00826FB1"/>
    <w:rsid w:val="00827ED6"/>
    <w:rsid w:val="00830CD1"/>
    <w:rsid w:val="00830CE7"/>
    <w:rsid w:val="008315D3"/>
    <w:rsid w:val="008323D0"/>
    <w:rsid w:val="00834981"/>
    <w:rsid w:val="00836050"/>
    <w:rsid w:val="00836D62"/>
    <w:rsid w:val="0083754C"/>
    <w:rsid w:val="00837B94"/>
    <w:rsid w:val="008404F8"/>
    <w:rsid w:val="0084067C"/>
    <w:rsid w:val="008419BD"/>
    <w:rsid w:val="0084208C"/>
    <w:rsid w:val="008434CA"/>
    <w:rsid w:val="00843619"/>
    <w:rsid w:val="00843A86"/>
    <w:rsid w:val="008447B2"/>
    <w:rsid w:val="008456F6"/>
    <w:rsid w:val="00845B2E"/>
    <w:rsid w:val="008472A9"/>
    <w:rsid w:val="00847C1F"/>
    <w:rsid w:val="00850960"/>
    <w:rsid w:val="00850C08"/>
    <w:rsid w:val="00851153"/>
    <w:rsid w:val="00851521"/>
    <w:rsid w:val="00852158"/>
    <w:rsid w:val="0085266C"/>
    <w:rsid w:val="00853141"/>
    <w:rsid w:val="00853DC0"/>
    <w:rsid w:val="00853DE6"/>
    <w:rsid w:val="008548DD"/>
    <w:rsid w:val="00854E0F"/>
    <w:rsid w:val="00855A99"/>
    <w:rsid w:val="00855DF1"/>
    <w:rsid w:val="008567E0"/>
    <w:rsid w:val="00856C69"/>
    <w:rsid w:val="00857872"/>
    <w:rsid w:val="008602F0"/>
    <w:rsid w:val="008605EA"/>
    <w:rsid w:val="0086090A"/>
    <w:rsid w:val="008615D5"/>
    <w:rsid w:val="00861B17"/>
    <w:rsid w:val="0086272E"/>
    <w:rsid w:val="00862F01"/>
    <w:rsid w:val="0086368C"/>
    <w:rsid w:val="00863B54"/>
    <w:rsid w:val="00863D71"/>
    <w:rsid w:val="008642D6"/>
    <w:rsid w:val="00864433"/>
    <w:rsid w:val="0086572D"/>
    <w:rsid w:val="008660B0"/>
    <w:rsid w:val="00867175"/>
    <w:rsid w:val="008679F8"/>
    <w:rsid w:val="00867AAA"/>
    <w:rsid w:val="00867C9C"/>
    <w:rsid w:val="00867F43"/>
    <w:rsid w:val="008700B2"/>
    <w:rsid w:val="00871049"/>
    <w:rsid w:val="00871F1B"/>
    <w:rsid w:val="0087292F"/>
    <w:rsid w:val="008731B1"/>
    <w:rsid w:val="00873DA1"/>
    <w:rsid w:val="0087423F"/>
    <w:rsid w:val="00874392"/>
    <w:rsid w:val="00874E84"/>
    <w:rsid w:val="00874E8C"/>
    <w:rsid w:val="0087540B"/>
    <w:rsid w:val="00875609"/>
    <w:rsid w:val="00875650"/>
    <w:rsid w:val="00875A03"/>
    <w:rsid w:val="00875A98"/>
    <w:rsid w:val="00877776"/>
    <w:rsid w:val="008779F8"/>
    <w:rsid w:val="00877C71"/>
    <w:rsid w:val="0088099F"/>
    <w:rsid w:val="00881FA0"/>
    <w:rsid w:val="00884A6C"/>
    <w:rsid w:val="00884D8E"/>
    <w:rsid w:val="0088516D"/>
    <w:rsid w:val="00885767"/>
    <w:rsid w:val="008859F6"/>
    <w:rsid w:val="00885E02"/>
    <w:rsid w:val="008867FF"/>
    <w:rsid w:val="00886948"/>
    <w:rsid w:val="008915B3"/>
    <w:rsid w:val="0089194D"/>
    <w:rsid w:val="0089229D"/>
    <w:rsid w:val="00892BB9"/>
    <w:rsid w:val="00893260"/>
    <w:rsid w:val="008934CE"/>
    <w:rsid w:val="008947DE"/>
    <w:rsid w:val="00894C8E"/>
    <w:rsid w:val="00894D67"/>
    <w:rsid w:val="00894FBD"/>
    <w:rsid w:val="00895E8D"/>
    <w:rsid w:val="0089687E"/>
    <w:rsid w:val="00896DC4"/>
    <w:rsid w:val="00897306"/>
    <w:rsid w:val="00897B2B"/>
    <w:rsid w:val="008A0245"/>
    <w:rsid w:val="008A05F4"/>
    <w:rsid w:val="008A0F7A"/>
    <w:rsid w:val="008A16A6"/>
    <w:rsid w:val="008A1E82"/>
    <w:rsid w:val="008A321B"/>
    <w:rsid w:val="008A35B0"/>
    <w:rsid w:val="008A418C"/>
    <w:rsid w:val="008A4BB7"/>
    <w:rsid w:val="008A5D69"/>
    <w:rsid w:val="008A62D8"/>
    <w:rsid w:val="008A640D"/>
    <w:rsid w:val="008A72CC"/>
    <w:rsid w:val="008A755D"/>
    <w:rsid w:val="008A766B"/>
    <w:rsid w:val="008A774A"/>
    <w:rsid w:val="008A7C63"/>
    <w:rsid w:val="008B0039"/>
    <w:rsid w:val="008B045C"/>
    <w:rsid w:val="008B1038"/>
    <w:rsid w:val="008B27CA"/>
    <w:rsid w:val="008B2994"/>
    <w:rsid w:val="008B3484"/>
    <w:rsid w:val="008B4300"/>
    <w:rsid w:val="008B56B3"/>
    <w:rsid w:val="008B57EC"/>
    <w:rsid w:val="008B6B0E"/>
    <w:rsid w:val="008B7547"/>
    <w:rsid w:val="008B7711"/>
    <w:rsid w:val="008B77DB"/>
    <w:rsid w:val="008C0738"/>
    <w:rsid w:val="008C1D15"/>
    <w:rsid w:val="008C1DE3"/>
    <w:rsid w:val="008C1E2C"/>
    <w:rsid w:val="008C1E51"/>
    <w:rsid w:val="008C2A97"/>
    <w:rsid w:val="008C2FBB"/>
    <w:rsid w:val="008C30AF"/>
    <w:rsid w:val="008C3FBB"/>
    <w:rsid w:val="008C4216"/>
    <w:rsid w:val="008C474B"/>
    <w:rsid w:val="008C4CF0"/>
    <w:rsid w:val="008C5097"/>
    <w:rsid w:val="008C50CD"/>
    <w:rsid w:val="008C5396"/>
    <w:rsid w:val="008C54BD"/>
    <w:rsid w:val="008C561D"/>
    <w:rsid w:val="008C5694"/>
    <w:rsid w:val="008C58E9"/>
    <w:rsid w:val="008C6CA7"/>
    <w:rsid w:val="008D0208"/>
    <w:rsid w:val="008D0736"/>
    <w:rsid w:val="008D0852"/>
    <w:rsid w:val="008D18B8"/>
    <w:rsid w:val="008D1A77"/>
    <w:rsid w:val="008D1AAF"/>
    <w:rsid w:val="008D23F6"/>
    <w:rsid w:val="008D29F5"/>
    <w:rsid w:val="008D2BFD"/>
    <w:rsid w:val="008D3753"/>
    <w:rsid w:val="008D3DD4"/>
    <w:rsid w:val="008D4532"/>
    <w:rsid w:val="008D4848"/>
    <w:rsid w:val="008D4AAA"/>
    <w:rsid w:val="008D50C2"/>
    <w:rsid w:val="008D5DED"/>
    <w:rsid w:val="008D625F"/>
    <w:rsid w:val="008D6670"/>
    <w:rsid w:val="008D66BF"/>
    <w:rsid w:val="008D6870"/>
    <w:rsid w:val="008D7038"/>
    <w:rsid w:val="008E0200"/>
    <w:rsid w:val="008E0878"/>
    <w:rsid w:val="008E18B4"/>
    <w:rsid w:val="008E2493"/>
    <w:rsid w:val="008E2799"/>
    <w:rsid w:val="008E30A6"/>
    <w:rsid w:val="008E46BA"/>
    <w:rsid w:val="008E549E"/>
    <w:rsid w:val="008E54B7"/>
    <w:rsid w:val="008E5951"/>
    <w:rsid w:val="008E5F94"/>
    <w:rsid w:val="008E628A"/>
    <w:rsid w:val="008E7B3C"/>
    <w:rsid w:val="008E7C25"/>
    <w:rsid w:val="008F1D80"/>
    <w:rsid w:val="008F3424"/>
    <w:rsid w:val="008F4012"/>
    <w:rsid w:val="008F43AF"/>
    <w:rsid w:val="008F4584"/>
    <w:rsid w:val="008F4D9A"/>
    <w:rsid w:val="008F5937"/>
    <w:rsid w:val="008F59AA"/>
    <w:rsid w:val="008F5C5C"/>
    <w:rsid w:val="008F60C6"/>
    <w:rsid w:val="008F6219"/>
    <w:rsid w:val="008F665C"/>
    <w:rsid w:val="008F66FA"/>
    <w:rsid w:val="008F6A5B"/>
    <w:rsid w:val="008F6F69"/>
    <w:rsid w:val="008F6F91"/>
    <w:rsid w:val="008F7119"/>
    <w:rsid w:val="008F77FE"/>
    <w:rsid w:val="00900FCA"/>
    <w:rsid w:val="00901192"/>
    <w:rsid w:val="00901254"/>
    <w:rsid w:val="00901769"/>
    <w:rsid w:val="00901779"/>
    <w:rsid w:val="00902273"/>
    <w:rsid w:val="00902320"/>
    <w:rsid w:val="00902A18"/>
    <w:rsid w:val="00902FB9"/>
    <w:rsid w:val="00903A97"/>
    <w:rsid w:val="00903FB0"/>
    <w:rsid w:val="00904A86"/>
    <w:rsid w:val="009058C0"/>
    <w:rsid w:val="009059AE"/>
    <w:rsid w:val="009067F0"/>
    <w:rsid w:val="009071CA"/>
    <w:rsid w:val="00907688"/>
    <w:rsid w:val="0091003A"/>
    <w:rsid w:val="00911510"/>
    <w:rsid w:val="0091192E"/>
    <w:rsid w:val="00911B01"/>
    <w:rsid w:val="00911D0F"/>
    <w:rsid w:val="00911DEF"/>
    <w:rsid w:val="00912C25"/>
    <w:rsid w:val="0091376B"/>
    <w:rsid w:val="009143A0"/>
    <w:rsid w:val="00914634"/>
    <w:rsid w:val="00914B9C"/>
    <w:rsid w:val="00915FCF"/>
    <w:rsid w:val="009218A2"/>
    <w:rsid w:val="00922C13"/>
    <w:rsid w:val="00922C40"/>
    <w:rsid w:val="00922C4F"/>
    <w:rsid w:val="009261C2"/>
    <w:rsid w:val="00926EC8"/>
    <w:rsid w:val="009271F4"/>
    <w:rsid w:val="009306FB"/>
    <w:rsid w:val="00931B01"/>
    <w:rsid w:val="00932E4B"/>
    <w:rsid w:val="00932E8F"/>
    <w:rsid w:val="009333ED"/>
    <w:rsid w:val="009339A1"/>
    <w:rsid w:val="00934B66"/>
    <w:rsid w:val="00934E03"/>
    <w:rsid w:val="00934FFC"/>
    <w:rsid w:val="0093531D"/>
    <w:rsid w:val="00936737"/>
    <w:rsid w:val="00937406"/>
    <w:rsid w:val="00937F5C"/>
    <w:rsid w:val="00940A9F"/>
    <w:rsid w:val="00941351"/>
    <w:rsid w:val="0094184A"/>
    <w:rsid w:val="00942AD2"/>
    <w:rsid w:val="009430D2"/>
    <w:rsid w:val="0094321D"/>
    <w:rsid w:val="00943332"/>
    <w:rsid w:val="009437BB"/>
    <w:rsid w:val="00944756"/>
    <w:rsid w:val="00945344"/>
    <w:rsid w:val="00945D87"/>
    <w:rsid w:val="009463E9"/>
    <w:rsid w:val="00946454"/>
    <w:rsid w:val="0094786E"/>
    <w:rsid w:val="00947AE9"/>
    <w:rsid w:val="00950409"/>
    <w:rsid w:val="0095096D"/>
    <w:rsid w:val="00952090"/>
    <w:rsid w:val="0095257E"/>
    <w:rsid w:val="00952CDB"/>
    <w:rsid w:val="009534E2"/>
    <w:rsid w:val="00953D2B"/>
    <w:rsid w:val="00954371"/>
    <w:rsid w:val="00954D0B"/>
    <w:rsid w:val="00955444"/>
    <w:rsid w:val="009558B6"/>
    <w:rsid w:val="00955FF6"/>
    <w:rsid w:val="0095657A"/>
    <w:rsid w:val="0095673A"/>
    <w:rsid w:val="00956AF1"/>
    <w:rsid w:val="009572CD"/>
    <w:rsid w:val="00960C0C"/>
    <w:rsid w:val="00961138"/>
    <w:rsid w:val="009616C2"/>
    <w:rsid w:val="00961AF2"/>
    <w:rsid w:val="00961B4F"/>
    <w:rsid w:val="009620E4"/>
    <w:rsid w:val="00962274"/>
    <w:rsid w:val="009625AD"/>
    <w:rsid w:val="00963272"/>
    <w:rsid w:val="00963541"/>
    <w:rsid w:val="0096461A"/>
    <w:rsid w:val="009646F0"/>
    <w:rsid w:val="00965A50"/>
    <w:rsid w:val="00965CCF"/>
    <w:rsid w:val="00966B2F"/>
    <w:rsid w:val="0096779D"/>
    <w:rsid w:val="00967BF3"/>
    <w:rsid w:val="00967BFF"/>
    <w:rsid w:val="00967D17"/>
    <w:rsid w:val="00970CCD"/>
    <w:rsid w:val="0097104D"/>
    <w:rsid w:val="0097165A"/>
    <w:rsid w:val="0097179A"/>
    <w:rsid w:val="00971C02"/>
    <w:rsid w:val="00971FB5"/>
    <w:rsid w:val="009722CA"/>
    <w:rsid w:val="00972952"/>
    <w:rsid w:val="00972B18"/>
    <w:rsid w:val="00972D13"/>
    <w:rsid w:val="00973187"/>
    <w:rsid w:val="009735FE"/>
    <w:rsid w:val="00973E58"/>
    <w:rsid w:val="009740D8"/>
    <w:rsid w:val="00974B10"/>
    <w:rsid w:val="00974FE0"/>
    <w:rsid w:val="0097507B"/>
    <w:rsid w:val="00975C47"/>
    <w:rsid w:val="00975D80"/>
    <w:rsid w:val="00976A0E"/>
    <w:rsid w:val="009778FD"/>
    <w:rsid w:val="00977B71"/>
    <w:rsid w:val="00981025"/>
    <w:rsid w:val="009820CB"/>
    <w:rsid w:val="00982D78"/>
    <w:rsid w:val="0098352D"/>
    <w:rsid w:val="00983723"/>
    <w:rsid w:val="00983E88"/>
    <w:rsid w:val="00984389"/>
    <w:rsid w:val="0098477A"/>
    <w:rsid w:val="00985AA6"/>
    <w:rsid w:val="00986765"/>
    <w:rsid w:val="00987BFB"/>
    <w:rsid w:val="0099036D"/>
    <w:rsid w:val="009907B2"/>
    <w:rsid w:val="00990980"/>
    <w:rsid w:val="00990DA4"/>
    <w:rsid w:val="00992B72"/>
    <w:rsid w:val="00992BE2"/>
    <w:rsid w:val="00993C73"/>
    <w:rsid w:val="009946ED"/>
    <w:rsid w:val="009949E1"/>
    <w:rsid w:val="0099576A"/>
    <w:rsid w:val="009957FD"/>
    <w:rsid w:val="00996150"/>
    <w:rsid w:val="009A0012"/>
    <w:rsid w:val="009A084B"/>
    <w:rsid w:val="009A09F9"/>
    <w:rsid w:val="009A0B8F"/>
    <w:rsid w:val="009A0CFE"/>
    <w:rsid w:val="009A1240"/>
    <w:rsid w:val="009A1BDD"/>
    <w:rsid w:val="009A1FAD"/>
    <w:rsid w:val="009A2FF4"/>
    <w:rsid w:val="009A3224"/>
    <w:rsid w:val="009A3318"/>
    <w:rsid w:val="009A3C7F"/>
    <w:rsid w:val="009A3EE3"/>
    <w:rsid w:val="009A425B"/>
    <w:rsid w:val="009A4A6F"/>
    <w:rsid w:val="009A5911"/>
    <w:rsid w:val="009A5F0A"/>
    <w:rsid w:val="009A5F5C"/>
    <w:rsid w:val="009A66A6"/>
    <w:rsid w:val="009A6AA5"/>
    <w:rsid w:val="009A6DB5"/>
    <w:rsid w:val="009A764A"/>
    <w:rsid w:val="009B04E4"/>
    <w:rsid w:val="009B0913"/>
    <w:rsid w:val="009B0F3D"/>
    <w:rsid w:val="009B1415"/>
    <w:rsid w:val="009B1C86"/>
    <w:rsid w:val="009B263E"/>
    <w:rsid w:val="009B2922"/>
    <w:rsid w:val="009B32CD"/>
    <w:rsid w:val="009B4336"/>
    <w:rsid w:val="009B4511"/>
    <w:rsid w:val="009B475A"/>
    <w:rsid w:val="009B4F1D"/>
    <w:rsid w:val="009B657D"/>
    <w:rsid w:val="009B7AFF"/>
    <w:rsid w:val="009C00EB"/>
    <w:rsid w:val="009C12C5"/>
    <w:rsid w:val="009C2237"/>
    <w:rsid w:val="009C2367"/>
    <w:rsid w:val="009C2CDD"/>
    <w:rsid w:val="009C39F8"/>
    <w:rsid w:val="009C3BB4"/>
    <w:rsid w:val="009C40BC"/>
    <w:rsid w:val="009C4170"/>
    <w:rsid w:val="009C44F5"/>
    <w:rsid w:val="009C49D4"/>
    <w:rsid w:val="009C4EBD"/>
    <w:rsid w:val="009C5C98"/>
    <w:rsid w:val="009C6350"/>
    <w:rsid w:val="009C676B"/>
    <w:rsid w:val="009C6A00"/>
    <w:rsid w:val="009C6FA8"/>
    <w:rsid w:val="009C735A"/>
    <w:rsid w:val="009C74B8"/>
    <w:rsid w:val="009C74EA"/>
    <w:rsid w:val="009D0092"/>
    <w:rsid w:val="009D0AF9"/>
    <w:rsid w:val="009D14CE"/>
    <w:rsid w:val="009D15EF"/>
    <w:rsid w:val="009D1682"/>
    <w:rsid w:val="009D187F"/>
    <w:rsid w:val="009D3F14"/>
    <w:rsid w:val="009D4A4A"/>
    <w:rsid w:val="009D4F5A"/>
    <w:rsid w:val="009D5297"/>
    <w:rsid w:val="009D5490"/>
    <w:rsid w:val="009D5798"/>
    <w:rsid w:val="009D57E3"/>
    <w:rsid w:val="009D63BF"/>
    <w:rsid w:val="009D69AC"/>
    <w:rsid w:val="009D6D7B"/>
    <w:rsid w:val="009D7FB6"/>
    <w:rsid w:val="009E0391"/>
    <w:rsid w:val="009E06CC"/>
    <w:rsid w:val="009E0B40"/>
    <w:rsid w:val="009E2444"/>
    <w:rsid w:val="009E25AD"/>
    <w:rsid w:val="009E2BC3"/>
    <w:rsid w:val="009E2EFE"/>
    <w:rsid w:val="009E3D8C"/>
    <w:rsid w:val="009E4774"/>
    <w:rsid w:val="009E4952"/>
    <w:rsid w:val="009E4BFA"/>
    <w:rsid w:val="009E5F6B"/>
    <w:rsid w:val="009E62DF"/>
    <w:rsid w:val="009E636E"/>
    <w:rsid w:val="009E692B"/>
    <w:rsid w:val="009F12DC"/>
    <w:rsid w:val="009F2319"/>
    <w:rsid w:val="009F2C09"/>
    <w:rsid w:val="009F325B"/>
    <w:rsid w:val="009F351D"/>
    <w:rsid w:val="009F3BD8"/>
    <w:rsid w:val="009F3D58"/>
    <w:rsid w:val="009F3E8B"/>
    <w:rsid w:val="009F3EE0"/>
    <w:rsid w:val="009F43BA"/>
    <w:rsid w:val="009F538E"/>
    <w:rsid w:val="009F5989"/>
    <w:rsid w:val="009F5FDD"/>
    <w:rsid w:val="009F6BD5"/>
    <w:rsid w:val="009F6D94"/>
    <w:rsid w:val="009F6F79"/>
    <w:rsid w:val="009F768D"/>
    <w:rsid w:val="009F7FAC"/>
    <w:rsid w:val="00A004FA"/>
    <w:rsid w:val="00A019F0"/>
    <w:rsid w:val="00A01BBB"/>
    <w:rsid w:val="00A027D6"/>
    <w:rsid w:val="00A03185"/>
    <w:rsid w:val="00A0322D"/>
    <w:rsid w:val="00A0331C"/>
    <w:rsid w:val="00A0336B"/>
    <w:rsid w:val="00A0356A"/>
    <w:rsid w:val="00A042B0"/>
    <w:rsid w:val="00A044AB"/>
    <w:rsid w:val="00A04AA5"/>
    <w:rsid w:val="00A04B5E"/>
    <w:rsid w:val="00A04BFD"/>
    <w:rsid w:val="00A0501B"/>
    <w:rsid w:val="00A065C2"/>
    <w:rsid w:val="00A10E36"/>
    <w:rsid w:val="00A111E3"/>
    <w:rsid w:val="00A1259C"/>
    <w:rsid w:val="00A129C7"/>
    <w:rsid w:val="00A12DFD"/>
    <w:rsid w:val="00A12ED5"/>
    <w:rsid w:val="00A13D3D"/>
    <w:rsid w:val="00A14302"/>
    <w:rsid w:val="00A145B2"/>
    <w:rsid w:val="00A14A11"/>
    <w:rsid w:val="00A15106"/>
    <w:rsid w:val="00A152DA"/>
    <w:rsid w:val="00A15BF9"/>
    <w:rsid w:val="00A167EF"/>
    <w:rsid w:val="00A17044"/>
    <w:rsid w:val="00A173E0"/>
    <w:rsid w:val="00A175BD"/>
    <w:rsid w:val="00A17B74"/>
    <w:rsid w:val="00A205E2"/>
    <w:rsid w:val="00A20E20"/>
    <w:rsid w:val="00A20F4F"/>
    <w:rsid w:val="00A22294"/>
    <w:rsid w:val="00A22CCD"/>
    <w:rsid w:val="00A2366B"/>
    <w:rsid w:val="00A24149"/>
    <w:rsid w:val="00A2461C"/>
    <w:rsid w:val="00A246D4"/>
    <w:rsid w:val="00A24772"/>
    <w:rsid w:val="00A24C03"/>
    <w:rsid w:val="00A254B8"/>
    <w:rsid w:val="00A27400"/>
    <w:rsid w:val="00A279C8"/>
    <w:rsid w:val="00A3020C"/>
    <w:rsid w:val="00A30377"/>
    <w:rsid w:val="00A31519"/>
    <w:rsid w:val="00A318B1"/>
    <w:rsid w:val="00A319C8"/>
    <w:rsid w:val="00A32463"/>
    <w:rsid w:val="00A32933"/>
    <w:rsid w:val="00A32AB2"/>
    <w:rsid w:val="00A3306D"/>
    <w:rsid w:val="00A339C6"/>
    <w:rsid w:val="00A33D54"/>
    <w:rsid w:val="00A33E8D"/>
    <w:rsid w:val="00A34250"/>
    <w:rsid w:val="00A34BC8"/>
    <w:rsid w:val="00A36BC7"/>
    <w:rsid w:val="00A3712F"/>
    <w:rsid w:val="00A37213"/>
    <w:rsid w:val="00A37249"/>
    <w:rsid w:val="00A37E56"/>
    <w:rsid w:val="00A402F5"/>
    <w:rsid w:val="00A4074D"/>
    <w:rsid w:val="00A4240A"/>
    <w:rsid w:val="00A424A2"/>
    <w:rsid w:val="00A42939"/>
    <w:rsid w:val="00A42A7B"/>
    <w:rsid w:val="00A42AFD"/>
    <w:rsid w:val="00A43294"/>
    <w:rsid w:val="00A43459"/>
    <w:rsid w:val="00A44197"/>
    <w:rsid w:val="00A44465"/>
    <w:rsid w:val="00A44817"/>
    <w:rsid w:val="00A449EF"/>
    <w:rsid w:val="00A46B5F"/>
    <w:rsid w:val="00A46BFA"/>
    <w:rsid w:val="00A47922"/>
    <w:rsid w:val="00A4792F"/>
    <w:rsid w:val="00A47A77"/>
    <w:rsid w:val="00A501D3"/>
    <w:rsid w:val="00A508FC"/>
    <w:rsid w:val="00A51177"/>
    <w:rsid w:val="00A51E0B"/>
    <w:rsid w:val="00A5272B"/>
    <w:rsid w:val="00A52791"/>
    <w:rsid w:val="00A52A79"/>
    <w:rsid w:val="00A531A4"/>
    <w:rsid w:val="00A533D4"/>
    <w:rsid w:val="00A540FB"/>
    <w:rsid w:val="00A54631"/>
    <w:rsid w:val="00A54D50"/>
    <w:rsid w:val="00A554C6"/>
    <w:rsid w:val="00A5728F"/>
    <w:rsid w:val="00A579EE"/>
    <w:rsid w:val="00A611E0"/>
    <w:rsid w:val="00A61685"/>
    <w:rsid w:val="00A61E67"/>
    <w:rsid w:val="00A62155"/>
    <w:rsid w:val="00A62DB7"/>
    <w:rsid w:val="00A62F19"/>
    <w:rsid w:val="00A63021"/>
    <w:rsid w:val="00A631D6"/>
    <w:rsid w:val="00A6425B"/>
    <w:rsid w:val="00A648F0"/>
    <w:rsid w:val="00A65D8D"/>
    <w:rsid w:val="00A660FA"/>
    <w:rsid w:val="00A676FE"/>
    <w:rsid w:val="00A67A88"/>
    <w:rsid w:val="00A67FCF"/>
    <w:rsid w:val="00A70751"/>
    <w:rsid w:val="00A70805"/>
    <w:rsid w:val="00A71793"/>
    <w:rsid w:val="00A7190F"/>
    <w:rsid w:val="00A726E0"/>
    <w:rsid w:val="00A72FE8"/>
    <w:rsid w:val="00A73734"/>
    <w:rsid w:val="00A73D23"/>
    <w:rsid w:val="00A742B3"/>
    <w:rsid w:val="00A751AB"/>
    <w:rsid w:val="00A75D4E"/>
    <w:rsid w:val="00A75DF0"/>
    <w:rsid w:val="00A76787"/>
    <w:rsid w:val="00A778FF"/>
    <w:rsid w:val="00A80997"/>
    <w:rsid w:val="00A81251"/>
    <w:rsid w:val="00A81D46"/>
    <w:rsid w:val="00A82105"/>
    <w:rsid w:val="00A825B2"/>
    <w:rsid w:val="00A8293B"/>
    <w:rsid w:val="00A82979"/>
    <w:rsid w:val="00A82B5D"/>
    <w:rsid w:val="00A837E0"/>
    <w:rsid w:val="00A84235"/>
    <w:rsid w:val="00A842C6"/>
    <w:rsid w:val="00A8455A"/>
    <w:rsid w:val="00A84B8A"/>
    <w:rsid w:val="00A84FC3"/>
    <w:rsid w:val="00A8581D"/>
    <w:rsid w:val="00A90468"/>
    <w:rsid w:val="00A907B6"/>
    <w:rsid w:val="00A90FEA"/>
    <w:rsid w:val="00A91B4D"/>
    <w:rsid w:val="00A927B2"/>
    <w:rsid w:val="00A945C1"/>
    <w:rsid w:val="00A945E7"/>
    <w:rsid w:val="00A946CA"/>
    <w:rsid w:val="00A948E4"/>
    <w:rsid w:val="00A94970"/>
    <w:rsid w:val="00A956FA"/>
    <w:rsid w:val="00A95DB4"/>
    <w:rsid w:val="00A96D55"/>
    <w:rsid w:val="00A96DC2"/>
    <w:rsid w:val="00A97D94"/>
    <w:rsid w:val="00AA0879"/>
    <w:rsid w:val="00AA0BED"/>
    <w:rsid w:val="00AA0DBB"/>
    <w:rsid w:val="00AA1089"/>
    <w:rsid w:val="00AA10C5"/>
    <w:rsid w:val="00AA18AD"/>
    <w:rsid w:val="00AA1C18"/>
    <w:rsid w:val="00AA2C60"/>
    <w:rsid w:val="00AA3670"/>
    <w:rsid w:val="00AA36D1"/>
    <w:rsid w:val="00AA4049"/>
    <w:rsid w:val="00AA4753"/>
    <w:rsid w:val="00AA6244"/>
    <w:rsid w:val="00AA7360"/>
    <w:rsid w:val="00AA7C18"/>
    <w:rsid w:val="00AB0B4D"/>
    <w:rsid w:val="00AB1BC3"/>
    <w:rsid w:val="00AB1E9E"/>
    <w:rsid w:val="00AB3198"/>
    <w:rsid w:val="00AB3632"/>
    <w:rsid w:val="00AB43AC"/>
    <w:rsid w:val="00AB4C98"/>
    <w:rsid w:val="00AB4FAC"/>
    <w:rsid w:val="00AB500A"/>
    <w:rsid w:val="00AB5082"/>
    <w:rsid w:val="00AB52B4"/>
    <w:rsid w:val="00AB53C5"/>
    <w:rsid w:val="00AB55DF"/>
    <w:rsid w:val="00AB564B"/>
    <w:rsid w:val="00AB693C"/>
    <w:rsid w:val="00AB6AA0"/>
    <w:rsid w:val="00AB7ABE"/>
    <w:rsid w:val="00AC022A"/>
    <w:rsid w:val="00AC084A"/>
    <w:rsid w:val="00AC0855"/>
    <w:rsid w:val="00AC0CEE"/>
    <w:rsid w:val="00AC1B9C"/>
    <w:rsid w:val="00AC2CF2"/>
    <w:rsid w:val="00AC32F9"/>
    <w:rsid w:val="00AC4945"/>
    <w:rsid w:val="00AC5498"/>
    <w:rsid w:val="00AC5F19"/>
    <w:rsid w:val="00AC6019"/>
    <w:rsid w:val="00AC6EAC"/>
    <w:rsid w:val="00AC6F07"/>
    <w:rsid w:val="00AC7BFC"/>
    <w:rsid w:val="00AC7F3C"/>
    <w:rsid w:val="00AD01AE"/>
    <w:rsid w:val="00AD0402"/>
    <w:rsid w:val="00AD143D"/>
    <w:rsid w:val="00AD1652"/>
    <w:rsid w:val="00AD1DD8"/>
    <w:rsid w:val="00AD1E4D"/>
    <w:rsid w:val="00AD290A"/>
    <w:rsid w:val="00AD2BE7"/>
    <w:rsid w:val="00AD2DDC"/>
    <w:rsid w:val="00AD2F89"/>
    <w:rsid w:val="00AD3598"/>
    <w:rsid w:val="00AD38B4"/>
    <w:rsid w:val="00AD498F"/>
    <w:rsid w:val="00AD659E"/>
    <w:rsid w:val="00AD6EDC"/>
    <w:rsid w:val="00AD7176"/>
    <w:rsid w:val="00AD75C4"/>
    <w:rsid w:val="00AD7A78"/>
    <w:rsid w:val="00AD7B75"/>
    <w:rsid w:val="00AD7B8A"/>
    <w:rsid w:val="00AE21F2"/>
    <w:rsid w:val="00AE28D1"/>
    <w:rsid w:val="00AE306B"/>
    <w:rsid w:val="00AE3144"/>
    <w:rsid w:val="00AE3916"/>
    <w:rsid w:val="00AE4420"/>
    <w:rsid w:val="00AE56A6"/>
    <w:rsid w:val="00AE7252"/>
    <w:rsid w:val="00AE75F8"/>
    <w:rsid w:val="00AF0AC0"/>
    <w:rsid w:val="00AF0B71"/>
    <w:rsid w:val="00AF0DA1"/>
    <w:rsid w:val="00AF1968"/>
    <w:rsid w:val="00AF1B35"/>
    <w:rsid w:val="00AF1BC2"/>
    <w:rsid w:val="00AF260C"/>
    <w:rsid w:val="00AF2CEE"/>
    <w:rsid w:val="00AF2DDB"/>
    <w:rsid w:val="00AF30CA"/>
    <w:rsid w:val="00AF3260"/>
    <w:rsid w:val="00AF3760"/>
    <w:rsid w:val="00AF40AD"/>
    <w:rsid w:val="00AF4BCD"/>
    <w:rsid w:val="00AF70DB"/>
    <w:rsid w:val="00AF7370"/>
    <w:rsid w:val="00AF7E84"/>
    <w:rsid w:val="00AF7FF2"/>
    <w:rsid w:val="00B028CC"/>
    <w:rsid w:val="00B0302F"/>
    <w:rsid w:val="00B058A7"/>
    <w:rsid w:val="00B05946"/>
    <w:rsid w:val="00B05BDC"/>
    <w:rsid w:val="00B05FB5"/>
    <w:rsid w:val="00B06449"/>
    <w:rsid w:val="00B06B07"/>
    <w:rsid w:val="00B07407"/>
    <w:rsid w:val="00B106A6"/>
    <w:rsid w:val="00B10B18"/>
    <w:rsid w:val="00B11A15"/>
    <w:rsid w:val="00B12F0B"/>
    <w:rsid w:val="00B131B1"/>
    <w:rsid w:val="00B13249"/>
    <w:rsid w:val="00B1419B"/>
    <w:rsid w:val="00B15632"/>
    <w:rsid w:val="00B157CB"/>
    <w:rsid w:val="00B159C7"/>
    <w:rsid w:val="00B15C68"/>
    <w:rsid w:val="00B16368"/>
    <w:rsid w:val="00B1757A"/>
    <w:rsid w:val="00B17F49"/>
    <w:rsid w:val="00B17F9F"/>
    <w:rsid w:val="00B204C3"/>
    <w:rsid w:val="00B2064E"/>
    <w:rsid w:val="00B206C9"/>
    <w:rsid w:val="00B207EE"/>
    <w:rsid w:val="00B21078"/>
    <w:rsid w:val="00B22AD1"/>
    <w:rsid w:val="00B238CC"/>
    <w:rsid w:val="00B2395E"/>
    <w:rsid w:val="00B23A9A"/>
    <w:rsid w:val="00B24F82"/>
    <w:rsid w:val="00B25E34"/>
    <w:rsid w:val="00B26DDE"/>
    <w:rsid w:val="00B277D6"/>
    <w:rsid w:val="00B27AEC"/>
    <w:rsid w:val="00B30081"/>
    <w:rsid w:val="00B303DB"/>
    <w:rsid w:val="00B309A3"/>
    <w:rsid w:val="00B309B1"/>
    <w:rsid w:val="00B30FA2"/>
    <w:rsid w:val="00B3105E"/>
    <w:rsid w:val="00B31572"/>
    <w:rsid w:val="00B32364"/>
    <w:rsid w:val="00B32495"/>
    <w:rsid w:val="00B32D46"/>
    <w:rsid w:val="00B32FB4"/>
    <w:rsid w:val="00B34580"/>
    <w:rsid w:val="00B34630"/>
    <w:rsid w:val="00B35269"/>
    <w:rsid w:val="00B35FD0"/>
    <w:rsid w:val="00B3699D"/>
    <w:rsid w:val="00B36CFA"/>
    <w:rsid w:val="00B3772B"/>
    <w:rsid w:val="00B37E0A"/>
    <w:rsid w:val="00B40133"/>
    <w:rsid w:val="00B40443"/>
    <w:rsid w:val="00B406C9"/>
    <w:rsid w:val="00B40767"/>
    <w:rsid w:val="00B40DFB"/>
    <w:rsid w:val="00B41B09"/>
    <w:rsid w:val="00B41B5A"/>
    <w:rsid w:val="00B426F8"/>
    <w:rsid w:val="00B4293A"/>
    <w:rsid w:val="00B42C3D"/>
    <w:rsid w:val="00B42E40"/>
    <w:rsid w:val="00B4309F"/>
    <w:rsid w:val="00B43E15"/>
    <w:rsid w:val="00B44660"/>
    <w:rsid w:val="00B455C0"/>
    <w:rsid w:val="00B45AB2"/>
    <w:rsid w:val="00B45E61"/>
    <w:rsid w:val="00B46C83"/>
    <w:rsid w:val="00B46C8B"/>
    <w:rsid w:val="00B47BC8"/>
    <w:rsid w:val="00B509CA"/>
    <w:rsid w:val="00B51823"/>
    <w:rsid w:val="00B525A2"/>
    <w:rsid w:val="00B52799"/>
    <w:rsid w:val="00B52854"/>
    <w:rsid w:val="00B53B5B"/>
    <w:rsid w:val="00B54FCE"/>
    <w:rsid w:val="00B55E90"/>
    <w:rsid w:val="00B55FB4"/>
    <w:rsid w:val="00B6036B"/>
    <w:rsid w:val="00B606A7"/>
    <w:rsid w:val="00B61F9B"/>
    <w:rsid w:val="00B62273"/>
    <w:rsid w:val="00B62FCD"/>
    <w:rsid w:val="00B632CA"/>
    <w:rsid w:val="00B63512"/>
    <w:rsid w:val="00B63740"/>
    <w:rsid w:val="00B638E2"/>
    <w:rsid w:val="00B63C77"/>
    <w:rsid w:val="00B6402D"/>
    <w:rsid w:val="00B64257"/>
    <w:rsid w:val="00B64481"/>
    <w:rsid w:val="00B64D7E"/>
    <w:rsid w:val="00B659CE"/>
    <w:rsid w:val="00B65CB4"/>
    <w:rsid w:val="00B65D90"/>
    <w:rsid w:val="00B66739"/>
    <w:rsid w:val="00B66BD7"/>
    <w:rsid w:val="00B671FD"/>
    <w:rsid w:val="00B70390"/>
    <w:rsid w:val="00B70C00"/>
    <w:rsid w:val="00B71C37"/>
    <w:rsid w:val="00B728AF"/>
    <w:rsid w:val="00B72DF0"/>
    <w:rsid w:val="00B72EAC"/>
    <w:rsid w:val="00B7394A"/>
    <w:rsid w:val="00B73AE9"/>
    <w:rsid w:val="00B74474"/>
    <w:rsid w:val="00B74A0B"/>
    <w:rsid w:val="00B74CAE"/>
    <w:rsid w:val="00B7715C"/>
    <w:rsid w:val="00B77792"/>
    <w:rsid w:val="00B80140"/>
    <w:rsid w:val="00B801D9"/>
    <w:rsid w:val="00B807C0"/>
    <w:rsid w:val="00B817B3"/>
    <w:rsid w:val="00B82A92"/>
    <w:rsid w:val="00B83217"/>
    <w:rsid w:val="00B83805"/>
    <w:rsid w:val="00B851E6"/>
    <w:rsid w:val="00B8520A"/>
    <w:rsid w:val="00B85975"/>
    <w:rsid w:val="00B85C18"/>
    <w:rsid w:val="00B86249"/>
    <w:rsid w:val="00B87861"/>
    <w:rsid w:val="00B87D41"/>
    <w:rsid w:val="00B90D0A"/>
    <w:rsid w:val="00B90D6D"/>
    <w:rsid w:val="00B90E31"/>
    <w:rsid w:val="00B90E63"/>
    <w:rsid w:val="00B915D7"/>
    <w:rsid w:val="00B917D4"/>
    <w:rsid w:val="00B92B14"/>
    <w:rsid w:val="00B92C7F"/>
    <w:rsid w:val="00B93101"/>
    <w:rsid w:val="00B9336F"/>
    <w:rsid w:val="00B939C4"/>
    <w:rsid w:val="00B93C93"/>
    <w:rsid w:val="00B93CB3"/>
    <w:rsid w:val="00B93EB2"/>
    <w:rsid w:val="00B94B20"/>
    <w:rsid w:val="00B9537B"/>
    <w:rsid w:val="00B9542E"/>
    <w:rsid w:val="00B95691"/>
    <w:rsid w:val="00B95A67"/>
    <w:rsid w:val="00B967E8"/>
    <w:rsid w:val="00B96A6F"/>
    <w:rsid w:val="00B96CA2"/>
    <w:rsid w:val="00B96FE4"/>
    <w:rsid w:val="00BA09A5"/>
    <w:rsid w:val="00BA1294"/>
    <w:rsid w:val="00BA39A8"/>
    <w:rsid w:val="00BA442E"/>
    <w:rsid w:val="00BA4693"/>
    <w:rsid w:val="00BA4BC5"/>
    <w:rsid w:val="00BA5187"/>
    <w:rsid w:val="00BA5824"/>
    <w:rsid w:val="00BA5D68"/>
    <w:rsid w:val="00BA5F5D"/>
    <w:rsid w:val="00BA60C3"/>
    <w:rsid w:val="00BA72FC"/>
    <w:rsid w:val="00BA79DF"/>
    <w:rsid w:val="00BB133D"/>
    <w:rsid w:val="00BB1913"/>
    <w:rsid w:val="00BB1BD7"/>
    <w:rsid w:val="00BB2207"/>
    <w:rsid w:val="00BB3CBA"/>
    <w:rsid w:val="00BB444C"/>
    <w:rsid w:val="00BB50DB"/>
    <w:rsid w:val="00BB5242"/>
    <w:rsid w:val="00BB52C7"/>
    <w:rsid w:val="00BB533C"/>
    <w:rsid w:val="00BB5442"/>
    <w:rsid w:val="00BC0597"/>
    <w:rsid w:val="00BC085A"/>
    <w:rsid w:val="00BC0E52"/>
    <w:rsid w:val="00BC0ECB"/>
    <w:rsid w:val="00BC1A9B"/>
    <w:rsid w:val="00BC1ECA"/>
    <w:rsid w:val="00BC2340"/>
    <w:rsid w:val="00BC2DF9"/>
    <w:rsid w:val="00BC40BA"/>
    <w:rsid w:val="00BC4599"/>
    <w:rsid w:val="00BC45A6"/>
    <w:rsid w:val="00BC5307"/>
    <w:rsid w:val="00BC5B7A"/>
    <w:rsid w:val="00BC5F2B"/>
    <w:rsid w:val="00BC6244"/>
    <w:rsid w:val="00BC6696"/>
    <w:rsid w:val="00BC779D"/>
    <w:rsid w:val="00BD0257"/>
    <w:rsid w:val="00BD24E7"/>
    <w:rsid w:val="00BD258B"/>
    <w:rsid w:val="00BD2A70"/>
    <w:rsid w:val="00BD32EF"/>
    <w:rsid w:val="00BD38FB"/>
    <w:rsid w:val="00BD46B6"/>
    <w:rsid w:val="00BD507C"/>
    <w:rsid w:val="00BD528A"/>
    <w:rsid w:val="00BD5390"/>
    <w:rsid w:val="00BD58B3"/>
    <w:rsid w:val="00BD5C73"/>
    <w:rsid w:val="00BD5F08"/>
    <w:rsid w:val="00BD6126"/>
    <w:rsid w:val="00BD73BD"/>
    <w:rsid w:val="00BD7D67"/>
    <w:rsid w:val="00BE03D1"/>
    <w:rsid w:val="00BE096B"/>
    <w:rsid w:val="00BE1189"/>
    <w:rsid w:val="00BE1B40"/>
    <w:rsid w:val="00BE2100"/>
    <w:rsid w:val="00BE24C5"/>
    <w:rsid w:val="00BE2D7A"/>
    <w:rsid w:val="00BE2E0C"/>
    <w:rsid w:val="00BE4AE4"/>
    <w:rsid w:val="00BE4F45"/>
    <w:rsid w:val="00BE6C02"/>
    <w:rsid w:val="00BE6D39"/>
    <w:rsid w:val="00BE6D5E"/>
    <w:rsid w:val="00BE6E7D"/>
    <w:rsid w:val="00BE74CE"/>
    <w:rsid w:val="00BE7C80"/>
    <w:rsid w:val="00BE7EF3"/>
    <w:rsid w:val="00BF05B5"/>
    <w:rsid w:val="00BF3A81"/>
    <w:rsid w:val="00BF3DA4"/>
    <w:rsid w:val="00BF3EA4"/>
    <w:rsid w:val="00BF5437"/>
    <w:rsid w:val="00BF5656"/>
    <w:rsid w:val="00BF578E"/>
    <w:rsid w:val="00BF6222"/>
    <w:rsid w:val="00BF6D8D"/>
    <w:rsid w:val="00BF7557"/>
    <w:rsid w:val="00BF7FEB"/>
    <w:rsid w:val="00C004BD"/>
    <w:rsid w:val="00C00DC9"/>
    <w:rsid w:val="00C02D20"/>
    <w:rsid w:val="00C03C0D"/>
    <w:rsid w:val="00C0442B"/>
    <w:rsid w:val="00C05E04"/>
    <w:rsid w:val="00C0634B"/>
    <w:rsid w:val="00C06A8A"/>
    <w:rsid w:val="00C06E1B"/>
    <w:rsid w:val="00C070CA"/>
    <w:rsid w:val="00C07351"/>
    <w:rsid w:val="00C07532"/>
    <w:rsid w:val="00C10D9F"/>
    <w:rsid w:val="00C113CE"/>
    <w:rsid w:val="00C1170E"/>
    <w:rsid w:val="00C12679"/>
    <w:rsid w:val="00C12685"/>
    <w:rsid w:val="00C15EFD"/>
    <w:rsid w:val="00C16502"/>
    <w:rsid w:val="00C169EB"/>
    <w:rsid w:val="00C173DC"/>
    <w:rsid w:val="00C17B9B"/>
    <w:rsid w:val="00C203F5"/>
    <w:rsid w:val="00C21C8A"/>
    <w:rsid w:val="00C2205D"/>
    <w:rsid w:val="00C2249C"/>
    <w:rsid w:val="00C2297E"/>
    <w:rsid w:val="00C22AA9"/>
    <w:rsid w:val="00C22D3E"/>
    <w:rsid w:val="00C238E0"/>
    <w:rsid w:val="00C2450D"/>
    <w:rsid w:val="00C24966"/>
    <w:rsid w:val="00C2521E"/>
    <w:rsid w:val="00C2548C"/>
    <w:rsid w:val="00C254CB"/>
    <w:rsid w:val="00C25996"/>
    <w:rsid w:val="00C25F72"/>
    <w:rsid w:val="00C26A80"/>
    <w:rsid w:val="00C27071"/>
    <w:rsid w:val="00C27D8A"/>
    <w:rsid w:val="00C27EF6"/>
    <w:rsid w:val="00C30C12"/>
    <w:rsid w:val="00C317AB"/>
    <w:rsid w:val="00C31AD9"/>
    <w:rsid w:val="00C31F01"/>
    <w:rsid w:val="00C33267"/>
    <w:rsid w:val="00C33991"/>
    <w:rsid w:val="00C34AC4"/>
    <w:rsid w:val="00C353FF"/>
    <w:rsid w:val="00C36276"/>
    <w:rsid w:val="00C3653E"/>
    <w:rsid w:val="00C3670F"/>
    <w:rsid w:val="00C36B26"/>
    <w:rsid w:val="00C36E75"/>
    <w:rsid w:val="00C37E76"/>
    <w:rsid w:val="00C408E7"/>
    <w:rsid w:val="00C40A49"/>
    <w:rsid w:val="00C41428"/>
    <w:rsid w:val="00C41ED6"/>
    <w:rsid w:val="00C43A53"/>
    <w:rsid w:val="00C43E3F"/>
    <w:rsid w:val="00C43E6B"/>
    <w:rsid w:val="00C43E99"/>
    <w:rsid w:val="00C44A74"/>
    <w:rsid w:val="00C4511E"/>
    <w:rsid w:val="00C454C0"/>
    <w:rsid w:val="00C457AD"/>
    <w:rsid w:val="00C45FD7"/>
    <w:rsid w:val="00C4629C"/>
    <w:rsid w:val="00C462EF"/>
    <w:rsid w:val="00C4675B"/>
    <w:rsid w:val="00C46869"/>
    <w:rsid w:val="00C4754A"/>
    <w:rsid w:val="00C4777F"/>
    <w:rsid w:val="00C47D55"/>
    <w:rsid w:val="00C47EC2"/>
    <w:rsid w:val="00C47ED4"/>
    <w:rsid w:val="00C5116F"/>
    <w:rsid w:val="00C515B6"/>
    <w:rsid w:val="00C519E6"/>
    <w:rsid w:val="00C522B8"/>
    <w:rsid w:val="00C52760"/>
    <w:rsid w:val="00C531B8"/>
    <w:rsid w:val="00C534ED"/>
    <w:rsid w:val="00C53652"/>
    <w:rsid w:val="00C542DD"/>
    <w:rsid w:val="00C544AC"/>
    <w:rsid w:val="00C548ED"/>
    <w:rsid w:val="00C54AF0"/>
    <w:rsid w:val="00C55CF8"/>
    <w:rsid w:val="00C55F90"/>
    <w:rsid w:val="00C565BA"/>
    <w:rsid w:val="00C56DBB"/>
    <w:rsid w:val="00C56FA9"/>
    <w:rsid w:val="00C57F72"/>
    <w:rsid w:val="00C614D0"/>
    <w:rsid w:val="00C62C5B"/>
    <w:rsid w:val="00C6344C"/>
    <w:rsid w:val="00C63B88"/>
    <w:rsid w:val="00C643D5"/>
    <w:rsid w:val="00C65A82"/>
    <w:rsid w:val="00C67921"/>
    <w:rsid w:val="00C708EB"/>
    <w:rsid w:val="00C711C1"/>
    <w:rsid w:val="00C71300"/>
    <w:rsid w:val="00C71309"/>
    <w:rsid w:val="00C71EDA"/>
    <w:rsid w:val="00C71EFC"/>
    <w:rsid w:val="00C7337C"/>
    <w:rsid w:val="00C736B2"/>
    <w:rsid w:val="00C73BC3"/>
    <w:rsid w:val="00C749F3"/>
    <w:rsid w:val="00C74D76"/>
    <w:rsid w:val="00C754E7"/>
    <w:rsid w:val="00C754F7"/>
    <w:rsid w:val="00C76640"/>
    <w:rsid w:val="00C769B9"/>
    <w:rsid w:val="00C77522"/>
    <w:rsid w:val="00C77562"/>
    <w:rsid w:val="00C77D43"/>
    <w:rsid w:val="00C80EE0"/>
    <w:rsid w:val="00C81881"/>
    <w:rsid w:val="00C81A13"/>
    <w:rsid w:val="00C8333C"/>
    <w:rsid w:val="00C83E70"/>
    <w:rsid w:val="00C84381"/>
    <w:rsid w:val="00C8450D"/>
    <w:rsid w:val="00C8642C"/>
    <w:rsid w:val="00C8668D"/>
    <w:rsid w:val="00C90393"/>
    <w:rsid w:val="00C904F7"/>
    <w:rsid w:val="00C9057F"/>
    <w:rsid w:val="00C9059D"/>
    <w:rsid w:val="00C90C35"/>
    <w:rsid w:val="00C90FD3"/>
    <w:rsid w:val="00C919D8"/>
    <w:rsid w:val="00C92300"/>
    <w:rsid w:val="00C927BC"/>
    <w:rsid w:val="00C93464"/>
    <w:rsid w:val="00C93953"/>
    <w:rsid w:val="00C9407B"/>
    <w:rsid w:val="00C94D37"/>
    <w:rsid w:val="00C95420"/>
    <w:rsid w:val="00C95FA7"/>
    <w:rsid w:val="00C96A96"/>
    <w:rsid w:val="00C97670"/>
    <w:rsid w:val="00CA01D9"/>
    <w:rsid w:val="00CA25C6"/>
    <w:rsid w:val="00CA30F4"/>
    <w:rsid w:val="00CA3271"/>
    <w:rsid w:val="00CA4989"/>
    <w:rsid w:val="00CA682A"/>
    <w:rsid w:val="00CA7796"/>
    <w:rsid w:val="00CB04AC"/>
    <w:rsid w:val="00CB1BC3"/>
    <w:rsid w:val="00CB232B"/>
    <w:rsid w:val="00CB2958"/>
    <w:rsid w:val="00CB2AC8"/>
    <w:rsid w:val="00CB30F3"/>
    <w:rsid w:val="00CB3927"/>
    <w:rsid w:val="00CB40D4"/>
    <w:rsid w:val="00CB4280"/>
    <w:rsid w:val="00CB480F"/>
    <w:rsid w:val="00CB4863"/>
    <w:rsid w:val="00CB49FE"/>
    <w:rsid w:val="00CB5FFE"/>
    <w:rsid w:val="00CC02C8"/>
    <w:rsid w:val="00CC084F"/>
    <w:rsid w:val="00CC1230"/>
    <w:rsid w:val="00CC18E7"/>
    <w:rsid w:val="00CC1AC4"/>
    <w:rsid w:val="00CC1D56"/>
    <w:rsid w:val="00CC48ED"/>
    <w:rsid w:val="00CC50F1"/>
    <w:rsid w:val="00CC659C"/>
    <w:rsid w:val="00CC70BE"/>
    <w:rsid w:val="00CC7C1B"/>
    <w:rsid w:val="00CD0BD5"/>
    <w:rsid w:val="00CD102E"/>
    <w:rsid w:val="00CD106D"/>
    <w:rsid w:val="00CD1246"/>
    <w:rsid w:val="00CD1E0F"/>
    <w:rsid w:val="00CD2365"/>
    <w:rsid w:val="00CD2D19"/>
    <w:rsid w:val="00CD33E5"/>
    <w:rsid w:val="00CD3940"/>
    <w:rsid w:val="00CD3E23"/>
    <w:rsid w:val="00CD3EAF"/>
    <w:rsid w:val="00CD4058"/>
    <w:rsid w:val="00CD4CC0"/>
    <w:rsid w:val="00CD60FB"/>
    <w:rsid w:val="00CD6FCA"/>
    <w:rsid w:val="00CD7B2D"/>
    <w:rsid w:val="00CE0092"/>
    <w:rsid w:val="00CE027A"/>
    <w:rsid w:val="00CE08E2"/>
    <w:rsid w:val="00CE09A6"/>
    <w:rsid w:val="00CE09F1"/>
    <w:rsid w:val="00CE1824"/>
    <w:rsid w:val="00CE2593"/>
    <w:rsid w:val="00CE3D03"/>
    <w:rsid w:val="00CE4A98"/>
    <w:rsid w:val="00CE5161"/>
    <w:rsid w:val="00CE6AF6"/>
    <w:rsid w:val="00CE6C9F"/>
    <w:rsid w:val="00CE75A9"/>
    <w:rsid w:val="00CE77B7"/>
    <w:rsid w:val="00CE77C0"/>
    <w:rsid w:val="00CE7CDC"/>
    <w:rsid w:val="00CE7DE8"/>
    <w:rsid w:val="00CF0E70"/>
    <w:rsid w:val="00CF1974"/>
    <w:rsid w:val="00CF2663"/>
    <w:rsid w:val="00CF2E9E"/>
    <w:rsid w:val="00CF421A"/>
    <w:rsid w:val="00CF5872"/>
    <w:rsid w:val="00CF6DA6"/>
    <w:rsid w:val="00CF7D98"/>
    <w:rsid w:val="00D000D6"/>
    <w:rsid w:val="00D00403"/>
    <w:rsid w:val="00D01096"/>
    <w:rsid w:val="00D01C6B"/>
    <w:rsid w:val="00D0248F"/>
    <w:rsid w:val="00D042EA"/>
    <w:rsid w:val="00D06C93"/>
    <w:rsid w:val="00D06CC2"/>
    <w:rsid w:val="00D06CC8"/>
    <w:rsid w:val="00D07E3A"/>
    <w:rsid w:val="00D104F7"/>
    <w:rsid w:val="00D1056A"/>
    <w:rsid w:val="00D106EB"/>
    <w:rsid w:val="00D10829"/>
    <w:rsid w:val="00D10A3B"/>
    <w:rsid w:val="00D10D83"/>
    <w:rsid w:val="00D11D22"/>
    <w:rsid w:val="00D11FBE"/>
    <w:rsid w:val="00D1204F"/>
    <w:rsid w:val="00D12502"/>
    <w:rsid w:val="00D138F8"/>
    <w:rsid w:val="00D14EEF"/>
    <w:rsid w:val="00D14F50"/>
    <w:rsid w:val="00D15599"/>
    <w:rsid w:val="00D170EC"/>
    <w:rsid w:val="00D17B78"/>
    <w:rsid w:val="00D17F8C"/>
    <w:rsid w:val="00D20126"/>
    <w:rsid w:val="00D202E1"/>
    <w:rsid w:val="00D20476"/>
    <w:rsid w:val="00D21318"/>
    <w:rsid w:val="00D21404"/>
    <w:rsid w:val="00D214ED"/>
    <w:rsid w:val="00D215E3"/>
    <w:rsid w:val="00D21745"/>
    <w:rsid w:val="00D219EE"/>
    <w:rsid w:val="00D2314F"/>
    <w:rsid w:val="00D23514"/>
    <w:rsid w:val="00D24EE0"/>
    <w:rsid w:val="00D25B91"/>
    <w:rsid w:val="00D25DCF"/>
    <w:rsid w:val="00D2648D"/>
    <w:rsid w:val="00D26C79"/>
    <w:rsid w:val="00D30185"/>
    <w:rsid w:val="00D30BB4"/>
    <w:rsid w:val="00D30C79"/>
    <w:rsid w:val="00D30D6F"/>
    <w:rsid w:val="00D30ECA"/>
    <w:rsid w:val="00D31E70"/>
    <w:rsid w:val="00D325B0"/>
    <w:rsid w:val="00D3269D"/>
    <w:rsid w:val="00D3363A"/>
    <w:rsid w:val="00D34438"/>
    <w:rsid w:val="00D356BF"/>
    <w:rsid w:val="00D35988"/>
    <w:rsid w:val="00D35C32"/>
    <w:rsid w:val="00D365AC"/>
    <w:rsid w:val="00D36E57"/>
    <w:rsid w:val="00D376CD"/>
    <w:rsid w:val="00D40BBA"/>
    <w:rsid w:val="00D41BF4"/>
    <w:rsid w:val="00D4222E"/>
    <w:rsid w:val="00D42FF3"/>
    <w:rsid w:val="00D444BC"/>
    <w:rsid w:val="00D4616B"/>
    <w:rsid w:val="00D463BF"/>
    <w:rsid w:val="00D47196"/>
    <w:rsid w:val="00D47621"/>
    <w:rsid w:val="00D47642"/>
    <w:rsid w:val="00D477A4"/>
    <w:rsid w:val="00D47982"/>
    <w:rsid w:val="00D47CC2"/>
    <w:rsid w:val="00D5037F"/>
    <w:rsid w:val="00D50C48"/>
    <w:rsid w:val="00D50D4C"/>
    <w:rsid w:val="00D50DF3"/>
    <w:rsid w:val="00D53621"/>
    <w:rsid w:val="00D53935"/>
    <w:rsid w:val="00D539B3"/>
    <w:rsid w:val="00D53CA0"/>
    <w:rsid w:val="00D54271"/>
    <w:rsid w:val="00D5457C"/>
    <w:rsid w:val="00D57739"/>
    <w:rsid w:val="00D6037B"/>
    <w:rsid w:val="00D608E7"/>
    <w:rsid w:val="00D61556"/>
    <w:rsid w:val="00D61921"/>
    <w:rsid w:val="00D654E1"/>
    <w:rsid w:val="00D65812"/>
    <w:rsid w:val="00D65889"/>
    <w:rsid w:val="00D66160"/>
    <w:rsid w:val="00D66163"/>
    <w:rsid w:val="00D66297"/>
    <w:rsid w:val="00D67BDF"/>
    <w:rsid w:val="00D67EFA"/>
    <w:rsid w:val="00D719EF"/>
    <w:rsid w:val="00D7331F"/>
    <w:rsid w:val="00D74120"/>
    <w:rsid w:val="00D7455F"/>
    <w:rsid w:val="00D75491"/>
    <w:rsid w:val="00D7628D"/>
    <w:rsid w:val="00D767C5"/>
    <w:rsid w:val="00D76C4E"/>
    <w:rsid w:val="00D76F30"/>
    <w:rsid w:val="00D7788E"/>
    <w:rsid w:val="00D778ED"/>
    <w:rsid w:val="00D77C62"/>
    <w:rsid w:val="00D77FFA"/>
    <w:rsid w:val="00D8048C"/>
    <w:rsid w:val="00D8129A"/>
    <w:rsid w:val="00D81848"/>
    <w:rsid w:val="00D82304"/>
    <w:rsid w:val="00D83951"/>
    <w:rsid w:val="00D8425F"/>
    <w:rsid w:val="00D84403"/>
    <w:rsid w:val="00D84520"/>
    <w:rsid w:val="00D869FF"/>
    <w:rsid w:val="00D87425"/>
    <w:rsid w:val="00D87AF9"/>
    <w:rsid w:val="00D87E58"/>
    <w:rsid w:val="00D902CA"/>
    <w:rsid w:val="00D90CCC"/>
    <w:rsid w:val="00D91367"/>
    <w:rsid w:val="00D915F2"/>
    <w:rsid w:val="00D91E28"/>
    <w:rsid w:val="00D93676"/>
    <w:rsid w:val="00D93BCE"/>
    <w:rsid w:val="00D9411B"/>
    <w:rsid w:val="00D95CD2"/>
    <w:rsid w:val="00D96880"/>
    <w:rsid w:val="00D96C56"/>
    <w:rsid w:val="00D9708C"/>
    <w:rsid w:val="00D97C60"/>
    <w:rsid w:val="00DA0E03"/>
    <w:rsid w:val="00DA107F"/>
    <w:rsid w:val="00DA110A"/>
    <w:rsid w:val="00DA132C"/>
    <w:rsid w:val="00DA2900"/>
    <w:rsid w:val="00DA2C7D"/>
    <w:rsid w:val="00DA2F3D"/>
    <w:rsid w:val="00DA2FED"/>
    <w:rsid w:val="00DA3934"/>
    <w:rsid w:val="00DA3958"/>
    <w:rsid w:val="00DA3B0C"/>
    <w:rsid w:val="00DA44BB"/>
    <w:rsid w:val="00DA4FCD"/>
    <w:rsid w:val="00DA507B"/>
    <w:rsid w:val="00DA566F"/>
    <w:rsid w:val="00DA5ECF"/>
    <w:rsid w:val="00DA66EA"/>
    <w:rsid w:val="00DA6E21"/>
    <w:rsid w:val="00DA704F"/>
    <w:rsid w:val="00DA75B6"/>
    <w:rsid w:val="00DA790F"/>
    <w:rsid w:val="00DA7FA6"/>
    <w:rsid w:val="00DB100A"/>
    <w:rsid w:val="00DB111F"/>
    <w:rsid w:val="00DB1E92"/>
    <w:rsid w:val="00DB31C6"/>
    <w:rsid w:val="00DB3764"/>
    <w:rsid w:val="00DB3D22"/>
    <w:rsid w:val="00DB3EEA"/>
    <w:rsid w:val="00DB4F73"/>
    <w:rsid w:val="00DB52C8"/>
    <w:rsid w:val="00DB575B"/>
    <w:rsid w:val="00DB62E9"/>
    <w:rsid w:val="00DB6C76"/>
    <w:rsid w:val="00DB7216"/>
    <w:rsid w:val="00DB7D79"/>
    <w:rsid w:val="00DC06D2"/>
    <w:rsid w:val="00DC0A06"/>
    <w:rsid w:val="00DC0B0B"/>
    <w:rsid w:val="00DC0F91"/>
    <w:rsid w:val="00DC11D3"/>
    <w:rsid w:val="00DC135F"/>
    <w:rsid w:val="00DC13C4"/>
    <w:rsid w:val="00DC1CFE"/>
    <w:rsid w:val="00DC1EED"/>
    <w:rsid w:val="00DC233F"/>
    <w:rsid w:val="00DC28C6"/>
    <w:rsid w:val="00DC3C97"/>
    <w:rsid w:val="00DC3E3F"/>
    <w:rsid w:val="00DC408B"/>
    <w:rsid w:val="00DC46E8"/>
    <w:rsid w:val="00DC48C8"/>
    <w:rsid w:val="00DC4D59"/>
    <w:rsid w:val="00DC614C"/>
    <w:rsid w:val="00DC713E"/>
    <w:rsid w:val="00DC74A1"/>
    <w:rsid w:val="00DC7B70"/>
    <w:rsid w:val="00DD0637"/>
    <w:rsid w:val="00DD0D59"/>
    <w:rsid w:val="00DD1820"/>
    <w:rsid w:val="00DD28BD"/>
    <w:rsid w:val="00DD361C"/>
    <w:rsid w:val="00DD3801"/>
    <w:rsid w:val="00DD3BD8"/>
    <w:rsid w:val="00DD4ACB"/>
    <w:rsid w:val="00DD4FA7"/>
    <w:rsid w:val="00DD61DA"/>
    <w:rsid w:val="00DD7E39"/>
    <w:rsid w:val="00DE073C"/>
    <w:rsid w:val="00DE0E89"/>
    <w:rsid w:val="00DE170F"/>
    <w:rsid w:val="00DE1D27"/>
    <w:rsid w:val="00DE22E3"/>
    <w:rsid w:val="00DE2A6E"/>
    <w:rsid w:val="00DE301A"/>
    <w:rsid w:val="00DE378F"/>
    <w:rsid w:val="00DE38B0"/>
    <w:rsid w:val="00DE3C1B"/>
    <w:rsid w:val="00DE3F42"/>
    <w:rsid w:val="00DE4481"/>
    <w:rsid w:val="00DE4DE3"/>
    <w:rsid w:val="00DE56D7"/>
    <w:rsid w:val="00DE5A42"/>
    <w:rsid w:val="00DE641F"/>
    <w:rsid w:val="00DE69D2"/>
    <w:rsid w:val="00DE6DA6"/>
    <w:rsid w:val="00DE73FA"/>
    <w:rsid w:val="00DE74B5"/>
    <w:rsid w:val="00DE7848"/>
    <w:rsid w:val="00DE7955"/>
    <w:rsid w:val="00DE7F21"/>
    <w:rsid w:val="00DF0376"/>
    <w:rsid w:val="00DF0470"/>
    <w:rsid w:val="00DF0BA9"/>
    <w:rsid w:val="00DF15F9"/>
    <w:rsid w:val="00DF18F5"/>
    <w:rsid w:val="00DF2047"/>
    <w:rsid w:val="00DF2870"/>
    <w:rsid w:val="00DF2D74"/>
    <w:rsid w:val="00DF3601"/>
    <w:rsid w:val="00DF36BB"/>
    <w:rsid w:val="00DF3C08"/>
    <w:rsid w:val="00DF4487"/>
    <w:rsid w:val="00DF5074"/>
    <w:rsid w:val="00DF5BBE"/>
    <w:rsid w:val="00DF5C99"/>
    <w:rsid w:val="00DF5CD7"/>
    <w:rsid w:val="00DF5EFD"/>
    <w:rsid w:val="00DF72A1"/>
    <w:rsid w:val="00DF764B"/>
    <w:rsid w:val="00DF7989"/>
    <w:rsid w:val="00E00043"/>
    <w:rsid w:val="00E003F9"/>
    <w:rsid w:val="00E007D4"/>
    <w:rsid w:val="00E0105B"/>
    <w:rsid w:val="00E011BF"/>
    <w:rsid w:val="00E01A4B"/>
    <w:rsid w:val="00E01CF5"/>
    <w:rsid w:val="00E027BB"/>
    <w:rsid w:val="00E02856"/>
    <w:rsid w:val="00E028F2"/>
    <w:rsid w:val="00E03027"/>
    <w:rsid w:val="00E03182"/>
    <w:rsid w:val="00E0322A"/>
    <w:rsid w:val="00E038FC"/>
    <w:rsid w:val="00E04A8E"/>
    <w:rsid w:val="00E04F10"/>
    <w:rsid w:val="00E0525A"/>
    <w:rsid w:val="00E05DD9"/>
    <w:rsid w:val="00E062CF"/>
    <w:rsid w:val="00E06D4E"/>
    <w:rsid w:val="00E0726B"/>
    <w:rsid w:val="00E07626"/>
    <w:rsid w:val="00E07DC4"/>
    <w:rsid w:val="00E07FF9"/>
    <w:rsid w:val="00E1040F"/>
    <w:rsid w:val="00E1083A"/>
    <w:rsid w:val="00E10CF3"/>
    <w:rsid w:val="00E11108"/>
    <w:rsid w:val="00E1142C"/>
    <w:rsid w:val="00E134AA"/>
    <w:rsid w:val="00E134B3"/>
    <w:rsid w:val="00E1354C"/>
    <w:rsid w:val="00E138CC"/>
    <w:rsid w:val="00E14475"/>
    <w:rsid w:val="00E14955"/>
    <w:rsid w:val="00E15154"/>
    <w:rsid w:val="00E152D8"/>
    <w:rsid w:val="00E155B8"/>
    <w:rsid w:val="00E16365"/>
    <w:rsid w:val="00E16F78"/>
    <w:rsid w:val="00E17169"/>
    <w:rsid w:val="00E173BC"/>
    <w:rsid w:val="00E1752F"/>
    <w:rsid w:val="00E17D05"/>
    <w:rsid w:val="00E17E86"/>
    <w:rsid w:val="00E213B5"/>
    <w:rsid w:val="00E2185D"/>
    <w:rsid w:val="00E218EC"/>
    <w:rsid w:val="00E21FB7"/>
    <w:rsid w:val="00E229F1"/>
    <w:rsid w:val="00E22EE3"/>
    <w:rsid w:val="00E230CD"/>
    <w:rsid w:val="00E23497"/>
    <w:rsid w:val="00E24BE8"/>
    <w:rsid w:val="00E24F72"/>
    <w:rsid w:val="00E254D4"/>
    <w:rsid w:val="00E26F42"/>
    <w:rsid w:val="00E27077"/>
    <w:rsid w:val="00E2769D"/>
    <w:rsid w:val="00E27C82"/>
    <w:rsid w:val="00E3007E"/>
    <w:rsid w:val="00E3031F"/>
    <w:rsid w:val="00E30FAF"/>
    <w:rsid w:val="00E31886"/>
    <w:rsid w:val="00E31FF6"/>
    <w:rsid w:val="00E3207D"/>
    <w:rsid w:val="00E32363"/>
    <w:rsid w:val="00E324A5"/>
    <w:rsid w:val="00E3265D"/>
    <w:rsid w:val="00E32A82"/>
    <w:rsid w:val="00E32DD8"/>
    <w:rsid w:val="00E331C2"/>
    <w:rsid w:val="00E351FB"/>
    <w:rsid w:val="00E357B4"/>
    <w:rsid w:val="00E35846"/>
    <w:rsid w:val="00E35AC8"/>
    <w:rsid w:val="00E36C5C"/>
    <w:rsid w:val="00E37097"/>
    <w:rsid w:val="00E37627"/>
    <w:rsid w:val="00E40143"/>
    <w:rsid w:val="00E40570"/>
    <w:rsid w:val="00E41B01"/>
    <w:rsid w:val="00E42664"/>
    <w:rsid w:val="00E427EE"/>
    <w:rsid w:val="00E42C17"/>
    <w:rsid w:val="00E439EB"/>
    <w:rsid w:val="00E439EC"/>
    <w:rsid w:val="00E43BC9"/>
    <w:rsid w:val="00E447B7"/>
    <w:rsid w:val="00E44876"/>
    <w:rsid w:val="00E44A16"/>
    <w:rsid w:val="00E45814"/>
    <w:rsid w:val="00E462FE"/>
    <w:rsid w:val="00E4683A"/>
    <w:rsid w:val="00E47022"/>
    <w:rsid w:val="00E4773D"/>
    <w:rsid w:val="00E479A4"/>
    <w:rsid w:val="00E47C5B"/>
    <w:rsid w:val="00E503FA"/>
    <w:rsid w:val="00E509A9"/>
    <w:rsid w:val="00E51A65"/>
    <w:rsid w:val="00E522D3"/>
    <w:rsid w:val="00E524B5"/>
    <w:rsid w:val="00E53373"/>
    <w:rsid w:val="00E53744"/>
    <w:rsid w:val="00E53ACD"/>
    <w:rsid w:val="00E53B52"/>
    <w:rsid w:val="00E53B87"/>
    <w:rsid w:val="00E560B2"/>
    <w:rsid w:val="00E565BB"/>
    <w:rsid w:val="00E566B6"/>
    <w:rsid w:val="00E5744A"/>
    <w:rsid w:val="00E57B61"/>
    <w:rsid w:val="00E57D0D"/>
    <w:rsid w:val="00E607B6"/>
    <w:rsid w:val="00E60DE5"/>
    <w:rsid w:val="00E61002"/>
    <w:rsid w:val="00E62408"/>
    <w:rsid w:val="00E62C0F"/>
    <w:rsid w:val="00E63AA4"/>
    <w:rsid w:val="00E63FA5"/>
    <w:rsid w:val="00E644E3"/>
    <w:rsid w:val="00E6488E"/>
    <w:rsid w:val="00E64929"/>
    <w:rsid w:val="00E6558A"/>
    <w:rsid w:val="00E6699C"/>
    <w:rsid w:val="00E67041"/>
    <w:rsid w:val="00E677D8"/>
    <w:rsid w:val="00E67A7C"/>
    <w:rsid w:val="00E67EA4"/>
    <w:rsid w:val="00E700D1"/>
    <w:rsid w:val="00E70BD5"/>
    <w:rsid w:val="00E71316"/>
    <w:rsid w:val="00E72EEE"/>
    <w:rsid w:val="00E72F66"/>
    <w:rsid w:val="00E73195"/>
    <w:rsid w:val="00E73257"/>
    <w:rsid w:val="00E73313"/>
    <w:rsid w:val="00E73335"/>
    <w:rsid w:val="00E73968"/>
    <w:rsid w:val="00E73DD8"/>
    <w:rsid w:val="00E73E51"/>
    <w:rsid w:val="00E74925"/>
    <w:rsid w:val="00E7667B"/>
    <w:rsid w:val="00E76A76"/>
    <w:rsid w:val="00E76C93"/>
    <w:rsid w:val="00E77562"/>
    <w:rsid w:val="00E77D33"/>
    <w:rsid w:val="00E77EE2"/>
    <w:rsid w:val="00E800DA"/>
    <w:rsid w:val="00E80F7A"/>
    <w:rsid w:val="00E822A1"/>
    <w:rsid w:val="00E8381F"/>
    <w:rsid w:val="00E84B26"/>
    <w:rsid w:val="00E84DDE"/>
    <w:rsid w:val="00E85CBF"/>
    <w:rsid w:val="00E85D99"/>
    <w:rsid w:val="00E87DF6"/>
    <w:rsid w:val="00E911BA"/>
    <w:rsid w:val="00E913A1"/>
    <w:rsid w:val="00E91C59"/>
    <w:rsid w:val="00E920EE"/>
    <w:rsid w:val="00E92A37"/>
    <w:rsid w:val="00E93EBD"/>
    <w:rsid w:val="00E94A2E"/>
    <w:rsid w:val="00E94D89"/>
    <w:rsid w:val="00E95D5C"/>
    <w:rsid w:val="00E960C0"/>
    <w:rsid w:val="00E960D3"/>
    <w:rsid w:val="00E96260"/>
    <w:rsid w:val="00E9639D"/>
    <w:rsid w:val="00E97590"/>
    <w:rsid w:val="00E97DD6"/>
    <w:rsid w:val="00EA0288"/>
    <w:rsid w:val="00EA060C"/>
    <w:rsid w:val="00EA0728"/>
    <w:rsid w:val="00EA07B5"/>
    <w:rsid w:val="00EA1022"/>
    <w:rsid w:val="00EA2C19"/>
    <w:rsid w:val="00EA3146"/>
    <w:rsid w:val="00EA34A1"/>
    <w:rsid w:val="00EA36F7"/>
    <w:rsid w:val="00EA3879"/>
    <w:rsid w:val="00EA40B7"/>
    <w:rsid w:val="00EA4F74"/>
    <w:rsid w:val="00EA5991"/>
    <w:rsid w:val="00EA6881"/>
    <w:rsid w:val="00EA7B78"/>
    <w:rsid w:val="00EA7CE6"/>
    <w:rsid w:val="00EB0C3F"/>
    <w:rsid w:val="00EB1340"/>
    <w:rsid w:val="00EB1401"/>
    <w:rsid w:val="00EB1892"/>
    <w:rsid w:val="00EB1DAF"/>
    <w:rsid w:val="00EB3598"/>
    <w:rsid w:val="00EB38B5"/>
    <w:rsid w:val="00EB62F0"/>
    <w:rsid w:val="00EB70E7"/>
    <w:rsid w:val="00EB736E"/>
    <w:rsid w:val="00EB73E2"/>
    <w:rsid w:val="00EB782F"/>
    <w:rsid w:val="00EC017F"/>
    <w:rsid w:val="00EC0750"/>
    <w:rsid w:val="00EC0A26"/>
    <w:rsid w:val="00EC2853"/>
    <w:rsid w:val="00EC324C"/>
    <w:rsid w:val="00EC5CD7"/>
    <w:rsid w:val="00EC64F4"/>
    <w:rsid w:val="00EC7B7E"/>
    <w:rsid w:val="00ED00AD"/>
    <w:rsid w:val="00ED0329"/>
    <w:rsid w:val="00ED081F"/>
    <w:rsid w:val="00ED3382"/>
    <w:rsid w:val="00ED38DA"/>
    <w:rsid w:val="00ED401B"/>
    <w:rsid w:val="00ED4670"/>
    <w:rsid w:val="00ED4ABF"/>
    <w:rsid w:val="00ED4F7C"/>
    <w:rsid w:val="00ED525E"/>
    <w:rsid w:val="00ED52BF"/>
    <w:rsid w:val="00ED5443"/>
    <w:rsid w:val="00ED67F8"/>
    <w:rsid w:val="00ED767E"/>
    <w:rsid w:val="00ED7B01"/>
    <w:rsid w:val="00EE0CAA"/>
    <w:rsid w:val="00EE1F96"/>
    <w:rsid w:val="00EE30BC"/>
    <w:rsid w:val="00EE5DB0"/>
    <w:rsid w:val="00EE6632"/>
    <w:rsid w:val="00EE6BEB"/>
    <w:rsid w:val="00EE7B24"/>
    <w:rsid w:val="00EE7DAB"/>
    <w:rsid w:val="00EF0089"/>
    <w:rsid w:val="00EF080A"/>
    <w:rsid w:val="00EF0E8E"/>
    <w:rsid w:val="00EF28F4"/>
    <w:rsid w:val="00EF33D4"/>
    <w:rsid w:val="00EF3ABF"/>
    <w:rsid w:val="00EF3C27"/>
    <w:rsid w:val="00EF4A52"/>
    <w:rsid w:val="00EF5E19"/>
    <w:rsid w:val="00EF679A"/>
    <w:rsid w:val="00EF6A75"/>
    <w:rsid w:val="00EF6EFA"/>
    <w:rsid w:val="00EF6F96"/>
    <w:rsid w:val="00EF752B"/>
    <w:rsid w:val="00F000CD"/>
    <w:rsid w:val="00F000D9"/>
    <w:rsid w:val="00F00813"/>
    <w:rsid w:val="00F00946"/>
    <w:rsid w:val="00F016A3"/>
    <w:rsid w:val="00F02298"/>
    <w:rsid w:val="00F02357"/>
    <w:rsid w:val="00F02979"/>
    <w:rsid w:val="00F02E4B"/>
    <w:rsid w:val="00F02ED3"/>
    <w:rsid w:val="00F02EF0"/>
    <w:rsid w:val="00F032DD"/>
    <w:rsid w:val="00F036B7"/>
    <w:rsid w:val="00F03964"/>
    <w:rsid w:val="00F03B71"/>
    <w:rsid w:val="00F04BFB"/>
    <w:rsid w:val="00F06186"/>
    <w:rsid w:val="00F06570"/>
    <w:rsid w:val="00F065B4"/>
    <w:rsid w:val="00F06A6A"/>
    <w:rsid w:val="00F070C3"/>
    <w:rsid w:val="00F07729"/>
    <w:rsid w:val="00F0794B"/>
    <w:rsid w:val="00F1111E"/>
    <w:rsid w:val="00F1115A"/>
    <w:rsid w:val="00F113D7"/>
    <w:rsid w:val="00F11BB5"/>
    <w:rsid w:val="00F11DA3"/>
    <w:rsid w:val="00F12F91"/>
    <w:rsid w:val="00F13E39"/>
    <w:rsid w:val="00F13F09"/>
    <w:rsid w:val="00F1465E"/>
    <w:rsid w:val="00F16222"/>
    <w:rsid w:val="00F1644E"/>
    <w:rsid w:val="00F16A29"/>
    <w:rsid w:val="00F16C49"/>
    <w:rsid w:val="00F172E8"/>
    <w:rsid w:val="00F17474"/>
    <w:rsid w:val="00F17900"/>
    <w:rsid w:val="00F17B55"/>
    <w:rsid w:val="00F20E0B"/>
    <w:rsid w:val="00F22B7A"/>
    <w:rsid w:val="00F2405F"/>
    <w:rsid w:val="00F24692"/>
    <w:rsid w:val="00F25ADB"/>
    <w:rsid w:val="00F260ED"/>
    <w:rsid w:val="00F2646D"/>
    <w:rsid w:val="00F272DD"/>
    <w:rsid w:val="00F30B8A"/>
    <w:rsid w:val="00F31561"/>
    <w:rsid w:val="00F32E47"/>
    <w:rsid w:val="00F33437"/>
    <w:rsid w:val="00F3386D"/>
    <w:rsid w:val="00F33E1A"/>
    <w:rsid w:val="00F340AE"/>
    <w:rsid w:val="00F3427B"/>
    <w:rsid w:val="00F349A3"/>
    <w:rsid w:val="00F34FC6"/>
    <w:rsid w:val="00F34FC8"/>
    <w:rsid w:val="00F350AC"/>
    <w:rsid w:val="00F351BC"/>
    <w:rsid w:val="00F35481"/>
    <w:rsid w:val="00F358DE"/>
    <w:rsid w:val="00F36C1E"/>
    <w:rsid w:val="00F409FD"/>
    <w:rsid w:val="00F40C6F"/>
    <w:rsid w:val="00F40D20"/>
    <w:rsid w:val="00F4109E"/>
    <w:rsid w:val="00F412BC"/>
    <w:rsid w:val="00F41441"/>
    <w:rsid w:val="00F41464"/>
    <w:rsid w:val="00F41534"/>
    <w:rsid w:val="00F425E7"/>
    <w:rsid w:val="00F44893"/>
    <w:rsid w:val="00F45052"/>
    <w:rsid w:val="00F458EE"/>
    <w:rsid w:val="00F459E4"/>
    <w:rsid w:val="00F464CC"/>
    <w:rsid w:val="00F472D9"/>
    <w:rsid w:val="00F47806"/>
    <w:rsid w:val="00F47988"/>
    <w:rsid w:val="00F47B98"/>
    <w:rsid w:val="00F47C86"/>
    <w:rsid w:val="00F5041A"/>
    <w:rsid w:val="00F50866"/>
    <w:rsid w:val="00F5105D"/>
    <w:rsid w:val="00F515FC"/>
    <w:rsid w:val="00F52430"/>
    <w:rsid w:val="00F52482"/>
    <w:rsid w:val="00F527CC"/>
    <w:rsid w:val="00F52826"/>
    <w:rsid w:val="00F52B62"/>
    <w:rsid w:val="00F52E1C"/>
    <w:rsid w:val="00F52F12"/>
    <w:rsid w:val="00F530D9"/>
    <w:rsid w:val="00F5334C"/>
    <w:rsid w:val="00F538B4"/>
    <w:rsid w:val="00F53FF2"/>
    <w:rsid w:val="00F5497F"/>
    <w:rsid w:val="00F559FA"/>
    <w:rsid w:val="00F55B17"/>
    <w:rsid w:val="00F56294"/>
    <w:rsid w:val="00F56499"/>
    <w:rsid w:val="00F56528"/>
    <w:rsid w:val="00F56C9B"/>
    <w:rsid w:val="00F56E1E"/>
    <w:rsid w:val="00F61152"/>
    <w:rsid w:val="00F619C4"/>
    <w:rsid w:val="00F619D4"/>
    <w:rsid w:val="00F626B0"/>
    <w:rsid w:val="00F62AE8"/>
    <w:rsid w:val="00F633F4"/>
    <w:rsid w:val="00F63D19"/>
    <w:rsid w:val="00F63F06"/>
    <w:rsid w:val="00F6545A"/>
    <w:rsid w:val="00F661B4"/>
    <w:rsid w:val="00F67186"/>
    <w:rsid w:val="00F67A2C"/>
    <w:rsid w:val="00F67B29"/>
    <w:rsid w:val="00F700C5"/>
    <w:rsid w:val="00F7077C"/>
    <w:rsid w:val="00F708DE"/>
    <w:rsid w:val="00F70ADA"/>
    <w:rsid w:val="00F71123"/>
    <w:rsid w:val="00F7114A"/>
    <w:rsid w:val="00F71560"/>
    <w:rsid w:val="00F72B08"/>
    <w:rsid w:val="00F736DB"/>
    <w:rsid w:val="00F73716"/>
    <w:rsid w:val="00F7389B"/>
    <w:rsid w:val="00F73BBC"/>
    <w:rsid w:val="00F74A06"/>
    <w:rsid w:val="00F74B03"/>
    <w:rsid w:val="00F75BC5"/>
    <w:rsid w:val="00F7657F"/>
    <w:rsid w:val="00F7717D"/>
    <w:rsid w:val="00F7725B"/>
    <w:rsid w:val="00F774C2"/>
    <w:rsid w:val="00F778CE"/>
    <w:rsid w:val="00F77EC4"/>
    <w:rsid w:val="00F77F6F"/>
    <w:rsid w:val="00F83835"/>
    <w:rsid w:val="00F8441C"/>
    <w:rsid w:val="00F8529D"/>
    <w:rsid w:val="00F85363"/>
    <w:rsid w:val="00F85B55"/>
    <w:rsid w:val="00F85C20"/>
    <w:rsid w:val="00F86241"/>
    <w:rsid w:val="00F86EAA"/>
    <w:rsid w:val="00F87140"/>
    <w:rsid w:val="00F876FC"/>
    <w:rsid w:val="00F8783A"/>
    <w:rsid w:val="00F879A4"/>
    <w:rsid w:val="00F87C1D"/>
    <w:rsid w:val="00F87ED2"/>
    <w:rsid w:val="00F905A6"/>
    <w:rsid w:val="00F908FD"/>
    <w:rsid w:val="00F90BA6"/>
    <w:rsid w:val="00F9221C"/>
    <w:rsid w:val="00F932EE"/>
    <w:rsid w:val="00F93386"/>
    <w:rsid w:val="00F934C0"/>
    <w:rsid w:val="00F94270"/>
    <w:rsid w:val="00F94EF6"/>
    <w:rsid w:val="00F9534A"/>
    <w:rsid w:val="00F95A3D"/>
    <w:rsid w:val="00F95A8D"/>
    <w:rsid w:val="00F95E8A"/>
    <w:rsid w:val="00F96E63"/>
    <w:rsid w:val="00F9708E"/>
    <w:rsid w:val="00F9734D"/>
    <w:rsid w:val="00F97EAD"/>
    <w:rsid w:val="00FA1694"/>
    <w:rsid w:val="00FA2D3D"/>
    <w:rsid w:val="00FA4FFD"/>
    <w:rsid w:val="00FA51CC"/>
    <w:rsid w:val="00FA587A"/>
    <w:rsid w:val="00FA61AE"/>
    <w:rsid w:val="00FA782B"/>
    <w:rsid w:val="00FB1936"/>
    <w:rsid w:val="00FB1D22"/>
    <w:rsid w:val="00FB1EC6"/>
    <w:rsid w:val="00FB292F"/>
    <w:rsid w:val="00FB2D64"/>
    <w:rsid w:val="00FB3AA3"/>
    <w:rsid w:val="00FB3E23"/>
    <w:rsid w:val="00FB4F7A"/>
    <w:rsid w:val="00FB4F9B"/>
    <w:rsid w:val="00FB56B3"/>
    <w:rsid w:val="00FB7D09"/>
    <w:rsid w:val="00FB7F73"/>
    <w:rsid w:val="00FC0917"/>
    <w:rsid w:val="00FC1441"/>
    <w:rsid w:val="00FC1C7A"/>
    <w:rsid w:val="00FC267A"/>
    <w:rsid w:val="00FC2EE2"/>
    <w:rsid w:val="00FC3DEE"/>
    <w:rsid w:val="00FC4346"/>
    <w:rsid w:val="00FC47AC"/>
    <w:rsid w:val="00FC47BA"/>
    <w:rsid w:val="00FC5B13"/>
    <w:rsid w:val="00FC5F8A"/>
    <w:rsid w:val="00FC7255"/>
    <w:rsid w:val="00FC7C5A"/>
    <w:rsid w:val="00FD1E79"/>
    <w:rsid w:val="00FD2087"/>
    <w:rsid w:val="00FD24C1"/>
    <w:rsid w:val="00FD2F21"/>
    <w:rsid w:val="00FD3597"/>
    <w:rsid w:val="00FD4167"/>
    <w:rsid w:val="00FD607B"/>
    <w:rsid w:val="00FD635B"/>
    <w:rsid w:val="00FD6737"/>
    <w:rsid w:val="00FD709F"/>
    <w:rsid w:val="00FD7501"/>
    <w:rsid w:val="00FD79DA"/>
    <w:rsid w:val="00FD7F29"/>
    <w:rsid w:val="00FE0916"/>
    <w:rsid w:val="00FE14DA"/>
    <w:rsid w:val="00FE17F1"/>
    <w:rsid w:val="00FE1DD8"/>
    <w:rsid w:val="00FE2558"/>
    <w:rsid w:val="00FE2E6F"/>
    <w:rsid w:val="00FE3209"/>
    <w:rsid w:val="00FE35C4"/>
    <w:rsid w:val="00FE3753"/>
    <w:rsid w:val="00FE3A0F"/>
    <w:rsid w:val="00FE4C4F"/>
    <w:rsid w:val="00FE5A8F"/>
    <w:rsid w:val="00FE6E9C"/>
    <w:rsid w:val="00FE73B4"/>
    <w:rsid w:val="00FE787F"/>
    <w:rsid w:val="00FF0DAA"/>
    <w:rsid w:val="00FF0E0C"/>
    <w:rsid w:val="00FF166C"/>
    <w:rsid w:val="00FF220E"/>
    <w:rsid w:val="00FF2381"/>
    <w:rsid w:val="00FF2B3A"/>
    <w:rsid w:val="00FF3A40"/>
    <w:rsid w:val="00FF3C1C"/>
    <w:rsid w:val="00FF4D19"/>
    <w:rsid w:val="00FF59B2"/>
    <w:rsid w:val="00FF6F58"/>
    <w:rsid w:val="00FF72CA"/>
    <w:rsid w:val="00FF7CC1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8D725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41DC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qFormat/>
    <w:rsid w:val="0016459D"/>
    <w:pPr>
      <w:numPr>
        <w:numId w:val="3"/>
      </w:numPr>
      <w:spacing w:before="120" w:after="120"/>
      <w:jc w:val="left"/>
      <w:outlineLvl w:val="0"/>
    </w:pPr>
    <w:rPr>
      <w:b/>
      <w:bCs/>
      <w:szCs w:val="22"/>
    </w:rPr>
  </w:style>
  <w:style w:type="paragraph" w:styleId="Nagwek2">
    <w:name w:val="heading 2"/>
    <w:basedOn w:val="Normalny"/>
    <w:link w:val="Nagwek2Znak"/>
    <w:autoRedefine/>
    <w:qFormat/>
    <w:rsid w:val="00E351FB"/>
    <w:pPr>
      <w:keepNext/>
      <w:numPr>
        <w:ilvl w:val="1"/>
        <w:numId w:val="3"/>
      </w:numPr>
      <w:spacing w:before="120" w:after="120"/>
      <w:outlineLvl w:val="1"/>
    </w:pPr>
    <w:rPr>
      <w:rFonts w:asciiTheme="minorHAnsi" w:hAnsiTheme="minorHAnsi"/>
      <w:b/>
      <w:sz w:val="22"/>
      <w:szCs w:val="22"/>
    </w:rPr>
  </w:style>
  <w:style w:type="paragraph" w:styleId="Nagwek3">
    <w:name w:val="heading 3"/>
    <w:aliases w:val="Heading 3 Char"/>
    <w:basedOn w:val="Normalny"/>
    <w:next w:val="Normalny"/>
    <w:link w:val="Nagwek3Znak"/>
    <w:qFormat/>
    <w:rsid w:val="0016459D"/>
    <w:pPr>
      <w:widowControl w:val="0"/>
      <w:numPr>
        <w:ilvl w:val="2"/>
        <w:numId w:val="3"/>
      </w:numPr>
      <w:tabs>
        <w:tab w:val="clear" w:pos="1260"/>
        <w:tab w:val="num" w:pos="976"/>
        <w:tab w:val="num" w:pos="1827"/>
      </w:tabs>
      <w:ind w:left="976"/>
      <w:outlineLvl w:val="2"/>
    </w:pPr>
    <w:rPr>
      <w:szCs w:val="22"/>
    </w:rPr>
  </w:style>
  <w:style w:type="paragraph" w:styleId="Nagwek4">
    <w:name w:val="heading 4"/>
    <w:basedOn w:val="Normalny"/>
    <w:next w:val="Normalny"/>
    <w:link w:val="Nagwek4Znak"/>
    <w:qFormat/>
    <w:rsid w:val="0016459D"/>
    <w:pPr>
      <w:widowControl w:val="0"/>
      <w:numPr>
        <w:ilvl w:val="3"/>
        <w:numId w:val="3"/>
      </w:numPr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16459D"/>
    <w:pPr>
      <w:numPr>
        <w:ilvl w:val="4"/>
        <w:numId w:val="3"/>
      </w:num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link w:val="Nagwek6Znak"/>
    <w:qFormat/>
    <w:rsid w:val="0016459D"/>
    <w:pPr>
      <w:numPr>
        <w:ilvl w:val="5"/>
        <w:numId w:val="3"/>
      </w:num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16459D"/>
    <w:pPr>
      <w:numPr>
        <w:ilvl w:val="6"/>
        <w:numId w:val="3"/>
      </w:num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16459D"/>
    <w:pPr>
      <w:keepNext/>
      <w:numPr>
        <w:ilvl w:val="7"/>
        <w:numId w:val="3"/>
      </w:numPr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16459D"/>
    <w:pPr>
      <w:keepNext/>
      <w:numPr>
        <w:ilvl w:val="8"/>
        <w:numId w:val="3"/>
      </w:numPr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locked/>
    <w:rsid w:val="0016459D"/>
    <w:rPr>
      <w:rFonts w:ascii="Arial" w:hAnsi="Arial"/>
      <w:b/>
      <w:bCs/>
      <w:sz w:val="21"/>
    </w:rPr>
  </w:style>
  <w:style w:type="character" w:customStyle="1" w:styleId="Nagwek2Znak">
    <w:name w:val="Nagłówek 2 Znak"/>
    <w:basedOn w:val="Domylnaczcionkaakapitu"/>
    <w:link w:val="Nagwek2"/>
    <w:locked/>
    <w:rsid w:val="00E351FB"/>
    <w:rPr>
      <w:rFonts w:asciiTheme="minorHAnsi" w:hAnsiTheme="minorHAnsi"/>
      <w:b/>
    </w:rPr>
  </w:style>
  <w:style w:type="character" w:customStyle="1" w:styleId="Nagwek3Znak">
    <w:name w:val="Nagłówek 3 Znak"/>
    <w:aliases w:val="Heading 3 Char Znak"/>
    <w:basedOn w:val="Domylnaczcionkaakapitu"/>
    <w:link w:val="Nagwek3"/>
    <w:locked/>
    <w:rsid w:val="0016459D"/>
    <w:rPr>
      <w:rFonts w:ascii="Arial" w:hAnsi="Arial"/>
      <w:sz w:val="21"/>
    </w:rPr>
  </w:style>
  <w:style w:type="character" w:customStyle="1" w:styleId="Nagwek4Znak">
    <w:name w:val="Nagłówek 4 Znak"/>
    <w:basedOn w:val="Domylnaczcionkaakapitu"/>
    <w:link w:val="Nagwek4"/>
    <w:locked/>
    <w:rsid w:val="0016459D"/>
    <w:rPr>
      <w:rFonts w:ascii="Arial" w:hAnsi="Arial"/>
      <w:bCs/>
      <w:sz w:val="21"/>
      <w:szCs w:val="28"/>
    </w:rPr>
  </w:style>
  <w:style w:type="character" w:customStyle="1" w:styleId="Nagwek5Znak">
    <w:name w:val="Nagłówek 5 Znak"/>
    <w:basedOn w:val="Domylnaczcionkaakapitu"/>
    <w:link w:val="Nagwek5"/>
    <w:locked/>
    <w:rsid w:val="002E5950"/>
    <w:rPr>
      <w:rFonts w:ascii="Arial" w:hAnsi="Arial"/>
      <w:bCs/>
      <w:iCs/>
      <w:sz w:val="21"/>
      <w:szCs w:val="26"/>
    </w:rPr>
  </w:style>
  <w:style w:type="character" w:customStyle="1" w:styleId="Nagwek6Znak">
    <w:name w:val="Nagłówek 6 Znak"/>
    <w:basedOn w:val="Domylnaczcionkaakapitu"/>
    <w:link w:val="Nagwek6"/>
    <w:locked/>
    <w:rsid w:val="002E5950"/>
    <w:rPr>
      <w:rFonts w:ascii="Arial" w:hAnsi="Arial"/>
      <w:b/>
      <w:bCs/>
    </w:rPr>
  </w:style>
  <w:style w:type="character" w:customStyle="1" w:styleId="Nagwek7Znak">
    <w:name w:val="Nagłówek 7 Znak"/>
    <w:basedOn w:val="Domylnaczcionkaakapitu"/>
    <w:link w:val="Nagwek7"/>
    <w:locked/>
    <w:rsid w:val="002E5950"/>
    <w:rPr>
      <w:rFonts w:ascii="Arial" w:hAnsi="Arial"/>
      <w:sz w:val="21"/>
      <w:szCs w:val="24"/>
    </w:rPr>
  </w:style>
  <w:style w:type="character" w:customStyle="1" w:styleId="Nagwek8Znak">
    <w:name w:val="Nagłówek 8 Znak"/>
    <w:basedOn w:val="Domylnaczcionkaakapitu"/>
    <w:link w:val="Nagwek8"/>
    <w:locked/>
    <w:rsid w:val="002E5950"/>
    <w:rPr>
      <w:rFonts w:ascii="Arial" w:hAnsi="Arial"/>
      <w:b/>
      <w:bCs/>
    </w:rPr>
  </w:style>
  <w:style w:type="character" w:customStyle="1" w:styleId="Nagwek9Znak">
    <w:name w:val="Nagłówek 9 Znak"/>
    <w:basedOn w:val="Domylnaczcionkaakapitu"/>
    <w:link w:val="Nagwek9"/>
    <w:locked/>
    <w:rsid w:val="002E5950"/>
    <w:rPr>
      <w:rFonts w:ascii="Arial" w:hAnsi="Arial"/>
      <w:sz w:val="21"/>
      <w:szCs w:val="24"/>
    </w:rPr>
  </w:style>
  <w:style w:type="character" w:styleId="Hipercze">
    <w:name w:val="Hyperlink"/>
    <w:basedOn w:val="Domylnaczcionkaakapitu"/>
    <w:uiPriority w:val="99"/>
    <w:rsid w:val="0016459D"/>
    <w:rPr>
      <w:rFonts w:ascii="Arial" w:hAnsi="Arial" w:cs="Times New Roman"/>
      <w:color w:val="0000FF"/>
      <w:sz w:val="22"/>
      <w:u w:val="single"/>
    </w:rPr>
  </w:style>
  <w:style w:type="character" w:styleId="Odwoaniedokomentarza">
    <w:name w:val="annotation reference"/>
    <w:basedOn w:val="Domylnaczcionkaakapitu"/>
    <w:uiPriority w:val="99"/>
    <w:semiHidden/>
    <w:rsid w:val="0016459D"/>
    <w:rPr>
      <w:rFonts w:cs="Times New Roman"/>
      <w:sz w:val="16"/>
    </w:rPr>
  </w:style>
  <w:style w:type="paragraph" w:styleId="Tekstkomentarza">
    <w:name w:val="annotation text"/>
    <w:basedOn w:val="Normalny"/>
    <w:link w:val="TekstkomentarzaZnak1"/>
    <w:uiPriority w:val="99"/>
    <w:rsid w:val="0016459D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locked/>
    <w:rsid w:val="0016459D"/>
    <w:rPr>
      <w:rFonts w:ascii="Arial" w:hAnsi="Arial" w:cs="Times New Roman"/>
      <w:lang w:val="pl-PL" w:eastAsia="pl-PL"/>
    </w:rPr>
  </w:style>
  <w:style w:type="paragraph" w:styleId="Tekstprzypisudolnego">
    <w:name w:val="footnote text"/>
    <w:basedOn w:val="Normalny"/>
    <w:link w:val="TekstprzypisudolnegoZnak1"/>
    <w:uiPriority w:val="99"/>
    <w:rsid w:val="0016459D"/>
    <w:rPr>
      <w:sz w:val="18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16459D"/>
    <w:rPr>
      <w:rFonts w:ascii="Arial" w:hAnsi="Arial" w:cs="Times New Roman"/>
      <w:sz w:val="18"/>
      <w:lang w:val="pl-PL" w:eastAsia="pl-PL"/>
    </w:rPr>
  </w:style>
  <w:style w:type="character" w:styleId="Odwoanieprzypisudolnego">
    <w:name w:val="footnote reference"/>
    <w:basedOn w:val="Domylnaczcionkaakapitu"/>
    <w:uiPriority w:val="99"/>
    <w:rsid w:val="0016459D"/>
    <w:rPr>
      <w:rFonts w:ascii="Arial" w:hAnsi="Arial" w:cs="Times New Roman"/>
      <w:position w:val="6"/>
      <w:sz w:val="16"/>
      <w:vertAlign w:val="superscript"/>
    </w:rPr>
  </w:style>
  <w:style w:type="paragraph" w:customStyle="1" w:styleId="StylNumerowanie">
    <w:name w:val="Styl Numerowanie"/>
    <w:basedOn w:val="Normalny"/>
    <w:uiPriority w:val="99"/>
    <w:rsid w:val="0016459D"/>
    <w:pPr>
      <w:numPr>
        <w:numId w:val="5"/>
      </w:numPr>
    </w:pPr>
  </w:style>
  <w:style w:type="paragraph" w:customStyle="1" w:styleId="normalnywtabeli">
    <w:name w:val="normalny w tabeli"/>
    <w:basedOn w:val="Normalny"/>
    <w:uiPriority w:val="99"/>
    <w:rsid w:val="0016459D"/>
    <w:pPr>
      <w:jc w:val="center"/>
    </w:pPr>
    <w:rPr>
      <w:sz w:val="20"/>
    </w:rPr>
  </w:style>
  <w:style w:type="paragraph" w:customStyle="1" w:styleId="tekstprzypisudolnego0">
    <w:name w:val="tekst przypisu dolnego"/>
    <w:basedOn w:val="Normalny"/>
    <w:uiPriority w:val="99"/>
    <w:rsid w:val="0016459D"/>
    <w:pPr>
      <w:spacing w:before="0" w:after="0"/>
    </w:pPr>
    <w:rPr>
      <w:sz w:val="16"/>
    </w:rPr>
  </w:style>
  <w:style w:type="paragraph" w:styleId="Tekstdymka">
    <w:name w:val="Balloon Text"/>
    <w:basedOn w:val="Normalny"/>
    <w:link w:val="TekstdymkaZnak"/>
    <w:uiPriority w:val="99"/>
    <w:semiHidden/>
    <w:rsid w:val="001645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E5950"/>
    <w:rPr>
      <w:rFonts w:cs="Times New Roman"/>
      <w:sz w:val="2"/>
    </w:rPr>
  </w:style>
  <w:style w:type="paragraph" w:styleId="Stopka">
    <w:name w:val="footer"/>
    <w:basedOn w:val="Normalny"/>
    <w:link w:val="StopkaZnak"/>
    <w:uiPriority w:val="99"/>
    <w:rsid w:val="000F74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2E5950"/>
    <w:rPr>
      <w:rFonts w:ascii="Arial" w:hAnsi="Arial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0F74FD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D3801"/>
    <w:rPr>
      <w:b/>
      <w:bCs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locked/>
    <w:rsid w:val="002E5950"/>
    <w:rPr>
      <w:rFonts w:ascii="Arial" w:hAnsi="Arial" w:cs="Times New Roman"/>
      <w:b/>
      <w:bCs/>
      <w:sz w:val="20"/>
      <w:szCs w:val="20"/>
      <w:lang w:val="pl-PL" w:eastAsia="pl-PL"/>
    </w:rPr>
  </w:style>
  <w:style w:type="character" w:customStyle="1" w:styleId="ZnakZnak2">
    <w:name w:val="Znak Znak2"/>
    <w:uiPriority w:val="99"/>
    <w:semiHidden/>
    <w:rsid w:val="00DD3801"/>
    <w:rPr>
      <w:rFonts w:ascii="Arial" w:hAnsi="Arial"/>
      <w:lang w:val="pl-PL"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B632CA"/>
    <w:pPr>
      <w:spacing w:before="0" w:after="120"/>
      <w:ind w:left="283"/>
      <w:jc w:val="left"/>
    </w:pPr>
    <w:rPr>
      <w:rFonts w:ascii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2E5950"/>
    <w:rPr>
      <w:rFonts w:ascii="Arial" w:hAnsi="Arial" w:cs="Times New Roman"/>
      <w:sz w:val="16"/>
      <w:szCs w:val="16"/>
    </w:rPr>
  </w:style>
  <w:style w:type="character" w:customStyle="1" w:styleId="TekstprzypisudolnegoZnak">
    <w:name w:val="Tekst przypisu dolnego Znak"/>
    <w:uiPriority w:val="99"/>
    <w:locked/>
    <w:rsid w:val="00EF080A"/>
    <w:rPr>
      <w:rFonts w:ascii="Calibri" w:hAnsi="Calibri"/>
    </w:rPr>
  </w:style>
  <w:style w:type="character" w:customStyle="1" w:styleId="TekstkomentarzaZnak">
    <w:name w:val="Tekst komentarza Znak"/>
    <w:uiPriority w:val="99"/>
    <w:locked/>
    <w:rsid w:val="00EF080A"/>
    <w:rPr>
      <w:rFonts w:ascii="Calibri" w:hAnsi="Calibri"/>
    </w:rPr>
  </w:style>
  <w:style w:type="paragraph" w:customStyle="1" w:styleId="wtabeliwypunktowany">
    <w:name w:val="w tabeli wypunktowany"/>
    <w:basedOn w:val="Normalny"/>
    <w:uiPriority w:val="99"/>
    <w:rsid w:val="00EF080A"/>
    <w:pPr>
      <w:numPr>
        <w:numId w:val="1"/>
      </w:numPr>
      <w:spacing w:before="0" w:after="0"/>
      <w:jc w:val="left"/>
    </w:pPr>
    <w:rPr>
      <w:rFonts w:cs="Arial"/>
      <w:sz w:val="20"/>
      <w:szCs w:val="20"/>
    </w:rPr>
  </w:style>
  <w:style w:type="paragraph" w:customStyle="1" w:styleId="Stylwtabeliwypunktowany9pt">
    <w:name w:val="Styl w tabeli wypunktowany + 9 pt"/>
    <w:basedOn w:val="Normalny"/>
    <w:uiPriority w:val="99"/>
    <w:rsid w:val="00EF080A"/>
    <w:pPr>
      <w:tabs>
        <w:tab w:val="num" w:pos="360"/>
      </w:tabs>
      <w:spacing w:before="0" w:after="0"/>
      <w:jc w:val="left"/>
    </w:pPr>
    <w:rPr>
      <w:rFonts w:cs="Arial"/>
      <w:sz w:val="18"/>
      <w:szCs w:val="18"/>
    </w:rPr>
  </w:style>
  <w:style w:type="paragraph" w:customStyle="1" w:styleId="umowa-poziom1">
    <w:name w:val="umowa - poziom 1"/>
    <w:basedOn w:val="Normalny"/>
    <w:uiPriority w:val="99"/>
    <w:rsid w:val="00AB1E9E"/>
    <w:pPr>
      <w:numPr>
        <w:numId w:val="2"/>
      </w:numPr>
      <w:spacing w:before="240" w:after="240"/>
      <w:jc w:val="left"/>
    </w:pPr>
    <w:rPr>
      <w:b/>
    </w:rPr>
  </w:style>
  <w:style w:type="paragraph" w:customStyle="1" w:styleId="umowa-poziom2">
    <w:name w:val="umowa - poziom 2"/>
    <w:basedOn w:val="umowa-poziom1"/>
    <w:autoRedefine/>
    <w:uiPriority w:val="99"/>
    <w:rsid w:val="00AB1E9E"/>
    <w:pPr>
      <w:numPr>
        <w:ilvl w:val="1"/>
      </w:numPr>
      <w:spacing w:before="120" w:after="120"/>
      <w:jc w:val="both"/>
    </w:pPr>
    <w:rPr>
      <w:b w:val="0"/>
    </w:rPr>
  </w:style>
  <w:style w:type="paragraph" w:customStyle="1" w:styleId="umowa-poziom3">
    <w:name w:val="umowa - poziom 3"/>
    <w:basedOn w:val="umowa-poziom2"/>
    <w:uiPriority w:val="99"/>
    <w:rsid w:val="00AB1E9E"/>
    <w:pPr>
      <w:numPr>
        <w:ilvl w:val="2"/>
      </w:numPr>
    </w:pPr>
  </w:style>
  <w:style w:type="paragraph" w:styleId="Tekstprzypisukocowego">
    <w:name w:val="endnote text"/>
    <w:basedOn w:val="Normalny"/>
    <w:link w:val="TekstprzypisukocowegoZnak"/>
    <w:uiPriority w:val="99"/>
    <w:rsid w:val="00162C9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162C96"/>
    <w:rPr>
      <w:rFonts w:ascii="Arial" w:hAnsi="Arial" w:cs="Times New Roman"/>
    </w:rPr>
  </w:style>
  <w:style w:type="character" w:styleId="Odwoanieprzypisukocowego">
    <w:name w:val="endnote reference"/>
    <w:basedOn w:val="Domylnaczcionkaakapitu"/>
    <w:uiPriority w:val="99"/>
    <w:rsid w:val="00162C96"/>
    <w:rPr>
      <w:rFonts w:cs="Times New Roman"/>
      <w:vertAlign w:val="superscript"/>
    </w:rPr>
  </w:style>
  <w:style w:type="paragraph" w:customStyle="1" w:styleId="tytuzacznika">
    <w:name w:val="tytuł załącznika"/>
    <w:basedOn w:val="Normalny"/>
    <w:uiPriority w:val="99"/>
    <w:rsid w:val="00A46BFA"/>
    <w:pPr>
      <w:pageBreakBefore/>
      <w:jc w:val="left"/>
    </w:pPr>
    <w:rPr>
      <w:b/>
    </w:rPr>
  </w:style>
  <w:style w:type="character" w:customStyle="1" w:styleId="StylNagwek2PogrubienieZnak">
    <w:name w:val="Styl Nagłówek 2 + Pogrubienie Znak"/>
    <w:basedOn w:val="Domylnaczcionkaakapitu"/>
    <w:uiPriority w:val="99"/>
    <w:rsid w:val="00A46BFA"/>
    <w:rPr>
      <w:rFonts w:ascii="Garamond" w:hAnsi="Garamond" w:cs="Times New Roman"/>
      <w:b/>
      <w:bCs/>
    </w:rPr>
  </w:style>
  <w:style w:type="paragraph" w:styleId="Nagwek">
    <w:name w:val="header"/>
    <w:basedOn w:val="Normalny"/>
    <w:link w:val="NagwekZnak"/>
    <w:uiPriority w:val="99"/>
    <w:rsid w:val="008447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E5950"/>
    <w:rPr>
      <w:rFonts w:ascii="Arial" w:hAnsi="Arial" w:cs="Times New Roman"/>
      <w:sz w:val="24"/>
      <w:szCs w:val="24"/>
    </w:rPr>
  </w:style>
  <w:style w:type="paragraph" w:customStyle="1" w:styleId="Standard">
    <w:name w:val="Standard"/>
    <w:basedOn w:val="Normalny"/>
    <w:uiPriority w:val="99"/>
    <w:rsid w:val="00086BAB"/>
    <w:pPr>
      <w:autoSpaceDN w:val="0"/>
      <w:spacing w:before="0" w:after="200" w:line="276" w:lineRule="auto"/>
      <w:jc w:val="left"/>
    </w:pPr>
    <w:rPr>
      <w:rFonts w:ascii="Calibri" w:hAnsi="Calibri"/>
      <w:sz w:val="22"/>
      <w:szCs w:val="22"/>
    </w:rPr>
  </w:style>
  <w:style w:type="paragraph" w:customStyle="1" w:styleId="Akapitzlist1">
    <w:name w:val="Akapit z listą1"/>
    <w:basedOn w:val="Normalny"/>
    <w:link w:val="ListParagraphChar"/>
    <w:rsid w:val="00956AF1"/>
    <w:pPr>
      <w:spacing w:before="0" w:after="200" w:line="276" w:lineRule="auto"/>
      <w:ind w:left="708"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ListParagraphChar">
    <w:name w:val="List Paragraph Char"/>
    <w:basedOn w:val="Domylnaczcionkaakapitu"/>
    <w:link w:val="Akapitzlist1"/>
    <w:locked/>
    <w:rsid w:val="00956AF1"/>
    <w:rPr>
      <w:rFonts w:ascii="Calibri" w:hAnsi="Calibri" w:cs="Times New Roman"/>
      <w:sz w:val="22"/>
      <w:szCs w:val="22"/>
      <w:lang w:val="pl-PL" w:eastAsia="en-US" w:bidi="ar-SA"/>
    </w:rPr>
  </w:style>
  <w:style w:type="paragraph" w:customStyle="1" w:styleId="Domylnie">
    <w:name w:val="Domyślnie"/>
    <w:uiPriority w:val="99"/>
    <w:rsid w:val="003279B0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/>
      <w:color w:val="00000A"/>
      <w:lang w:eastAsia="en-US"/>
    </w:rPr>
  </w:style>
  <w:style w:type="character" w:styleId="UyteHipercze">
    <w:name w:val="FollowedHyperlink"/>
    <w:basedOn w:val="Domylnaczcionkaakapitu"/>
    <w:uiPriority w:val="99"/>
    <w:rsid w:val="00AF2CEE"/>
    <w:rPr>
      <w:rFonts w:cs="Times New Roman"/>
      <w:color w:val="800080"/>
      <w:u w:val="single"/>
    </w:rPr>
  </w:style>
  <w:style w:type="paragraph" w:styleId="Poprawka">
    <w:name w:val="Revision"/>
    <w:hidden/>
    <w:uiPriority w:val="99"/>
    <w:semiHidden/>
    <w:rsid w:val="001C24DF"/>
    <w:rPr>
      <w:rFonts w:ascii="Arial" w:hAnsi="Arial"/>
      <w:sz w:val="21"/>
      <w:szCs w:val="24"/>
    </w:rPr>
  </w:style>
  <w:style w:type="paragraph" w:customStyle="1" w:styleId="listanumerowana">
    <w:name w:val="lista numerowana"/>
    <w:basedOn w:val="Normalny"/>
    <w:link w:val="listanumerowanaZnak1"/>
    <w:uiPriority w:val="99"/>
    <w:rsid w:val="001E674D"/>
    <w:pPr>
      <w:numPr>
        <w:numId w:val="4"/>
      </w:numPr>
      <w:spacing w:before="0"/>
    </w:pPr>
    <w:rPr>
      <w:rFonts w:ascii="Calibri" w:hAnsi="Calibri" w:cs="Arial"/>
      <w:sz w:val="22"/>
      <w:szCs w:val="22"/>
    </w:rPr>
  </w:style>
  <w:style w:type="paragraph" w:customStyle="1" w:styleId="listanumerowana-poziom2">
    <w:name w:val="lista numerowana - poziom 2"/>
    <w:basedOn w:val="listanumerowana"/>
    <w:uiPriority w:val="99"/>
    <w:rsid w:val="001E674D"/>
    <w:pPr>
      <w:numPr>
        <w:ilvl w:val="1"/>
      </w:numPr>
      <w:tabs>
        <w:tab w:val="num" w:pos="1440"/>
      </w:tabs>
    </w:pPr>
  </w:style>
  <w:style w:type="character" w:customStyle="1" w:styleId="listanumerowanaZnak1">
    <w:name w:val="lista numerowana Znak1"/>
    <w:basedOn w:val="Domylnaczcionkaakapitu"/>
    <w:link w:val="listanumerowana"/>
    <w:uiPriority w:val="99"/>
    <w:locked/>
    <w:rsid w:val="001E674D"/>
    <w:rPr>
      <w:rFonts w:ascii="Calibri" w:hAnsi="Calibri" w:cs="Arial"/>
    </w:rPr>
  </w:style>
  <w:style w:type="table" w:styleId="Tabela-Siatka">
    <w:name w:val="Table Grid"/>
    <w:basedOn w:val="Standardowy"/>
    <w:uiPriority w:val="39"/>
    <w:rsid w:val="00F16C49"/>
    <w:pPr>
      <w:spacing w:before="60" w:after="60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Dot pt,F5 List Paragraph,List Paragraph1,Recommendation,List Paragraph11,List Paragraph,Kolorowa lista — akcent 11,Numerowanie,Akapit z listą11,Numbered Para 1,No Spacing1,List Paragraph Char Char Char,Indicator Text,2,Body text,Bullet 1"/>
    <w:basedOn w:val="Normalny"/>
    <w:link w:val="AkapitzlistZnak"/>
    <w:uiPriority w:val="34"/>
    <w:qFormat/>
    <w:rsid w:val="009D1682"/>
    <w:pPr>
      <w:spacing w:before="0" w:after="0"/>
      <w:ind w:left="720"/>
      <w:jc w:val="left"/>
    </w:pPr>
    <w:rPr>
      <w:rFonts w:ascii="Calibri" w:hAnsi="Calibri"/>
      <w:sz w:val="24"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Kolorowa lista — akcent 11 Znak,Numerowanie Znak,Akapit z listą11 Znak,Numbered Para 1 Znak,No Spacing1 Znak,2 Znak"/>
    <w:basedOn w:val="Domylnaczcionkaakapitu"/>
    <w:link w:val="Akapitzlist"/>
    <w:uiPriority w:val="34"/>
    <w:qFormat/>
    <w:locked/>
    <w:rsid w:val="0020307F"/>
    <w:rPr>
      <w:rFonts w:ascii="Calibri" w:hAnsi="Calibri" w:cs="Times New Roman"/>
      <w:sz w:val="24"/>
      <w:szCs w:val="24"/>
    </w:rPr>
  </w:style>
  <w:style w:type="paragraph" w:styleId="Bezodstpw">
    <w:name w:val="No Spacing"/>
    <w:basedOn w:val="Normalny"/>
    <w:link w:val="BezodstpwZnak"/>
    <w:uiPriority w:val="1"/>
    <w:qFormat/>
    <w:rsid w:val="00575791"/>
    <w:pPr>
      <w:spacing w:before="0" w:after="0"/>
      <w:jc w:val="left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380E6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locked/>
    <w:rsid w:val="00C10D9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10D9F"/>
    <w:rPr>
      <w:rFonts w:ascii="Arial" w:hAnsi="Arial"/>
      <w:sz w:val="21"/>
      <w:szCs w:val="24"/>
    </w:rPr>
  </w:style>
  <w:style w:type="character" w:customStyle="1" w:styleId="BezodstpwZnak">
    <w:name w:val="Bez odstępów Znak"/>
    <w:basedOn w:val="Domylnaczcionkaakapitu"/>
    <w:link w:val="Bezodstpw"/>
    <w:uiPriority w:val="1"/>
    <w:rsid w:val="000D440D"/>
    <w:rPr>
      <w:rFonts w:ascii="Calibri" w:hAnsi="Calibri"/>
    </w:rPr>
  </w:style>
  <w:style w:type="paragraph" w:styleId="Tekstpodstawowy">
    <w:name w:val="Body Text"/>
    <w:basedOn w:val="Normalny"/>
    <w:link w:val="TekstpodstawowyZnak"/>
    <w:uiPriority w:val="99"/>
    <w:semiHidden/>
    <w:unhideWhenUsed/>
    <w:locked/>
    <w:rsid w:val="00D30C7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30C79"/>
    <w:rPr>
      <w:rFonts w:ascii="Arial" w:hAnsi="Arial"/>
      <w:sz w:val="21"/>
      <w:szCs w:val="24"/>
    </w:rPr>
  </w:style>
  <w:style w:type="paragraph" w:customStyle="1" w:styleId="wordsection1">
    <w:name w:val="wordsection1"/>
    <w:basedOn w:val="Normalny"/>
    <w:link w:val="NormalWebChar5"/>
    <w:rsid w:val="00DA6E21"/>
    <w:pPr>
      <w:spacing w:before="100" w:beforeAutospacing="1" w:after="100" w:afterAutospacing="1"/>
      <w:jc w:val="left"/>
    </w:pPr>
    <w:rPr>
      <w:rFonts w:ascii="Times New Roman" w:eastAsiaTheme="minorHAnsi" w:hAnsi="Times New Roman"/>
      <w:sz w:val="24"/>
    </w:rPr>
  </w:style>
  <w:style w:type="character" w:customStyle="1" w:styleId="NormalWebChar5">
    <w:name w:val="Normal (Web) Char5"/>
    <w:aliases w:val="Normal (Web) Char Char4"/>
    <w:basedOn w:val="Domylnaczcionkaakapitu"/>
    <w:link w:val="wordsection1"/>
    <w:uiPriority w:val="99"/>
    <w:locked/>
    <w:rsid w:val="0067616A"/>
    <w:rPr>
      <w:rFonts w:eastAsiaTheme="minorHAnsi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locked/>
    <w:rsid w:val="00D31E70"/>
    <w:pPr>
      <w:spacing w:before="100" w:beforeAutospacing="1" w:after="100" w:afterAutospacing="1"/>
      <w:jc w:val="left"/>
    </w:pPr>
    <w:rPr>
      <w:rFonts w:ascii="Calibri" w:eastAsiaTheme="minorHAnsi" w:hAnsi="Calibri" w:cs="Calibri"/>
      <w:sz w:val="22"/>
      <w:szCs w:val="22"/>
    </w:rPr>
  </w:style>
  <w:style w:type="character" w:styleId="Pogrubienie">
    <w:name w:val="Strong"/>
    <w:basedOn w:val="Domylnaczcionkaakapitu"/>
    <w:uiPriority w:val="22"/>
    <w:qFormat/>
    <w:locked/>
    <w:rsid w:val="00D31E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9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83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14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0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79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471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8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gov.pl/web/dyplomacja/" TargetMode="External"/><Relationship Id="rId18" Type="http://schemas.openxmlformats.org/officeDocument/2006/relationships/hyperlink" Target="mailto:konkursy.polskapomoc@msz.gov.pl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egranty.msz.gov.pl/" TargetMode="External"/><Relationship Id="rId17" Type="http://schemas.openxmlformats.org/officeDocument/2006/relationships/hyperlink" Target="https://www.gov.pl/web/polskapomoc/logo-polskiej-pomoc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odyseusz.msz.gov.pl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gov/wyslij-pismo-ogolne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odyseusz.msz.gov.pl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egranty.msz.gov.pl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gov.pl/web/polskapomoc" TargetMode="External"/><Relationship Id="rId22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hchr.org/EN/Issues/Business/Pages/NationalActionPlans.aspx" TargetMode="External"/><Relationship Id="rId2" Type="http://schemas.openxmlformats.org/officeDocument/2006/relationships/hyperlink" Target="http://www.ohchr.org/Documents/Publications/GuidingPrinciplesBusinessHR_EN.pdf" TargetMode="External"/><Relationship Id="rId1" Type="http://schemas.openxmlformats.org/officeDocument/2006/relationships/hyperlink" Target="https://creativecommons.org/licenses/by/4.0/legalcode.pl" TargetMode="External"/><Relationship Id="rId5" Type="http://schemas.openxmlformats.org/officeDocument/2006/relationships/hyperlink" Target="https://www.gov.pl/web/gov/wyslij-pismo-ogolne" TargetMode="External"/><Relationship Id="rId4" Type="http://schemas.openxmlformats.org/officeDocument/2006/relationships/hyperlink" Target="http://pihrb.org/wp-content/uploads/2014/10/Wytyczne-ONZ-UNGPs-BHR-PL_web_PIHRB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6EEA1-FFB8-4C1C-B451-A17E85BA7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3902</Words>
  <Characters>25235</Characters>
  <Application>Microsoft Office Word</Application>
  <DocSecurity>0</DocSecurity>
  <Lines>210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2025-07-31T14:34:00Z</dcterms:created>
  <dcterms:modified xsi:type="dcterms:W3CDTF">2025-07-31T14:34:00Z</dcterms:modified>
</cp:coreProperties>
</file>