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CA3" w14:textId="77777777" w:rsidR="007E69F8" w:rsidRPr="00934707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/>
          <w:bCs/>
          <w:sz w:val="20"/>
          <w:szCs w:val="20"/>
        </w:rPr>
      </w:pPr>
    </w:p>
    <w:p w14:paraId="020C63EC" w14:textId="77777777" w:rsidR="007E69F8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/>
          <w:bCs/>
          <w:sz w:val="20"/>
          <w:szCs w:val="20"/>
        </w:rPr>
      </w:pPr>
    </w:p>
    <w:p w14:paraId="30620BE2" w14:textId="77777777" w:rsidR="007E69F8" w:rsidRPr="00934707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/>
          <w:bCs/>
          <w:sz w:val="20"/>
          <w:szCs w:val="20"/>
        </w:rPr>
      </w:pPr>
      <w:r w:rsidRPr="00934707">
        <w:rPr>
          <w:rFonts w:ascii="Verdana" w:hAnsi="Verdana" w:cs="Arial-BoldMT"/>
          <w:b/>
          <w:bCs/>
          <w:sz w:val="20"/>
          <w:szCs w:val="20"/>
        </w:rPr>
        <w:t>Generalna Dyrekcja Dróg Krajowych i Autostrad Oddział w Opolu 45-085 Opole, ul. Niedziałkowskiego 6 zaprasza do złożenia oferty na:</w:t>
      </w:r>
    </w:p>
    <w:p w14:paraId="3C6EAAF4" w14:textId="77777777" w:rsidR="007E69F8" w:rsidRPr="00934707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/>
          <w:bCs/>
          <w:sz w:val="20"/>
          <w:szCs w:val="20"/>
        </w:rPr>
      </w:pPr>
    </w:p>
    <w:p w14:paraId="7CA138EA" w14:textId="77777777" w:rsidR="007E69F8" w:rsidRDefault="007E69F8" w:rsidP="007E69F8">
      <w:pPr>
        <w:keepNext/>
        <w:tabs>
          <w:tab w:val="right" w:leader="dot" w:pos="7313"/>
        </w:tabs>
        <w:suppressAutoHyphens/>
        <w:autoSpaceDE w:val="0"/>
        <w:autoSpaceDN w:val="0"/>
        <w:jc w:val="both"/>
        <w:rPr>
          <w:rFonts w:ascii="Verdana" w:hAnsi="Verdana" w:cs="ArialMT"/>
          <w:b/>
          <w:bCs/>
          <w:sz w:val="20"/>
          <w:szCs w:val="20"/>
        </w:rPr>
      </w:pPr>
      <w:r>
        <w:rPr>
          <w:rFonts w:ascii="Verdana" w:hAnsi="Verdana" w:cs="ArialMT"/>
          <w:b/>
          <w:bCs/>
          <w:sz w:val="20"/>
          <w:szCs w:val="20"/>
        </w:rPr>
        <w:t>Dostawę</w:t>
      </w:r>
      <w:r w:rsidRPr="00934707">
        <w:rPr>
          <w:rFonts w:ascii="Verdana" w:hAnsi="Verdana" w:cs="ArialMT"/>
          <w:b/>
          <w:bCs/>
          <w:sz w:val="20"/>
          <w:szCs w:val="20"/>
        </w:rPr>
        <w:t xml:space="preserve"> </w:t>
      </w:r>
      <w:r>
        <w:rPr>
          <w:rFonts w:ascii="Verdana" w:hAnsi="Verdana" w:cs="ArialMT"/>
          <w:b/>
          <w:bCs/>
          <w:sz w:val="20"/>
          <w:szCs w:val="20"/>
        </w:rPr>
        <w:t>bonów towarowych dla dzieci pracowników oraz dla emerytów Oddziału Generalnej Dyrekcji Dróg Krajowych i Autostrad w Opolu</w:t>
      </w:r>
    </w:p>
    <w:p w14:paraId="501166E3" w14:textId="77777777" w:rsidR="007E69F8" w:rsidRPr="000A3051" w:rsidRDefault="007E69F8" w:rsidP="007E69F8">
      <w:pPr>
        <w:keepNext/>
        <w:tabs>
          <w:tab w:val="right" w:leader="dot" w:pos="7313"/>
        </w:tabs>
        <w:suppressAutoHyphens/>
        <w:autoSpaceDE w:val="0"/>
        <w:autoSpaceDN w:val="0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46A4F24C" w14:textId="77777777" w:rsidR="007E69F8" w:rsidRPr="0076096B" w:rsidRDefault="007E69F8" w:rsidP="007E69F8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60"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>Przedmiotem zamówienia jest dostawa bonów towarowych dla</w:t>
      </w:r>
      <w:r>
        <w:rPr>
          <w:rFonts w:ascii="Verdana" w:hAnsi="Verdana" w:cs="Tahoma"/>
          <w:sz w:val="20"/>
          <w:szCs w:val="20"/>
        </w:rPr>
        <w:t xml:space="preserve"> dzieci pracowników oraz dla</w:t>
      </w:r>
      <w:r w:rsidRPr="000A3051">
        <w:rPr>
          <w:rFonts w:ascii="Verdana" w:hAnsi="Verdana" w:cs="Tahoma"/>
          <w:sz w:val="20"/>
          <w:szCs w:val="20"/>
        </w:rPr>
        <w:t xml:space="preserve"> emerytów Oddziału Generalnej Dyrekcji Dróg Krajowych </w:t>
      </w:r>
      <w:r>
        <w:rPr>
          <w:rFonts w:ascii="Verdana" w:hAnsi="Verdana" w:cs="Tahoma"/>
          <w:sz w:val="20"/>
          <w:szCs w:val="20"/>
        </w:rPr>
        <w:br/>
      </w:r>
      <w:r w:rsidRPr="000A3051">
        <w:rPr>
          <w:rFonts w:ascii="Verdana" w:hAnsi="Verdana" w:cs="Tahoma"/>
          <w:sz w:val="20"/>
          <w:szCs w:val="20"/>
        </w:rPr>
        <w:t>i Autostrad</w:t>
      </w:r>
      <w:r>
        <w:rPr>
          <w:rFonts w:ascii="Verdana" w:hAnsi="Verdana" w:cs="Tahoma"/>
          <w:sz w:val="20"/>
          <w:szCs w:val="20"/>
        </w:rPr>
        <w:t xml:space="preserve"> w Opolu</w:t>
      </w:r>
      <w:r w:rsidRPr="000A3051">
        <w:rPr>
          <w:rFonts w:ascii="Verdana" w:hAnsi="Verdana" w:cs="Tahoma"/>
          <w:sz w:val="20"/>
          <w:szCs w:val="20"/>
        </w:rPr>
        <w:t xml:space="preserve"> w formie papierowej </w:t>
      </w:r>
      <w:r w:rsidRPr="000A3051">
        <w:rPr>
          <w:rFonts w:ascii="Verdana" w:hAnsi="Verdana"/>
          <w:sz w:val="20"/>
          <w:szCs w:val="20"/>
        </w:rPr>
        <w:t>w ilości</w:t>
      </w:r>
      <w:r>
        <w:rPr>
          <w:rFonts w:ascii="Verdana" w:hAnsi="Verdana"/>
          <w:sz w:val="20"/>
          <w:szCs w:val="20"/>
        </w:rPr>
        <w:t>:</w:t>
      </w:r>
    </w:p>
    <w:p w14:paraId="40F033A9" w14:textId="11C2A509" w:rsidR="007E69F8" w:rsidRDefault="007E69F8" w:rsidP="007E69F8">
      <w:pPr>
        <w:tabs>
          <w:tab w:val="right" w:leader="dot" w:pos="9072"/>
        </w:tabs>
        <w:autoSpaceDE w:val="0"/>
        <w:autoSpaceDN w:val="0"/>
        <w:spacing w:before="60"/>
        <w:ind w:left="720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953415">
        <w:rPr>
          <w:rFonts w:ascii="Verdana" w:hAnsi="Verdana"/>
          <w:b/>
          <w:sz w:val="20"/>
          <w:szCs w:val="20"/>
        </w:rPr>
        <w:t>185</w:t>
      </w:r>
      <w:r w:rsidRPr="000A3051">
        <w:rPr>
          <w:rFonts w:ascii="Verdana" w:hAnsi="Verdana"/>
          <w:b/>
          <w:sz w:val="20"/>
          <w:szCs w:val="20"/>
        </w:rPr>
        <w:t xml:space="preserve"> szt.</w:t>
      </w:r>
      <w:r w:rsidRPr="000A3051">
        <w:rPr>
          <w:rFonts w:ascii="Verdana" w:hAnsi="Verdana"/>
          <w:sz w:val="20"/>
          <w:szCs w:val="20"/>
        </w:rPr>
        <w:t xml:space="preserve"> o nominale </w:t>
      </w:r>
      <w:r>
        <w:rPr>
          <w:rFonts w:ascii="Verdana" w:hAnsi="Verdana"/>
          <w:b/>
          <w:sz w:val="20"/>
          <w:szCs w:val="20"/>
        </w:rPr>
        <w:t xml:space="preserve">20 zł, </w:t>
      </w:r>
    </w:p>
    <w:p w14:paraId="59FAC35E" w14:textId="67AA0DF0" w:rsidR="007E69F8" w:rsidRDefault="007E69F8" w:rsidP="007E69F8">
      <w:pPr>
        <w:tabs>
          <w:tab w:val="right" w:leader="dot" w:pos="9072"/>
        </w:tabs>
        <w:autoSpaceDE w:val="0"/>
        <w:autoSpaceDN w:val="0"/>
        <w:spacing w:before="60"/>
        <w:ind w:left="720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- </w:t>
      </w:r>
      <w:r w:rsidR="00953415">
        <w:rPr>
          <w:rFonts w:ascii="Verdana" w:hAnsi="Verdana"/>
          <w:b/>
          <w:sz w:val="20"/>
          <w:szCs w:val="20"/>
        </w:rPr>
        <w:t>1100</w:t>
      </w:r>
      <w:r>
        <w:rPr>
          <w:rFonts w:ascii="Verdana" w:hAnsi="Verdana"/>
          <w:b/>
          <w:sz w:val="20"/>
          <w:szCs w:val="20"/>
        </w:rPr>
        <w:t xml:space="preserve"> szt. </w:t>
      </w:r>
      <w:r w:rsidRPr="008E659F">
        <w:rPr>
          <w:rFonts w:ascii="Verdana" w:hAnsi="Verdana"/>
          <w:sz w:val="20"/>
          <w:szCs w:val="20"/>
        </w:rPr>
        <w:t>o nominale</w:t>
      </w:r>
      <w:r>
        <w:rPr>
          <w:rFonts w:ascii="Verdana" w:hAnsi="Verdana"/>
          <w:b/>
          <w:sz w:val="20"/>
          <w:szCs w:val="20"/>
        </w:rPr>
        <w:t xml:space="preserve"> 50 zł</w:t>
      </w:r>
      <w:r w:rsidR="00A310F3">
        <w:rPr>
          <w:rFonts w:ascii="Verdana" w:hAnsi="Verdana"/>
          <w:b/>
          <w:sz w:val="20"/>
          <w:szCs w:val="20"/>
        </w:rPr>
        <w:t>.</w:t>
      </w:r>
      <w:r w:rsidRPr="0076096B">
        <w:rPr>
          <w:rFonts w:ascii="Verdana" w:hAnsi="Verdana"/>
          <w:b/>
          <w:sz w:val="20"/>
          <w:szCs w:val="20"/>
        </w:rPr>
        <w:t xml:space="preserve"> </w:t>
      </w:r>
    </w:p>
    <w:p w14:paraId="0425D959" w14:textId="036F8B91" w:rsidR="007E69F8" w:rsidRPr="000A3051" w:rsidRDefault="007E69F8" w:rsidP="007E69F8">
      <w:pPr>
        <w:numPr>
          <w:ilvl w:val="0"/>
          <w:numId w:val="7"/>
        </w:numPr>
        <w:tabs>
          <w:tab w:val="right" w:leader="dot" w:pos="9072"/>
        </w:tabs>
        <w:suppressAutoHyphens/>
        <w:autoSpaceDE w:val="0"/>
        <w:autoSpaceDN w:val="0"/>
        <w:spacing w:before="60"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 xml:space="preserve">Łączna wartość nominalna bonów wynosi </w:t>
      </w:r>
      <w:r w:rsidR="00953415">
        <w:rPr>
          <w:rFonts w:ascii="Verdana" w:hAnsi="Verdana" w:cs="Tahoma"/>
          <w:b/>
          <w:sz w:val="20"/>
          <w:szCs w:val="20"/>
        </w:rPr>
        <w:t>58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="00953415">
        <w:rPr>
          <w:rFonts w:ascii="Verdana" w:hAnsi="Verdana" w:cs="Tahoma"/>
          <w:b/>
          <w:sz w:val="20"/>
          <w:szCs w:val="20"/>
        </w:rPr>
        <w:t>70</w:t>
      </w:r>
      <w:r w:rsidR="007B341F">
        <w:rPr>
          <w:rFonts w:ascii="Verdana" w:hAnsi="Verdana" w:cs="Tahoma"/>
          <w:b/>
          <w:sz w:val="20"/>
          <w:szCs w:val="20"/>
        </w:rPr>
        <w:t>0</w:t>
      </w:r>
      <w:r>
        <w:rPr>
          <w:rFonts w:ascii="Verdana" w:hAnsi="Verdana" w:cs="Tahoma"/>
          <w:b/>
          <w:sz w:val="20"/>
          <w:szCs w:val="20"/>
        </w:rPr>
        <w:t>,00</w:t>
      </w:r>
      <w:r w:rsidRPr="000A3051">
        <w:rPr>
          <w:rFonts w:ascii="Verdana" w:hAnsi="Verdana" w:cs="Tahoma"/>
          <w:sz w:val="20"/>
          <w:szCs w:val="20"/>
        </w:rPr>
        <w:t xml:space="preserve"> złotych (słownie: </w:t>
      </w:r>
      <w:r w:rsidR="00953415">
        <w:rPr>
          <w:rFonts w:ascii="Verdana" w:hAnsi="Verdana" w:cs="Tahoma"/>
          <w:sz w:val="20"/>
          <w:szCs w:val="20"/>
        </w:rPr>
        <w:t xml:space="preserve">pięćdziesiąt osiem tysięcy siedemset </w:t>
      </w:r>
      <w:r w:rsidR="00E546DD">
        <w:rPr>
          <w:rFonts w:ascii="Verdana" w:hAnsi="Verdana" w:cs="Tahoma"/>
          <w:sz w:val="20"/>
          <w:szCs w:val="20"/>
        </w:rPr>
        <w:t>zł</w:t>
      </w:r>
      <w:r w:rsidRPr="000A3051">
        <w:rPr>
          <w:rFonts w:ascii="Verdana" w:hAnsi="Verdana" w:cs="Tahoma"/>
          <w:sz w:val="20"/>
          <w:szCs w:val="20"/>
        </w:rPr>
        <w:t xml:space="preserve"> 00/100zł).</w:t>
      </w:r>
    </w:p>
    <w:p w14:paraId="3B0FE9E6" w14:textId="77777777" w:rsidR="007E69F8" w:rsidRDefault="007E69F8" w:rsidP="007E69F8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60" w:line="276" w:lineRule="auto"/>
        <w:ind w:right="396"/>
        <w:jc w:val="both"/>
        <w:rPr>
          <w:rFonts w:ascii="Verdana" w:hAnsi="Verdana" w:cs="Arial"/>
          <w:sz w:val="20"/>
          <w:szCs w:val="20"/>
        </w:rPr>
      </w:pPr>
      <w:r w:rsidRPr="000A3051">
        <w:rPr>
          <w:rFonts w:ascii="Verdana" w:hAnsi="Verdana" w:cs="Arial"/>
          <w:sz w:val="20"/>
          <w:szCs w:val="20"/>
        </w:rPr>
        <w:t>Wartość nominalna bonów nie może być pomniejszona o żadne dodatkowe opłaty, prowizje itp., tzn. za określony nominał będzie można nabyć towar lub usługę o wartości odpowiadającej wartości tego nominału.</w:t>
      </w:r>
    </w:p>
    <w:p w14:paraId="6C8CE9BA" w14:textId="25CF589C" w:rsidR="007E69F8" w:rsidRPr="007E69F8" w:rsidRDefault="007E69F8" w:rsidP="003171EA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60" w:line="276" w:lineRule="auto"/>
        <w:ind w:right="396"/>
        <w:jc w:val="both"/>
        <w:rPr>
          <w:rFonts w:ascii="Verdana" w:hAnsi="Verdana" w:cs="Arial"/>
          <w:sz w:val="20"/>
          <w:szCs w:val="20"/>
          <w:u w:val="single"/>
        </w:rPr>
      </w:pPr>
      <w:r w:rsidRPr="007E69F8">
        <w:rPr>
          <w:rFonts w:ascii="Verdana" w:hAnsi="Verdana" w:cs="Arial"/>
          <w:sz w:val="20"/>
          <w:szCs w:val="20"/>
        </w:rPr>
        <w:t xml:space="preserve">Ofertę należy złożyć na załączniku nr 2 do </w:t>
      </w:r>
      <w:r w:rsidRPr="00FC5049">
        <w:rPr>
          <w:rFonts w:ascii="Verdana" w:hAnsi="Verdana" w:cs="Arial"/>
          <w:sz w:val="20"/>
          <w:szCs w:val="20"/>
        </w:rPr>
        <w:t xml:space="preserve">dnia </w:t>
      </w:r>
      <w:r w:rsidR="00E546DD" w:rsidRPr="00FC5049">
        <w:rPr>
          <w:rFonts w:ascii="Verdana" w:hAnsi="Verdana"/>
          <w:sz w:val="20"/>
          <w:szCs w:val="20"/>
        </w:rPr>
        <w:t>2</w:t>
      </w:r>
      <w:r w:rsidR="00953415" w:rsidRPr="00FC5049">
        <w:rPr>
          <w:rFonts w:ascii="Verdana" w:hAnsi="Verdana"/>
          <w:sz w:val="20"/>
          <w:szCs w:val="20"/>
        </w:rPr>
        <w:t>5</w:t>
      </w:r>
      <w:r w:rsidR="00885A28" w:rsidRPr="00FC5049">
        <w:rPr>
          <w:rFonts w:ascii="Verdana" w:hAnsi="Verdana"/>
          <w:sz w:val="20"/>
          <w:szCs w:val="20"/>
        </w:rPr>
        <w:t>.11</w:t>
      </w:r>
      <w:r w:rsidRPr="00FC5049">
        <w:rPr>
          <w:rFonts w:ascii="Verdana" w:hAnsi="Verdana"/>
          <w:sz w:val="20"/>
          <w:szCs w:val="20"/>
        </w:rPr>
        <w:t>.202</w:t>
      </w:r>
      <w:r w:rsidR="00953415" w:rsidRPr="00FC5049">
        <w:rPr>
          <w:rFonts w:ascii="Verdana" w:hAnsi="Verdana"/>
          <w:sz w:val="20"/>
          <w:szCs w:val="20"/>
        </w:rPr>
        <w:t>5</w:t>
      </w:r>
      <w:r w:rsidRPr="00FC5049">
        <w:rPr>
          <w:rFonts w:ascii="Verdana" w:hAnsi="Verdana"/>
          <w:sz w:val="20"/>
          <w:szCs w:val="20"/>
        </w:rPr>
        <w:t xml:space="preserve"> </w:t>
      </w:r>
      <w:r w:rsidRPr="00885A28">
        <w:rPr>
          <w:rFonts w:ascii="Verdana" w:hAnsi="Verdana"/>
          <w:sz w:val="20"/>
          <w:szCs w:val="20"/>
        </w:rPr>
        <w:t>r. do godz. 9.00</w:t>
      </w:r>
      <w:r w:rsidRPr="00885A28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w </w:t>
      </w:r>
      <w:r w:rsidRPr="007E69F8">
        <w:rPr>
          <w:rFonts w:ascii="Verdana" w:hAnsi="Verdana"/>
          <w:sz w:val="20"/>
        </w:rPr>
        <w:t xml:space="preserve">GDDKiA Oddział w Opolu, ul. Niedziałkowskiego 6, 45-085 Opole lub </w:t>
      </w:r>
      <w:r w:rsidR="00D62325">
        <w:rPr>
          <w:rFonts w:ascii="Verdana" w:hAnsi="Verdana"/>
          <w:sz w:val="20"/>
        </w:rPr>
        <w:t xml:space="preserve">na adres </w:t>
      </w:r>
      <w:r w:rsidRPr="007E69F8">
        <w:rPr>
          <w:rFonts w:ascii="Verdana" w:hAnsi="Verdana"/>
          <w:sz w:val="20"/>
        </w:rPr>
        <w:t xml:space="preserve">e-mail </w:t>
      </w:r>
      <w:hyperlink r:id="rId10" w:history="1">
        <w:r w:rsidRPr="003C45D4">
          <w:rPr>
            <w:rStyle w:val="Hipercze"/>
            <w:rFonts w:ascii="Verdana" w:hAnsi="Verdana"/>
            <w:sz w:val="20"/>
          </w:rPr>
          <w:t>mgajos@gddkia.gov.pl</w:t>
        </w:r>
      </w:hyperlink>
      <w:r>
        <w:rPr>
          <w:rFonts w:ascii="Verdana" w:hAnsi="Verdana"/>
          <w:sz w:val="20"/>
        </w:rPr>
        <w:t xml:space="preserve"> </w:t>
      </w:r>
      <w:r w:rsidRPr="007E69F8">
        <w:rPr>
          <w:rFonts w:ascii="Verdana" w:hAnsi="Verdana"/>
          <w:sz w:val="20"/>
        </w:rPr>
        <w:t>lub faksem nr (77) 4544468</w:t>
      </w:r>
      <w:r w:rsidR="00D62325">
        <w:rPr>
          <w:rFonts w:ascii="Verdana" w:hAnsi="Verdana"/>
          <w:sz w:val="20"/>
        </w:rPr>
        <w:t>.</w:t>
      </w:r>
      <w:r w:rsidRPr="007E69F8">
        <w:rPr>
          <w:rFonts w:ascii="Verdana" w:hAnsi="Verdana"/>
          <w:sz w:val="20"/>
        </w:rPr>
        <w:t xml:space="preserve"> </w:t>
      </w:r>
    </w:p>
    <w:p w14:paraId="74EF8837" w14:textId="77777777" w:rsidR="007E69F8" w:rsidRPr="000A3051" w:rsidRDefault="007E69F8" w:rsidP="007E69F8">
      <w:pPr>
        <w:keepNext/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240" w:after="120" w:line="276" w:lineRule="auto"/>
        <w:jc w:val="both"/>
        <w:outlineLvl w:val="0"/>
        <w:rPr>
          <w:rFonts w:ascii="Verdana" w:hAnsi="Verdana" w:cs="Tahoma"/>
          <w:bCs/>
          <w:iCs/>
          <w:sz w:val="20"/>
          <w:szCs w:val="20"/>
        </w:rPr>
      </w:pPr>
      <w:r w:rsidRPr="000A3051">
        <w:rPr>
          <w:rFonts w:ascii="Verdana" w:hAnsi="Verdana" w:cs="Tahoma"/>
          <w:bCs/>
          <w:iCs/>
          <w:sz w:val="20"/>
          <w:szCs w:val="20"/>
        </w:rPr>
        <w:t>Koszt dostawy ponosi Wykonawca.</w:t>
      </w:r>
    </w:p>
    <w:p w14:paraId="2449ABBB" w14:textId="77777777" w:rsidR="007E69F8" w:rsidRPr="000A3051" w:rsidRDefault="007E69F8" w:rsidP="007E69F8">
      <w:pPr>
        <w:keepNext/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240" w:after="120" w:line="276" w:lineRule="auto"/>
        <w:jc w:val="both"/>
        <w:outlineLvl w:val="0"/>
        <w:rPr>
          <w:rFonts w:ascii="Verdana" w:hAnsi="Verdana" w:cs="Tahoma"/>
          <w:bCs/>
          <w:iCs/>
          <w:sz w:val="20"/>
          <w:szCs w:val="20"/>
        </w:rPr>
      </w:pPr>
      <w:r w:rsidRPr="000A3051">
        <w:rPr>
          <w:rFonts w:ascii="Verdana" w:hAnsi="Verdana" w:cs="Tahoma"/>
          <w:bCs/>
          <w:iCs/>
          <w:sz w:val="20"/>
          <w:szCs w:val="20"/>
        </w:rPr>
        <w:t xml:space="preserve">Zamawiający będzie sam konfekcjonował bony. </w:t>
      </w:r>
    </w:p>
    <w:p w14:paraId="394DE140" w14:textId="77777777" w:rsidR="007E69F8" w:rsidRPr="000A3051" w:rsidRDefault="007E69F8" w:rsidP="007E69F8">
      <w:pPr>
        <w:numPr>
          <w:ilvl w:val="0"/>
          <w:numId w:val="7"/>
        </w:numPr>
        <w:tabs>
          <w:tab w:val="right" w:leader="dot" w:pos="9072"/>
        </w:tabs>
        <w:suppressAutoHyphens/>
        <w:autoSpaceDE w:val="0"/>
        <w:autoSpaceDN w:val="0"/>
        <w:spacing w:before="60"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>Zamawiający wymaga, aby:</w:t>
      </w:r>
    </w:p>
    <w:p w14:paraId="7BC7368D" w14:textId="77777777" w:rsidR="007E69F8" w:rsidRPr="000A3051" w:rsidRDefault="007E69F8" w:rsidP="007E69F8">
      <w:pPr>
        <w:tabs>
          <w:tab w:val="right" w:leader="dot" w:pos="9072"/>
        </w:tabs>
        <w:suppressAutoHyphens/>
        <w:autoSpaceDE w:val="0"/>
        <w:autoSpaceDN w:val="0"/>
        <w:spacing w:after="120"/>
        <w:jc w:val="both"/>
        <w:rPr>
          <w:rFonts w:ascii="Verdana" w:hAnsi="Verdana" w:cs="Tahoma"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 xml:space="preserve">     - na terenie Opola i województwa opolskiego znajdowało się co najmniej </w:t>
      </w:r>
      <w:r>
        <w:rPr>
          <w:rFonts w:ascii="Verdana" w:hAnsi="Verdana" w:cs="Tahoma"/>
          <w:sz w:val="20"/>
          <w:szCs w:val="20"/>
        </w:rPr>
        <w:t>50</w:t>
      </w:r>
      <w:r w:rsidRPr="000A3051">
        <w:rPr>
          <w:rFonts w:ascii="Verdana" w:hAnsi="Verdana" w:cs="Tahoma"/>
          <w:sz w:val="20"/>
          <w:szCs w:val="20"/>
        </w:rPr>
        <w:t xml:space="preserve"> placówek</w:t>
      </w:r>
    </w:p>
    <w:p w14:paraId="2484CB6A" w14:textId="77777777" w:rsidR="007E69F8" w:rsidRPr="000A3051" w:rsidRDefault="007E69F8" w:rsidP="007E69F8">
      <w:pPr>
        <w:tabs>
          <w:tab w:val="right" w:leader="dot" w:pos="9072"/>
        </w:tabs>
        <w:suppressAutoHyphens/>
        <w:autoSpaceDE w:val="0"/>
        <w:autoSpaceDN w:val="0"/>
        <w:spacing w:after="120"/>
        <w:jc w:val="both"/>
        <w:rPr>
          <w:rFonts w:ascii="Verdana" w:hAnsi="Verdana" w:cs="Tahoma"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 xml:space="preserve">       realizujących bony towarowe oferowane przez Wykonawcę,</w:t>
      </w:r>
    </w:p>
    <w:p w14:paraId="157C75A8" w14:textId="77777777" w:rsidR="007E69F8" w:rsidRDefault="007E69F8" w:rsidP="007E69F8">
      <w:pPr>
        <w:tabs>
          <w:tab w:val="right" w:leader="dot" w:pos="9072"/>
        </w:tabs>
        <w:suppressAutoHyphens/>
        <w:autoSpaceDE w:val="0"/>
        <w:autoSpaceDN w:val="0"/>
        <w:spacing w:after="120"/>
        <w:jc w:val="both"/>
        <w:rPr>
          <w:rFonts w:ascii="Verdana" w:hAnsi="Verdana" w:cs="Tahoma"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 xml:space="preserve">     - placówki [handlowe i usługowe] oferowały sprzedaż artykułów spożywczych i</w:t>
      </w:r>
      <w:r>
        <w:rPr>
          <w:rFonts w:ascii="Verdana" w:hAnsi="Verdana" w:cs="Tahoma"/>
          <w:sz w:val="20"/>
          <w:szCs w:val="20"/>
        </w:rPr>
        <w:br/>
        <w:t xml:space="preserve"> </w:t>
      </w:r>
      <w:r w:rsidRPr="000A3051">
        <w:rPr>
          <w:rFonts w:ascii="Verdana" w:hAnsi="Verdana" w:cs="Tahoma"/>
          <w:sz w:val="20"/>
          <w:szCs w:val="20"/>
        </w:rPr>
        <w:t xml:space="preserve">       przemysłowych m.in. RTV, AGD,</w:t>
      </w:r>
      <w:r>
        <w:rPr>
          <w:rFonts w:ascii="Verdana" w:hAnsi="Verdana" w:cs="Tahoma"/>
          <w:sz w:val="20"/>
          <w:szCs w:val="20"/>
        </w:rPr>
        <w:t xml:space="preserve"> zabawki,</w:t>
      </w:r>
      <w:r w:rsidRPr="000A3051">
        <w:rPr>
          <w:rFonts w:ascii="Verdana" w:hAnsi="Verdana" w:cs="Tahoma"/>
          <w:sz w:val="20"/>
          <w:szCs w:val="20"/>
        </w:rPr>
        <w:t xml:space="preserve"> odzież, obuwie, tekstylia, chemia</w:t>
      </w:r>
      <w:r>
        <w:rPr>
          <w:rFonts w:ascii="Verdana" w:hAnsi="Verdana" w:cs="Tahoma"/>
          <w:sz w:val="20"/>
          <w:szCs w:val="20"/>
        </w:rPr>
        <w:br/>
        <w:t xml:space="preserve">       </w:t>
      </w:r>
      <w:r w:rsidRPr="000A3051">
        <w:rPr>
          <w:rFonts w:ascii="Verdana" w:hAnsi="Verdana" w:cs="Tahoma"/>
          <w:sz w:val="20"/>
          <w:szCs w:val="20"/>
        </w:rPr>
        <w:t xml:space="preserve"> gospodarcza,</w:t>
      </w:r>
      <w:r>
        <w:rPr>
          <w:rFonts w:ascii="Verdana" w:hAnsi="Verdana" w:cs="Tahoma"/>
          <w:sz w:val="20"/>
          <w:szCs w:val="20"/>
        </w:rPr>
        <w:t xml:space="preserve"> </w:t>
      </w:r>
      <w:r w:rsidRPr="000A3051">
        <w:rPr>
          <w:rFonts w:ascii="Verdana" w:hAnsi="Verdana" w:cs="Tahoma"/>
          <w:sz w:val="20"/>
          <w:szCs w:val="20"/>
        </w:rPr>
        <w:t>usług.</w:t>
      </w:r>
    </w:p>
    <w:p w14:paraId="62BA60D5" w14:textId="77777777" w:rsidR="007E69F8" w:rsidRPr="007F4D9C" w:rsidRDefault="007E69F8" w:rsidP="007E69F8">
      <w:pPr>
        <w:pStyle w:val="Akapitzlist"/>
        <w:numPr>
          <w:ilvl w:val="0"/>
          <w:numId w:val="7"/>
        </w:numPr>
        <w:tabs>
          <w:tab w:val="num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>Wybór oferty najkorzystniejszej zostanie dokonany według następujących kryteriów oceny ofert:</w:t>
      </w:r>
    </w:p>
    <w:p w14:paraId="2321AB10" w14:textId="77777777"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 xml:space="preserve">1)  Cena – </w:t>
      </w:r>
      <w:r>
        <w:rPr>
          <w:rFonts w:ascii="Verdana" w:hAnsi="Verdana"/>
          <w:sz w:val="20"/>
          <w:szCs w:val="20"/>
        </w:rPr>
        <w:t>60</w:t>
      </w:r>
      <w:r w:rsidRPr="007F4D9C">
        <w:rPr>
          <w:rFonts w:ascii="Verdana" w:hAnsi="Verdana"/>
          <w:sz w:val="20"/>
          <w:szCs w:val="20"/>
        </w:rPr>
        <w:t xml:space="preserve"> %</w:t>
      </w:r>
    </w:p>
    <w:p w14:paraId="5DAC5CED" w14:textId="77777777" w:rsidR="007E69F8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</w:p>
    <w:p w14:paraId="3875E151" w14:textId="77777777"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>Sposób przyznania punktów w kryterium  „cena”:</w:t>
      </w:r>
    </w:p>
    <w:p w14:paraId="1D51A583" w14:textId="77777777"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18"/>
          <w:szCs w:val="18"/>
        </w:rPr>
      </w:pPr>
      <w:r w:rsidRPr="007F4D9C">
        <w:rPr>
          <w:rFonts w:ascii="Verdana" w:hAnsi="Verdana"/>
          <w:sz w:val="18"/>
          <w:szCs w:val="18"/>
        </w:rPr>
        <w:t>cena najniższa</w:t>
      </w:r>
    </w:p>
    <w:p w14:paraId="60475832" w14:textId="77777777"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 xml:space="preserve">------------------------- x 100 pkt x znaczenie kryterium </w:t>
      </w:r>
      <w:r>
        <w:rPr>
          <w:rFonts w:ascii="Verdana" w:hAnsi="Verdana"/>
          <w:sz w:val="20"/>
          <w:szCs w:val="20"/>
        </w:rPr>
        <w:t>60</w:t>
      </w:r>
      <w:r w:rsidRPr="007F4D9C">
        <w:rPr>
          <w:rFonts w:ascii="Verdana" w:hAnsi="Verdana"/>
          <w:sz w:val="20"/>
          <w:szCs w:val="20"/>
        </w:rPr>
        <w:t xml:space="preserve"> %</w:t>
      </w:r>
    </w:p>
    <w:p w14:paraId="2C0F6C8D" w14:textId="77777777" w:rsidR="007E69F8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18"/>
          <w:szCs w:val="18"/>
        </w:rPr>
      </w:pPr>
      <w:r w:rsidRPr="007F4D9C">
        <w:rPr>
          <w:rFonts w:ascii="Verdana" w:hAnsi="Verdana"/>
          <w:sz w:val="18"/>
          <w:szCs w:val="18"/>
        </w:rPr>
        <w:t>cena oferty ocenianej</w:t>
      </w:r>
    </w:p>
    <w:p w14:paraId="66C436C3" w14:textId="77777777"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18"/>
          <w:szCs w:val="18"/>
        </w:rPr>
      </w:pPr>
    </w:p>
    <w:p w14:paraId="1075B301" w14:textId="77777777" w:rsidR="007E69F8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ascii="Verdana" w:hAnsi="Verdana"/>
          <w:b/>
          <w:bCs/>
          <w:sz w:val="18"/>
          <w:szCs w:val="18"/>
        </w:rPr>
      </w:pPr>
      <w:r w:rsidRPr="007F4D9C">
        <w:rPr>
          <w:rFonts w:ascii="Verdana" w:hAnsi="Verdana"/>
          <w:b/>
          <w:bCs/>
          <w:sz w:val="18"/>
          <w:szCs w:val="18"/>
        </w:rPr>
        <w:t xml:space="preserve">Kryterium </w:t>
      </w:r>
      <w:r w:rsidRPr="007F4D9C">
        <w:rPr>
          <w:rFonts w:ascii="Verdana" w:hAnsi="Verdana"/>
          <w:b/>
          <w:sz w:val="18"/>
          <w:szCs w:val="18"/>
        </w:rPr>
        <w:t xml:space="preserve">cena </w:t>
      </w:r>
      <w:r w:rsidRPr="007F4D9C">
        <w:rPr>
          <w:rFonts w:ascii="Verdana" w:hAnsi="Verdana"/>
          <w:b/>
          <w:bCs/>
          <w:sz w:val="18"/>
          <w:szCs w:val="18"/>
        </w:rPr>
        <w:t>będzie rozpatrywane na podstawie ceny brutto za wykonanie przedmiotu zamówienia, podanej przez Wykonawcę na Formularzu Oferty.</w:t>
      </w:r>
    </w:p>
    <w:p w14:paraId="0E60F0E1" w14:textId="77777777"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ascii="Verdana" w:hAnsi="Verdana"/>
          <w:b/>
          <w:sz w:val="18"/>
          <w:szCs w:val="18"/>
        </w:rPr>
      </w:pPr>
    </w:p>
    <w:p w14:paraId="38058E1A" w14:textId="77777777"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 xml:space="preserve">2)  Ilość punktów realizujących bony na terenie województwa opolskiego – </w:t>
      </w:r>
      <w:r>
        <w:rPr>
          <w:rFonts w:ascii="Verdana" w:hAnsi="Verdana"/>
          <w:sz w:val="20"/>
          <w:szCs w:val="20"/>
        </w:rPr>
        <w:t>40</w:t>
      </w:r>
      <w:r w:rsidRPr="007F4D9C">
        <w:rPr>
          <w:rFonts w:ascii="Verdana" w:hAnsi="Verdana"/>
          <w:sz w:val="20"/>
          <w:szCs w:val="20"/>
        </w:rPr>
        <w:t xml:space="preserve"> %</w:t>
      </w:r>
    </w:p>
    <w:p w14:paraId="48295549" w14:textId="77777777" w:rsidR="007E69F8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</w:p>
    <w:p w14:paraId="74B9A330" w14:textId="77777777"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>Sposób przyznania punktów w kryterium „ilość punktów realizujących bony na terenie województwa opolskiego”:</w:t>
      </w:r>
    </w:p>
    <w:p w14:paraId="10B66832" w14:textId="77777777" w:rsidR="007E69F8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</w:p>
    <w:p w14:paraId="40C7EE1A" w14:textId="77777777" w:rsidR="007E69F8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</w:p>
    <w:p w14:paraId="51062E2A" w14:textId="77777777" w:rsidR="007E69F8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</w:p>
    <w:p w14:paraId="7525EF79" w14:textId="77777777"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  <w:r w:rsidRPr="007F4D9C">
        <w:rPr>
          <w:rFonts w:ascii="Verdana" w:hAnsi="Verdana"/>
          <w:sz w:val="16"/>
          <w:szCs w:val="16"/>
        </w:rPr>
        <w:lastRenderedPageBreak/>
        <w:t>ilość punktów realizujących bony na terenie</w:t>
      </w:r>
    </w:p>
    <w:p w14:paraId="4B60FC94" w14:textId="77777777"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  <w:r w:rsidRPr="007F4D9C">
        <w:rPr>
          <w:rFonts w:ascii="Verdana" w:hAnsi="Verdana"/>
          <w:sz w:val="16"/>
          <w:szCs w:val="16"/>
        </w:rPr>
        <w:t xml:space="preserve">          województwa opolskiego</w:t>
      </w:r>
    </w:p>
    <w:p w14:paraId="62C68AE9" w14:textId="77777777"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>--------------------------------</w:t>
      </w:r>
      <w:r>
        <w:rPr>
          <w:rFonts w:ascii="Verdana" w:hAnsi="Verdana"/>
          <w:sz w:val="20"/>
          <w:szCs w:val="20"/>
        </w:rPr>
        <w:t xml:space="preserve">       </w:t>
      </w:r>
      <w:r w:rsidRPr="007F4D9C">
        <w:rPr>
          <w:rFonts w:ascii="Verdana" w:hAnsi="Verdana"/>
          <w:sz w:val="20"/>
          <w:szCs w:val="20"/>
        </w:rPr>
        <w:t xml:space="preserve"> x 100 pkt x znaczenie kryterium </w:t>
      </w:r>
      <w:r>
        <w:rPr>
          <w:rFonts w:ascii="Verdana" w:hAnsi="Verdana"/>
          <w:sz w:val="20"/>
          <w:szCs w:val="20"/>
        </w:rPr>
        <w:t>40</w:t>
      </w:r>
      <w:r w:rsidRPr="007F4D9C">
        <w:rPr>
          <w:rFonts w:ascii="Verdana" w:hAnsi="Verdana"/>
          <w:sz w:val="20"/>
          <w:szCs w:val="20"/>
        </w:rPr>
        <w:t xml:space="preserve"> %</w:t>
      </w:r>
    </w:p>
    <w:p w14:paraId="75CC01FB" w14:textId="77777777"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  <w:r w:rsidRPr="007F4D9C">
        <w:rPr>
          <w:rFonts w:ascii="Verdana" w:hAnsi="Verdana"/>
          <w:sz w:val="16"/>
          <w:szCs w:val="16"/>
        </w:rPr>
        <w:t>największa liczba punktów realizujących bony</w:t>
      </w:r>
    </w:p>
    <w:p w14:paraId="2E74E542" w14:textId="77777777" w:rsidR="007E69F8" w:rsidRPr="007F4D9C" w:rsidRDefault="007E69F8" w:rsidP="007E69F8">
      <w:pPr>
        <w:pStyle w:val="Tekstpodstawowy"/>
        <w:spacing w:line="276" w:lineRule="auto"/>
        <w:ind w:left="709"/>
        <w:jc w:val="both"/>
        <w:rPr>
          <w:rFonts w:ascii="Verdana" w:hAnsi="Verdana"/>
          <w:sz w:val="16"/>
          <w:szCs w:val="16"/>
        </w:rPr>
      </w:pPr>
      <w:r w:rsidRPr="007F4D9C">
        <w:rPr>
          <w:rFonts w:ascii="Verdana" w:hAnsi="Verdana"/>
          <w:sz w:val="16"/>
          <w:szCs w:val="16"/>
        </w:rPr>
        <w:t xml:space="preserve">      na terenie województwa opolskiego</w:t>
      </w:r>
    </w:p>
    <w:p w14:paraId="558BDE2E" w14:textId="77777777" w:rsidR="007E69F8" w:rsidRPr="000A3051" w:rsidRDefault="007E69F8" w:rsidP="007E69F8">
      <w:pPr>
        <w:tabs>
          <w:tab w:val="right" w:leader="dot" w:pos="9072"/>
        </w:tabs>
        <w:suppressAutoHyphens/>
        <w:autoSpaceDE w:val="0"/>
        <w:autoSpaceDN w:val="0"/>
        <w:spacing w:after="120"/>
        <w:jc w:val="both"/>
        <w:rPr>
          <w:rFonts w:ascii="Verdana" w:hAnsi="Verdana" w:cs="Tahoma"/>
          <w:sz w:val="20"/>
          <w:szCs w:val="20"/>
        </w:rPr>
      </w:pPr>
    </w:p>
    <w:p w14:paraId="71D7764E" w14:textId="77777777" w:rsidR="007E69F8" w:rsidRPr="000A3051" w:rsidRDefault="007E69F8" w:rsidP="007E69F8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60" w:line="276" w:lineRule="auto"/>
        <w:contextualSpacing/>
        <w:jc w:val="both"/>
        <w:rPr>
          <w:rFonts w:ascii="Verdana" w:hAnsi="Verdana" w:cs="Arial"/>
          <w:bCs/>
          <w:sz w:val="20"/>
          <w:szCs w:val="20"/>
        </w:rPr>
      </w:pPr>
      <w:r w:rsidRPr="000A3051">
        <w:rPr>
          <w:rFonts w:ascii="Verdana" w:hAnsi="Verdana" w:cs="Arial"/>
          <w:bCs/>
          <w:sz w:val="20"/>
          <w:szCs w:val="20"/>
        </w:rPr>
        <w:t xml:space="preserve">Okres ważności bonów – minimum </w:t>
      </w:r>
      <w:r w:rsidRPr="000A3051">
        <w:rPr>
          <w:rFonts w:ascii="Verdana" w:hAnsi="Verdana" w:cs="Arial"/>
          <w:sz w:val="20"/>
          <w:szCs w:val="20"/>
        </w:rPr>
        <w:t>12 miesięcy</w:t>
      </w:r>
      <w:r w:rsidRPr="000A3051">
        <w:rPr>
          <w:rFonts w:ascii="Verdana" w:hAnsi="Verdana" w:cs="Arial"/>
          <w:bCs/>
          <w:sz w:val="20"/>
          <w:szCs w:val="20"/>
        </w:rPr>
        <w:t xml:space="preserve"> od daty </w:t>
      </w:r>
      <w:r>
        <w:rPr>
          <w:rFonts w:ascii="Verdana" w:hAnsi="Verdana" w:cs="Arial"/>
          <w:bCs/>
          <w:sz w:val="20"/>
          <w:szCs w:val="20"/>
        </w:rPr>
        <w:t>dostawy</w:t>
      </w:r>
      <w:r w:rsidRPr="000A3051">
        <w:rPr>
          <w:rFonts w:ascii="Verdana" w:hAnsi="Verdana" w:cs="Arial"/>
          <w:bCs/>
          <w:sz w:val="20"/>
          <w:szCs w:val="20"/>
        </w:rPr>
        <w:t>.</w:t>
      </w:r>
    </w:p>
    <w:p w14:paraId="71E2883E" w14:textId="1AA895CD" w:rsidR="007E69F8" w:rsidRPr="00885A28" w:rsidRDefault="007E69F8" w:rsidP="007E69F8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60" w:line="276" w:lineRule="auto"/>
        <w:contextualSpacing/>
        <w:jc w:val="both"/>
        <w:rPr>
          <w:rFonts w:ascii="Verdana" w:hAnsi="Verdana" w:cs="Tahoma"/>
          <w:sz w:val="20"/>
          <w:szCs w:val="20"/>
        </w:rPr>
      </w:pPr>
      <w:r w:rsidRPr="00885A28">
        <w:rPr>
          <w:rFonts w:ascii="Verdana" w:hAnsi="Verdana" w:cs="Tahoma"/>
          <w:sz w:val="20"/>
          <w:szCs w:val="20"/>
        </w:rPr>
        <w:t xml:space="preserve">Termin realizacji zamówienia </w:t>
      </w:r>
      <w:r w:rsidRPr="004E60E8">
        <w:rPr>
          <w:rFonts w:ascii="Verdana" w:hAnsi="Verdana" w:cs="Tahoma"/>
          <w:sz w:val="20"/>
          <w:szCs w:val="20"/>
        </w:rPr>
        <w:t xml:space="preserve">do </w:t>
      </w:r>
      <w:r w:rsidR="00885A28" w:rsidRPr="00FC5049">
        <w:rPr>
          <w:rFonts w:ascii="Verdana" w:hAnsi="Verdana" w:cs="Tahoma"/>
          <w:sz w:val="20"/>
          <w:szCs w:val="20"/>
        </w:rPr>
        <w:t>0</w:t>
      </w:r>
      <w:r w:rsidR="00FC5049" w:rsidRPr="00FC5049">
        <w:rPr>
          <w:rFonts w:ascii="Verdana" w:hAnsi="Verdana" w:cs="Tahoma"/>
          <w:sz w:val="20"/>
          <w:szCs w:val="20"/>
        </w:rPr>
        <w:t>2</w:t>
      </w:r>
      <w:r w:rsidRPr="00FC5049">
        <w:rPr>
          <w:rFonts w:ascii="Verdana" w:hAnsi="Verdana" w:cs="Tahoma"/>
          <w:sz w:val="20"/>
          <w:szCs w:val="20"/>
        </w:rPr>
        <w:t>.12.202</w:t>
      </w:r>
      <w:r w:rsidR="00953415" w:rsidRPr="00FC5049">
        <w:rPr>
          <w:rFonts w:ascii="Verdana" w:hAnsi="Verdana" w:cs="Tahoma"/>
          <w:sz w:val="20"/>
          <w:szCs w:val="20"/>
        </w:rPr>
        <w:t>5</w:t>
      </w:r>
      <w:r w:rsidRPr="00FC5049">
        <w:rPr>
          <w:rFonts w:ascii="Verdana" w:hAnsi="Verdana" w:cs="Tahoma"/>
          <w:sz w:val="20"/>
          <w:szCs w:val="20"/>
        </w:rPr>
        <w:t xml:space="preserve"> r. </w:t>
      </w:r>
    </w:p>
    <w:p w14:paraId="1A91A0BF" w14:textId="77777777" w:rsidR="007E69F8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Cs/>
          <w:sz w:val="20"/>
          <w:szCs w:val="20"/>
          <w:u w:val="single"/>
        </w:rPr>
      </w:pPr>
    </w:p>
    <w:p w14:paraId="5FD07A5B" w14:textId="77777777" w:rsidR="007E69F8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Cs/>
          <w:sz w:val="20"/>
          <w:szCs w:val="20"/>
          <w:u w:val="single"/>
        </w:rPr>
      </w:pPr>
    </w:p>
    <w:p w14:paraId="5BF2CD06" w14:textId="77777777" w:rsidR="006277CC" w:rsidRPr="007E69F8" w:rsidRDefault="006277CC" w:rsidP="007E69F8"/>
    <w:sectPr w:rsidR="006277CC" w:rsidRPr="007E69F8" w:rsidSect="009142AD">
      <w:headerReference w:type="first" r:id="rId11"/>
      <w:footerReference w:type="first" r:id="rId12"/>
      <w:pgSz w:w="11906" w:h="16838"/>
      <w:pgMar w:top="568" w:right="1418" w:bottom="1134" w:left="1418" w:header="512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AB37" w14:textId="77777777" w:rsidR="00DA79BA" w:rsidRDefault="00DA79BA">
      <w:r>
        <w:separator/>
      </w:r>
    </w:p>
  </w:endnote>
  <w:endnote w:type="continuationSeparator" w:id="0">
    <w:p w14:paraId="501B6017" w14:textId="77777777" w:rsidR="00DA79BA" w:rsidRDefault="00DA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0C64" w14:textId="77777777" w:rsidR="006277CC" w:rsidRPr="004A4E5A" w:rsidRDefault="007C08FC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16"/>
      </w:rPr>
    </w:pPr>
    <w:r w:rsidRPr="004A4E5A">
      <w:rPr>
        <w:noProof/>
        <w:sz w:val="12"/>
      </w:rPr>
      <w:drawing>
        <wp:anchor distT="0" distB="0" distL="114300" distR="114300" simplePos="0" relativeHeight="251662336" behindDoc="1" locked="0" layoutInCell="1" allowOverlap="1" wp14:anchorId="06BDED99" wp14:editId="3F50CD3E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1312" behindDoc="1" locked="0" layoutInCell="1" allowOverlap="1" wp14:anchorId="19DE8D85" wp14:editId="09E7D5C7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1E00D816" wp14:editId="216E7E97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rFonts w:ascii="Verdana" w:hAnsi="Verdana"/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B1BFB" wp14:editId="0A6D3DB6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p w14:paraId="466C2834" w14:textId="77777777" w:rsidR="006277CC" w:rsidRPr="00903876" w:rsidRDefault="007C08FC" w:rsidP="006E26D8">
    <w:pPr>
      <w:tabs>
        <w:tab w:val="left" w:pos="3544"/>
        <w:tab w:val="left" w:pos="5670"/>
        <w:tab w:val="right" w:pos="9072"/>
      </w:tabs>
      <w:rPr>
        <w:rFonts w:ascii="Verdana" w:hAnsi="Verdana"/>
        <w:color w:val="808080"/>
        <w:sz w:val="14"/>
        <w:lang w:val="de-DE"/>
      </w:rPr>
    </w:pPr>
    <w:r>
      <w:rPr>
        <w:rFonts w:ascii="Verdana" w:hAnsi="Verdana"/>
        <w:b/>
        <w:color w:val="FF690A"/>
        <w:sz w:val="14"/>
      </w:rPr>
      <w:t>Generalna Dyrekcja</w:t>
    </w:r>
    <w:r>
      <w:rPr>
        <w:rFonts w:ascii="Verdana" w:hAnsi="Verdana"/>
        <w:b/>
        <w:color w:val="808080"/>
        <w:sz w:val="14"/>
      </w:rPr>
      <w:tab/>
    </w:r>
    <w:r>
      <w:rPr>
        <w:rFonts w:ascii="Verdana" w:hAnsi="Verdana"/>
        <w:color w:val="808080"/>
        <w:sz w:val="14"/>
      </w:rPr>
      <w:t>ul. Niedziałkowskiego 6</w:t>
    </w:r>
    <w:r>
      <w:rPr>
        <w:rFonts w:ascii="Verdana" w:hAnsi="Verdana"/>
        <w:color w:val="808080"/>
        <w:sz w:val="14"/>
      </w:rPr>
      <w:tab/>
    </w:r>
    <w:r>
      <w:rPr>
        <w:rFonts w:ascii="Verdana" w:hAnsi="Verdana"/>
        <w:color w:val="808080"/>
        <w:sz w:val="14"/>
        <w:lang w:val="de-DE"/>
      </w:rPr>
      <w:tab/>
    </w:r>
    <w:hyperlink r:id="rId2" w:history="1">
      <w:r w:rsidRPr="00903876">
        <w:rPr>
          <w:rStyle w:val="Hipercze"/>
          <w:rFonts w:ascii="Verdana" w:hAnsi="Verdana"/>
          <w:sz w:val="14"/>
          <w:u w:val="none"/>
        </w:rPr>
        <w:t>www.gddkia.gov.pl</w:t>
      </w:r>
    </w:hyperlink>
  </w:p>
  <w:p w14:paraId="3E4F1E7E" w14:textId="77777777" w:rsidR="006277CC" w:rsidRPr="00903876" w:rsidRDefault="007C08FC" w:rsidP="006E26D8">
    <w:pPr>
      <w:tabs>
        <w:tab w:val="left" w:pos="3544"/>
        <w:tab w:val="left" w:pos="5670"/>
        <w:tab w:val="right" w:pos="9072"/>
      </w:tabs>
      <w:rPr>
        <w:rFonts w:ascii="Verdana" w:hAnsi="Verdana"/>
        <w:color w:val="808080"/>
        <w:sz w:val="14"/>
        <w:lang w:val="de-DE"/>
      </w:rPr>
    </w:pPr>
    <w:r w:rsidRPr="00903876">
      <w:rPr>
        <w:rFonts w:ascii="Verdana" w:hAnsi="Verdana"/>
        <w:b/>
        <w:color w:val="ED7D31"/>
        <w:sz w:val="14"/>
      </w:rPr>
      <w:t>Dróg</w:t>
    </w:r>
    <w:r w:rsidRPr="00903876">
      <w:rPr>
        <w:rFonts w:ascii="Verdana" w:hAnsi="Verdana"/>
        <w:b/>
        <w:color w:val="FF690A"/>
        <w:sz w:val="14"/>
      </w:rPr>
      <w:t xml:space="preserve"> Krajowych i Autostrad</w:t>
    </w:r>
    <w:r w:rsidRPr="00903876">
      <w:rPr>
        <w:rFonts w:ascii="Verdana" w:hAnsi="Verdana"/>
        <w:b/>
        <w:color w:val="808080"/>
        <w:sz w:val="14"/>
      </w:rPr>
      <w:tab/>
    </w:r>
    <w:r w:rsidRPr="00903876">
      <w:rPr>
        <w:rFonts w:ascii="Verdana" w:hAnsi="Verdana"/>
        <w:color w:val="808080"/>
        <w:sz w:val="14"/>
      </w:rPr>
      <w:t>45-085 Opole</w:t>
    </w:r>
    <w:r w:rsidRPr="00903876">
      <w:rPr>
        <w:rFonts w:ascii="Verdana" w:hAnsi="Verdana"/>
        <w:color w:val="808080"/>
        <w:sz w:val="14"/>
      </w:rPr>
      <w:tab/>
    </w:r>
    <w:r w:rsidRPr="00903876">
      <w:rPr>
        <w:rFonts w:ascii="Verdana" w:hAnsi="Verdana"/>
        <w:color w:val="808080"/>
        <w:sz w:val="14"/>
      </w:rPr>
      <w:tab/>
    </w:r>
    <w:r w:rsidRPr="00903876">
      <w:rPr>
        <w:rFonts w:ascii="Verdana" w:hAnsi="Verdana"/>
        <w:color w:val="808080"/>
        <w:sz w:val="14"/>
        <w:lang w:val="de-DE"/>
      </w:rPr>
      <w:t xml:space="preserve">e-mail  </w:t>
    </w:r>
    <w:hyperlink r:id="rId3" w:history="1">
      <w:r w:rsidRPr="00903876">
        <w:rPr>
          <w:rStyle w:val="Hipercze"/>
          <w:rFonts w:ascii="Verdana" w:hAnsi="Verdana"/>
          <w:sz w:val="14"/>
          <w:u w:val="none"/>
          <w:lang w:val="de-DE"/>
        </w:rPr>
        <w:t>sekretariat_opole@gddkia.gov.pl</w:t>
      </w:r>
    </w:hyperlink>
  </w:p>
  <w:p w14:paraId="7C51AC2D" w14:textId="77777777" w:rsidR="006277CC" w:rsidRPr="00903876" w:rsidRDefault="007C08FC" w:rsidP="006E26D8">
    <w:pPr>
      <w:tabs>
        <w:tab w:val="left" w:pos="3544"/>
        <w:tab w:val="left" w:pos="5670"/>
        <w:tab w:val="right" w:pos="9072"/>
      </w:tabs>
      <w:rPr>
        <w:rFonts w:ascii="Verdana" w:hAnsi="Verdana"/>
        <w:color w:val="808080"/>
        <w:sz w:val="14"/>
      </w:rPr>
    </w:pPr>
    <w:r w:rsidRPr="00903876">
      <w:rPr>
        <w:rFonts w:ascii="Verdana" w:hAnsi="Verdana"/>
        <w:b/>
        <w:color w:val="FF690A"/>
        <w:sz w:val="14"/>
      </w:rPr>
      <w:t>Oddział w Opolu</w:t>
    </w:r>
    <w:r w:rsidRPr="00903876">
      <w:rPr>
        <w:rFonts w:ascii="Verdana" w:hAnsi="Verdana"/>
        <w:color w:val="808080"/>
        <w:sz w:val="14"/>
      </w:rPr>
      <w:tab/>
      <w:t>tel. +48 77 401 63 00</w:t>
    </w:r>
  </w:p>
  <w:p w14:paraId="64472378" w14:textId="77777777" w:rsidR="006277CC" w:rsidRDefault="007C08FC" w:rsidP="004A4E5A">
    <w:pPr>
      <w:tabs>
        <w:tab w:val="left" w:pos="3544"/>
        <w:tab w:val="left" w:pos="5670"/>
        <w:tab w:val="right" w:pos="9072"/>
      </w:tabs>
      <w:ind w:left="425"/>
      <w:rPr>
        <w:rFonts w:ascii="Verdana" w:hAnsi="Verdana"/>
        <w:color w:val="808080"/>
        <w:sz w:val="14"/>
      </w:rPr>
    </w:pPr>
    <w:r>
      <w:rPr>
        <w:rFonts w:ascii="Verdana" w:hAnsi="Verdana"/>
        <w:color w:val="808080"/>
        <w:sz w:val="14"/>
      </w:rPr>
      <w:tab/>
      <w:t>faks + 48 77 454 44 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415C" w14:textId="77777777" w:rsidR="00DA79BA" w:rsidRDefault="00DA79BA">
      <w:r>
        <w:separator/>
      </w:r>
    </w:p>
  </w:footnote>
  <w:footnote w:type="continuationSeparator" w:id="0">
    <w:p w14:paraId="5E3F5F42" w14:textId="77777777" w:rsidR="00DA79BA" w:rsidRDefault="00DA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C804" w14:textId="77777777" w:rsidR="006277CC" w:rsidRPr="0095031C" w:rsidRDefault="007C08FC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  <w:r w:rsidRPr="0095031C">
      <w:rPr>
        <w:noProof/>
      </w:rPr>
      <w:drawing>
        <wp:inline distT="0" distB="0" distL="0" distR="0" wp14:anchorId="45FC73CB" wp14:editId="00F30971">
          <wp:extent cx="866775" cy="542925"/>
          <wp:effectExtent l="0" t="0" r="0" b="0"/>
          <wp:docPr id="34" name="Obraz 34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83BAA" w14:textId="77777777" w:rsidR="006277CC" w:rsidRPr="0095031C" w:rsidRDefault="006277CC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  <w:p w14:paraId="3E25A620" w14:textId="77777777" w:rsidR="006277CC" w:rsidRDefault="007C08FC" w:rsidP="00475AF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Generalna Dyrekcja</w:t>
    </w:r>
  </w:p>
  <w:p w14:paraId="4562EA66" w14:textId="77777777" w:rsidR="006277CC" w:rsidRDefault="007C08FC" w:rsidP="00475AFE">
    <w:pPr>
      <w:pStyle w:val="Nagwek"/>
      <w:tabs>
        <w:tab w:val="clear" w:pos="4536"/>
        <w:tab w:val="clear" w:pos="9072"/>
        <w:tab w:val="right" w:pos="6521"/>
      </w:tabs>
      <w:ind w:right="5951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Dróg Krajowych i Autostrad</w:t>
    </w:r>
  </w:p>
  <w:p w14:paraId="7EC71D8C" w14:textId="77777777" w:rsidR="006277CC" w:rsidRPr="00DB577A" w:rsidRDefault="007C08FC" w:rsidP="00AC5F51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Oddział w Opolu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B698850C">
      <w:start w:val="1"/>
      <w:numFmt w:val="decimal"/>
      <w:lvlText w:val="%1."/>
      <w:lvlJc w:val="left"/>
      <w:pPr>
        <w:ind w:left="720" w:hanging="360"/>
      </w:pPr>
    </w:lvl>
    <w:lvl w:ilvl="1" w:tplc="7F6253E4" w:tentative="1">
      <w:start w:val="1"/>
      <w:numFmt w:val="lowerLetter"/>
      <w:lvlText w:val="%2."/>
      <w:lvlJc w:val="left"/>
      <w:pPr>
        <w:ind w:left="1440" w:hanging="360"/>
      </w:pPr>
    </w:lvl>
    <w:lvl w:ilvl="2" w:tplc="E7E023AC" w:tentative="1">
      <w:start w:val="1"/>
      <w:numFmt w:val="lowerRoman"/>
      <w:lvlText w:val="%3."/>
      <w:lvlJc w:val="right"/>
      <w:pPr>
        <w:ind w:left="2160" w:hanging="180"/>
      </w:pPr>
    </w:lvl>
    <w:lvl w:ilvl="3" w:tplc="EC9476EE" w:tentative="1">
      <w:start w:val="1"/>
      <w:numFmt w:val="decimal"/>
      <w:lvlText w:val="%4."/>
      <w:lvlJc w:val="left"/>
      <w:pPr>
        <w:ind w:left="2880" w:hanging="360"/>
      </w:pPr>
    </w:lvl>
    <w:lvl w:ilvl="4" w:tplc="F982A670" w:tentative="1">
      <w:start w:val="1"/>
      <w:numFmt w:val="lowerLetter"/>
      <w:lvlText w:val="%5."/>
      <w:lvlJc w:val="left"/>
      <w:pPr>
        <w:ind w:left="3600" w:hanging="360"/>
      </w:pPr>
    </w:lvl>
    <w:lvl w:ilvl="5" w:tplc="A0E2A564" w:tentative="1">
      <w:start w:val="1"/>
      <w:numFmt w:val="lowerRoman"/>
      <w:lvlText w:val="%6."/>
      <w:lvlJc w:val="right"/>
      <w:pPr>
        <w:ind w:left="4320" w:hanging="180"/>
      </w:pPr>
    </w:lvl>
    <w:lvl w:ilvl="6" w:tplc="6C8A6336" w:tentative="1">
      <w:start w:val="1"/>
      <w:numFmt w:val="decimal"/>
      <w:lvlText w:val="%7."/>
      <w:lvlJc w:val="left"/>
      <w:pPr>
        <w:ind w:left="5040" w:hanging="360"/>
      </w:pPr>
    </w:lvl>
    <w:lvl w:ilvl="7" w:tplc="6A769B34" w:tentative="1">
      <w:start w:val="1"/>
      <w:numFmt w:val="lowerLetter"/>
      <w:lvlText w:val="%8."/>
      <w:lvlJc w:val="left"/>
      <w:pPr>
        <w:ind w:left="5760" w:hanging="360"/>
      </w:pPr>
    </w:lvl>
    <w:lvl w:ilvl="8" w:tplc="A88C9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CA606078">
      <w:start w:val="1"/>
      <w:numFmt w:val="decimal"/>
      <w:lvlText w:val="%1."/>
      <w:lvlJc w:val="left"/>
      <w:pPr>
        <w:ind w:left="720" w:hanging="360"/>
      </w:pPr>
    </w:lvl>
    <w:lvl w:ilvl="1" w:tplc="33C09B22" w:tentative="1">
      <w:start w:val="1"/>
      <w:numFmt w:val="lowerLetter"/>
      <w:lvlText w:val="%2."/>
      <w:lvlJc w:val="left"/>
      <w:pPr>
        <w:ind w:left="1440" w:hanging="360"/>
      </w:pPr>
    </w:lvl>
    <w:lvl w:ilvl="2" w:tplc="0CEC09AE" w:tentative="1">
      <w:start w:val="1"/>
      <w:numFmt w:val="lowerRoman"/>
      <w:lvlText w:val="%3."/>
      <w:lvlJc w:val="right"/>
      <w:pPr>
        <w:ind w:left="2160" w:hanging="180"/>
      </w:pPr>
    </w:lvl>
    <w:lvl w:ilvl="3" w:tplc="A3D0DE98" w:tentative="1">
      <w:start w:val="1"/>
      <w:numFmt w:val="decimal"/>
      <w:lvlText w:val="%4."/>
      <w:lvlJc w:val="left"/>
      <w:pPr>
        <w:ind w:left="2880" w:hanging="360"/>
      </w:pPr>
    </w:lvl>
    <w:lvl w:ilvl="4" w:tplc="1E1C7BA6" w:tentative="1">
      <w:start w:val="1"/>
      <w:numFmt w:val="lowerLetter"/>
      <w:lvlText w:val="%5."/>
      <w:lvlJc w:val="left"/>
      <w:pPr>
        <w:ind w:left="3600" w:hanging="360"/>
      </w:pPr>
    </w:lvl>
    <w:lvl w:ilvl="5" w:tplc="2ED0372E" w:tentative="1">
      <w:start w:val="1"/>
      <w:numFmt w:val="lowerRoman"/>
      <w:lvlText w:val="%6."/>
      <w:lvlJc w:val="right"/>
      <w:pPr>
        <w:ind w:left="4320" w:hanging="180"/>
      </w:pPr>
    </w:lvl>
    <w:lvl w:ilvl="6" w:tplc="6E0ACF40" w:tentative="1">
      <w:start w:val="1"/>
      <w:numFmt w:val="decimal"/>
      <w:lvlText w:val="%7."/>
      <w:lvlJc w:val="left"/>
      <w:pPr>
        <w:ind w:left="5040" w:hanging="360"/>
      </w:pPr>
    </w:lvl>
    <w:lvl w:ilvl="7" w:tplc="621098E0" w:tentative="1">
      <w:start w:val="1"/>
      <w:numFmt w:val="lowerLetter"/>
      <w:lvlText w:val="%8."/>
      <w:lvlJc w:val="left"/>
      <w:pPr>
        <w:ind w:left="5760" w:hanging="360"/>
      </w:pPr>
    </w:lvl>
    <w:lvl w:ilvl="8" w:tplc="5E766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3C1EB11E">
      <w:start w:val="1"/>
      <w:numFmt w:val="decimal"/>
      <w:lvlText w:val="%1."/>
      <w:lvlJc w:val="left"/>
      <w:pPr>
        <w:ind w:left="720" w:hanging="360"/>
      </w:pPr>
    </w:lvl>
    <w:lvl w:ilvl="1" w:tplc="7C52C8F2" w:tentative="1">
      <w:start w:val="1"/>
      <w:numFmt w:val="lowerLetter"/>
      <w:lvlText w:val="%2."/>
      <w:lvlJc w:val="left"/>
      <w:pPr>
        <w:ind w:left="1440" w:hanging="360"/>
      </w:pPr>
    </w:lvl>
    <w:lvl w:ilvl="2" w:tplc="61BE1E0E" w:tentative="1">
      <w:start w:val="1"/>
      <w:numFmt w:val="lowerRoman"/>
      <w:lvlText w:val="%3."/>
      <w:lvlJc w:val="right"/>
      <w:pPr>
        <w:ind w:left="2160" w:hanging="180"/>
      </w:pPr>
    </w:lvl>
    <w:lvl w:ilvl="3" w:tplc="723CFFF8" w:tentative="1">
      <w:start w:val="1"/>
      <w:numFmt w:val="decimal"/>
      <w:lvlText w:val="%4."/>
      <w:lvlJc w:val="left"/>
      <w:pPr>
        <w:ind w:left="2880" w:hanging="360"/>
      </w:pPr>
    </w:lvl>
    <w:lvl w:ilvl="4" w:tplc="74AC81B2" w:tentative="1">
      <w:start w:val="1"/>
      <w:numFmt w:val="lowerLetter"/>
      <w:lvlText w:val="%5."/>
      <w:lvlJc w:val="left"/>
      <w:pPr>
        <w:ind w:left="3600" w:hanging="360"/>
      </w:pPr>
    </w:lvl>
    <w:lvl w:ilvl="5" w:tplc="13E48906" w:tentative="1">
      <w:start w:val="1"/>
      <w:numFmt w:val="lowerRoman"/>
      <w:lvlText w:val="%6."/>
      <w:lvlJc w:val="right"/>
      <w:pPr>
        <w:ind w:left="4320" w:hanging="180"/>
      </w:pPr>
    </w:lvl>
    <w:lvl w:ilvl="6" w:tplc="54CEE744" w:tentative="1">
      <w:start w:val="1"/>
      <w:numFmt w:val="decimal"/>
      <w:lvlText w:val="%7."/>
      <w:lvlJc w:val="left"/>
      <w:pPr>
        <w:ind w:left="5040" w:hanging="360"/>
      </w:pPr>
    </w:lvl>
    <w:lvl w:ilvl="7" w:tplc="AC8E6C2A" w:tentative="1">
      <w:start w:val="1"/>
      <w:numFmt w:val="lowerLetter"/>
      <w:lvlText w:val="%8."/>
      <w:lvlJc w:val="left"/>
      <w:pPr>
        <w:ind w:left="5760" w:hanging="360"/>
      </w:pPr>
    </w:lvl>
    <w:lvl w:ilvl="8" w:tplc="1D549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D63672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847052" w:tentative="1">
      <w:start w:val="1"/>
      <w:numFmt w:val="lowerLetter"/>
      <w:lvlText w:val="%2."/>
      <w:lvlJc w:val="left"/>
      <w:pPr>
        <w:ind w:left="1440" w:hanging="360"/>
      </w:pPr>
    </w:lvl>
    <w:lvl w:ilvl="2" w:tplc="985812C0" w:tentative="1">
      <w:start w:val="1"/>
      <w:numFmt w:val="lowerRoman"/>
      <w:lvlText w:val="%3."/>
      <w:lvlJc w:val="right"/>
      <w:pPr>
        <w:ind w:left="2160" w:hanging="180"/>
      </w:pPr>
    </w:lvl>
    <w:lvl w:ilvl="3" w:tplc="CD3E6464" w:tentative="1">
      <w:start w:val="1"/>
      <w:numFmt w:val="decimal"/>
      <w:lvlText w:val="%4."/>
      <w:lvlJc w:val="left"/>
      <w:pPr>
        <w:ind w:left="2880" w:hanging="360"/>
      </w:pPr>
    </w:lvl>
    <w:lvl w:ilvl="4" w:tplc="EB5E32AA" w:tentative="1">
      <w:start w:val="1"/>
      <w:numFmt w:val="lowerLetter"/>
      <w:lvlText w:val="%5."/>
      <w:lvlJc w:val="left"/>
      <w:pPr>
        <w:ind w:left="3600" w:hanging="360"/>
      </w:pPr>
    </w:lvl>
    <w:lvl w:ilvl="5" w:tplc="101C5272" w:tentative="1">
      <w:start w:val="1"/>
      <w:numFmt w:val="lowerRoman"/>
      <w:lvlText w:val="%6."/>
      <w:lvlJc w:val="right"/>
      <w:pPr>
        <w:ind w:left="4320" w:hanging="180"/>
      </w:pPr>
    </w:lvl>
    <w:lvl w:ilvl="6" w:tplc="728A7942" w:tentative="1">
      <w:start w:val="1"/>
      <w:numFmt w:val="decimal"/>
      <w:lvlText w:val="%7."/>
      <w:lvlJc w:val="left"/>
      <w:pPr>
        <w:ind w:left="5040" w:hanging="360"/>
      </w:pPr>
    </w:lvl>
    <w:lvl w:ilvl="7" w:tplc="7FC063AA" w:tentative="1">
      <w:start w:val="1"/>
      <w:numFmt w:val="lowerLetter"/>
      <w:lvlText w:val="%8."/>
      <w:lvlJc w:val="left"/>
      <w:pPr>
        <w:ind w:left="5760" w:hanging="360"/>
      </w:pPr>
    </w:lvl>
    <w:lvl w:ilvl="8" w:tplc="E1308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F2FEA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2AA8718" w:tentative="1">
      <w:start w:val="1"/>
      <w:numFmt w:val="lowerLetter"/>
      <w:lvlText w:val="%2."/>
      <w:lvlJc w:val="left"/>
      <w:pPr>
        <w:ind w:left="1440" w:hanging="360"/>
      </w:pPr>
    </w:lvl>
    <w:lvl w:ilvl="2" w:tplc="1D28E68C" w:tentative="1">
      <w:start w:val="1"/>
      <w:numFmt w:val="lowerRoman"/>
      <w:lvlText w:val="%3."/>
      <w:lvlJc w:val="right"/>
      <w:pPr>
        <w:ind w:left="2160" w:hanging="180"/>
      </w:pPr>
    </w:lvl>
    <w:lvl w:ilvl="3" w:tplc="127CA756" w:tentative="1">
      <w:start w:val="1"/>
      <w:numFmt w:val="decimal"/>
      <w:lvlText w:val="%4."/>
      <w:lvlJc w:val="left"/>
      <w:pPr>
        <w:ind w:left="2880" w:hanging="360"/>
      </w:pPr>
    </w:lvl>
    <w:lvl w:ilvl="4" w:tplc="42CCD906" w:tentative="1">
      <w:start w:val="1"/>
      <w:numFmt w:val="lowerLetter"/>
      <w:lvlText w:val="%5."/>
      <w:lvlJc w:val="left"/>
      <w:pPr>
        <w:ind w:left="3600" w:hanging="360"/>
      </w:pPr>
    </w:lvl>
    <w:lvl w:ilvl="5" w:tplc="78A28140" w:tentative="1">
      <w:start w:val="1"/>
      <w:numFmt w:val="lowerRoman"/>
      <w:lvlText w:val="%6."/>
      <w:lvlJc w:val="right"/>
      <w:pPr>
        <w:ind w:left="4320" w:hanging="180"/>
      </w:pPr>
    </w:lvl>
    <w:lvl w:ilvl="6" w:tplc="DEBA16C6" w:tentative="1">
      <w:start w:val="1"/>
      <w:numFmt w:val="decimal"/>
      <w:lvlText w:val="%7."/>
      <w:lvlJc w:val="left"/>
      <w:pPr>
        <w:ind w:left="5040" w:hanging="360"/>
      </w:pPr>
    </w:lvl>
    <w:lvl w:ilvl="7" w:tplc="0F4670DE" w:tentative="1">
      <w:start w:val="1"/>
      <w:numFmt w:val="lowerLetter"/>
      <w:lvlText w:val="%8."/>
      <w:lvlJc w:val="left"/>
      <w:pPr>
        <w:ind w:left="5760" w:hanging="360"/>
      </w:pPr>
    </w:lvl>
    <w:lvl w:ilvl="8" w:tplc="588A3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67F7D"/>
    <w:multiLevelType w:val="hybridMultilevel"/>
    <w:tmpl w:val="E326E544"/>
    <w:lvl w:ilvl="0" w:tplc="02363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26168"/>
    <w:multiLevelType w:val="hybridMultilevel"/>
    <w:tmpl w:val="397493D4"/>
    <w:lvl w:ilvl="0" w:tplc="8DA208A4">
      <w:start w:val="1"/>
      <w:numFmt w:val="decimal"/>
      <w:lvlText w:val="%1."/>
      <w:lvlJc w:val="left"/>
      <w:pPr>
        <w:ind w:left="720" w:hanging="360"/>
      </w:pPr>
    </w:lvl>
    <w:lvl w:ilvl="1" w:tplc="D77A08E6" w:tentative="1">
      <w:start w:val="1"/>
      <w:numFmt w:val="lowerLetter"/>
      <w:lvlText w:val="%2."/>
      <w:lvlJc w:val="left"/>
      <w:pPr>
        <w:ind w:left="1440" w:hanging="360"/>
      </w:pPr>
    </w:lvl>
    <w:lvl w:ilvl="2" w:tplc="BB3A1C68" w:tentative="1">
      <w:start w:val="1"/>
      <w:numFmt w:val="lowerRoman"/>
      <w:lvlText w:val="%3."/>
      <w:lvlJc w:val="right"/>
      <w:pPr>
        <w:ind w:left="2160" w:hanging="180"/>
      </w:pPr>
    </w:lvl>
    <w:lvl w:ilvl="3" w:tplc="08DE9536" w:tentative="1">
      <w:start w:val="1"/>
      <w:numFmt w:val="decimal"/>
      <w:lvlText w:val="%4."/>
      <w:lvlJc w:val="left"/>
      <w:pPr>
        <w:ind w:left="2880" w:hanging="360"/>
      </w:pPr>
    </w:lvl>
    <w:lvl w:ilvl="4" w:tplc="DB2CEA92" w:tentative="1">
      <w:start w:val="1"/>
      <w:numFmt w:val="lowerLetter"/>
      <w:lvlText w:val="%5."/>
      <w:lvlJc w:val="left"/>
      <w:pPr>
        <w:ind w:left="3600" w:hanging="360"/>
      </w:pPr>
    </w:lvl>
    <w:lvl w:ilvl="5" w:tplc="725ED93A" w:tentative="1">
      <w:start w:val="1"/>
      <w:numFmt w:val="lowerRoman"/>
      <w:lvlText w:val="%6."/>
      <w:lvlJc w:val="right"/>
      <w:pPr>
        <w:ind w:left="4320" w:hanging="180"/>
      </w:pPr>
    </w:lvl>
    <w:lvl w:ilvl="6" w:tplc="412ED1DE" w:tentative="1">
      <w:start w:val="1"/>
      <w:numFmt w:val="decimal"/>
      <w:lvlText w:val="%7."/>
      <w:lvlJc w:val="left"/>
      <w:pPr>
        <w:ind w:left="5040" w:hanging="360"/>
      </w:pPr>
    </w:lvl>
    <w:lvl w:ilvl="7" w:tplc="E11C8070" w:tentative="1">
      <w:start w:val="1"/>
      <w:numFmt w:val="lowerLetter"/>
      <w:lvlText w:val="%8."/>
      <w:lvlJc w:val="left"/>
      <w:pPr>
        <w:ind w:left="5760" w:hanging="360"/>
      </w:pPr>
    </w:lvl>
    <w:lvl w:ilvl="8" w:tplc="D15089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79904">
    <w:abstractNumId w:val="3"/>
  </w:num>
  <w:num w:numId="2" w16cid:durableId="1144348496">
    <w:abstractNumId w:val="4"/>
  </w:num>
  <w:num w:numId="3" w16cid:durableId="1467359071">
    <w:abstractNumId w:val="6"/>
  </w:num>
  <w:num w:numId="4" w16cid:durableId="1467968501">
    <w:abstractNumId w:val="2"/>
  </w:num>
  <w:num w:numId="5" w16cid:durableId="306590435">
    <w:abstractNumId w:val="1"/>
  </w:num>
  <w:num w:numId="6" w16cid:durableId="1110708667">
    <w:abstractNumId w:val="0"/>
  </w:num>
  <w:num w:numId="7" w16cid:durableId="16587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F8"/>
    <w:rsid w:val="0034256E"/>
    <w:rsid w:val="003D2062"/>
    <w:rsid w:val="004E60E8"/>
    <w:rsid w:val="00566794"/>
    <w:rsid w:val="006277CC"/>
    <w:rsid w:val="006E1294"/>
    <w:rsid w:val="007B341F"/>
    <w:rsid w:val="007C08FC"/>
    <w:rsid w:val="007E69F8"/>
    <w:rsid w:val="00885A28"/>
    <w:rsid w:val="00893AE7"/>
    <w:rsid w:val="00953415"/>
    <w:rsid w:val="009B60F4"/>
    <w:rsid w:val="00A03AD8"/>
    <w:rsid w:val="00A132E0"/>
    <w:rsid w:val="00A21E99"/>
    <w:rsid w:val="00A310F3"/>
    <w:rsid w:val="00AA43DC"/>
    <w:rsid w:val="00B06C14"/>
    <w:rsid w:val="00D24C8C"/>
    <w:rsid w:val="00D62325"/>
    <w:rsid w:val="00D70DDD"/>
    <w:rsid w:val="00DA79BA"/>
    <w:rsid w:val="00E546DD"/>
    <w:rsid w:val="00F41E7F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50BB9"/>
  <w15:docId w15:val="{BABD01A1-EA7D-4A57-9BF4-EFC4CAF9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  <w:style w:type="paragraph" w:styleId="Tekstpodstawowy">
    <w:name w:val="Body Text"/>
    <w:aliases w:val="a2, Znak Znak, Znak,Znak Znak,Znak"/>
    <w:basedOn w:val="Normalny"/>
    <w:link w:val="TekstpodstawowyZnak"/>
    <w:rsid w:val="007E69F8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 Znak, Znak Znak1,Znak Znak Znak,Znak Znak1"/>
    <w:basedOn w:val="Domylnaczcionkaakapitu"/>
    <w:link w:val="Tekstpodstawowy"/>
    <w:rsid w:val="007E69F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gajos@gddkia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_opole@gddkia.gov.pl" TargetMode="External"/><Relationship Id="rId2" Type="http://schemas.openxmlformats.org/officeDocument/2006/relationships/hyperlink" Target="http://www.gddkia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Gołda Katarzyna</cp:lastModifiedBy>
  <cp:revision>7</cp:revision>
  <cp:lastPrinted>2018-12-28T13:30:00Z</cp:lastPrinted>
  <dcterms:created xsi:type="dcterms:W3CDTF">2024-11-18T12:44:00Z</dcterms:created>
  <dcterms:modified xsi:type="dcterms:W3CDTF">2025-11-17T11:25:00Z</dcterms:modified>
</cp:coreProperties>
</file>