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FC9E" w14:textId="1AD13584" w:rsidR="00E24225" w:rsidRPr="00E24225" w:rsidRDefault="00E24225" w:rsidP="00E24225">
      <w:pPr>
        <w:shd w:val="clear" w:color="auto" w:fill="FFFFFF"/>
        <w:spacing w:after="480" w:line="276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</w:pPr>
      <w:r w:rsidRPr="00E24225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 xml:space="preserve">Oświadczenie kandydata </w:t>
      </w:r>
    </w:p>
    <w:p w14:paraId="0393762F" w14:textId="2BEC5789" w:rsidR="00E24225" w:rsidRPr="00E24225" w:rsidRDefault="00E24225" w:rsidP="00E2422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2422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Oświadczam, że posiadam wyższe wykształcenie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oraz wyrażam zgodę na kandydowanie do VI kadencji Rady do Spraw Cyfryzacji.</w:t>
      </w:r>
    </w:p>
    <w:p w14:paraId="0BF01CC2" w14:textId="340622C8" w:rsidR="00E24225" w:rsidRDefault="00E24225" w:rsidP="00E24225">
      <w:pPr>
        <w:shd w:val="clear" w:color="auto" w:fill="FFFFFF"/>
        <w:spacing w:before="360" w:after="24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Podaję </w:t>
      </w:r>
      <w:r w:rsidRPr="00904442">
        <w:rPr>
          <w:rFonts w:eastAsia="Times New Roman" w:cstheme="minorHAnsi"/>
          <w:color w:val="1B1B1B"/>
          <w:sz w:val="24"/>
          <w:szCs w:val="24"/>
          <w:lang w:eastAsia="pl-PL"/>
        </w:rPr>
        <w:t>dane do kontaktu (adres pocztowy, adres e-mail, numer telefonu)</w:t>
      </w:r>
    </w:p>
    <w:p w14:paraId="12911824" w14:textId="466CAED7" w:rsidR="00E24225" w:rsidRDefault="00E24225" w:rsidP="002963AE">
      <w:pPr>
        <w:shd w:val="clear" w:color="auto" w:fill="FFFFFF"/>
        <w:spacing w:before="360"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0BF73A31" w14:textId="180110EC" w:rsidR="00E24225" w:rsidRPr="002963AE" w:rsidRDefault="00E24225" w:rsidP="002963AE">
      <w:pPr>
        <w:shd w:val="clear" w:color="auto" w:fill="FFFFFF"/>
        <w:spacing w:after="360" w:line="276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2963AE">
        <w:rPr>
          <w:rFonts w:eastAsia="Times New Roman" w:cstheme="minorHAnsi"/>
          <w:color w:val="1B1B1B"/>
          <w:sz w:val="20"/>
          <w:szCs w:val="20"/>
          <w:lang w:eastAsia="pl-PL"/>
        </w:rPr>
        <w:t>(adres pocztowy)</w:t>
      </w:r>
    </w:p>
    <w:p w14:paraId="30BC3A86" w14:textId="6B963CC8" w:rsidR="00E24225" w:rsidRDefault="00E24225" w:rsidP="002963AE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19020186" w14:textId="5DE38379" w:rsidR="00E24225" w:rsidRPr="002963AE" w:rsidRDefault="00E24225" w:rsidP="00E2422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2963AE">
        <w:rPr>
          <w:rFonts w:eastAsia="Times New Roman" w:cstheme="minorHAnsi"/>
          <w:color w:val="1B1B1B"/>
          <w:sz w:val="20"/>
          <w:szCs w:val="20"/>
          <w:lang w:eastAsia="pl-PL"/>
        </w:rPr>
        <w:t>(adres e-mail)</w:t>
      </w:r>
    </w:p>
    <w:p w14:paraId="7DD8ED51" w14:textId="5FDBB329" w:rsidR="00E24225" w:rsidRDefault="00E24225" w:rsidP="002963AE">
      <w:pPr>
        <w:shd w:val="clear" w:color="auto" w:fill="FFFFFF"/>
        <w:spacing w:before="360"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2E66B149" w14:textId="0CF7A155" w:rsidR="00E24225" w:rsidRPr="002963AE" w:rsidRDefault="00E24225" w:rsidP="00E2422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0"/>
          <w:szCs w:val="20"/>
          <w:lang w:eastAsia="pl-PL"/>
        </w:rPr>
      </w:pPr>
      <w:r w:rsidRPr="002963AE">
        <w:rPr>
          <w:rFonts w:eastAsia="Times New Roman" w:cstheme="minorHAnsi"/>
          <w:color w:val="1B1B1B"/>
          <w:sz w:val="20"/>
          <w:szCs w:val="20"/>
          <w:lang w:eastAsia="pl-PL"/>
        </w:rPr>
        <w:t>(numer telefonu)</w:t>
      </w:r>
    </w:p>
    <w:p w14:paraId="75932719" w14:textId="77777777" w:rsidR="00CA6A37" w:rsidRDefault="00CA6A37" w:rsidP="00E2422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41E5B607" w14:textId="0D7F67E8" w:rsidR="00CA6A37" w:rsidRPr="00CA6A37" w:rsidRDefault="00CA6A37" w:rsidP="00CA6A37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  <w:t>O</w:t>
      </w:r>
      <w:r w:rsidRPr="00CA6A37"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  <w:t>bszary ekspertyzy</w:t>
      </w:r>
      <w:r>
        <w:rPr>
          <w:rStyle w:val="Odwoanieprzypisudolnego"/>
          <w:rFonts w:eastAsia="Times New Roman" w:cstheme="minorHAnsi"/>
          <w:color w:val="1B1B1B"/>
          <w:sz w:val="24"/>
          <w:szCs w:val="24"/>
          <w:u w:val="single"/>
          <w:lang w:eastAsia="pl-PL"/>
        </w:rPr>
        <w:footnoteReference w:id="1"/>
      </w:r>
      <w:r w:rsidRPr="00CA6A37"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  <w:t>:</w:t>
      </w:r>
    </w:p>
    <w:p w14:paraId="2484FEC4" w14:textId="3CCA01F1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kompetencje cyfrowe / edukacja cyfrowa / higiena cyfrowa / edTech</w:t>
      </w:r>
    </w:p>
    <w:p w14:paraId="1D2E5EFA" w14:textId="5E90BEDC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edukacja medialna, dezinformacja</w:t>
      </w:r>
    </w:p>
    <w:p w14:paraId="16FE5206" w14:textId="26445F91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cyberbezpieczeństwo (cyber w obszarach takich jak: uczelnie i jednostki edukacyjne, JST, zdrowie, energia, MSP, etc.)</w:t>
      </w:r>
    </w:p>
    <w:p w14:paraId="359D624F" w14:textId="79FF33BC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polityki cyfrowe – unijne, krajów członkowskich, krajów spoza UE</w:t>
      </w:r>
    </w:p>
    <w:p w14:paraId="71D13807" w14:textId="513EEE4D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technologie przełomowe – AI, kwantowe, półprzewodniki, fotonika</w:t>
      </w:r>
    </w:p>
    <w:p w14:paraId="025F61C1" w14:textId="675C89C1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telekomunikacja, łączność, infrastruktura krytyczna</w:t>
      </w:r>
    </w:p>
    <w:p w14:paraId="2035CA4F" w14:textId="5E84EBFF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suwerenność cyfrowa – znajomość zagadnień związanych z rynkiem cyfrowym</w:t>
      </w:r>
    </w:p>
    <w:p w14:paraId="4A9EFE16" w14:textId="4276787C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cyfryzacja przemysłu, IOT, cyfryzacja MSP</w:t>
      </w:r>
    </w:p>
    <w:p w14:paraId="5086641D" w14:textId="4FB1EB4E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certyfikacja w cyberbezpieczeństwie, regulacje unijne i międzynarodowe</w:t>
      </w:r>
    </w:p>
    <w:p w14:paraId="4EBB895F" w14:textId="5BC0DCF7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technologie chmurowe, infrastruktura cyfrowa, data center, robotyka</w:t>
      </w:r>
    </w:p>
    <w:p w14:paraId="0B91DD61" w14:textId="73F23731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open source, e-gov</w:t>
      </w:r>
    </w:p>
    <w:p w14:paraId="75E679DF" w14:textId="58BF7C56" w:rsidR="00CA6A37" w:rsidRPr="00CA6A37" w:rsidRDefault="00CA6A37" w:rsidP="00CA6A37">
      <w:pPr>
        <w:pStyle w:val="Akapitzlist"/>
        <w:numPr>
          <w:ilvl w:val="0"/>
          <w:numId w:val="2"/>
        </w:num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A6A37">
        <w:rPr>
          <w:rFonts w:eastAsia="Times New Roman" w:cstheme="minorHAnsi"/>
          <w:color w:val="1B1B1B"/>
          <w:sz w:val="24"/>
          <w:szCs w:val="24"/>
          <w:lang w:eastAsia="pl-PL"/>
        </w:rPr>
        <w:t>startupy, deep tech, fin tech</w:t>
      </w:r>
    </w:p>
    <w:p w14:paraId="7B40343A" w14:textId="77777777" w:rsidR="00CA6A37" w:rsidRPr="00EC7882" w:rsidRDefault="00CA6A37" w:rsidP="00E24225">
      <w:pPr>
        <w:shd w:val="clear" w:color="auto" w:fill="FFFFFF"/>
        <w:spacing w:after="12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1BE6425B" w14:textId="12F4F573" w:rsidR="00E24225" w:rsidRPr="00E24225" w:rsidRDefault="00E24225" w:rsidP="00E24225">
      <w:pPr>
        <w:shd w:val="clear" w:color="auto" w:fill="FFFFFF"/>
        <w:spacing w:before="360" w:after="0" w:line="276" w:lineRule="auto"/>
        <w:jc w:val="right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……………..</w:t>
      </w:r>
      <w:r w:rsidRPr="00E24225">
        <w:rPr>
          <w:rFonts w:eastAsia="Times New Roman" w:cstheme="minorHAnsi"/>
          <w:color w:val="1B1B1B"/>
          <w:sz w:val="24"/>
          <w:szCs w:val="24"/>
          <w:lang w:eastAsia="pl-PL"/>
        </w:rPr>
        <w:t>……………………………….</w:t>
      </w:r>
    </w:p>
    <w:p w14:paraId="6B8C5AA6" w14:textId="7D2E19E1" w:rsidR="00E24225" w:rsidRDefault="00E24225" w:rsidP="00E24225">
      <w:pPr>
        <w:shd w:val="clear" w:color="auto" w:fill="FFFFFF"/>
        <w:spacing w:after="120" w:line="276" w:lineRule="auto"/>
        <w:jc w:val="right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(</w:t>
      </w:r>
      <w:r w:rsidR="005C53B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data, </w:t>
      </w:r>
      <w:r w:rsidRPr="00E24225">
        <w:rPr>
          <w:rFonts w:eastAsia="Times New Roman" w:cstheme="minorHAnsi"/>
          <w:color w:val="1B1B1B"/>
          <w:sz w:val="24"/>
          <w:szCs w:val="24"/>
          <w:lang w:eastAsia="pl-PL"/>
        </w:rPr>
        <w:t>podpis</w:t>
      </w:r>
      <w:r w:rsidR="00CA47EE">
        <w:rPr>
          <w:rStyle w:val="Odwoanieprzypisudolnego"/>
          <w:rFonts w:eastAsia="Times New Roman" w:cstheme="minorHAnsi"/>
          <w:color w:val="1B1B1B"/>
          <w:sz w:val="24"/>
          <w:szCs w:val="24"/>
          <w:lang w:eastAsia="pl-PL"/>
        </w:rPr>
        <w:footnoteReference w:id="2"/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)</w:t>
      </w:r>
    </w:p>
    <w:sectPr w:rsidR="00E2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B1C4" w14:textId="77777777" w:rsidR="00AC78A8" w:rsidRDefault="00AC78A8" w:rsidP="00CA6A37">
      <w:pPr>
        <w:spacing w:after="0" w:line="240" w:lineRule="auto"/>
      </w:pPr>
      <w:r>
        <w:separator/>
      </w:r>
    </w:p>
  </w:endnote>
  <w:endnote w:type="continuationSeparator" w:id="0">
    <w:p w14:paraId="22AB151E" w14:textId="77777777" w:rsidR="00AC78A8" w:rsidRDefault="00AC78A8" w:rsidP="00CA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DE64" w14:textId="77777777" w:rsidR="00AC78A8" w:rsidRDefault="00AC78A8" w:rsidP="00CA6A37">
      <w:pPr>
        <w:spacing w:after="0" w:line="240" w:lineRule="auto"/>
      </w:pPr>
      <w:r>
        <w:separator/>
      </w:r>
    </w:p>
  </w:footnote>
  <w:footnote w:type="continuationSeparator" w:id="0">
    <w:p w14:paraId="42BD0179" w14:textId="77777777" w:rsidR="00AC78A8" w:rsidRDefault="00AC78A8" w:rsidP="00CA6A37">
      <w:pPr>
        <w:spacing w:after="0" w:line="240" w:lineRule="auto"/>
      </w:pPr>
      <w:r>
        <w:continuationSeparator/>
      </w:r>
    </w:p>
  </w:footnote>
  <w:footnote w:id="1">
    <w:p w14:paraId="6BC1F6D6" w14:textId="7AF8A7A9" w:rsidR="00CA6A37" w:rsidRDefault="00CA6A37">
      <w:pPr>
        <w:pStyle w:val="Tekstprzypisudolnego"/>
      </w:pPr>
      <w:r>
        <w:rPr>
          <w:rStyle w:val="Odwoanieprzypisudolnego"/>
        </w:rPr>
        <w:footnoteRef/>
      </w:r>
      <w:r>
        <w:t xml:space="preserve"> Prosimy</w:t>
      </w:r>
      <w:r w:rsidRPr="00CA6A37">
        <w:t xml:space="preserve"> o wskazanie jednego do maksymalnie trzech obszarów, w ramach których kandydat będzie wspierał prace Rady.</w:t>
      </w:r>
    </w:p>
  </w:footnote>
  <w:footnote w:id="2">
    <w:p w14:paraId="6CA3C572" w14:textId="40044D73" w:rsidR="00CA47EE" w:rsidRDefault="00CA47EE">
      <w:pPr>
        <w:pStyle w:val="Tekstprzypisudolnego"/>
      </w:pPr>
      <w:r>
        <w:rPr>
          <w:rStyle w:val="Odwoanieprzypisudolnego"/>
        </w:rPr>
        <w:footnoteRef/>
      </w:r>
      <w:r>
        <w:t xml:space="preserve"> Czytelny podpis w</w:t>
      </w:r>
      <w:r w:rsidRPr="00EE3F0C">
        <w:rPr>
          <w:rFonts w:cs="Calibri"/>
        </w:rPr>
        <w:t xml:space="preserve"> przypadku przekazania </w:t>
      </w:r>
      <w:r>
        <w:rPr>
          <w:rFonts w:cs="Calibri"/>
        </w:rPr>
        <w:t>oświadczenia</w:t>
      </w:r>
      <w:r w:rsidRPr="00EE3F0C">
        <w:rPr>
          <w:rFonts w:cs="Calibri"/>
        </w:rPr>
        <w:t xml:space="preserve"> w 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531"/>
    <w:multiLevelType w:val="hybridMultilevel"/>
    <w:tmpl w:val="25441566"/>
    <w:lvl w:ilvl="0" w:tplc="823C9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0F50"/>
    <w:multiLevelType w:val="multilevel"/>
    <w:tmpl w:val="45F2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574469">
    <w:abstractNumId w:val="1"/>
  </w:num>
  <w:num w:numId="2" w16cid:durableId="56198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25"/>
    <w:rsid w:val="002963AE"/>
    <w:rsid w:val="003D31FE"/>
    <w:rsid w:val="00466D76"/>
    <w:rsid w:val="004D3E36"/>
    <w:rsid w:val="005B7936"/>
    <w:rsid w:val="005C53BF"/>
    <w:rsid w:val="007141C6"/>
    <w:rsid w:val="00890C8D"/>
    <w:rsid w:val="00945DD3"/>
    <w:rsid w:val="00AC78A8"/>
    <w:rsid w:val="00B84909"/>
    <w:rsid w:val="00BC7346"/>
    <w:rsid w:val="00CA47EE"/>
    <w:rsid w:val="00CA6A37"/>
    <w:rsid w:val="00E07DDD"/>
    <w:rsid w:val="00E2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C3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22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2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2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2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2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2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2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2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2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2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2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22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A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A3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A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4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C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4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D7E9-709F-4FB7-A559-6A766FA1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2025-06-13T11:08:00Z</dcterms:created>
  <dcterms:modified xsi:type="dcterms:W3CDTF">2025-07-01T09:25:00Z</dcterms:modified>
</cp:coreProperties>
</file>