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5D" w:rsidRDefault="00AC715D" w:rsidP="00D9465D">
      <w:pPr>
        <w:spacing w:after="240" w:line="360" w:lineRule="auto"/>
        <w:ind w:left="720"/>
        <w:textAlignment w:val="baseline"/>
        <w:rPr>
          <w:rFonts w:ascii="Arial" w:eastAsia="Times New Roman" w:hAnsi="Arial" w:cs="Arial"/>
          <w:b/>
          <w:bCs/>
          <w:color w:val="1B1B1B"/>
          <w:sz w:val="24"/>
          <w:szCs w:val="24"/>
          <w:lang w:eastAsia="pl-PL"/>
        </w:rPr>
      </w:pPr>
      <w:bookmarkStart w:id="0" w:name="_GoBack"/>
      <w:bookmarkEnd w:id="0"/>
    </w:p>
    <w:p w:rsidR="00CA7178" w:rsidRDefault="00CA7178" w:rsidP="00CA7178">
      <w:pPr>
        <w:spacing w:after="0" w:line="360" w:lineRule="auto"/>
        <w:textAlignment w:val="baseline"/>
        <w:rPr>
          <w:rFonts w:ascii="Arial" w:eastAsia="Times New Roman" w:hAnsi="Arial" w:cs="Arial"/>
          <w:b/>
          <w:bCs/>
          <w:color w:val="1B1B1B"/>
          <w:sz w:val="24"/>
          <w:szCs w:val="24"/>
          <w:lang w:eastAsia="pl-PL"/>
        </w:rPr>
      </w:pPr>
      <w:r>
        <w:rPr>
          <w:rFonts w:ascii="Arial" w:eastAsia="Times New Roman" w:hAnsi="Arial" w:cs="Arial"/>
          <w:b/>
          <w:bCs/>
          <w:color w:val="1B1B1B"/>
          <w:sz w:val="24"/>
          <w:szCs w:val="24"/>
          <w:lang w:eastAsia="pl-PL"/>
        </w:rPr>
        <w:t>Zezwolenie na pobyt czasowy – POBYT Z RODZINĄ</w:t>
      </w:r>
    </w:p>
    <w:p w:rsidR="00CA7178" w:rsidRDefault="00CA7178" w:rsidP="00CA7178">
      <w:pPr>
        <w:spacing w:after="0" w:line="360" w:lineRule="auto"/>
        <w:textAlignment w:val="baseline"/>
        <w:rPr>
          <w:rFonts w:ascii="Arial" w:eastAsia="Times New Roman" w:hAnsi="Arial" w:cs="Arial"/>
          <w:b/>
          <w:bCs/>
          <w:color w:val="1B1B1B"/>
          <w:sz w:val="24"/>
          <w:szCs w:val="24"/>
          <w:lang w:eastAsia="pl-PL"/>
        </w:rPr>
      </w:pPr>
    </w:p>
    <w:p w:rsidR="00CA7178" w:rsidRPr="00CA7178" w:rsidRDefault="00CA7178" w:rsidP="00CA7178">
      <w:pPr>
        <w:spacing w:after="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b/>
          <w:bCs/>
          <w:color w:val="1B1B1B"/>
          <w:sz w:val="24"/>
          <w:szCs w:val="24"/>
          <w:lang w:eastAsia="pl-PL"/>
        </w:rPr>
        <w:t>KOGO DOTYCZY WNIOSEK?</w:t>
      </w:r>
    </w:p>
    <w:p w:rsidR="00CA7178" w:rsidRPr="00CA7178" w:rsidRDefault="00CA7178" w:rsidP="00CA7178">
      <w:pPr>
        <w:spacing w:after="24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br/>
        <w:t>Członków rodziny cudzoziemca, przebywających juz w Polsce lub zamierzających tu przyjechać.</w:t>
      </w:r>
    </w:p>
    <w:p w:rsidR="00CA7178" w:rsidRDefault="00CA7178" w:rsidP="00CA7178">
      <w:pPr>
        <w:shd w:val="clear" w:color="auto" w:fill="FFFFFF"/>
        <w:spacing w:after="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b/>
          <w:color w:val="1B1B1B"/>
          <w:sz w:val="24"/>
          <w:szCs w:val="24"/>
          <w:lang w:eastAsia="pl-PL"/>
        </w:rPr>
        <w:t>MAŁŻONEK, MAŁOLETNIE DZIECKO CUDZOZIEMCA LUB JEGO MAŁŻONKA</w:t>
      </w:r>
      <w:r w:rsidRPr="00CA7178">
        <w:rPr>
          <w:rFonts w:ascii="Arial" w:eastAsia="Times New Roman" w:hAnsi="Arial" w:cs="Arial"/>
          <w:color w:val="1B1B1B"/>
          <w:sz w:val="24"/>
          <w:szCs w:val="24"/>
          <w:lang w:eastAsia="pl-PL"/>
        </w:rPr>
        <w:t xml:space="preserve"> mogą uzyskać zezwolenie na pobyt w Polsce, jeśli przebywa on w Polsce na podstawie jednego z następujących tytułów pobytowych:</w:t>
      </w:r>
    </w:p>
    <w:p w:rsidR="00CA7178" w:rsidRPr="00CA7178" w:rsidRDefault="00CA7178" w:rsidP="00C6681D">
      <w:pPr>
        <w:shd w:val="clear" w:color="auto" w:fill="FFFFFF"/>
        <w:spacing w:after="24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na podstawie zezwolenia na pobyt stały,</w:t>
      </w:r>
      <w:r w:rsidRPr="00CA7178">
        <w:rPr>
          <w:rFonts w:ascii="Arial" w:eastAsia="Times New Roman" w:hAnsi="Arial" w:cs="Arial"/>
          <w:color w:val="1B1B1B"/>
          <w:sz w:val="24"/>
          <w:szCs w:val="24"/>
          <w:lang w:eastAsia="pl-PL"/>
        </w:rPr>
        <w:br/>
        <w:t>- na podstawie zezwolenia na pobyt rezydenta długoterminowego UE,</w:t>
      </w:r>
      <w:r w:rsidRPr="00CA7178">
        <w:rPr>
          <w:rFonts w:ascii="Arial" w:eastAsia="Times New Roman" w:hAnsi="Arial" w:cs="Arial"/>
          <w:color w:val="1B1B1B"/>
          <w:sz w:val="24"/>
          <w:szCs w:val="24"/>
          <w:lang w:eastAsia="pl-PL"/>
        </w:rPr>
        <w:br/>
        <w:t>- w związku z nadaniem mu statusu uchodźcy,</w:t>
      </w:r>
      <w:r w:rsidRPr="00CA7178">
        <w:rPr>
          <w:rFonts w:ascii="Arial" w:eastAsia="Times New Roman" w:hAnsi="Arial" w:cs="Arial"/>
          <w:color w:val="1B1B1B"/>
          <w:sz w:val="24"/>
          <w:szCs w:val="24"/>
          <w:lang w:eastAsia="pl-PL"/>
        </w:rPr>
        <w:br/>
        <w:t>- w związku z udzieleniem mu ochrony uzupełniającej,</w:t>
      </w:r>
      <w:r w:rsidRPr="00CA7178">
        <w:rPr>
          <w:rFonts w:ascii="Arial" w:eastAsia="Times New Roman" w:hAnsi="Arial" w:cs="Arial"/>
          <w:color w:val="1B1B1B"/>
          <w:sz w:val="24"/>
          <w:szCs w:val="24"/>
          <w:lang w:eastAsia="pl-PL"/>
        </w:rPr>
        <w:br/>
        <w:t>- co najmniej przez okres 2 lat na podstawie kolejnych zezwoleń na pobyt czasowy, w tym bezpośrednio przed złożeniem wniosku o udzielenie mu zezwolenia na pobyt czasowy dla członka rodziny – na podstawie zezwolenia udzielonego mu na okres pobytu nie krótszy niż 1 rok,</w:t>
      </w:r>
      <w:r w:rsidRPr="00CA7178">
        <w:rPr>
          <w:rFonts w:ascii="Arial" w:eastAsia="Times New Roman" w:hAnsi="Arial" w:cs="Arial"/>
          <w:color w:val="1B1B1B"/>
          <w:sz w:val="24"/>
          <w:szCs w:val="24"/>
          <w:lang w:eastAsia="pl-PL"/>
        </w:rPr>
        <w:br/>
        <w:t>- na podstawie zezwolenia na pobyt czasowy w celu prowadzenia badań naukowych,</w:t>
      </w:r>
      <w:r w:rsidRPr="00CA7178">
        <w:rPr>
          <w:rFonts w:ascii="Arial" w:eastAsia="Times New Roman" w:hAnsi="Arial" w:cs="Arial"/>
          <w:color w:val="1B1B1B"/>
          <w:sz w:val="24"/>
          <w:szCs w:val="24"/>
          <w:lang w:eastAsia="pl-PL"/>
        </w:rPr>
        <w:br/>
        <w:t>- na podstawie zezwolenia na pobyt czasowy udzielonego w celu prowadzenia badań naukowych, gdy cudzoziemiec ten posiada dokument pobytowy, o którym mowa w art. 1 ust. 2 lit. a rozporządzenia Rady nr 1030/2002, opatrzony adnotacją „naukowiec”, wydany przez inne państwo członkowskie Unii Europejskiej, jeżeli umowa o przyjęciu cudzoziemca w celu realizacji projektu badawczego zawarta z właściwą jednostką naukową tego państwa przewiduje przeprowadzenie badań naukowych także na terytorium Rzeczypospolitej Polskiej,</w:t>
      </w:r>
      <w:r w:rsidRPr="00CA7178">
        <w:rPr>
          <w:rFonts w:ascii="Arial" w:eastAsia="Times New Roman" w:hAnsi="Arial" w:cs="Arial"/>
          <w:color w:val="1B1B1B"/>
          <w:sz w:val="24"/>
          <w:szCs w:val="24"/>
          <w:lang w:eastAsia="pl-PL"/>
        </w:rPr>
        <w:br/>
        <w:t>- na podstawie zezwolenia na pobyt czasowy w celu wykonywania pracy w zawodzie wymagającym wysokich kwalifikacji,</w:t>
      </w:r>
      <w:r w:rsidRPr="00CA7178">
        <w:rPr>
          <w:rFonts w:ascii="Arial" w:eastAsia="Times New Roman" w:hAnsi="Arial" w:cs="Arial"/>
          <w:color w:val="1B1B1B"/>
          <w:sz w:val="24"/>
          <w:szCs w:val="24"/>
          <w:lang w:eastAsia="pl-PL"/>
        </w:rPr>
        <w:br/>
        <w:t xml:space="preserve">- na podstawie zezwolenia na pobyt czasowy w wykonywania pracy w ramach </w:t>
      </w:r>
      <w:r w:rsidRPr="00CA7178">
        <w:rPr>
          <w:rFonts w:ascii="Arial" w:eastAsia="Times New Roman" w:hAnsi="Arial" w:cs="Arial"/>
          <w:color w:val="1B1B1B"/>
          <w:sz w:val="24"/>
          <w:szCs w:val="24"/>
          <w:lang w:eastAsia="pl-PL"/>
        </w:rPr>
        <w:lastRenderedPageBreak/>
        <w:t>przeniesienia wewnątrz przedsiębiorstwa,</w:t>
      </w:r>
      <w:r w:rsidRPr="00CA7178">
        <w:rPr>
          <w:rFonts w:ascii="Arial" w:eastAsia="Times New Roman" w:hAnsi="Arial" w:cs="Arial"/>
          <w:color w:val="1B1B1B"/>
          <w:sz w:val="24"/>
          <w:szCs w:val="24"/>
          <w:lang w:eastAsia="pl-PL"/>
        </w:rPr>
        <w:br/>
        <w:t>- na podstawie zezwolenia na pobyt czasowy udzielonego w celu korzystania z mobilności długoterminowej,</w:t>
      </w:r>
      <w:r w:rsidRPr="00CA7178">
        <w:rPr>
          <w:rFonts w:ascii="Arial" w:eastAsia="Times New Roman" w:hAnsi="Arial" w:cs="Arial"/>
          <w:color w:val="1B1B1B"/>
          <w:sz w:val="24"/>
          <w:szCs w:val="24"/>
          <w:lang w:eastAsia="pl-PL"/>
        </w:rPr>
        <w:br/>
        <w:t>- w związku z udzieleniem zgody na pobyt ze względów humanitarnych.</w:t>
      </w:r>
    </w:p>
    <w:p w:rsidR="00CA7178" w:rsidRPr="00CA7178" w:rsidRDefault="00CA7178" w:rsidP="00CA7178">
      <w:pPr>
        <w:numPr>
          <w:ilvl w:val="0"/>
          <w:numId w:val="2"/>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Zezwolenie na pobyt czasowy udzielane jest na okres niezbędny do realizacji celu pobytu cudzoziemca na terytorium Polski powyżej 3 miesięcy do 3 lat, z możliwością ubiegania się o kolejne zezwolenia.</w:t>
      </w:r>
    </w:p>
    <w:p w:rsidR="00CA7178" w:rsidRPr="00CA7178" w:rsidRDefault="00CA7178" w:rsidP="00CA7178">
      <w:pPr>
        <w:numPr>
          <w:ilvl w:val="0"/>
          <w:numId w:val="2"/>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Zezwolenie to uprawnia małżonka cudzoziemca do wykonywania pracy bez konieczności posiadania dodatkowego dokumentu, uprawniającego cudzoziemca do wykonywania pracy w postaci zezwolenia na pracę. W karcie pobytu, wydanej w związku z udzieleniem cudzoziemcowi zezwolenia na pobyt czasowy, zamieszczana jest adnotacja ,,dostęp do rynku pracy”.</w:t>
      </w:r>
    </w:p>
    <w:p w:rsidR="00CA7178" w:rsidRPr="00CA7178" w:rsidRDefault="00CA7178" w:rsidP="00CA7178">
      <w:pPr>
        <w:shd w:val="clear" w:color="auto" w:fill="FFFFFF"/>
        <w:spacing w:after="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b/>
          <w:bCs/>
          <w:color w:val="1B1B1B"/>
          <w:sz w:val="24"/>
          <w:szCs w:val="24"/>
          <w:lang w:eastAsia="pl-PL"/>
        </w:rPr>
        <w:t>Uwaga:</w:t>
      </w:r>
    </w:p>
    <w:p w:rsidR="00CA7178" w:rsidRPr="00CA7178" w:rsidRDefault="00CA7178" w:rsidP="00CA7178">
      <w:pPr>
        <w:shd w:val="clear" w:color="auto" w:fill="FFFFFF"/>
        <w:spacing w:after="24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Jeżeli cudzoziemiec przebywa poza granicami Rzeczypospolitej Polskiej, wniosek o udzielenie zezwolenia na pobyt czasowy w celu połączenia się z rodziną składa cudzoziemiec (małżonek lub rodzic) zamieszkujący w Polsce, do którego członek jego rodziny przybywa. Złożenie wniosku przez członka rodziny cudzoziemca wymaga jego pisemnej zgody lub zgody jego przedstawiciela ustawowego, chyba że wnioskodawca jest jego przedstawicielem ustawowym. Wyrażenie takiej zgody jest równoznaczne z udzieleniem cudzoziemcowi zamieszkującemu na terytorium Polski pełnomocnictwa do działania w imieniu członka rodziny w danym postępowaniu.</w:t>
      </w:r>
    </w:p>
    <w:p w:rsidR="00CA7178" w:rsidRPr="00CA7178" w:rsidRDefault="00CA7178" w:rsidP="00CA7178">
      <w:pPr>
        <w:shd w:val="clear" w:color="auto" w:fill="FFFFFF"/>
        <w:spacing w:after="24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Obecność wyżej wymienionych członków rodziny będzie obowiązkowa po wydaniu decyzji o udzieleniu zezwolenia na pobyt czasowy, przy składaniu wniosku o wydanie karty pobytu w celu złożenia przez nich odcisków linii papilarnych. Na podstawie otrzymanego zezwolenia na pobyt członkowie rodziny cudzoziemca przebywającego w Polsce mogą uzyskać w państwie pochodzenia wizy, umożliwiające przyjazd.</w:t>
      </w:r>
    </w:p>
    <w:p w:rsidR="00CA7178" w:rsidRPr="00CA7178" w:rsidRDefault="00CA7178" w:rsidP="00CA7178">
      <w:pPr>
        <w:shd w:val="clear" w:color="auto" w:fill="FFFFFF"/>
        <w:spacing w:after="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xml:space="preserve">Dla dziecka cudzoziemca, któremu udzielono zezwolenia na pobyt stały lub rezydenta  długoterminowego UE,  pozostającego pod jego władzą rodzicielską  i </w:t>
      </w:r>
      <w:r w:rsidRPr="00CA7178">
        <w:rPr>
          <w:rFonts w:ascii="Arial" w:eastAsia="Times New Roman" w:hAnsi="Arial" w:cs="Arial"/>
          <w:color w:val="1B1B1B"/>
          <w:sz w:val="24"/>
          <w:szCs w:val="24"/>
          <w:lang w:eastAsia="pl-PL"/>
        </w:rPr>
        <w:lastRenderedPageBreak/>
        <w:t>urodzonego po udzieleniu rodzicowi tego zezwolenia, można złożyć wniosek o udzielenie </w:t>
      </w:r>
      <w:hyperlink r:id="rId8" w:history="1">
        <w:r w:rsidRPr="00CA7178">
          <w:rPr>
            <w:rFonts w:ascii="Arial" w:eastAsia="Times New Roman" w:hAnsi="Arial" w:cs="Arial"/>
            <w:color w:val="0052A5"/>
            <w:sz w:val="24"/>
            <w:szCs w:val="24"/>
            <w:lang w:eastAsia="pl-PL"/>
          </w:rPr>
          <w:t>zezwolenia na pobyt stały</w:t>
        </w:r>
      </w:hyperlink>
      <w:r w:rsidRPr="00CA7178">
        <w:rPr>
          <w:rFonts w:ascii="Arial" w:eastAsia="Times New Roman" w:hAnsi="Arial" w:cs="Arial"/>
          <w:color w:val="1B1B1B"/>
          <w:sz w:val="24"/>
          <w:szCs w:val="24"/>
          <w:lang w:eastAsia="pl-PL"/>
        </w:rPr>
        <w:t>.</w:t>
      </w:r>
    </w:p>
    <w:p w:rsidR="00CA7178" w:rsidRPr="00CA7178" w:rsidRDefault="00CA7178" w:rsidP="00CA7178">
      <w:pPr>
        <w:shd w:val="clear" w:color="auto" w:fill="FFFFFF"/>
        <w:spacing w:after="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b/>
          <w:bCs/>
          <w:color w:val="1B1B1B"/>
          <w:sz w:val="24"/>
          <w:szCs w:val="24"/>
          <w:lang w:eastAsia="pl-PL"/>
        </w:rPr>
        <w:t>Zezwolenie na pobyt czasowy ze względu na tzw. inne okoliczności, dla członków rodziny cudzoziemca i osób prowadzących z nim życie rodzinne</w:t>
      </w:r>
    </w:p>
    <w:p w:rsidR="00CA7178" w:rsidRPr="00CA7178" w:rsidRDefault="00CA7178" w:rsidP="00CA7178">
      <w:pPr>
        <w:shd w:val="clear" w:color="auto" w:fill="FFFFFF"/>
        <w:spacing w:after="24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Jeśli cudzoziemiec przebywający w Polsce lub przebywający w Polsce członek jego rodziny nie spełniają podanych wyżej wymagań, można wtedy złożyć wniosek o udzielenie zezwolenia na pobyt czasowy ze względu na tzw.  inne okoliczności.  Cudzoziemiec, którego wniosek dotyczy, musi przebywać w chwili jego składania w Polsce.</w:t>
      </w:r>
    </w:p>
    <w:p w:rsidR="00CA7178" w:rsidRPr="00CA7178" w:rsidRDefault="00CA7178" w:rsidP="00CA7178">
      <w:pPr>
        <w:numPr>
          <w:ilvl w:val="0"/>
          <w:numId w:val="3"/>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Zezwolenie to nie przyznaje prawa do wykonywania pracy na terytorium Polski. W celu podjęcia zatrudniania należy dodatkowo uzyskać zezwolenie na pracę, chyba że nie jest ono wymagane.</w:t>
      </w:r>
    </w:p>
    <w:p w:rsidR="00CA7178" w:rsidRPr="00CA7178" w:rsidRDefault="00CA7178" w:rsidP="00CA7178">
      <w:pPr>
        <w:shd w:val="clear" w:color="auto" w:fill="FFFFFF"/>
        <w:spacing w:after="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b/>
          <w:bCs/>
          <w:color w:val="1B1B1B"/>
          <w:sz w:val="24"/>
          <w:szCs w:val="24"/>
          <w:lang w:eastAsia="pl-PL"/>
        </w:rPr>
        <w:t>Zezwolenie na pobyt czasowy  dla dziecka cudzoziemca urodzonego w okresie ważności posiadanej przez niego wizy krajowej lub zezwolenia na pobyt czasowy</w:t>
      </w:r>
    </w:p>
    <w:p w:rsidR="00CA7178" w:rsidRPr="00CA7178" w:rsidRDefault="00CA7178" w:rsidP="00CA7178">
      <w:pPr>
        <w:shd w:val="clear" w:color="auto" w:fill="FFFFFF"/>
        <w:spacing w:after="24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Dotyczy małoletniego dziecka cudzoziemca, który przebywa na terytorium Rzeczypospolitej Polskiej na podstawie wizy krajowej lub zezwolenia na pobyt czasowy, jeżeli dziecko to urodziło się w okresie ważności tej wizy krajowej lub zezwolenia na pobyt czasowy.</w:t>
      </w:r>
    </w:p>
    <w:p w:rsidR="00CA7178" w:rsidRPr="00CA7178" w:rsidRDefault="00CA7178" w:rsidP="00CA7178">
      <w:pPr>
        <w:numPr>
          <w:ilvl w:val="0"/>
          <w:numId w:val="4"/>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Zezwolenia na pobyt czasowy udziela się jeśli okoliczności, które są podstawą ubiegania się o to zezwolenie, uzasadniają pobyt cudzoziemca na terytorium Rzeczypospolitej Polskiej przez okres dłuższy niż 3 miesiące.</w:t>
      </w:r>
    </w:p>
    <w:p w:rsidR="00CA7178" w:rsidRPr="00CA7178" w:rsidRDefault="00CA7178" w:rsidP="00CA7178">
      <w:pPr>
        <w:numPr>
          <w:ilvl w:val="0"/>
          <w:numId w:val="4"/>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Zezwolenie na pobyt czasowy udzielane jest na okres do dnia, w którym upływa termin ważności wizy krajowej lub zezwolenia na pobyt czasowy udzielonych przedstawicielowi ustawowemu dziecka.</w:t>
      </w:r>
    </w:p>
    <w:p w:rsidR="00CA7178" w:rsidRPr="00CA7178" w:rsidRDefault="00CA7178" w:rsidP="00CA7178">
      <w:pPr>
        <w:numPr>
          <w:ilvl w:val="0"/>
          <w:numId w:val="4"/>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xml:space="preserve">W przypadku cudzoziemca będącego osobą małoletnią wniosek o udzielenie mu zezwolenia na pobyt czasowy składają rodzice lub ustanowieni przez sąd opiekunowie albo jedno z rodziców lub jeden z ustanowionych przez sąd opiekunów. </w:t>
      </w:r>
      <w:r w:rsidRPr="00CA7178">
        <w:rPr>
          <w:rFonts w:ascii="Arial" w:eastAsia="Times New Roman" w:hAnsi="Arial" w:cs="Arial"/>
          <w:color w:val="1B1B1B"/>
          <w:sz w:val="24"/>
          <w:szCs w:val="24"/>
          <w:lang w:eastAsia="pl-PL"/>
        </w:rPr>
        <w:lastRenderedPageBreak/>
        <w:t>Wniosek należy złożyć bez zbędnej zwłoki po narodzinach dziecka, ale już po uzyskaniu przez niego paszportu.</w:t>
      </w:r>
    </w:p>
    <w:p w:rsidR="00CA7178" w:rsidRPr="00CA7178" w:rsidRDefault="00CA7178" w:rsidP="00CA7178">
      <w:pPr>
        <w:numPr>
          <w:ilvl w:val="0"/>
          <w:numId w:val="5"/>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Wniosek o udzielenie zezwolenia na pobyt czasowy może złożyć cudzoziemiec, prowadzący życie rodzinne w rozumieniu Konwencji o ochronie praw człowieka i podstawowych wolności z zamieszkującym na terytorium Rzeczypospolitej Polskiej obywatelem UE, Norwegii, Islandii, Lichtensteinu lub Szwajcarii, z którym cudzoziemiec przebywa wspólnie na tym terytorium.</w:t>
      </w:r>
    </w:p>
    <w:p w:rsidR="00CA7178" w:rsidRPr="00CA7178" w:rsidRDefault="00CA7178" w:rsidP="00CA7178">
      <w:pPr>
        <w:numPr>
          <w:ilvl w:val="0"/>
          <w:numId w:val="5"/>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Zezwolenia na pobyt czasowy udziela się jeśli okoliczności, które są podstawą ubiegania się o to zezwolenie, uzasadniają pobyt cudzoziemca na terytorium Rzeczypospolitej Polskiej przez okres dłuższy niż 3 miesiące.</w:t>
      </w:r>
    </w:p>
    <w:p w:rsidR="00CA7178" w:rsidRPr="00CA7178" w:rsidRDefault="00CA7178" w:rsidP="00CA7178">
      <w:pPr>
        <w:numPr>
          <w:ilvl w:val="0"/>
          <w:numId w:val="5"/>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Zezwolenie na pobyt czasowy udzielane jest na okres niezbędny do realizacji celu pobytu cudzoziemca na terytorium Polski powyżej 3 miesięcy do 3 lat, z możliwością ubiegania się o kolejne zezwolenia.</w:t>
      </w:r>
    </w:p>
    <w:p w:rsidR="00CA7178" w:rsidRPr="00CA7178" w:rsidRDefault="00CA7178" w:rsidP="00CA7178">
      <w:pPr>
        <w:numPr>
          <w:ilvl w:val="0"/>
          <w:numId w:val="5"/>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Zezwolenie to nie przyznaje prawa do wykonywania pracy na terytorium Polski. W celu podjęcia zatrudniania należy dodatkowo uzyskać zezwolenie na pracę, chyba że nie jest ono wymagane.</w:t>
      </w:r>
      <w:r w:rsidRPr="00CA7178">
        <w:rPr>
          <w:rFonts w:ascii="Arial" w:eastAsia="Times New Roman" w:hAnsi="Arial" w:cs="Arial"/>
          <w:color w:val="1B1B1B"/>
          <w:sz w:val="24"/>
          <w:szCs w:val="24"/>
          <w:lang w:eastAsia="pl-PL"/>
        </w:rPr>
        <w:br/>
        <w:t> </w:t>
      </w:r>
    </w:p>
    <w:p w:rsidR="00CA7178" w:rsidRPr="00CA7178" w:rsidRDefault="00CA7178" w:rsidP="00CA7178">
      <w:pPr>
        <w:spacing w:after="0" w:line="360" w:lineRule="auto"/>
        <w:textAlignment w:val="baseline"/>
        <w:rPr>
          <w:rFonts w:ascii="Arial" w:eastAsia="Times New Roman" w:hAnsi="Arial" w:cs="Arial"/>
          <w:color w:val="1B1B1B"/>
          <w:sz w:val="24"/>
          <w:szCs w:val="24"/>
          <w:lang w:eastAsia="pl-PL"/>
        </w:rPr>
      </w:pPr>
      <w:r>
        <w:rPr>
          <w:rFonts w:ascii="Arial" w:eastAsia="Times New Roman" w:hAnsi="Arial" w:cs="Arial"/>
          <w:b/>
          <w:bCs/>
          <w:color w:val="1B1B1B"/>
          <w:sz w:val="24"/>
          <w:szCs w:val="24"/>
          <w:lang w:eastAsia="pl-PL"/>
        </w:rPr>
        <w:t>WARUNKI  WYMAGANE DO UDZIELENIA ZEZWOLENIA</w:t>
      </w:r>
    </w:p>
    <w:p w:rsidR="00CA7178" w:rsidRPr="00CA7178" w:rsidRDefault="00CA7178" w:rsidP="00CA7178">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wniosek o udzielenie zezwolenia na pobyt czasowy składasz osobiście, nie później niż w ostatnim dniu Twojego legalnego pobytu na terytorium Rzeczypospolitej Polskiej;</w:t>
      </w:r>
    </w:p>
    <w:p w:rsidR="00CA7178" w:rsidRPr="00CA7178" w:rsidRDefault="00CA7178" w:rsidP="00CA7178">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kartę pobytu możesz odebrać tylko osobiście;</w:t>
      </w:r>
    </w:p>
    <w:p w:rsidR="00CA7178" w:rsidRPr="00CA7178" w:rsidRDefault="00CA7178" w:rsidP="00CA7178">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zostaną od Ciebie pobrane odciski linii papilarnych w celu wydania karty pobytu;</w:t>
      </w:r>
    </w:p>
    <w:p w:rsidR="00CA7178" w:rsidRPr="00CA7178" w:rsidRDefault="00CA7178" w:rsidP="00CA7178">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dokumenty powinnaś/powinieneś złożyć w języku polskim w oryginałach lub w kserokopii wraz z oryginałami do wglądu;</w:t>
      </w:r>
    </w:p>
    <w:p w:rsidR="00CA7178" w:rsidRPr="00CA7178" w:rsidRDefault="00CA7178" w:rsidP="00CA7178">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do dokumentów w języku obcym powinny być sporządzone tłumaczenia na język polski, dokonane przez polskiego tłumacza przysięgłego.</w:t>
      </w:r>
    </w:p>
    <w:p w:rsidR="00CA7178" w:rsidRPr="00CA7178" w:rsidRDefault="00CA7178" w:rsidP="00CA7178">
      <w:pPr>
        <w:numPr>
          <w:ilvl w:val="0"/>
          <w:numId w:val="8"/>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xml:space="preserve">W przypadku cudzoziemca będącego osobą małoletnią wniosek o udzielenie mu zezwolenia na pobyt czasowy składają rodzice lub ustanowieni przez sąd opiekunowie albo jedno z rodziców lub jeden z ustanowionych przez sąd opiekunów. </w:t>
      </w:r>
      <w:r w:rsidRPr="00CA7178">
        <w:rPr>
          <w:rFonts w:ascii="Arial" w:eastAsia="Times New Roman" w:hAnsi="Arial" w:cs="Arial"/>
          <w:color w:val="1B1B1B"/>
          <w:sz w:val="24"/>
          <w:szCs w:val="24"/>
          <w:lang w:eastAsia="pl-PL"/>
        </w:rPr>
        <w:lastRenderedPageBreak/>
        <w:t>Wniosku tego nie może złożyć ustanowiony przez rodziców pełnomocnik, kiedy oni sami przebywają za granicą.</w:t>
      </w:r>
    </w:p>
    <w:p w:rsidR="00CA7178" w:rsidRPr="00CA7178" w:rsidRDefault="00CA7178" w:rsidP="00CA7178">
      <w:pPr>
        <w:numPr>
          <w:ilvl w:val="0"/>
          <w:numId w:val="8"/>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Przy składaniu wniosku o udzielenie zezwolenia na pobyt czasowy cudzoziemcowi będącemu osobą małoletnią, która w dniu złożenia wniosku ukończyła 6. rok życia, jest wymagana jego obecność. Obowiązek składania odcisków palców </w:t>
      </w:r>
      <w:r w:rsidRPr="00CA7178">
        <w:rPr>
          <w:rFonts w:ascii="Arial" w:eastAsia="Times New Roman" w:hAnsi="Arial" w:cs="Arial"/>
          <w:b/>
          <w:bCs/>
          <w:color w:val="1B1B1B"/>
          <w:sz w:val="24"/>
          <w:szCs w:val="24"/>
          <w:lang w:eastAsia="pl-PL"/>
        </w:rPr>
        <w:t>nie dotyczy cudzoziemców,</w:t>
      </w:r>
      <w:r w:rsidRPr="00CA7178">
        <w:rPr>
          <w:rFonts w:ascii="Arial" w:eastAsia="Times New Roman" w:hAnsi="Arial" w:cs="Arial"/>
          <w:color w:val="1B1B1B"/>
          <w:sz w:val="24"/>
          <w:szCs w:val="24"/>
          <w:lang w:eastAsia="pl-PL"/>
        </w:rPr>
        <w:t> którzy w dniu złożenia wniosku nie ukończyli 6 roku życia. Powyższe nie dotyczy sytuacji, kiedy wniosek o udzielenie zezwolenia na pobyt mieszkającego za granicą dziecka składają rodzice przebywający już w Polsce, na zasadach opisanych wcześniej. Wówczas obecność dziecka, które ukończyło 6. rok życia wymagana będzie przy składaniu wniosku o wydanie karty Pobytu po jego przyjeździe do Polski. </w:t>
      </w:r>
    </w:p>
    <w:p w:rsidR="00CA7178" w:rsidRPr="00CA7178" w:rsidRDefault="00CA7178" w:rsidP="00CA7178">
      <w:pPr>
        <w:numPr>
          <w:ilvl w:val="0"/>
          <w:numId w:val="8"/>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Kartę pobytu cudzoziemiec odbiera osobiście. W przypadku małoletnich, którzy nie ukończyli 13. roku życia do dnia jej odbioru, kartę odbiera jego rodzic, kurator lub przedstawiciel ustawowy. Małoletni w chwili obioru karty musi się jednak znajdować na terytorium RP.</w:t>
      </w:r>
    </w:p>
    <w:p w:rsidR="00CA7178" w:rsidRPr="00CA7178" w:rsidRDefault="00CA7178" w:rsidP="00CA7178">
      <w:pPr>
        <w:numPr>
          <w:ilvl w:val="0"/>
          <w:numId w:val="8"/>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Zezwolenie na pobyt czasowy w celu połączenia z rodziną  może być udzielone również wstępnemu w linii prostej lub osobie pełnoletniej odpowiedzialnej za małoletniego cudzoziemca, któremu nadano status uchodźcy lub udzielono ochrony uzupełniającej, przebywającego na terytorium Rzeczypospolitej Polskiej bez opieki.</w:t>
      </w:r>
      <w:r w:rsidRPr="00CA7178">
        <w:rPr>
          <w:rFonts w:ascii="Arial" w:eastAsia="Times New Roman" w:hAnsi="Arial" w:cs="Arial"/>
          <w:color w:val="1B1B1B"/>
          <w:sz w:val="24"/>
          <w:szCs w:val="24"/>
          <w:lang w:eastAsia="pl-PL"/>
        </w:rPr>
        <w:br/>
        <w:t> </w:t>
      </w:r>
    </w:p>
    <w:p w:rsidR="00CA7178" w:rsidRPr="00CA7178" w:rsidRDefault="00CA7178" w:rsidP="00CA7178">
      <w:pPr>
        <w:shd w:val="clear" w:color="auto" w:fill="FFFFFF"/>
        <w:spacing w:after="240" w:line="360" w:lineRule="auto"/>
        <w:textAlignment w:val="baseline"/>
        <w:rPr>
          <w:rFonts w:ascii="Arial" w:eastAsia="Times New Roman" w:hAnsi="Arial" w:cs="Arial"/>
          <w:color w:val="1B1B1B"/>
          <w:sz w:val="24"/>
          <w:szCs w:val="24"/>
          <w:lang w:eastAsia="pl-PL"/>
        </w:rPr>
      </w:pPr>
      <w:r>
        <w:rPr>
          <w:rFonts w:ascii="Arial" w:eastAsia="Times New Roman" w:hAnsi="Arial" w:cs="Arial"/>
          <w:b/>
          <w:bCs/>
          <w:color w:val="1B1B1B"/>
          <w:sz w:val="24"/>
          <w:szCs w:val="24"/>
          <w:lang w:eastAsia="pl-PL"/>
        </w:rPr>
        <w:t>NIEZBĘDNE DOKUMENTY</w:t>
      </w:r>
    </w:p>
    <w:p w:rsidR="00CA7178" w:rsidRPr="00CA7178" w:rsidRDefault="00CA7178" w:rsidP="00CA7178">
      <w:pPr>
        <w:numPr>
          <w:ilvl w:val="0"/>
          <w:numId w:val="9"/>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2 egzemplarze wypełnionego zgodnie z pouczeniem wniosku o udzielenie zezwolenia na pobyt czasowy;  w sprawach cudzoziemców, którzy nie ukończyli 13 lat - tylko 1 egzemplarz wniosku;</w:t>
      </w:r>
    </w:p>
    <w:p w:rsidR="00CA7178" w:rsidRPr="00CA7178" w:rsidRDefault="00CA7178" w:rsidP="00CA7178">
      <w:pPr>
        <w:numPr>
          <w:ilvl w:val="0"/>
          <w:numId w:val="9"/>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xml:space="preserve">4 aktualne kolorowe fotografie, nieuszkodzone, o wymiarach 45x35 mm, wykonane w ciągu ostatnich 6 miesięcy na jednolitym jasnym tle, mające dobrą ostrość oraz pokazujące wyraźnie oczy i twarz od wierzchołka głowy do górnej części barków; twarz ma zajmować 70-80% fotografii; fotografia ma przedstawiać osobę patrzącą na </w:t>
      </w:r>
      <w:r w:rsidRPr="00CA7178">
        <w:rPr>
          <w:rFonts w:ascii="Arial" w:eastAsia="Times New Roman" w:hAnsi="Arial" w:cs="Arial"/>
          <w:color w:val="1B1B1B"/>
          <w:sz w:val="24"/>
          <w:szCs w:val="24"/>
          <w:lang w:eastAsia="pl-PL"/>
        </w:rPr>
        <w:lastRenderedPageBreak/>
        <w:t>wprost z otwartymi oczami, nieprzesłoniętymi włosami z naturalnym wyrazem twarzy i zamkniętymi ustami:</w:t>
      </w:r>
    </w:p>
    <w:p w:rsidR="00CA7178" w:rsidRPr="00CA7178" w:rsidRDefault="00CA7178" w:rsidP="00CA7178">
      <w:pPr>
        <w:shd w:val="clear" w:color="auto" w:fill="FFFFFF"/>
        <w:spacing w:after="240" w:line="360" w:lineRule="auto"/>
        <w:ind w:left="80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Cudzoziemiec z wrodzonymi lub nabytymi wadami narządu wzroku może dołączyć fotografię przedstawiającą go w okularach z ciemnymi szkłami. W takim przypadku należy dołączyć dokumenty potwierdzające niepełnosprawność a w przypadku ich braku oświadczenie cudzoziemca o niepełnosprawności.</w:t>
      </w:r>
    </w:p>
    <w:p w:rsidR="00CA7178" w:rsidRPr="00CA7178" w:rsidRDefault="00CA7178" w:rsidP="00CA7178">
      <w:pPr>
        <w:shd w:val="clear" w:color="auto" w:fill="FFFFFF"/>
        <w:spacing w:after="240" w:line="360" w:lineRule="auto"/>
        <w:ind w:left="80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Cudzoziemiec noszący nakrycie głowy zgodnie z zasadami swojego wyznania może dołączyć fotografię w nakryciu głowy, o ile wizerunek twarzy jest w pełni widoczny. W takim przypadku należy dołączyć oświadczenie cudzoziemca o przynależności do wspólnoty wyznaniowej.</w:t>
      </w:r>
    </w:p>
    <w:p w:rsidR="00CA7178" w:rsidRPr="00CA7178" w:rsidRDefault="00CA7178" w:rsidP="00CA7178">
      <w:pPr>
        <w:numPr>
          <w:ilvl w:val="0"/>
          <w:numId w:val="10"/>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 xml:space="preserve">ważny dokument podróży (2 kserokopie wszystkich zapisanych jego stron zawierających pieczątki, adnotacje i wpisy, oryginał do </w:t>
      </w:r>
      <w:proofErr w:type="spellStart"/>
      <w:r w:rsidRPr="00CA7178">
        <w:rPr>
          <w:rFonts w:ascii="Arial" w:eastAsia="Times New Roman" w:hAnsi="Arial" w:cs="Arial"/>
          <w:color w:val="1B1B1B"/>
          <w:sz w:val="24"/>
          <w:szCs w:val="24"/>
          <w:lang w:eastAsia="pl-PL"/>
        </w:rPr>
        <w:t>wgladu</w:t>
      </w:r>
      <w:proofErr w:type="spellEnd"/>
      <w:r w:rsidRPr="00CA7178">
        <w:rPr>
          <w:rFonts w:ascii="Arial" w:eastAsia="Times New Roman" w:hAnsi="Arial" w:cs="Arial"/>
          <w:color w:val="1B1B1B"/>
          <w:sz w:val="24"/>
          <w:szCs w:val="24"/>
          <w:lang w:eastAsia="pl-PL"/>
        </w:rPr>
        <w:t>); w sprawach cudzoziemców, którzy nie ukończyli 13 lat - tylko 1 kserokopia dokumentu podróży;</w:t>
      </w:r>
    </w:p>
    <w:p w:rsidR="00CA7178" w:rsidRPr="00CA7178" w:rsidRDefault="00CA7178" w:rsidP="00CA7178">
      <w:pPr>
        <w:numPr>
          <w:ilvl w:val="0"/>
          <w:numId w:val="10"/>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potwierdzenie wniesienia opłaty skarbowej.</w:t>
      </w:r>
    </w:p>
    <w:p w:rsidR="00CA7178" w:rsidRPr="00CA7178" w:rsidRDefault="00CA7178" w:rsidP="00CA7178">
      <w:pPr>
        <w:shd w:val="clear" w:color="auto" w:fill="FFFFFF"/>
        <w:spacing w:after="24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Uwaga! Złożenie powyższych dokumentów j</w:t>
      </w:r>
      <w:r w:rsidR="00C6681D">
        <w:rPr>
          <w:rFonts w:ascii="Arial" w:eastAsia="Times New Roman" w:hAnsi="Arial" w:cs="Arial"/>
          <w:color w:val="1B1B1B"/>
          <w:sz w:val="24"/>
          <w:szCs w:val="24"/>
          <w:lang w:eastAsia="pl-PL"/>
        </w:rPr>
        <w:t>est niezbędne do wszczęcia postę</w:t>
      </w:r>
      <w:r w:rsidRPr="00CA7178">
        <w:rPr>
          <w:rFonts w:ascii="Arial" w:eastAsia="Times New Roman" w:hAnsi="Arial" w:cs="Arial"/>
          <w:color w:val="1B1B1B"/>
          <w:sz w:val="24"/>
          <w:szCs w:val="24"/>
          <w:lang w:eastAsia="pl-PL"/>
        </w:rPr>
        <w:t>powania. W wypadku złożenia wniosku bez któregoś z powyższych dokumentów, Cudzoziemiec wzywany jest do uzupełnienia braków formalnych we wniosku. Postępowanie może być wszczęte dopiero po uzupełnieniu brakujących dokumentów we wskazanym terminie i ich pozytywnej weryfikacji przez Urząd.</w:t>
      </w:r>
    </w:p>
    <w:p w:rsidR="00CA7178" w:rsidRPr="00CA7178" w:rsidRDefault="00CA7178" w:rsidP="00CA7178">
      <w:pPr>
        <w:numPr>
          <w:ilvl w:val="0"/>
          <w:numId w:val="11"/>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t>Dokumenty potwierdzające okoliczności wskazane we wniosku.</w:t>
      </w:r>
    </w:p>
    <w:p w:rsidR="00C6681D" w:rsidRDefault="00C6681D" w:rsidP="00C6681D">
      <w:pPr>
        <w:spacing w:after="216" w:line="360" w:lineRule="auto"/>
        <w:rPr>
          <w:rFonts w:ascii="Arial" w:hAnsi="Arial" w:cs="Arial"/>
          <w:b/>
          <w:sz w:val="24"/>
          <w:szCs w:val="24"/>
        </w:rPr>
      </w:pPr>
    </w:p>
    <w:p w:rsidR="00C6681D" w:rsidRPr="00C6681D" w:rsidRDefault="00C6681D" w:rsidP="00C6681D">
      <w:pPr>
        <w:spacing w:after="216" w:line="360" w:lineRule="auto"/>
        <w:rPr>
          <w:rFonts w:ascii="Arial" w:hAnsi="Arial" w:cs="Arial"/>
          <w:sz w:val="24"/>
          <w:szCs w:val="24"/>
        </w:rPr>
      </w:pPr>
      <w:r w:rsidRPr="00C6681D">
        <w:rPr>
          <w:rFonts w:ascii="Arial" w:hAnsi="Arial" w:cs="Arial"/>
          <w:b/>
          <w:sz w:val="24"/>
          <w:szCs w:val="24"/>
        </w:rPr>
        <w:t xml:space="preserve">MIEJSCE SKŁADANIA WNIOSKU: </w:t>
      </w:r>
      <w:r w:rsidRPr="00C6681D">
        <w:rPr>
          <w:rFonts w:ascii="Arial" w:hAnsi="Arial" w:cs="Arial"/>
          <w:b/>
          <w:sz w:val="24"/>
          <w:szCs w:val="24"/>
        </w:rPr>
        <w:br/>
        <w:t xml:space="preserve">Opolski Urząd Wojewódzki </w:t>
      </w:r>
      <w:r w:rsidRPr="00C6681D">
        <w:rPr>
          <w:rFonts w:ascii="Arial" w:hAnsi="Arial" w:cs="Arial"/>
          <w:sz w:val="24"/>
          <w:szCs w:val="24"/>
        </w:rPr>
        <w:t xml:space="preserve"> </w:t>
      </w:r>
      <w:r w:rsidRPr="00C6681D">
        <w:rPr>
          <w:rFonts w:ascii="Arial" w:hAnsi="Arial" w:cs="Arial"/>
          <w:sz w:val="24"/>
          <w:szCs w:val="24"/>
        </w:rPr>
        <w:br/>
      </w:r>
      <w:r w:rsidRPr="00C6681D">
        <w:rPr>
          <w:rFonts w:ascii="Arial" w:hAnsi="Arial" w:cs="Arial"/>
          <w:b/>
          <w:sz w:val="24"/>
          <w:szCs w:val="24"/>
        </w:rPr>
        <w:t>Wydział Spraw Obywatelskich i Cudzoziemców</w:t>
      </w:r>
      <w:r w:rsidRPr="00C6681D">
        <w:rPr>
          <w:rFonts w:ascii="Arial" w:hAnsi="Arial" w:cs="Arial"/>
          <w:b/>
          <w:sz w:val="24"/>
          <w:szCs w:val="24"/>
        </w:rPr>
        <w:br/>
        <w:t>Oddział ds. Cudzoziemców (Centrum Obsługi Cudzoziemca)</w:t>
      </w:r>
    </w:p>
    <w:p w:rsidR="00C6681D" w:rsidRDefault="00C6681D" w:rsidP="00C6681D">
      <w:pPr>
        <w:pStyle w:val="NormalnyWeb"/>
        <w:spacing w:before="0" w:beforeAutospacing="0" w:after="0" w:afterAutospacing="0" w:line="360" w:lineRule="auto"/>
        <w:rPr>
          <w:rFonts w:ascii="Arial" w:hAnsi="Arial" w:cs="Arial"/>
        </w:rPr>
      </w:pPr>
      <w:r>
        <w:rPr>
          <w:rFonts w:ascii="Arial" w:hAnsi="Arial" w:cs="Arial"/>
        </w:rPr>
        <w:t>telefon: </w:t>
      </w:r>
      <w:r>
        <w:rPr>
          <w:rStyle w:val="Pogrubienie"/>
          <w:rFonts w:ascii="Arial" w:hAnsi="Arial" w:cs="Arial"/>
        </w:rPr>
        <w:t>77 45-24-607, 77 45-24-610, 77 45-24-691, 77 45-24-126</w:t>
      </w:r>
    </w:p>
    <w:p w:rsidR="00C6681D" w:rsidRDefault="00C6681D" w:rsidP="00C6681D">
      <w:pPr>
        <w:pStyle w:val="NormalnyWeb"/>
        <w:spacing w:before="0" w:beforeAutospacing="0" w:after="0" w:afterAutospacing="0" w:line="360" w:lineRule="auto"/>
        <w:rPr>
          <w:rFonts w:ascii="Arial" w:hAnsi="Arial" w:cs="Arial"/>
        </w:rPr>
      </w:pPr>
      <w:r>
        <w:rPr>
          <w:rStyle w:val="Pogrubienie"/>
          <w:rFonts w:ascii="Arial" w:hAnsi="Arial" w:cs="Arial"/>
        </w:rPr>
        <w:t>Godziny przyjęć klientów:</w:t>
      </w:r>
    </w:p>
    <w:p w:rsidR="00C6681D" w:rsidRDefault="00C6681D" w:rsidP="00C6681D">
      <w:pPr>
        <w:pStyle w:val="NormalnyWeb"/>
        <w:spacing w:before="0" w:beforeAutospacing="0" w:after="0" w:afterAutospacing="0" w:line="360" w:lineRule="auto"/>
        <w:rPr>
          <w:rFonts w:ascii="Arial" w:hAnsi="Arial" w:cs="Arial"/>
        </w:rPr>
      </w:pPr>
      <w:r>
        <w:rPr>
          <w:rFonts w:ascii="Arial" w:hAnsi="Arial" w:cs="Arial"/>
        </w:rPr>
        <w:lastRenderedPageBreak/>
        <w:t>poniedziałek od 7:45 do 16:30</w:t>
      </w:r>
    </w:p>
    <w:p w:rsidR="00C6681D" w:rsidRDefault="00C6681D" w:rsidP="00C6681D">
      <w:pPr>
        <w:pStyle w:val="NormalnyWeb"/>
        <w:spacing w:before="0" w:beforeAutospacing="0" w:after="0" w:afterAutospacing="0" w:line="480" w:lineRule="auto"/>
        <w:rPr>
          <w:rFonts w:ascii="Arial" w:hAnsi="Arial" w:cs="Arial"/>
        </w:rPr>
      </w:pPr>
      <w:r>
        <w:rPr>
          <w:rFonts w:ascii="Arial" w:hAnsi="Arial" w:cs="Arial"/>
        </w:rPr>
        <w:t>od wtorku do piątku od 7:45 do 15:00</w:t>
      </w:r>
    </w:p>
    <w:p w:rsidR="00C6681D" w:rsidRDefault="00C6681D" w:rsidP="00C6681D">
      <w:pPr>
        <w:pStyle w:val="NormalnyWeb"/>
        <w:shd w:val="clear" w:color="auto" w:fill="FFFFFF" w:themeFill="background1"/>
        <w:spacing w:before="0" w:beforeAutospacing="0" w:after="0" w:afterAutospacing="0" w:line="480" w:lineRule="auto"/>
        <w:rPr>
          <w:rFonts w:ascii="Arial" w:hAnsi="Arial" w:cs="Arial"/>
          <w:b/>
        </w:rPr>
      </w:pPr>
      <w:r>
        <w:rPr>
          <w:rFonts w:ascii="Arial" w:hAnsi="Arial" w:cs="Arial"/>
          <w:b/>
        </w:rPr>
        <w:t>Kompletny wniosek można złożyć wyłącznie podczas umówionej wizyty.</w:t>
      </w:r>
    </w:p>
    <w:p w:rsidR="00C6681D" w:rsidRDefault="00C6681D" w:rsidP="00C6681D">
      <w:pPr>
        <w:pStyle w:val="NormalnyWeb"/>
        <w:shd w:val="clear" w:color="auto" w:fill="FFFFFF" w:themeFill="background1"/>
        <w:spacing w:before="0" w:beforeAutospacing="0" w:after="0" w:afterAutospacing="0" w:line="360" w:lineRule="auto"/>
        <w:rPr>
          <w:rFonts w:ascii="Arial" w:hAnsi="Arial" w:cs="Arial"/>
        </w:rPr>
      </w:pPr>
      <w:r>
        <w:rPr>
          <w:rFonts w:ascii="Arial" w:hAnsi="Arial" w:cs="Arial"/>
          <w:b/>
        </w:rPr>
        <w:t>Rezerwacja wizyty</w:t>
      </w:r>
      <w:r>
        <w:rPr>
          <w:rFonts w:ascii="Arial" w:hAnsi="Arial" w:cs="Arial"/>
        </w:rPr>
        <w:t xml:space="preserve"> </w:t>
      </w:r>
      <w:r>
        <w:rPr>
          <w:rFonts w:ascii="Arial" w:hAnsi="Arial" w:cs="Arial"/>
          <w:color w:val="4F81BD" w:themeColor="accent1"/>
          <w:u w:val="single"/>
        </w:rPr>
        <w:t>https://bezkolejki.eu/ouw</w:t>
      </w:r>
    </w:p>
    <w:p w:rsidR="00CA7178" w:rsidRDefault="00CA7178" w:rsidP="00CA7178">
      <w:pPr>
        <w:spacing w:after="0" w:line="360" w:lineRule="auto"/>
        <w:textAlignment w:val="baseline"/>
        <w:rPr>
          <w:rFonts w:ascii="Arial" w:eastAsia="Times New Roman" w:hAnsi="Arial" w:cs="Arial"/>
          <w:b/>
          <w:bCs/>
          <w:color w:val="1B1B1B"/>
          <w:sz w:val="24"/>
          <w:szCs w:val="24"/>
          <w:lang w:eastAsia="pl-PL"/>
        </w:rPr>
      </w:pPr>
    </w:p>
    <w:p w:rsidR="00CA7178" w:rsidRDefault="00CA7178" w:rsidP="00CA7178">
      <w:pPr>
        <w:spacing w:after="0" w:line="360" w:lineRule="auto"/>
        <w:textAlignment w:val="baseline"/>
        <w:rPr>
          <w:rFonts w:ascii="Arial" w:eastAsia="Times New Roman" w:hAnsi="Arial" w:cs="Arial"/>
          <w:b/>
          <w:bCs/>
          <w:color w:val="1B1B1B"/>
          <w:sz w:val="24"/>
          <w:szCs w:val="24"/>
          <w:lang w:eastAsia="pl-PL"/>
        </w:rPr>
      </w:pPr>
    </w:p>
    <w:p w:rsidR="00CA7178" w:rsidRDefault="00CA7178" w:rsidP="00CA7178">
      <w:pPr>
        <w:spacing w:after="0" w:line="360" w:lineRule="auto"/>
        <w:textAlignment w:val="baseline"/>
        <w:rPr>
          <w:rFonts w:ascii="Arial" w:eastAsia="Times New Roman" w:hAnsi="Arial" w:cs="Arial"/>
          <w:b/>
          <w:bCs/>
          <w:color w:val="1B1B1B"/>
          <w:sz w:val="24"/>
          <w:szCs w:val="24"/>
          <w:lang w:eastAsia="pl-PL"/>
        </w:rPr>
      </w:pPr>
      <w:r>
        <w:rPr>
          <w:rFonts w:ascii="Arial" w:eastAsia="Times New Roman" w:hAnsi="Arial" w:cs="Arial"/>
          <w:b/>
          <w:bCs/>
          <w:color w:val="1B1B1B"/>
          <w:sz w:val="24"/>
          <w:szCs w:val="24"/>
          <w:lang w:eastAsia="pl-PL"/>
        </w:rPr>
        <w:t>OPŁATY</w:t>
      </w:r>
    </w:p>
    <w:p w:rsidR="00D45CEB" w:rsidRDefault="00D45CEB" w:rsidP="00D45CEB">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1. Opłata skarbowa – 340 zł –</w:t>
      </w:r>
      <w:r>
        <w:rPr>
          <w:rFonts w:ascii="Arial" w:eastAsia="Times New Roman" w:hAnsi="Arial" w:cs="Arial"/>
          <w:color w:val="323232"/>
          <w:sz w:val="24"/>
          <w:szCs w:val="24"/>
        </w:rPr>
        <w:t xml:space="preserve"> w momencie złożenia wniosku na zezwolenie na </w:t>
      </w:r>
      <w:r>
        <w:rPr>
          <w:rFonts w:ascii="Arial" w:eastAsia="Times New Roman" w:hAnsi="Arial" w:cs="Arial"/>
          <w:b/>
          <w:color w:val="323232"/>
          <w:sz w:val="24"/>
          <w:szCs w:val="24"/>
        </w:rPr>
        <w:t>pobyt czasowy – inne okoliczności</w:t>
      </w:r>
    </w:p>
    <w:p w:rsidR="00D45CEB" w:rsidRDefault="00D45CEB" w:rsidP="00D45CEB">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Tytułem:</w:t>
      </w:r>
      <w:r>
        <w:rPr>
          <w:rFonts w:ascii="Arial" w:eastAsia="Times New Roman" w:hAnsi="Arial" w:cs="Arial"/>
          <w:color w:val="323232"/>
          <w:sz w:val="24"/>
          <w:szCs w:val="24"/>
        </w:rPr>
        <w:t> zezwolenie na pobyt czasowy</w:t>
      </w:r>
    </w:p>
    <w:p w:rsidR="00D45CEB" w:rsidRDefault="00D45CEB" w:rsidP="00D45CEB">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color w:val="323232"/>
          <w:sz w:val="24"/>
          <w:szCs w:val="24"/>
        </w:rPr>
        <w:t>Opłatę można uiszczać:</w:t>
      </w:r>
    </w:p>
    <w:p w:rsidR="00D45CEB" w:rsidRDefault="00D45CEB" w:rsidP="00D45CEB">
      <w:pPr>
        <w:numPr>
          <w:ilvl w:val="0"/>
          <w:numId w:val="14"/>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Urzędu Miasta Opola (Rynek – Ratusz) od poniedziałku do piątku w godzinach 8:00-14:30,</w:t>
      </w:r>
    </w:p>
    <w:p w:rsidR="00D45CEB" w:rsidRDefault="00D45CEB" w:rsidP="00D45CEB">
      <w:pPr>
        <w:numPr>
          <w:ilvl w:val="0"/>
          <w:numId w:val="14"/>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Opolskiego Urzędu Wojewódzkiego (ul. Piastowska 14, pok. 36) od poniedziałku do piątku w godzinach 9:00-14:00,</w:t>
      </w:r>
    </w:p>
    <w:p w:rsidR="00D45CEB" w:rsidRDefault="00D45CEB" w:rsidP="00D45CEB">
      <w:pPr>
        <w:numPr>
          <w:ilvl w:val="0"/>
          <w:numId w:val="14"/>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na rachunek bankowy Urzędu Miasta Opola – 03 1160 2202 0000 0002 1515 3249 Bank Millennium S.A.</w:t>
      </w:r>
    </w:p>
    <w:p w:rsidR="00D45CEB" w:rsidRDefault="00D45CEB" w:rsidP="00D45CEB">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2. Opłata za kartę pobytu – 50 zł –</w:t>
      </w:r>
      <w:r>
        <w:rPr>
          <w:rFonts w:ascii="Arial" w:eastAsia="Times New Roman" w:hAnsi="Arial" w:cs="Arial"/>
          <w:color w:val="323232"/>
          <w:sz w:val="24"/>
          <w:szCs w:val="24"/>
        </w:rPr>
        <w:t> w  momencie odbioru decyzji pozytywnej.</w:t>
      </w:r>
    </w:p>
    <w:p w:rsidR="00D45CEB" w:rsidRDefault="00D45CEB" w:rsidP="00D45CEB">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Tytułem:</w:t>
      </w:r>
      <w:r>
        <w:rPr>
          <w:rFonts w:ascii="Arial" w:eastAsia="Times New Roman" w:hAnsi="Arial" w:cs="Arial"/>
          <w:color w:val="323232"/>
          <w:sz w:val="24"/>
          <w:szCs w:val="24"/>
        </w:rPr>
        <w:t> za kartę pobytu.</w:t>
      </w:r>
    </w:p>
    <w:p w:rsidR="00D45CEB" w:rsidRDefault="00D45CEB" w:rsidP="00D45CEB">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color w:val="323232"/>
          <w:sz w:val="24"/>
          <w:szCs w:val="24"/>
        </w:rPr>
        <w:t>Opłatę można uiszczać:</w:t>
      </w:r>
    </w:p>
    <w:p w:rsidR="00D45CEB" w:rsidRDefault="00D45CEB" w:rsidP="00D45CEB">
      <w:pPr>
        <w:numPr>
          <w:ilvl w:val="0"/>
          <w:numId w:val="15"/>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Opolskiego Urzędu Wojewódzkiego (ul. Piastowska 14, pok. 36) od poniedziałku do piątku w godzinach 9:00-14:00,</w:t>
      </w:r>
    </w:p>
    <w:p w:rsidR="00D45CEB" w:rsidRDefault="00D45CEB" w:rsidP="00D45CEB">
      <w:pPr>
        <w:numPr>
          <w:ilvl w:val="0"/>
          <w:numId w:val="15"/>
        </w:numPr>
        <w:shd w:val="clear" w:color="auto" w:fill="FFFFFF"/>
        <w:spacing w:after="0" w:line="360" w:lineRule="auto"/>
        <w:ind w:left="1440"/>
        <w:rPr>
          <w:rFonts w:ascii="Arial" w:eastAsia="Calibri" w:hAnsi="Arial" w:cs="Arial"/>
          <w:color w:val="000000"/>
          <w:sz w:val="24"/>
          <w:szCs w:val="24"/>
        </w:rPr>
      </w:pPr>
      <w:r>
        <w:rPr>
          <w:rFonts w:ascii="Arial" w:eastAsia="Times New Roman" w:hAnsi="Arial" w:cs="Arial"/>
          <w:color w:val="323232"/>
          <w:sz w:val="24"/>
          <w:szCs w:val="24"/>
        </w:rPr>
        <w:t>na rachunek bankowy Wojewody Opolskiego - 22 1010 1401 0006 9322 3100 0000 - NBP Oddział Opole.</w:t>
      </w:r>
    </w:p>
    <w:p w:rsidR="00D45CEB" w:rsidRPr="00CA7178" w:rsidRDefault="00D45CEB" w:rsidP="00CA7178">
      <w:pPr>
        <w:spacing w:after="0" w:line="360" w:lineRule="auto"/>
        <w:textAlignment w:val="baseline"/>
        <w:rPr>
          <w:rFonts w:ascii="Arial" w:eastAsia="Times New Roman" w:hAnsi="Arial" w:cs="Arial"/>
          <w:color w:val="1B1B1B"/>
          <w:sz w:val="24"/>
          <w:szCs w:val="24"/>
          <w:lang w:eastAsia="pl-PL"/>
        </w:rPr>
      </w:pPr>
    </w:p>
    <w:p w:rsidR="00AC715D" w:rsidRDefault="00CA7178" w:rsidP="00AC715D">
      <w:pPr>
        <w:shd w:val="clear" w:color="auto" w:fill="FFFFFF"/>
        <w:spacing w:after="0" w:line="360" w:lineRule="auto"/>
        <w:rPr>
          <w:rFonts w:ascii="Arial" w:hAnsi="Arial" w:cs="Arial"/>
          <w:sz w:val="24"/>
          <w:szCs w:val="24"/>
        </w:rPr>
      </w:pPr>
      <w:r w:rsidRPr="00CA7178">
        <w:rPr>
          <w:rFonts w:ascii="Arial" w:eastAsia="Times New Roman" w:hAnsi="Arial" w:cs="Arial"/>
          <w:color w:val="1B1B1B"/>
          <w:sz w:val="24"/>
          <w:szCs w:val="24"/>
          <w:lang w:eastAsia="pl-PL"/>
        </w:rPr>
        <w:t> </w:t>
      </w:r>
      <w:r w:rsidR="00C6681D" w:rsidRPr="002E3441">
        <w:rPr>
          <w:rFonts w:ascii="Arial" w:hAnsi="Arial" w:cs="Arial"/>
          <w:b/>
          <w:sz w:val="24"/>
          <w:szCs w:val="24"/>
        </w:rPr>
        <w:t>CZAS ZAŁATWIENIA SPRAWY:</w:t>
      </w:r>
      <w:r w:rsidR="00C6681D" w:rsidRPr="002E3441">
        <w:rPr>
          <w:rFonts w:ascii="Arial" w:hAnsi="Arial" w:cs="Arial"/>
          <w:b/>
          <w:sz w:val="24"/>
          <w:szCs w:val="24"/>
        </w:rPr>
        <w:br/>
      </w:r>
      <w:r w:rsidR="00C6681D" w:rsidRPr="002E3441">
        <w:rPr>
          <w:rFonts w:ascii="Arial" w:hAnsi="Arial" w:cs="Arial"/>
          <w:sz w:val="24"/>
          <w:szCs w:val="24"/>
        </w:rPr>
        <w:t xml:space="preserve"> W związku obowiązkiem wystąpienia o informacje do komendanta oddziału Straży Granicznej, komendanta wojewódzkiego Policji, Szefa Agencji Bezpieczeństwa Wewnętrznego, a w razie potrzeby także konsula lub innych organów, czy wjazd cudzoziemca na terytorium Rzeczypospolitej Polskiej i jego pobyt na tym terytorium </w:t>
      </w:r>
      <w:r w:rsidR="00C6681D" w:rsidRPr="002E3441">
        <w:rPr>
          <w:rFonts w:ascii="Arial" w:hAnsi="Arial" w:cs="Arial"/>
          <w:sz w:val="24"/>
          <w:szCs w:val="24"/>
        </w:rPr>
        <w:lastRenderedPageBreak/>
        <w:t xml:space="preserve">mogą stanowić zagrożenie dla obronności lub bezpieczeństwa państwa lub ochrony bezpieczeństwa i porządku publicznego, którzy mają obowiązek udzielić ww. </w:t>
      </w:r>
    </w:p>
    <w:p w:rsidR="00AC715D" w:rsidRDefault="00AC715D" w:rsidP="00AC715D">
      <w:pPr>
        <w:shd w:val="clear" w:color="auto" w:fill="FFFFFF"/>
        <w:spacing w:after="0" w:line="360" w:lineRule="auto"/>
        <w:rPr>
          <w:rFonts w:ascii="Arial" w:hAnsi="Arial" w:cs="Arial"/>
          <w:sz w:val="24"/>
          <w:szCs w:val="24"/>
        </w:rPr>
      </w:pPr>
    </w:p>
    <w:p w:rsidR="00AE3B6C" w:rsidRDefault="00C6681D" w:rsidP="00AC715D">
      <w:pPr>
        <w:shd w:val="clear" w:color="auto" w:fill="FFFFFF"/>
        <w:spacing w:after="0" w:line="360" w:lineRule="auto"/>
        <w:rPr>
          <w:rFonts w:ascii="Arial" w:hAnsi="Arial" w:cs="Arial"/>
          <w:b/>
          <w:sz w:val="24"/>
          <w:szCs w:val="24"/>
        </w:rPr>
      </w:pPr>
      <w:r w:rsidRPr="002E3441">
        <w:rPr>
          <w:rFonts w:ascii="Arial" w:hAnsi="Arial" w:cs="Arial"/>
          <w:sz w:val="24"/>
          <w:szCs w:val="24"/>
        </w:rPr>
        <w:t xml:space="preserve">informacji w ciągu 30 dni od otrzymania wystąpienia, </w:t>
      </w:r>
      <w:r w:rsidRPr="002E3441">
        <w:rPr>
          <w:rFonts w:ascii="Arial" w:hAnsi="Arial" w:cs="Arial"/>
          <w:b/>
          <w:sz w:val="24"/>
          <w:szCs w:val="24"/>
        </w:rPr>
        <w:t>wydanie decyzji o udzieleniu zezwo</w:t>
      </w:r>
      <w:r>
        <w:rPr>
          <w:rFonts w:ascii="Arial" w:hAnsi="Arial" w:cs="Arial"/>
          <w:b/>
          <w:sz w:val="24"/>
          <w:szCs w:val="24"/>
        </w:rPr>
        <w:t>lenia nastąpi po upływie około 3</w:t>
      </w:r>
      <w:r w:rsidRPr="002E3441">
        <w:rPr>
          <w:rFonts w:ascii="Arial" w:hAnsi="Arial" w:cs="Arial"/>
          <w:b/>
          <w:sz w:val="24"/>
          <w:szCs w:val="24"/>
        </w:rPr>
        <w:t xml:space="preserve"> miesięcy od dnia wszczęcia postępowania.</w:t>
      </w:r>
    </w:p>
    <w:p w:rsidR="00C6681D" w:rsidRPr="00AC715D" w:rsidRDefault="00C6681D" w:rsidP="00AC715D">
      <w:pPr>
        <w:shd w:val="clear" w:color="auto" w:fill="FFFFFF"/>
        <w:spacing w:after="0" w:line="360" w:lineRule="auto"/>
        <w:rPr>
          <w:rFonts w:ascii="Arial" w:hAnsi="Arial" w:cs="Arial"/>
          <w:b/>
          <w:sz w:val="24"/>
          <w:szCs w:val="24"/>
        </w:rPr>
      </w:pPr>
      <w:r w:rsidRPr="002E3441">
        <w:rPr>
          <w:rFonts w:ascii="Arial" w:hAnsi="Arial" w:cs="Arial"/>
          <w:b/>
          <w:sz w:val="24"/>
          <w:szCs w:val="24"/>
        </w:rPr>
        <w:t xml:space="preserve"> </w:t>
      </w:r>
    </w:p>
    <w:p w:rsidR="00C6681D" w:rsidRPr="00F92E43" w:rsidRDefault="00C6681D" w:rsidP="00C6681D">
      <w:pPr>
        <w:spacing w:line="360" w:lineRule="auto"/>
        <w:rPr>
          <w:rFonts w:ascii="Arial" w:hAnsi="Arial" w:cs="Arial"/>
          <w:sz w:val="24"/>
          <w:szCs w:val="24"/>
        </w:rPr>
      </w:pPr>
      <w:r w:rsidRPr="00F92E43">
        <w:rPr>
          <w:rFonts w:ascii="Arial" w:hAnsi="Arial" w:cs="Arial"/>
          <w:b/>
          <w:sz w:val="24"/>
          <w:szCs w:val="24"/>
        </w:rPr>
        <w:t>PODSTAWA PRAWNA:</w:t>
      </w:r>
      <w:r w:rsidRPr="00F92E43">
        <w:rPr>
          <w:rFonts w:ascii="Arial" w:hAnsi="Arial" w:cs="Arial"/>
          <w:sz w:val="24"/>
          <w:szCs w:val="24"/>
        </w:rPr>
        <w:t xml:space="preserve"> </w:t>
      </w:r>
      <w:r>
        <w:rPr>
          <w:rFonts w:ascii="Arial" w:hAnsi="Arial" w:cs="Arial"/>
          <w:sz w:val="24"/>
          <w:szCs w:val="24"/>
        </w:rPr>
        <w:br/>
      </w:r>
      <w:r w:rsidRPr="00F92E43">
        <w:rPr>
          <w:rFonts w:ascii="Arial" w:hAnsi="Arial" w:cs="Arial"/>
          <w:sz w:val="24"/>
          <w:szCs w:val="24"/>
        </w:rPr>
        <w:t>Ustawa z dnia 12 grudnia 2013 r. o cudzoziemcach (tj. Dz.U. z 20</w:t>
      </w:r>
      <w:r>
        <w:rPr>
          <w:rFonts w:ascii="Arial" w:hAnsi="Arial" w:cs="Arial"/>
          <w:sz w:val="24"/>
          <w:szCs w:val="24"/>
        </w:rPr>
        <w:t>20</w:t>
      </w:r>
      <w:r w:rsidRPr="00F92E43">
        <w:rPr>
          <w:rFonts w:ascii="Arial" w:hAnsi="Arial" w:cs="Arial"/>
          <w:sz w:val="24"/>
          <w:szCs w:val="24"/>
        </w:rPr>
        <w:t xml:space="preserve"> poz. </w:t>
      </w:r>
      <w:r>
        <w:rPr>
          <w:rFonts w:ascii="Arial" w:hAnsi="Arial" w:cs="Arial"/>
          <w:sz w:val="24"/>
          <w:szCs w:val="24"/>
        </w:rPr>
        <w:t>35)</w:t>
      </w:r>
      <w:r w:rsidRPr="00F92E43">
        <w:rPr>
          <w:rFonts w:ascii="Arial" w:hAnsi="Arial" w:cs="Arial"/>
          <w:sz w:val="24"/>
          <w:szCs w:val="24"/>
        </w:rPr>
        <w:t xml:space="preserve"> wraz</w:t>
      </w:r>
      <w:r>
        <w:rPr>
          <w:rFonts w:ascii="Arial" w:hAnsi="Arial" w:cs="Arial"/>
          <w:sz w:val="24"/>
          <w:szCs w:val="24"/>
        </w:rPr>
        <w:t xml:space="preserve"> </w:t>
      </w:r>
      <w:r>
        <w:rPr>
          <w:rFonts w:ascii="Arial" w:hAnsi="Arial" w:cs="Arial"/>
          <w:sz w:val="24"/>
          <w:szCs w:val="24"/>
        </w:rPr>
        <w:br/>
      </w:r>
      <w:r w:rsidRPr="00F92E43">
        <w:rPr>
          <w:rFonts w:ascii="Arial" w:hAnsi="Arial" w:cs="Arial"/>
          <w:sz w:val="24"/>
          <w:szCs w:val="24"/>
        </w:rPr>
        <w:t>z aktami wykonawczymi</w:t>
      </w:r>
      <w:r>
        <w:rPr>
          <w:rFonts w:ascii="Arial" w:hAnsi="Arial" w:cs="Arial"/>
          <w:sz w:val="24"/>
          <w:szCs w:val="24"/>
        </w:rPr>
        <w:t>.</w:t>
      </w:r>
    </w:p>
    <w:p w:rsidR="00CA7178" w:rsidRDefault="00CA7178" w:rsidP="00C6681D">
      <w:pPr>
        <w:shd w:val="clear" w:color="auto" w:fill="FFFFFF"/>
        <w:spacing w:after="0" w:line="360" w:lineRule="auto"/>
        <w:textAlignment w:val="baseline"/>
        <w:rPr>
          <w:rFonts w:ascii="Arial" w:eastAsia="Times New Roman" w:hAnsi="Arial" w:cs="Arial"/>
          <w:b/>
          <w:bCs/>
          <w:color w:val="1B1B1B"/>
          <w:sz w:val="24"/>
          <w:szCs w:val="24"/>
          <w:lang w:eastAsia="pl-PL"/>
        </w:rPr>
      </w:pPr>
    </w:p>
    <w:p w:rsidR="00C6681D" w:rsidRPr="00CA7178" w:rsidRDefault="00C6681D" w:rsidP="00CA7178">
      <w:pPr>
        <w:shd w:val="clear" w:color="auto" w:fill="FFFFFF" w:themeFill="background1"/>
        <w:spacing w:after="0" w:line="360" w:lineRule="auto"/>
        <w:textAlignment w:val="baseline"/>
        <w:rPr>
          <w:rFonts w:ascii="Arial" w:eastAsia="Times New Roman" w:hAnsi="Arial" w:cs="Arial"/>
          <w:color w:val="1B1B1B"/>
          <w:sz w:val="24"/>
          <w:szCs w:val="24"/>
          <w:lang w:eastAsia="pl-PL"/>
        </w:rPr>
      </w:pPr>
    </w:p>
    <w:p w:rsidR="00CA7178" w:rsidRPr="00CA7178" w:rsidRDefault="00CA7178" w:rsidP="00C80B4E">
      <w:pPr>
        <w:shd w:val="clear" w:color="auto" w:fill="FFFFFF"/>
        <w:spacing w:after="0" w:line="360" w:lineRule="auto"/>
        <w:textAlignment w:val="baseline"/>
        <w:rPr>
          <w:rFonts w:ascii="Arial" w:eastAsia="Times New Roman" w:hAnsi="Arial" w:cs="Arial"/>
          <w:color w:val="1B1B1B"/>
          <w:sz w:val="24"/>
          <w:szCs w:val="24"/>
          <w:lang w:eastAsia="pl-PL"/>
        </w:rPr>
      </w:pPr>
      <w:r w:rsidRPr="00CA7178">
        <w:rPr>
          <w:rFonts w:ascii="Arial" w:eastAsia="Times New Roman" w:hAnsi="Arial" w:cs="Arial"/>
          <w:color w:val="1B1B1B"/>
          <w:sz w:val="24"/>
          <w:szCs w:val="24"/>
          <w:lang w:eastAsia="pl-PL"/>
        </w:rPr>
        <w:br/>
      </w:r>
    </w:p>
    <w:p w:rsidR="00CA7178" w:rsidRPr="00CA7178" w:rsidRDefault="00CA7178" w:rsidP="00CA7178">
      <w:pPr>
        <w:shd w:val="clear" w:color="auto" w:fill="FFFFFF"/>
        <w:spacing w:after="0" w:line="360" w:lineRule="auto"/>
        <w:textAlignment w:val="baseline"/>
        <w:rPr>
          <w:rFonts w:ascii="Arial" w:eastAsia="Times New Roman" w:hAnsi="Arial" w:cs="Arial"/>
          <w:color w:val="1B1B1B"/>
          <w:sz w:val="24"/>
          <w:szCs w:val="24"/>
          <w:lang w:eastAsia="pl-PL"/>
        </w:rPr>
      </w:pPr>
    </w:p>
    <w:p w:rsidR="00097FAE" w:rsidRDefault="00097FAE"/>
    <w:sectPr w:rsidR="00097FAE" w:rsidSect="00097FA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C0" w:rsidRDefault="00752CC0" w:rsidP="00AC715D">
      <w:pPr>
        <w:spacing w:after="0" w:line="240" w:lineRule="auto"/>
      </w:pPr>
      <w:r>
        <w:separator/>
      </w:r>
    </w:p>
  </w:endnote>
  <w:endnote w:type="continuationSeparator" w:id="0">
    <w:p w:rsidR="00752CC0" w:rsidRDefault="00752CC0" w:rsidP="00AC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C0" w:rsidRDefault="00752CC0" w:rsidP="00AC715D">
      <w:pPr>
        <w:spacing w:after="0" w:line="240" w:lineRule="auto"/>
      </w:pPr>
      <w:r>
        <w:separator/>
      </w:r>
    </w:p>
  </w:footnote>
  <w:footnote w:type="continuationSeparator" w:id="0">
    <w:p w:rsidR="00752CC0" w:rsidRDefault="00752CC0" w:rsidP="00AC7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5D" w:rsidRDefault="00AC715D">
    <w:pPr>
      <w:pStyle w:val="Nagwek"/>
    </w:pPr>
    <w:r>
      <w:rPr>
        <w:rFonts w:ascii="Arial" w:hAnsi="Arial" w:cs="Arial"/>
        <w:szCs w:val="20"/>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14E"/>
    <w:multiLevelType w:val="multilevel"/>
    <w:tmpl w:val="C204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FA600E"/>
    <w:multiLevelType w:val="multilevel"/>
    <w:tmpl w:val="9DAE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026894"/>
    <w:multiLevelType w:val="multilevel"/>
    <w:tmpl w:val="9C2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932CC4"/>
    <w:multiLevelType w:val="multilevel"/>
    <w:tmpl w:val="0C0C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271083"/>
    <w:multiLevelType w:val="multilevel"/>
    <w:tmpl w:val="2B2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CC4040"/>
    <w:multiLevelType w:val="multilevel"/>
    <w:tmpl w:val="3170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BF1113"/>
    <w:multiLevelType w:val="multilevel"/>
    <w:tmpl w:val="70F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A674AE"/>
    <w:multiLevelType w:val="multilevel"/>
    <w:tmpl w:val="070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6134BD"/>
    <w:multiLevelType w:val="multilevel"/>
    <w:tmpl w:val="D26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8351D5"/>
    <w:multiLevelType w:val="multilevel"/>
    <w:tmpl w:val="5C3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3C123E"/>
    <w:multiLevelType w:val="multilevel"/>
    <w:tmpl w:val="A87C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B51F86"/>
    <w:multiLevelType w:val="multilevel"/>
    <w:tmpl w:val="33DE507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2F407A"/>
    <w:multiLevelType w:val="multilevel"/>
    <w:tmpl w:val="8CC6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6494BC7"/>
    <w:multiLevelType w:val="multilevel"/>
    <w:tmpl w:val="A824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4A646C8"/>
    <w:multiLevelType w:val="multilevel"/>
    <w:tmpl w:val="4514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14"/>
  </w:num>
  <w:num w:numId="4">
    <w:abstractNumId w:val="9"/>
  </w:num>
  <w:num w:numId="5">
    <w:abstractNumId w:val="4"/>
  </w:num>
  <w:num w:numId="6">
    <w:abstractNumId w:val="1"/>
  </w:num>
  <w:num w:numId="7">
    <w:abstractNumId w:val="6"/>
  </w:num>
  <w:num w:numId="8">
    <w:abstractNumId w:val="13"/>
  </w:num>
  <w:num w:numId="9">
    <w:abstractNumId w:val="2"/>
  </w:num>
  <w:num w:numId="10">
    <w:abstractNumId w:val="0"/>
  </w:num>
  <w:num w:numId="11">
    <w:abstractNumId w:val="11"/>
  </w:num>
  <w:num w:numId="12">
    <w:abstractNumId w:val="8"/>
  </w:num>
  <w:num w:numId="13">
    <w:abstractNumId w:val="7"/>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A7178"/>
    <w:rsid w:val="00097FAE"/>
    <w:rsid w:val="005C6568"/>
    <w:rsid w:val="00752CC0"/>
    <w:rsid w:val="007B6B5D"/>
    <w:rsid w:val="00982B6D"/>
    <w:rsid w:val="00AC715D"/>
    <w:rsid w:val="00AE3B6C"/>
    <w:rsid w:val="00B511AD"/>
    <w:rsid w:val="00C6681D"/>
    <w:rsid w:val="00C80B4E"/>
    <w:rsid w:val="00CA5E8F"/>
    <w:rsid w:val="00CA7178"/>
    <w:rsid w:val="00D45CEB"/>
    <w:rsid w:val="00D9465D"/>
    <w:rsid w:val="00E65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7F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A7178"/>
    <w:rPr>
      <w:b/>
      <w:bCs/>
    </w:rPr>
  </w:style>
  <w:style w:type="paragraph" w:styleId="NormalnyWeb">
    <w:name w:val="Normal (Web)"/>
    <w:basedOn w:val="Normalny"/>
    <w:uiPriority w:val="99"/>
    <w:semiHidden/>
    <w:unhideWhenUsed/>
    <w:rsid w:val="00CA71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A7178"/>
    <w:rPr>
      <w:color w:val="0000FF"/>
      <w:u w:val="single"/>
    </w:rPr>
  </w:style>
  <w:style w:type="paragraph" w:styleId="Akapitzlist">
    <w:name w:val="List Paragraph"/>
    <w:basedOn w:val="Normalny"/>
    <w:uiPriority w:val="34"/>
    <w:qFormat/>
    <w:rsid w:val="00CA7178"/>
    <w:pPr>
      <w:ind w:left="720"/>
      <w:contextualSpacing/>
    </w:pPr>
  </w:style>
  <w:style w:type="paragraph" w:styleId="Nagwek">
    <w:name w:val="header"/>
    <w:basedOn w:val="Normalny"/>
    <w:link w:val="NagwekZnak"/>
    <w:uiPriority w:val="99"/>
    <w:semiHidden/>
    <w:unhideWhenUsed/>
    <w:rsid w:val="00AC715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C715D"/>
  </w:style>
  <w:style w:type="paragraph" w:styleId="Stopka">
    <w:name w:val="footer"/>
    <w:basedOn w:val="Normalny"/>
    <w:link w:val="StopkaZnak"/>
    <w:uiPriority w:val="99"/>
    <w:semiHidden/>
    <w:unhideWhenUsed/>
    <w:rsid w:val="00AC715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C7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11436">
      <w:bodyDiv w:val="1"/>
      <w:marLeft w:val="0"/>
      <w:marRight w:val="0"/>
      <w:marTop w:val="0"/>
      <w:marBottom w:val="0"/>
      <w:divBdr>
        <w:top w:val="none" w:sz="0" w:space="0" w:color="auto"/>
        <w:left w:val="none" w:sz="0" w:space="0" w:color="auto"/>
        <w:bottom w:val="none" w:sz="0" w:space="0" w:color="auto"/>
        <w:right w:val="none" w:sz="0" w:space="0" w:color="auto"/>
      </w:divBdr>
    </w:div>
    <w:div w:id="1629552704">
      <w:bodyDiv w:val="1"/>
      <w:marLeft w:val="0"/>
      <w:marRight w:val="0"/>
      <w:marTop w:val="0"/>
      <w:marBottom w:val="0"/>
      <w:divBdr>
        <w:top w:val="none" w:sz="0" w:space="0" w:color="auto"/>
        <w:left w:val="none" w:sz="0" w:space="0" w:color="auto"/>
        <w:bottom w:val="none" w:sz="0" w:space="0" w:color="auto"/>
        <w:right w:val="none" w:sz="0" w:space="0" w:color="auto"/>
      </w:divBdr>
      <w:divsChild>
        <w:div w:id="138961865">
          <w:marLeft w:val="0"/>
          <w:marRight w:val="0"/>
          <w:marTop w:val="0"/>
          <w:marBottom w:val="0"/>
          <w:divBdr>
            <w:top w:val="single" w:sz="4" w:space="3" w:color="CCCCCC"/>
            <w:left w:val="single" w:sz="4" w:space="5" w:color="CCCCCC"/>
            <w:bottom w:val="single" w:sz="4" w:space="3" w:color="CCCCCC"/>
            <w:right w:val="single" w:sz="4" w:space="5" w:color="CCCCCC"/>
          </w:divBdr>
        </w:div>
        <w:div w:id="140276337">
          <w:marLeft w:val="0"/>
          <w:marRight w:val="0"/>
          <w:marTop w:val="0"/>
          <w:marBottom w:val="0"/>
          <w:divBdr>
            <w:top w:val="single" w:sz="4" w:space="3" w:color="CCCCCC"/>
            <w:left w:val="single" w:sz="4" w:space="5" w:color="CCCCCC"/>
            <w:bottom w:val="single" w:sz="4" w:space="3" w:color="CCCCCC"/>
            <w:right w:val="single" w:sz="4" w:space="5" w:color="CCCCCC"/>
          </w:divBdr>
        </w:div>
        <w:div w:id="934872591">
          <w:marLeft w:val="0"/>
          <w:marRight w:val="0"/>
          <w:marTop w:val="0"/>
          <w:marBottom w:val="0"/>
          <w:divBdr>
            <w:top w:val="single" w:sz="4" w:space="3" w:color="CCCCCC"/>
            <w:left w:val="single" w:sz="4" w:space="5" w:color="CCCCCC"/>
            <w:bottom w:val="single" w:sz="4" w:space="3" w:color="CCCCCC"/>
            <w:right w:val="single" w:sz="4" w:space="5" w:color="CCCCCC"/>
          </w:divBdr>
        </w:div>
        <w:div w:id="1333028285">
          <w:marLeft w:val="0"/>
          <w:marRight w:val="0"/>
          <w:marTop w:val="0"/>
          <w:marBottom w:val="0"/>
          <w:divBdr>
            <w:top w:val="single" w:sz="4" w:space="3" w:color="CCCCCC"/>
            <w:left w:val="single" w:sz="4" w:space="5" w:color="CCCCCC"/>
            <w:bottom w:val="single" w:sz="4" w:space="3" w:color="CCCCCC"/>
            <w:right w:val="single" w:sz="4" w:space="5" w:color="CCCCCC"/>
          </w:divBdr>
        </w:div>
        <w:div w:id="1168982096">
          <w:marLeft w:val="0"/>
          <w:marRight w:val="0"/>
          <w:marTop w:val="0"/>
          <w:marBottom w:val="0"/>
          <w:divBdr>
            <w:top w:val="single" w:sz="4" w:space="3" w:color="CCCCCC"/>
            <w:left w:val="single" w:sz="4" w:space="5" w:color="CCCCCC"/>
            <w:bottom w:val="single" w:sz="4" w:space="3" w:color="CCCCCC"/>
            <w:right w:val="single" w:sz="4" w:space="5" w:color="CCCCCC"/>
          </w:divBdr>
        </w:div>
        <w:div w:id="1792282925">
          <w:marLeft w:val="0"/>
          <w:marRight w:val="0"/>
          <w:marTop w:val="0"/>
          <w:marBottom w:val="0"/>
          <w:divBdr>
            <w:top w:val="single" w:sz="4" w:space="3" w:color="CCCCCC"/>
            <w:left w:val="single" w:sz="4" w:space="5" w:color="CCCCCC"/>
            <w:bottom w:val="single" w:sz="4" w:space="3" w:color="CCCCCC"/>
            <w:right w:val="single" w:sz="4" w:space="5" w:color="CCCCCC"/>
          </w:divBdr>
        </w:div>
        <w:div w:id="2013333924">
          <w:marLeft w:val="0"/>
          <w:marRight w:val="0"/>
          <w:marTop w:val="0"/>
          <w:marBottom w:val="0"/>
          <w:divBdr>
            <w:top w:val="single" w:sz="4" w:space="3" w:color="CCCCCC"/>
            <w:left w:val="single" w:sz="4" w:space="5" w:color="CCCCCC"/>
            <w:bottom w:val="single" w:sz="4" w:space="3" w:color="CCCCCC"/>
            <w:right w:val="single" w:sz="4" w:space="5" w:color="CCCCCC"/>
          </w:divBdr>
        </w:div>
        <w:div w:id="1769889157">
          <w:marLeft w:val="0"/>
          <w:marRight w:val="0"/>
          <w:marTop w:val="0"/>
          <w:marBottom w:val="0"/>
          <w:divBdr>
            <w:top w:val="single" w:sz="4" w:space="3" w:color="CCCCCC"/>
            <w:left w:val="single" w:sz="4" w:space="5" w:color="CCCCCC"/>
            <w:bottom w:val="single" w:sz="4" w:space="3" w:color="CCCCCC"/>
            <w:right w:val="single" w:sz="4" w:space="5"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zezwolenie-na-pobyt-stal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1788</Words>
  <Characters>10733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Adamek</dc:creator>
  <cp:lastModifiedBy>Katarzyna Radosz-Adamek</cp:lastModifiedBy>
  <cp:revision>6</cp:revision>
  <dcterms:created xsi:type="dcterms:W3CDTF">2020-08-09T15:11:00Z</dcterms:created>
  <dcterms:modified xsi:type="dcterms:W3CDTF">2020-08-10T06:15:00Z</dcterms:modified>
</cp:coreProperties>
</file>