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EC6" w:rsidRPr="000E4A4C" w:rsidRDefault="00231EC6" w:rsidP="00DD1573">
      <w:pPr>
        <w:spacing w:after="0" w:line="240" w:lineRule="auto"/>
        <w:jc w:val="both"/>
        <w:rPr>
          <w:rFonts w:ascii="Times New Roman" w:hAnsi="Times New Roman" w:cs="Times New Roman"/>
          <w:b/>
          <w:color w:val="FF0000"/>
          <w:sz w:val="24"/>
          <w:szCs w:val="24"/>
        </w:rPr>
      </w:pPr>
      <w:bookmarkStart w:id="0" w:name="_GoBack"/>
      <w:bookmarkEnd w:id="0"/>
    </w:p>
    <w:p w:rsidR="00231EC6" w:rsidRPr="000E4A4C" w:rsidRDefault="00231EC6" w:rsidP="00231EC6">
      <w:pPr>
        <w:widowControl w:val="0"/>
        <w:spacing w:after="0" w:line="240" w:lineRule="auto"/>
        <w:rPr>
          <w:rFonts w:ascii="Times New Roman" w:eastAsia="Times New Roman" w:hAnsi="Times New Roman" w:cs="Times New Roman"/>
          <w:color w:val="FF0000"/>
          <w:sz w:val="24"/>
          <w:szCs w:val="20"/>
          <w:lang w:eastAsia="pl-PL"/>
        </w:rPr>
      </w:pPr>
      <w:r w:rsidRPr="000E4A4C">
        <w:rPr>
          <w:rFonts w:ascii="Times New Roman" w:eastAsia="Times New Roman" w:hAnsi="Times New Roman" w:cs="Times New Roman"/>
          <w:color w:val="FF0000"/>
          <w:sz w:val="24"/>
          <w:szCs w:val="20"/>
          <w:lang w:eastAsia="pl-PL"/>
        </w:rPr>
        <w:t xml:space="preserve">                  </w:t>
      </w:r>
      <w:r w:rsidRPr="000E4A4C">
        <w:rPr>
          <w:rFonts w:ascii="Times New Roman" w:eastAsia="Times New Roman" w:hAnsi="Times New Roman" w:cs="Times New Roman"/>
          <w:color w:val="FF0000"/>
          <w:sz w:val="24"/>
          <w:szCs w:val="20"/>
          <w:lang w:eastAsia="pl-PL"/>
        </w:rPr>
        <w:object w:dxaOrig="852" w:dyaOrig="9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6pt;height:45.6pt" o:ole="" fillcolor="window">
            <v:imagedata r:id="rId8" o:title=""/>
          </v:shape>
          <o:OLEObject Type="Embed" ProgID="Word.Picture.8" ShapeID="_x0000_i1025" DrawAspect="Content" ObjectID="_1728972558" r:id="rId9"/>
        </w:object>
      </w:r>
    </w:p>
    <w:tbl>
      <w:tblPr>
        <w:tblW w:w="9930" w:type="dxa"/>
        <w:tblInd w:w="-781" w:type="dxa"/>
        <w:tblLayout w:type="fixed"/>
        <w:tblCellMar>
          <w:left w:w="70" w:type="dxa"/>
          <w:right w:w="70" w:type="dxa"/>
        </w:tblCellMar>
        <w:tblLook w:val="04A0" w:firstRow="1" w:lastRow="0" w:firstColumn="1" w:lastColumn="0" w:noHBand="0" w:noVBand="1"/>
      </w:tblPr>
      <w:tblGrid>
        <w:gridCol w:w="4964"/>
        <w:gridCol w:w="4966"/>
      </w:tblGrid>
      <w:tr w:rsidR="000E4A4C" w:rsidRPr="000E4A4C" w:rsidTr="00495A63">
        <w:trPr>
          <w:cantSplit/>
          <w:trHeight w:val="349"/>
        </w:trPr>
        <w:tc>
          <w:tcPr>
            <w:tcW w:w="4961" w:type="dxa"/>
            <w:hideMark/>
          </w:tcPr>
          <w:p w:rsidR="00231EC6" w:rsidRPr="000E4A4C" w:rsidRDefault="00231EC6" w:rsidP="00495A63">
            <w:pPr>
              <w:widowControl w:val="0"/>
              <w:tabs>
                <w:tab w:val="left" w:pos="781"/>
              </w:tabs>
              <w:spacing w:after="0" w:line="240" w:lineRule="auto"/>
              <w:jc w:val="center"/>
              <w:rPr>
                <w:rFonts w:ascii="Times New Roman" w:eastAsia="Times New Roman" w:hAnsi="Times New Roman" w:cs="Times New Roman"/>
                <w:b/>
                <w:sz w:val="24"/>
                <w:szCs w:val="20"/>
                <w:lang w:eastAsia="pl-PL"/>
              </w:rPr>
            </w:pPr>
            <w:r w:rsidRPr="000E4A4C">
              <w:rPr>
                <w:rFonts w:ascii="Times New Roman" w:eastAsia="Times New Roman" w:hAnsi="Times New Roman" w:cs="Times New Roman"/>
                <w:b/>
                <w:sz w:val="24"/>
                <w:szCs w:val="20"/>
                <w:lang w:eastAsia="pl-PL"/>
              </w:rPr>
              <w:t>WOJEWODA PODKARPACKI</w:t>
            </w:r>
          </w:p>
        </w:tc>
        <w:tc>
          <w:tcPr>
            <w:tcW w:w="4962" w:type="dxa"/>
          </w:tcPr>
          <w:p w:rsidR="00231EC6" w:rsidRPr="000E4A4C" w:rsidRDefault="00231EC6" w:rsidP="00495A63">
            <w:pPr>
              <w:widowControl w:val="0"/>
              <w:spacing w:after="0" w:line="240" w:lineRule="auto"/>
              <w:jc w:val="right"/>
              <w:rPr>
                <w:rFonts w:ascii="Times New Roman" w:eastAsia="Times New Roman" w:hAnsi="Times New Roman" w:cs="Times New Roman"/>
                <w:sz w:val="24"/>
                <w:szCs w:val="20"/>
                <w:lang w:eastAsia="pl-PL"/>
              </w:rPr>
            </w:pPr>
          </w:p>
        </w:tc>
      </w:tr>
      <w:tr w:rsidR="000E4A4C" w:rsidRPr="000E4A4C" w:rsidTr="00495A63">
        <w:trPr>
          <w:cantSplit/>
          <w:trHeight w:val="349"/>
        </w:trPr>
        <w:tc>
          <w:tcPr>
            <w:tcW w:w="4961" w:type="dxa"/>
            <w:hideMark/>
          </w:tcPr>
          <w:p w:rsidR="00231EC6" w:rsidRPr="000E4A4C" w:rsidRDefault="00231EC6" w:rsidP="00495A63">
            <w:pPr>
              <w:widowControl w:val="0"/>
              <w:tabs>
                <w:tab w:val="left" w:pos="0"/>
              </w:tabs>
              <w:spacing w:after="0" w:line="240" w:lineRule="auto"/>
              <w:jc w:val="center"/>
              <w:rPr>
                <w:rFonts w:ascii="Times New Roman" w:eastAsia="Times New Roman" w:hAnsi="Times New Roman" w:cs="Times New Roman"/>
                <w:sz w:val="24"/>
                <w:szCs w:val="20"/>
                <w:lang w:eastAsia="pl-PL"/>
              </w:rPr>
            </w:pPr>
            <w:r w:rsidRPr="000E4A4C">
              <w:rPr>
                <w:rFonts w:ascii="Times New Roman" w:eastAsia="Times New Roman" w:hAnsi="Times New Roman" w:cs="Times New Roman"/>
                <w:sz w:val="24"/>
                <w:szCs w:val="20"/>
                <w:lang w:eastAsia="pl-PL"/>
              </w:rPr>
              <w:t>ul. Grunwaldzka 15, 35-959 Rzeszów</w:t>
            </w:r>
          </w:p>
        </w:tc>
        <w:tc>
          <w:tcPr>
            <w:tcW w:w="4962" w:type="dxa"/>
            <w:hideMark/>
          </w:tcPr>
          <w:p w:rsidR="00231EC6" w:rsidRPr="000E4A4C" w:rsidRDefault="00231EC6" w:rsidP="00060B24">
            <w:pPr>
              <w:widowControl w:val="0"/>
              <w:tabs>
                <w:tab w:val="left" w:pos="4609"/>
              </w:tabs>
              <w:spacing w:after="0" w:line="240" w:lineRule="auto"/>
              <w:ind w:right="-70"/>
              <w:rPr>
                <w:rFonts w:ascii="Times New Roman" w:eastAsia="Times New Roman" w:hAnsi="Times New Roman" w:cs="Times New Roman"/>
                <w:b/>
                <w:sz w:val="24"/>
                <w:szCs w:val="20"/>
                <w:lang w:eastAsia="pl-PL"/>
              </w:rPr>
            </w:pPr>
            <w:r w:rsidRPr="000E4A4C">
              <w:rPr>
                <w:rFonts w:ascii="Times New Roman" w:eastAsia="Times New Roman" w:hAnsi="Times New Roman" w:cs="Times New Roman"/>
                <w:sz w:val="24"/>
                <w:szCs w:val="20"/>
                <w:lang w:eastAsia="pl-PL"/>
              </w:rPr>
              <w:t xml:space="preserve">                                    Rzeszów, 2022 – </w:t>
            </w:r>
            <w:r w:rsidR="00060B24">
              <w:rPr>
                <w:rFonts w:ascii="Times New Roman" w:eastAsia="Times New Roman" w:hAnsi="Times New Roman" w:cs="Times New Roman"/>
                <w:sz w:val="24"/>
                <w:szCs w:val="20"/>
                <w:lang w:eastAsia="pl-PL"/>
              </w:rPr>
              <w:t>10</w:t>
            </w:r>
            <w:r w:rsidRPr="000E4A4C">
              <w:rPr>
                <w:rFonts w:ascii="Times New Roman" w:eastAsia="Times New Roman" w:hAnsi="Times New Roman" w:cs="Times New Roman"/>
                <w:sz w:val="24"/>
                <w:szCs w:val="20"/>
                <w:lang w:eastAsia="pl-PL"/>
              </w:rPr>
              <w:t xml:space="preserve"> – </w:t>
            </w:r>
            <w:r w:rsidR="00775F7E">
              <w:rPr>
                <w:rFonts w:ascii="Times New Roman" w:eastAsia="Times New Roman" w:hAnsi="Times New Roman" w:cs="Times New Roman"/>
                <w:sz w:val="24"/>
                <w:szCs w:val="20"/>
                <w:lang w:eastAsia="pl-PL"/>
              </w:rPr>
              <w:t>28</w:t>
            </w:r>
          </w:p>
        </w:tc>
      </w:tr>
    </w:tbl>
    <w:p w:rsidR="00231EC6" w:rsidRPr="000E4A4C" w:rsidRDefault="00231EC6" w:rsidP="00231EC6">
      <w:pPr>
        <w:widowControl w:val="0"/>
        <w:tabs>
          <w:tab w:val="left" w:pos="6379"/>
        </w:tabs>
        <w:spacing w:after="0" w:line="240" w:lineRule="auto"/>
        <w:rPr>
          <w:rFonts w:ascii="Times New Roman" w:eastAsia="Times New Roman" w:hAnsi="Times New Roman" w:cs="Times New Roman"/>
          <w:b/>
          <w:sz w:val="24"/>
          <w:szCs w:val="20"/>
          <w:lang w:eastAsia="pl-PL"/>
        </w:rPr>
      </w:pPr>
    </w:p>
    <w:p w:rsidR="00231EC6" w:rsidRPr="000E4A4C" w:rsidRDefault="008228E9" w:rsidP="00231EC6">
      <w:pPr>
        <w:widowControl w:val="0"/>
        <w:tabs>
          <w:tab w:val="left" w:pos="6379"/>
        </w:tabs>
        <w:spacing w:after="0" w:line="240" w:lineRule="auto"/>
        <w:rPr>
          <w:rFonts w:ascii="Times New Roman" w:eastAsia="Times New Roman" w:hAnsi="Times New Roman" w:cs="Times New Roman"/>
          <w:sz w:val="24"/>
          <w:szCs w:val="20"/>
          <w:lang w:eastAsia="pl-PL"/>
        </w:rPr>
      </w:pPr>
      <w:r w:rsidRPr="000E4A4C">
        <w:rPr>
          <w:rFonts w:ascii="Times New Roman" w:eastAsia="Times New Roman" w:hAnsi="Times New Roman" w:cs="Times New Roman"/>
          <w:b/>
          <w:sz w:val="24"/>
          <w:szCs w:val="20"/>
          <w:lang w:eastAsia="pl-PL"/>
        </w:rPr>
        <w:t>N-VIII.7820.1.1</w:t>
      </w:r>
      <w:r w:rsidR="00060B24">
        <w:rPr>
          <w:rFonts w:ascii="Times New Roman" w:eastAsia="Times New Roman" w:hAnsi="Times New Roman" w:cs="Times New Roman"/>
          <w:b/>
          <w:sz w:val="24"/>
          <w:szCs w:val="20"/>
          <w:lang w:eastAsia="pl-PL"/>
        </w:rPr>
        <w:t>8</w:t>
      </w:r>
      <w:r w:rsidRPr="000E4A4C">
        <w:rPr>
          <w:rFonts w:ascii="Times New Roman" w:eastAsia="Times New Roman" w:hAnsi="Times New Roman" w:cs="Times New Roman"/>
          <w:b/>
          <w:sz w:val="24"/>
          <w:szCs w:val="20"/>
          <w:lang w:eastAsia="pl-PL"/>
        </w:rPr>
        <w:t>.2022</w:t>
      </w:r>
    </w:p>
    <w:p w:rsidR="00231EC6" w:rsidRPr="000E4A4C" w:rsidRDefault="00231EC6" w:rsidP="00507526">
      <w:pPr>
        <w:widowControl w:val="0"/>
        <w:spacing w:after="0" w:line="360" w:lineRule="auto"/>
        <w:rPr>
          <w:rFonts w:ascii="Times New Roman" w:eastAsia="Times New Roman" w:hAnsi="Times New Roman" w:cs="Times New Roman"/>
          <w:b/>
          <w:sz w:val="24"/>
          <w:szCs w:val="20"/>
          <w:lang w:eastAsia="pl-PL"/>
        </w:rPr>
      </w:pPr>
    </w:p>
    <w:p w:rsidR="00231EC6" w:rsidRPr="000E4A4C" w:rsidRDefault="00231EC6" w:rsidP="00231EC6">
      <w:pPr>
        <w:widowControl w:val="0"/>
        <w:spacing w:after="0" w:line="360" w:lineRule="auto"/>
        <w:jc w:val="center"/>
        <w:rPr>
          <w:rFonts w:ascii="Times New Roman" w:eastAsia="Times New Roman" w:hAnsi="Times New Roman" w:cs="Times New Roman"/>
          <w:b/>
          <w:sz w:val="24"/>
          <w:szCs w:val="20"/>
          <w:lang w:eastAsia="pl-PL"/>
        </w:rPr>
      </w:pPr>
    </w:p>
    <w:p w:rsidR="00231EC6" w:rsidRPr="000E4A4C" w:rsidRDefault="00231EC6" w:rsidP="00231EC6">
      <w:pPr>
        <w:widowControl w:val="0"/>
        <w:spacing w:after="0" w:line="360" w:lineRule="auto"/>
        <w:jc w:val="center"/>
        <w:rPr>
          <w:rFonts w:ascii="Times New Roman" w:eastAsia="Times New Roman" w:hAnsi="Times New Roman" w:cs="Times New Roman"/>
          <w:b/>
          <w:sz w:val="24"/>
          <w:szCs w:val="20"/>
          <w:lang w:eastAsia="pl-PL"/>
        </w:rPr>
      </w:pPr>
      <w:r w:rsidRPr="000E4A4C">
        <w:rPr>
          <w:rFonts w:ascii="Times New Roman" w:eastAsia="Times New Roman" w:hAnsi="Times New Roman" w:cs="Times New Roman"/>
          <w:b/>
          <w:sz w:val="24"/>
          <w:szCs w:val="20"/>
          <w:lang w:eastAsia="pl-PL"/>
        </w:rPr>
        <w:t>DECYZJA</w:t>
      </w:r>
    </w:p>
    <w:p w:rsidR="00231EC6" w:rsidRPr="000E4A4C" w:rsidRDefault="00231EC6" w:rsidP="00231EC6">
      <w:pPr>
        <w:widowControl w:val="0"/>
        <w:spacing w:after="0" w:line="240" w:lineRule="auto"/>
        <w:jc w:val="center"/>
        <w:rPr>
          <w:rFonts w:ascii="Times New Roman" w:eastAsia="Times New Roman" w:hAnsi="Times New Roman" w:cs="Times New Roman"/>
          <w:b/>
          <w:bCs/>
          <w:sz w:val="24"/>
          <w:szCs w:val="20"/>
          <w:lang w:eastAsia="pl-PL"/>
        </w:rPr>
      </w:pPr>
      <w:r w:rsidRPr="00827F9B">
        <w:rPr>
          <w:rFonts w:ascii="Times New Roman" w:eastAsia="Times New Roman" w:hAnsi="Times New Roman" w:cs="Times New Roman"/>
          <w:b/>
          <w:bCs/>
          <w:sz w:val="24"/>
          <w:szCs w:val="20"/>
          <w:lang w:eastAsia="pl-PL"/>
        </w:rPr>
        <w:t>o zezwoleniu na realizację inwestycji drogowej</w:t>
      </w:r>
    </w:p>
    <w:p w:rsidR="00231EC6" w:rsidRPr="000E4A4C" w:rsidRDefault="00231EC6" w:rsidP="00DD1573">
      <w:pPr>
        <w:spacing w:after="0" w:line="240" w:lineRule="auto"/>
        <w:jc w:val="both"/>
        <w:rPr>
          <w:rFonts w:ascii="Times New Roman" w:hAnsi="Times New Roman" w:cs="Times New Roman"/>
          <w:b/>
          <w:sz w:val="24"/>
          <w:szCs w:val="24"/>
        </w:rPr>
      </w:pPr>
    </w:p>
    <w:p w:rsidR="00231EC6" w:rsidRPr="000E4A4C" w:rsidRDefault="00231EC6" w:rsidP="00DD1573">
      <w:pPr>
        <w:spacing w:after="0" w:line="240" w:lineRule="auto"/>
        <w:jc w:val="both"/>
        <w:rPr>
          <w:rFonts w:ascii="Times New Roman" w:hAnsi="Times New Roman" w:cs="Times New Roman"/>
          <w:b/>
          <w:sz w:val="24"/>
          <w:szCs w:val="24"/>
        </w:rPr>
      </w:pPr>
    </w:p>
    <w:p w:rsidR="00DD1573" w:rsidRPr="000E4A4C" w:rsidRDefault="00DD1573" w:rsidP="00507526">
      <w:pPr>
        <w:spacing w:after="0" w:line="240" w:lineRule="auto"/>
        <w:jc w:val="center"/>
        <w:rPr>
          <w:rFonts w:ascii="Times New Roman" w:hAnsi="Times New Roman" w:cs="Times New Roman"/>
          <w:b/>
          <w:sz w:val="24"/>
          <w:szCs w:val="24"/>
        </w:rPr>
      </w:pPr>
    </w:p>
    <w:p w:rsidR="00060B24" w:rsidRPr="00060B24" w:rsidRDefault="00DD1573" w:rsidP="004B0CC6">
      <w:pPr>
        <w:spacing w:line="360" w:lineRule="auto"/>
        <w:ind w:firstLine="851"/>
        <w:jc w:val="both"/>
        <w:rPr>
          <w:rFonts w:ascii="Times New Roman" w:hAnsi="Times New Roman" w:cs="Times New Roman"/>
          <w:sz w:val="24"/>
          <w:szCs w:val="24"/>
        </w:rPr>
      </w:pPr>
      <w:r w:rsidRPr="000E4A4C">
        <w:rPr>
          <w:rFonts w:ascii="Times New Roman" w:hAnsi="Times New Roman" w:cs="Times New Roman"/>
          <w:sz w:val="24"/>
          <w:szCs w:val="24"/>
        </w:rPr>
        <w:t xml:space="preserve"> Na podstawie art. 11a ust. 1, art. 11f ust. 1 i ust. 2 oraz art. 17 ust. 1 ustawy </w:t>
      </w:r>
      <w:r w:rsidRPr="000E4A4C">
        <w:rPr>
          <w:rFonts w:ascii="Times New Roman" w:hAnsi="Times New Roman" w:cs="Times New Roman"/>
          <w:sz w:val="24"/>
          <w:szCs w:val="24"/>
        </w:rPr>
        <w:br/>
        <w:t>z dnia 10 kwietnia 2003 r. o szczególnych zasadach przygotowania i realizacji inwestycji w zakresie dróg publicznych (Dz. U. z 2022 r., poz. 176</w:t>
      </w:r>
      <w:r w:rsidR="007D6459" w:rsidRPr="000E4A4C">
        <w:rPr>
          <w:rFonts w:ascii="Times New Roman" w:hAnsi="Times New Roman" w:cs="Times New Roman"/>
          <w:sz w:val="24"/>
          <w:szCs w:val="24"/>
        </w:rPr>
        <w:t>,</w:t>
      </w:r>
      <w:r w:rsidR="00EA35C1" w:rsidRPr="000E4A4C">
        <w:rPr>
          <w:rFonts w:ascii="Times New Roman" w:hAnsi="Times New Roman" w:cs="Times New Roman"/>
          <w:sz w:val="24"/>
          <w:szCs w:val="24"/>
        </w:rPr>
        <w:t xml:space="preserve"> ze zm.</w:t>
      </w:r>
      <w:r w:rsidRPr="000E4A4C">
        <w:rPr>
          <w:rFonts w:ascii="Times New Roman" w:hAnsi="Times New Roman" w:cs="Times New Roman"/>
          <w:sz w:val="24"/>
          <w:szCs w:val="24"/>
        </w:rPr>
        <w:t>) oraz art. 104 § 1 i § 2 us</w:t>
      </w:r>
      <w:r w:rsidR="00EA35C1" w:rsidRPr="000E4A4C">
        <w:rPr>
          <w:rFonts w:ascii="Times New Roman" w:hAnsi="Times New Roman" w:cs="Times New Roman"/>
          <w:sz w:val="24"/>
          <w:szCs w:val="24"/>
        </w:rPr>
        <w:t xml:space="preserve">tawy </w:t>
      </w:r>
      <w:r w:rsidRPr="000E4A4C">
        <w:rPr>
          <w:rFonts w:ascii="Times New Roman" w:hAnsi="Times New Roman" w:cs="Times New Roman"/>
          <w:sz w:val="24"/>
          <w:szCs w:val="24"/>
        </w:rPr>
        <w:t>z dnia 14 czerwca 1960 r. - Kodeks postępowania administracyjnego (</w:t>
      </w:r>
      <w:r w:rsidR="000E4A4C" w:rsidRPr="000E4A4C">
        <w:rPr>
          <w:rFonts w:ascii="Times New Roman" w:hAnsi="Times New Roman" w:cs="Times New Roman"/>
          <w:sz w:val="24"/>
          <w:szCs w:val="24"/>
        </w:rPr>
        <w:t>Dz.</w:t>
      </w:r>
      <w:r w:rsidR="008D569D">
        <w:rPr>
          <w:rFonts w:ascii="Times New Roman" w:hAnsi="Times New Roman" w:cs="Times New Roman"/>
          <w:sz w:val="24"/>
          <w:szCs w:val="24"/>
        </w:rPr>
        <w:t xml:space="preserve"> </w:t>
      </w:r>
      <w:r w:rsidR="000E4A4C" w:rsidRPr="000E4A4C">
        <w:rPr>
          <w:rFonts w:ascii="Times New Roman" w:hAnsi="Times New Roman" w:cs="Times New Roman"/>
          <w:sz w:val="24"/>
          <w:szCs w:val="24"/>
        </w:rPr>
        <w:t>U.</w:t>
      </w:r>
      <w:r w:rsidR="008D569D">
        <w:rPr>
          <w:rFonts w:ascii="Times New Roman" w:hAnsi="Times New Roman" w:cs="Times New Roman"/>
          <w:sz w:val="24"/>
          <w:szCs w:val="24"/>
        </w:rPr>
        <w:t xml:space="preserve"> </w:t>
      </w:r>
      <w:r w:rsidR="006A1315">
        <w:rPr>
          <w:rFonts w:ascii="Times New Roman" w:hAnsi="Times New Roman" w:cs="Times New Roman"/>
          <w:sz w:val="24"/>
          <w:szCs w:val="24"/>
        </w:rPr>
        <w:br/>
      </w:r>
      <w:r w:rsidR="008D569D">
        <w:rPr>
          <w:rFonts w:ascii="Times New Roman" w:hAnsi="Times New Roman" w:cs="Times New Roman"/>
          <w:sz w:val="24"/>
          <w:szCs w:val="24"/>
        </w:rPr>
        <w:t xml:space="preserve">z </w:t>
      </w:r>
      <w:r w:rsidR="000E4A4C" w:rsidRPr="000E4A4C">
        <w:rPr>
          <w:rFonts w:ascii="Times New Roman" w:hAnsi="Times New Roman" w:cs="Times New Roman"/>
          <w:sz w:val="24"/>
          <w:szCs w:val="24"/>
        </w:rPr>
        <w:t>2022</w:t>
      </w:r>
      <w:r w:rsidR="00C1616A">
        <w:rPr>
          <w:rFonts w:ascii="Times New Roman" w:hAnsi="Times New Roman" w:cs="Times New Roman"/>
          <w:sz w:val="24"/>
          <w:szCs w:val="24"/>
        </w:rPr>
        <w:t xml:space="preserve"> r</w:t>
      </w:r>
      <w:r w:rsidR="000E4A4C" w:rsidRPr="000E4A4C">
        <w:rPr>
          <w:rFonts w:ascii="Times New Roman" w:hAnsi="Times New Roman" w:cs="Times New Roman"/>
          <w:sz w:val="24"/>
          <w:szCs w:val="24"/>
        </w:rPr>
        <w:t>.</w:t>
      </w:r>
      <w:r w:rsidR="00C1616A">
        <w:rPr>
          <w:rFonts w:ascii="Times New Roman" w:hAnsi="Times New Roman" w:cs="Times New Roman"/>
          <w:sz w:val="24"/>
          <w:szCs w:val="24"/>
        </w:rPr>
        <w:t>, p</w:t>
      </w:r>
      <w:r w:rsidR="008D569D">
        <w:rPr>
          <w:rFonts w:ascii="Times New Roman" w:hAnsi="Times New Roman" w:cs="Times New Roman"/>
          <w:sz w:val="24"/>
          <w:szCs w:val="24"/>
        </w:rPr>
        <w:t xml:space="preserve">oz. </w:t>
      </w:r>
      <w:r w:rsidR="000E4A4C" w:rsidRPr="000E4A4C">
        <w:rPr>
          <w:rFonts w:ascii="Times New Roman" w:hAnsi="Times New Roman" w:cs="Times New Roman"/>
          <w:sz w:val="24"/>
          <w:szCs w:val="24"/>
        </w:rPr>
        <w:t>2000)</w:t>
      </w:r>
      <w:r w:rsidR="009820AC">
        <w:rPr>
          <w:rFonts w:ascii="Times New Roman" w:hAnsi="Times New Roman" w:cs="Times New Roman"/>
          <w:sz w:val="24"/>
          <w:szCs w:val="24"/>
        </w:rPr>
        <w:t>,</w:t>
      </w:r>
      <w:r w:rsidR="000E4A4C" w:rsidRPr="000E4A4C">
        <w:rPr>
          <w:rFonts w:ascii="Times New Roman" w:hAnsi="Times New Roman" w:cs="Times New Roman"/>
          <w:sz w:val="24"/>
          <w:szCs w:val="24"/>
        </w:rPr>
        <w:t xml:space="preserve"> </w:t>
      </w:r>
      <w:r w:rsidRPr="000E4A4C">
        <w:rPr>
          <w:rFonts w:ascii="Times New Roman" w:hAnsi="Times New Roman" w:cs="Times New Roman"/>
          <w:sz w:val="24"/>
          <w:szCs w:val="24"/>
        </w:rPr>
        <w:t xml:space="preserve">po rozpatrzeniu wniosku z dnia </w:t>
      </w:r>
      <w:r w:rsidR="000E4A4C">
        <w:rPr>
          <w:rFonts w:ascii="Times New Roman" w:hAnsi="Times New Roman" w:cs="Times New Roman"/>
          <w:sz w:val="24"/>
          <w:szCs w:val="24"/>
        </w:rPr>
        <w:t xml:space="preserve">22 lipca </w:t>
      </w:r>
      <w:r w:rsidR="00C57644">
        <w:rPr>
          <w:rFonts w:ascii="Times New Roman" w:hAnsi="Times New Roman" w:cs="Times New Roman"/>
          <w:sz w:val="24"/>
          <w:szCs w:val="24"/>
        </w:rPr>
        <w:t>2022 r.</w:t>
      </w:r>
      <w:r w:rsidRPr="000E4A4C">
        <w:rPr>
          <w:rFonts w:ascii="Times New Roman" w:hAnsi="Times New Roman" w:cs="Times New Roman"/>
          <w:sz w:val="24"/>
          <w:szCs w:val="24"/>
        </w:rPr>
        <w:t xml:space="preserve"> </w:t>
      </w:r>
      <w:r w:rsidR="00827F9B" w:rsidRPr="00827F9B">
        <w:rPr>
          <w:rFonts w:ascii="Times New Roman" w:hAnsi="Times New Roman" w:cs="Times New Roman"/>
          <w:sz w:val="24"/>
          <w:szCs w:val="24"/>
        </w:rPr>
        <w:t xml:space="preserve">(otrzymanego </w:t>
      </w:r>
      <w:r w:rsidR="00824FCD">
        <w:rPr>
          <w:rFonts w:ascii="Times New Roman" w:hAnsi="Times New Roman" w:cs="Times New Roman"/>
          <w:sz w:val="24"/>
          <w:szCs w:val="24"/>
        </w:rPr>
        <w:br/>
      </w:r>
      <w:r w:rsidR="00827F9B" w:rsidRPr="00827F9B">
        <w:rPr>
          <w:rFonts w:ascii="Times New Roman" w:hAnsi="Times New Roman" w:cs="Times New Roman"/>
          <w:sz w:val="24"/>
          <w:szCs w:val="24"/>
        </w:rPr>
        <w:t xml:space="preserve">w dniu </w:t>
      </w:r>
      <w:r w:rsidR="00827F9B">
        <w:rPr>
          <w:rFonts w:ascii="Times New Roman" w:hAnsi="Times New Roman" w:cs="Times New Roman"/>
          <w:sz w:val="24"/>
          <w:szCs w:val="24"/>
        </w:rPr>
        <w:t>25 lipca 2022</w:t>
      </w:r>
      <w:r w:rsidR="00827F9B" w:rsidRPr="00827F9B">
        <w:rPr>
          <w:rFonts w:ascii="Times New Roman" w:hAnsi="Times New Roman" w:cs="Times New Roman"/>
          <w:sz w:val="24"/>
          <w:szCs w:val="24"/>
        </w:rPr>
        <w:t xml:space="preserve"> r., a następnie uzupełnionego </w:t>
      </w:r>
      <w:r w:rsidR="00827F9B">
        <w:rPr>
          <w:rFonts w:ascii="Times New Roman" w:hAnsi="Times New Roman" w:cs="Times New Roman"/>
          <w:sz w:val="24"/>
          <w:szCs w:val="24"/>
        </w:rPr>
        <w:t>w dniu 26 sierpnia 2022 r.)</w:t>
      </w:r>
      <w:r w:rsidR="00C57644">
        <w:rPr>
          <w:rFonts w:ascii="Times New Roman" w:hAnsi="Times New Roman" w:cs="Times New Roman"/>
          <w:sz w:val="24"/>
          <w:szCs w:val="24"/>
        </w:rPr>
        <w:t>,</w:t>
      </w:r>
      <w:r w:rsidR="004B0CC6" w:rsidRPr="004B0CC6">
        <w:rPr>
          <w:rFonts w:ascii="Times New Roman" w:hAnsi="Times New Roman" w:cs="Times New Roman"/>
          <w:sz w:val="24"/>
          <w:szCs w:val="24"/>
        </w:rPr>
        <w:t xml:space="preserve"> </w:t>
      </w:r>
      <w:r w:rsidR="004B0CC6">
        <w:rPr>
          <w:rFonts w:ascii="Times New Roman" w:hAnsi="Times New Roman" w:cs="Times New Roman"/>
          <w:sz w:val="24"/>
          <w:szCs w:val="24"/>
        </w:rPr>
        <w:t>Wójta Gminy Majdan Królewski</w:t>
      </w:r>
      <w:r w:rsidR="00C57644">
        <w:rPr>
          <w:rFonts w:ascii="Times New Roman" w:hAnsi="Times New Roman" w:cs="Times New Roman"/>
          <w:sz w:val="24"/>
          <w:szCs w:val="24"/>
        </w:rPr>
        <w:t>, 36-110 Majdan Królewski, ul. Rynek 1a,</w:t>
      </w:r>
      <w:r w:rsidR="004B0CC6">
        <w:rPr>
          <w:rFonts w:ascii="Times New Roman" w:hAnsi="Times New Roman" w:cs="Times New Roman"/>
          <w:sz w:val="24"/>
          <w:szCs w:val="24"/>
        </w:rPr>
        <w:t xml:space="preserve"> </w:t>
      </w:r>
      <w:r w:rsidRPr="000E4A4C">
        <w:rPr>
          <w:rFonts w:ascii="Times New Roman" w:hAnsi="Times New Roman" w:cs="Times New Roman"/>
          <w:sz w:val="24"/>
          <w:szCs w:val="24"/>
        </w:rPr>
        <w:t xml:space="preserve">w sprawie wydania decyzji o zezwoleniu na realizację inwestycji drogowej pn.: </w:t>
      </w:r>
      <w:r w:rsidR="004B0CC6">
        <w:rPr>
          <w:rFonts w:ascii="Times New Roman" w:hAnsi="Times New Roman" w:cs="Times New Roman"/>
          <w:sz w:val="24"/>
          <w:szCs w:val="24"/>
        </w:rPr>
        <w:t xml:space="preserve">„Rozbudowa drogi krajowej </w:t>
      </w:r>
      <w:r w:rsidR="00C57644">
        <w:rPr>
          <w:rFonts w:ascii="Times New Roman" w:hAnsi="Times New Roman" w:cs="Times New Roman"/>
          <w:sz w:val="24"/>
          <w:szCs w:val="24"/>
        </w:rPr>
        <w:br/>
      </w:r>
      <w:r w:rsidR="004B0CC6">
        <w:rPr>
          <w:rFonts w:ascii="Times New Roman" w:hAnsi="Times New Roman" w:cs="Times New Roman"/>
          <w:sz w:val="24"/>
          <w:szCs w:val="24"/>
        </w:rPr>
        <w:t xml:space="preserve">nr 9 </w:t>
      </w:r>
      <w:r w:rsidR="00060B24" w:rsidRPr="00060B24">
        <w:rPr>
          <w:rFonts w:ascii="Times New Roman" w:hAnsi="Times New Roman" w:cs="Times New Roman"/>
          <w:sz w:val="24"/>
          <w:szCs w:val="24"/>
        </w:rPr>
        <w:t xml:space="preserve">Radom-Rzeszów od km 154+520,00 do km 154+946,50 w miejscowości Komorów”, </w:t>
      </w:r>
    </w:p>
    <w:p w:rsidR="008228E9" w:rsidRPr="00060B24" w:rsidRDefault="00DD1573" w:rsidP="00060B24">
      <w:pPr>
        <w:spacing w:line="360" w:lineRule="auto"/>
        <w:ind w:firstLine="851"/>
        <w:jc w:val="center"/>
        <w:rPr>
          <w:rFonts w:ascii="Times New Roman" w:hAnsi="Times New Roman" w:cs="Times New Roman"/>
          <w:b/>
          <w:sz w:val="24"/>
          <w:szCs w:val="24"/>
        </w:rPr>
      </w:pPr>
      <w:r w:rsidRPr="00060B24">
        <w:rPr>
          <w:rFonts w:ascii="Times New Roman" w:hAnsi="Times New Roman" w:cs="Times New Roman"/>
          <w:b/>
          <w:sz w:val="24"/>
          <w:szCs w:val="24"/>
        </w:rPr>
        <w:t>o r z e k a m:</w:t>
      </w:r>
    </w:p>
    <w:p w:rsidR="00507526" w:rsidRPr="00C57644" w:rsidRDefault="00DD1573" w:rsidP="00C57644">
      <w:pPr>
        <w:spacing w:line="360" w:lineRule="auto"/>
        <w:jc w:val="both"/>
        <w:rPr>
          <w:rFonts w:ascii="Times New Roman" w:hAnsi="Times New Roman" w:cs="Times New Roman"/>
          <w:color w:val="FF0000"/>
          <w:sz w:val="24"/>
          <w:szCs w:val="24"/>
        </w:rPr>
      </w:pPr>
      <w:r w:rsidRPr="00060B24">
        <w:rPr>
          <w:rFonts w:ascii="Times New Roman" w:hAnsi="Times New Roman" w:cs="Times New Roman"/>
          <w:b/>
          <w:sz w:val="24"/>
          <w:szCs w:val="24"/>
        </w:rPr>
        <w:t xml:space="preserve">zezwalam na realizację inwestycji drogowej pn.: </w:t>
      </w:r>
      <w:r w:rsidR="00060B24" w:rsidRPr="00060B24">
        <w:rPr>
          <w:rFonts w:ascii="Times New Roman" w:hAnsi="Times New Roman" w:cs="Times New Roman"/>
          <w:b/>
          <w:sz w:val="24"/>
          <w:szCs w:val="24"/>
        </w:rPr>
        <w:t>„Rozbudowa drogi krajowej nr 9 Radom-Rzeszów od km 154+520,00 do km 154+946,50 w miejscowości Komorów”</w:t>
      </w:r>
      <w:r w:rsidR="00060B24" w:rsidRPr="006E4577">
        <w:rPr>
          <w:rFonts w:ascii="Times New Roman" w:hAnsi="Times New Roman" w:cs="Times New Roman"/>
          <w:sz w:val="24"/>
          <w:szCs w:val="24"/>
        </w:rPr>
        <w:t>,</w:t>
      </w:r>
      <w:r w:rsidR="00F33758" w:rsidRPr="006E4577">
        <w:rPr>
          <w:rFonts w:ascii="Times New Roman" w:hAnsi="Times New Roman" w:cs="Times New Roman"/>
          <w:sz w:val="24"/>
          <w:szCs w:val="24"/>
        </w:rPr>
        <w:t xml:space="preserve"> </w:t>
      </w:r>
      <w:r w:rsidR="004B0CC6">
        <w:rPr>
          <w:rFonts w:ascii="Times New Roman" w:hAnsi="Times New Roman" w:cs="Times New Roman"/>
          <w:sz w:val="24"/>
          <w:szCs w:val="24"/>
        </w:rPr>
        <w:br/>
      </w:r>
      <w:r w:rsidRPr="00060B24">
        <w:rPr>
          <w:rFonts w:ascii="Times New Roman" w:hAnsi="Times New Roman" w:cs="Times New Roman"/>
          <w:sz w:val="24"/>
          <w:szCs w:val="24"/>
        </w:rPr>
        <w:t xml:space="preserve">na rzecz </w:t>
      </w:r>
      <w:r w:rsidR="004B0CC6">
        <w:rPr>
          <w:rFonts w:ascii="Times New Roman" w:hAnsi="Times New Roman" w:cs="Times New Roman"/>
          <w:sz w:val="24"/>
          <w:szCs w:val="24"/>
        </w:rPr>
        <w:t xml:space="preserve">Wójta Gminy Majdan </w:t>
      </w:r>
      <w:r w:rsidR="004B0CC6" w:rsidRPr="004B0CC6">
        <w:rPr>
          <w:rFonts w:ascii="Times New Roman" w:hAnsi="Times New Roman" w:cs="Times New Roman"/>
          <w:sz w:val="24"/>
          <w:szCs w:val="24"/>
        </w:rPr>
        <w:t>Królewski</w:t>
      </w:r>
      <w:r w:rsidRPr="004B0CC6">
        <w:rPr>
          <w:rFonts w:ascii="Times New Roman" w:hAnsi="Times New Roman" w:cs="Times New Roman"/>
          <w:sz w:val="24"/>
          <w:szCs w:val="24"/>
        </w:rPr>
        <w:t>,</w:t>
      </w:r>
      <w:r w:rsidR="00C57644">
        <w:rPr>
          <w:rFonts w:ascii="Times New Roman" w:hAnsi="Times New Roman" w:cs="Times New Roman"/>
          <w:sz w:val="24"/>
          <w:szCs w:val="24"/>
        </w:rPr>
        <w:t xml:space="preserve"> 36-110 Majdan Królewski, ul. Rynek 1a</w:t>
      </w:r>
      <w:r w:rsidR="006524A7">
        <w:rPr>
          <w:rFonts w:ascii="Times New Roman" w:hAnsi="Times New Roman" w:cs="Times New Roman"/>
          <w:sz w:val="24"/>
          <w:szCs w:val="24"/>
        </w:rPr>
        <w:t>,</w:t>
      </w:r>
      <w:r w:rsidR="00C57644">
        <w:rPr>
          <w:rFonts w:ascii="Times New Roman" w:hAnsi="Times New Roman" w:cs="Times New Roman"/>
          <w:sz w:val="24"/>
          <w:szCs w:val="24"/>
        </w:rPr>
        <w:t xml:space="preserve"> zlokalizowanej na działkach</w:t>
      </w:r>
      <w:r w:rsidRPr="004B0CC6">
        <w:rPr>
          <w:rFonts w:ascii="Times New Roman" w:hAnsi="Times New Roman" w:cs="Times New Roman"/>
          <w:sz w:val="24"/>
          <w:szCs w:val="24"/>
        </w:rPr>
        <w:t xml:space="preserve"> </w:t>
      </w:r>
      <w:r w:rsidRPr="00734EB0">
        <w:rPr>
          <w:rFonts w:ascii="Times New Roman" w:hAnsi="Times New Roman"/>
          <w:sz w:val="24"/>
          <w:szCs w:val="24"/>
        </w:rPr>
        <w:t xml:space="preserve">objętych liniami rozgraniczającymi teren inwestycji (oznaczono linią przerywaną koloru </w:t>
      </w:r>
      <w:r w:rsidRPr="00AE4C8E">
        <w:rPr>
          <w:rFonts w:ascii="Times New Roman" w:hAnsi="Times New Roman"/>
          <w:sz w:val="24"/>
          <w:szCs w:val="24"/>
        </w:rPr>
        <w:t xml:space="preserve">czerwonego </w:t>
      </w:r>
      <w:r w:rsidRPr="00734EB0">
        <w:rPr>
          <w:rFonts w:ascii="Times New Roman" w:hAnsi="Times New Roman"/>
          <w:sz w:val="24"/>
          <w:szCs w:val="24"/>
        </w:rPr>
        <w:t xml:space="preserve">na Załączniku nr 1 do niniejszej decyzji), o numerach </w:t>
      </w:r>
      <w:r w:rsidR="0059608A" w:rsidRPr="00734EB0">
        <w:rPr>
          <w:rFonts w:ascii="Times New Roman" w:hAnsi="Times New Roman"/>
          <w:sz w:val="24"/>
          <w:szCs w:val="24"/>
        </w:rPr>
        <w:t>ewid</w:t>
      </w:r>
      <w:r w:rsidR="0059608A">
        <w:rPr>
          <w:rFonts w:ascii="Times New Roman" w:hAnsi="Times New Roman"/>
          <w:sz w:val="24"/>
          <w:szCs w:val="24"/>
        </w:rPr>
        <w:t>encyjnych</w:t>
      </w:r>
      <w:r w:rsidRPr="00734EB0">
        <w:rPr>
          <w:rFonts w:ascii="Times New Roman" w:hAnsi="Times New Roman"/>
          <w:sz w:val="24"/>
          <w:szCs w:val="24"/>
        </w:rPr>
        <w:t>:</w:t>
      </w:r>
    </w:p>
    <w:p w:rsidR="0047244D" w:rsidRPr="0047244D" w:rsidRDefault="0047244D" w:rsidP="007A4247">
      <w:pPr>
        <w:widowControl w:val="0"/>
        <w:spacing w:line="360" w:lineRule="auto"/>
        <w:jc w:val="both"/>
        <w:rPr>
          <w:rFonts w:ascii="Times New Roman" w:eastAsia="Calibri" w:hAnsi="Times New Roman" w:cs="Times New Roman"/>
          <w:b/>
          <w:bCs/>
          <w:sz w:val="24"/>
          <w:szCs w:val="24"/>
        </w:rPr>
      </w:pPr>
      <w:r w:rsidRPr="0047244D">
        <w:rPr>
          <w:rFonts w:ascii="Times New Roman" w:eastAsia="Calibri" w:hAnsi="Times New Roman" w:cs="Times New Roman"/>
          <w:b/>
          <w:bCs/>
          <w:sz w:val="24"/>
          <w:szCs w:val="24"/>
        </w:rPr>
        <w:t>powiat kolbuszowski, jednostka ewidencyjna 180603_2 Majdan Królewski, obręb 0003 Komorów:</w:t>
      </w:r>
    </w:p>
    <w:p w:rsidR="0047244D" w:rsidRPr="0047244D" w:rsidRDefault="0047244D" w:rsidP="0047244D">
      <w:pPr>
        <w:spacing w:after="0" w:line="360" w:lineRule="auto"/>
        <w:contextualSpacing/>
        <w:rPr>
          <w:rFonts w:ascii="Times New Roman" w:eastAsia="Times New Roman" w:hAnsi="Times New Roman" w:cs="Times New Roman"/>
          <w:sz w:val="24"/>
          <w:szCs w:val="24"/>
          <w:lang w:eastAsia="pl-PL"/>
        </w:rPr>
      </w:pPr>
      <w:r w:rsidRPr="0047244D">
        <w:rPr>
          <w:rFonts w:ascii="Times New Roman" w:eastAsia="Times New Roman" w:hAnsi="Times New Roman" w:cs="Times New Roman"/>
          <w:b/>
          <w:sz w:val="24"/>
          <w:szCs w:val="24"/>
          <w:lang w:eastAsia="pl-PL"/>
        </w:rPr>
        <w:t>666</w:t>
      </w:r>
      <w:r w:rsidRPr="0047244D">
        <w:rPr>
          <w:rFonts w:ascii="Times New Roman" w:eastAsia="Times New Roman" w:hAnsi="Times New Roman" w:cs="Times New Roman"/>
          <w:sz w:val="24"/>
          <w:szCs w:val="24"/>
          <w:lang w:eastAsia="pl-PL"/>
        </w:rPr>
        <w:t>,</w:t>
      </w:r>
      <w:r w:rsidRPr="0047244D">
        <w:rPr>
          <w:rFonts w:ascii="Times New Roman" w:eastAsia="Times New Roman" w:hAnsi="Times New Roman" w:cs="Times New Roman"/>
          <w:b/>
          <w:sz w:val="24"/>
          <w:szCs w:val="24"/>
          <w:lang w:eastAsia="pl-PL"/>
        </w:rPr>
        <w:t xml:space="preserve"> </w:t>
      </w:r>
      <w:r w:rsidRPr="0047244D">
        <w:rPr>
          <w:rFonts w:ascii="Times New Roman" w:eastAsia="Times New Roman" w:hAnsi="Times New Roman" w:cs="Times New Roman"/>
          <w:sz w:val="24"/>
          <w:szCs w:val="24"/>
          <w:lang w:eastAsia="pl-PL"/>
        </w:rPr>
        <w:t>1713/2 (</w:t>
      </w:r>
      <w:r w:rsidRPr="0047244D">
        <w:rPr>
          <w:rFonts w:ascii="Times New Roman" w:eastAsia="Times New Roman" w:hAnsi="Times New Roman" w:cs="Times New Roman"/>
          <w:b/>
          <w:sz w:val="24"/>
          <w:szCs w:val="24"/>
          <w:lang w:eastAsia="pl-PL"/>
        </w:rPr>
        <w:t>1713/4</w:t>
      </w:r>
      <w:r w:rsidRPr="0047244D">
        <w:rPr>
          <w:rFonts w:ascii="Times New Roman" w:eastAsia="Times New Roman" w:hAnsi="Times New Roman" w:cs="Times New Roman"/>
          <w:sz w:val="24"/>
          <w:szCs w:val="24"/>
          <w:lang w:eastAsia="pl-PL"/>
        </w:rPr>
        <w:t xml:space="preserve">, 1713/5), </w:t>
      </w:r>
      <w:r w:rsidRPr="0047244D">
        <w:rPr>
          <w:rFonts w:ascii="Times New Roman" w:eastAsia="Times New Roman" w:hAnsi="Times New Roman" w:cs="Times New Roman"/>
          <w:b/>
          <w:sz w:val="24"/>
          <w:szCs w:val="24"/>
          <w:lang w:eastAsia="pl-PL"/>
        </w:rPr>
        <w:t>1713/3</w:t>
      </w:r>
      <w:r w:rsidRPr="0047244D">
        <w:rPr>
          <w:rFonts w:ascii="Times New Roman" w:eastAsia="Times New Roman" w:hAnsi="Times New Roman" w:cs="Times New Roman"/>
          <w:sz w:val="24"/>
          <w:szCs w:val="24"/>
          <w:lang w:eastAsia="pl-PL"/>
        </w:rPr>
        <w:t>.</w:t>
      </w:r>
    </w:p>
    <w:p w:rsidR="00507526" w:rsidRPr="007A41EC" w:rsidRDefault="0047244D" w:rsidP="007A41EC">
      <w:pPr>
        <w:spacing w:after="0" w:line="240" w:lineRule="auto"/>
        <w:ind w:left="142" w:hanging="142"/>
        <w:jc w:val="both"/>
        <w:rPr>
          <w:rFonts w:ascii="Times New Roman" w:eastAsia="Times New Roman" w:hAnsi="Times New Roman" w:cs="Times New Roman"/>
          <w:bCs/>
          <w:i/>
          <w:iCs/>
          <w:sz w:val="20"/>
          <w:szCs w:val="20"/>
          <w:lang w:eastAsia="pl-PL"/>
        </w:rPr>
      </w:pPr>
      <w:r w:rsidRPr="0047244D">
        <w:rPr>
          <w:rFonts w:ascii="Times New Roman" w:eastAsia="Times New Roman" w:hAnsi="Times New Roman" w:cs="Times New Roman"/>
          <w:bCs/>
          <w:i/>
          <w:iCs/>
          <w:sz w:val="20"/>
          <w:szCs w:val="20"/>
          <w:lang w:eastAsia="pl-PL"/>
        </w:rPr>
        <w:t>* Pogrubioną czcionką zaznaczono dzia</w:t>
      </w:r>
      <w:r w:rsidR="00C57644">
        <w:rPr>
          <w:rFonts w:ascii="Times New Roman" w:eastAsia="Times New Roman" w:hAnsi="Times New Roman" w:cs="Times New Roman"/>
          <w:bCs/>
          <w:i/>
          <w:iCs/>
          <w:sz w:val="20"/>
          <w:szCs w:val="20"/>
          <w:lang w:eastAsia="pl-PL"/>
        </w:rPr>
        <w:t xml:space="preserve">łki przeznaczone pod inwestycję. W przypadku działki podlegającej podziałowi </w:t>
      </w:r>
      <w:r w:rsidRPr="0047244D">
        <w:rPr>
          <w:rFonts w:ascii="Times New Roman" w:eastAsia="Times New Roman" w:hAnsi="Times New Roman" w:cs="Times New Roman"/>
          <w:bCs/>
          <w:i/>
          <w:iCs/>
          <w:sz w:val="20"/>
          <w:szCs w:val="20"/>
          <w:lang w:eastAsia="pl-PL"/>
        </w:rPr>
        <w:t xml:space="preserve"> w nawiasie wskazano numery działek powstałych po podziale.</w:t>
      </w:r>
    </w:p>
    <w:p w:rsidR="00507526" w:rsidRDefault="00507526" w:rsidP="006F54D6">
      <w:pPr>
        <w:pStyle w:val="Akapitzlist"/>
        <w:ind w:left="0"/>
        <w:rPr>
          <w:rFonts w:ascii="Times New Roman" w:hAnsi="Times New Roman"/>
          <w:sz w:val="24"/>
          <w:szCs w:val="24"/>
          <w:lang w:val="pl-PL"/>
        </w:rPr>
      </w:pPr>
      <w:r w:rsidRPr="0047244D">
        <w:rPr>
          <w:rFonts w:ascii="Times New Roman" w:hAnsi="Times New Roman"/>
          <w:sz w:val="24"/>
          <w:szCs w:val="24"/>
          <w:lang w:val="pl-PL"/>
        </w:rPr>
        <w:lastRenderedPageBreak/>
        <w:t>Z</w:t>
      </w:r>
      <w:r w:rsidR="00DD1573" w:rsidRPr="0047244D">
        <w:rPr>
          <w:rFonts w:ascii="Times New Roman" w:hAnsi="Times New Roman"/>
          <w:sz w:val="24"/>
          <w:szCs w:val="24"/>
        </w:rPr>
        <w:t xml:space="preserve">godnie z art. 12 ust. 2 ustawy z dnia 10 kwietnia 2003 r. o szczególnych zasadach przygotowania i realizacji inwestycji w zakresie dróg publicznych, linie rozgraniczające teren, w tym granice pasów drogowych, ustalone decyzją o zezwoleniu na realizację inwestycji drogowej stanowią linie podziału nieruchomości. </w:t>
      </w:r>
    </w:p>
    <w:p w:rsidR="00614A98" w:rsidRPr="000E4A4C" w:rsidRDefault="00614A98" w:rsidP="00614A98">
      <w:pPr>
        <w:pStyle w:val="Akapitzlist"/>
        <w:spacing w:line="240" w:lineRule="auto"/>
        <w:ind w:left="0"/>
        <w:rPr>
          <w:rFonts w:ascii="Times New Roman" w:hAnsi="Times New Roman"/>
          <w:color w:val="FF0000"/>
          <w:sz w:val="24"/>
          <w:szCs w:val="24"/>
          <w:lang w:val="pl-PL"/>
        </w:rPr>
      </w:pPr>
    </w:p>
    <w:p w:rsidR="00614A98" w:rsidRPr="00E6183A" w:rsidRDefault="00DD1573" w:rsidP="00507526">
      <w:pPr>
        <w:pStyle w:val="Akapitzlist"/>
        <w:ind w:left="0"/>
        <w:rPr>
          <w:rFonts w:ascii="Times New Roman" w:hAnsi="Times New Roman"/>
          <w:b/>
          <w:sz w:val="24"/>
          <w:szCs w:val="24"/>
          <w:lang w:val="pl-PL"/>
        </w:rPr>
      </w:pPr>
      <w:r w:rsidRPr="00E6183A">
        <w:rPr>
          <w:rFonts w:ascii="Times New Roman" w:hAnsi="Times New Roman"/>
          <w:b/>
          <w:sz w:val="24"/>
          <w:szCs w:val="24"/>
        </w:rPr>
        <w:t xml:space="preserve"> W ramach niniejszego zezwolenia na realizację inwestycji drogowej: </w:t>
      </w:r>
    </w:p>
    <w:p w:rsidR="00804A38" w:rsidRPr="00507986" w:rsidRDefault="00DD1573" w:rsidP="00066ADC">
      <w:pPr>
        <w:pStyle w:val="Akapitzlist"/>
        <w:numPr>
          <w:ilvl w:val="0"/>
          <w:numId w:val="12"/>
        </w:numPr>
        <w:ind w:left="567" w:hanging="567"/>
        <w:rPr>
          <w:rFonts w:ascii="Times New Roman" w:hAnsi="Times New Roman"/>
          <w:color w:val="FF0000"/>
          <w:sz w:val="24"/>
          <w:szCs w:val="24"/>
          <w:lang w:val="pl-PL"/>
        </w:rPr>
      </w:pPr>
      <w:r w:rsidRPr="00E6183A">
        <w:rPr>
          <w:rFonts w:ascii="Times New Roman" w:hAnsi="Times New Roman"/>
          <w:b/>
          <w:sz w:val="24"/>
          <w:szCs w:val="24"/>
        </w:rPr>
        <w:t xml:space="preserve">Zatwierdzam projekt zagospodarowania terenu oraz projekt </w:t>
      </w:r>
      <w:r w:rsidR="00B067E3" w:rsidRPr="00E6183A">
        <w:rPr>
          <w:rFonts w:ascii="Times New Roman" w:hAnsi="Times New Roman"/>
          <w:b/>
          <w:sz w:val="24"/>
          <w:szCs w:val="24"/>
          <w:lang w:val="pl-PL"/>
        </w:rPr>
        <w:br/>
      </w:r>
      <w:r w:rsidRPr="00E6183A">
        <w:rPr>
          <w:rFonts w:ascii="Times New Roman" w:hAnsi="Times New Roman"/>
          <w:b/>
          <w:sz w:val="24"/>
          <w:szCs w:val="24"/>
        </w:rPr>
        <w:t>architektoniczno</w:t>
      </w:r>
      <w:r w:rsidR="005D7705" w:rsidRPr="00E6183A">
        <w:rPr>
          <w:rFonts w:ascii="Times New Roman" w:hAnsi="Times New Roman"/>
          <w:b/>
          <w:sz w:val="24"/>
          <w:szCs w:val="24"/>
          <w:lang w:val="pl-PL"/>
        </w:rPr>
        <w:t>-</w:t>
      </w:r>
      <w:r w:rsidRPr="00E6183A">
        <w:rPr>
          <w:rFonts w:ascii="Times New Roman" w:hAnsi="Times New Roman"/>
          <w:b/>
          <w:sz w:val="24"/>
          <w:szCs w:val="24"/>
        </w:rPr>
        <w:t>budowlany pn.:</w:t>
      </w:r>
      <w:r w:rsidRPr="00E6183A">
        <w:rPr>
          <w:rFonts w:ascii="Times New Roman" w:hAnsi="Times New Roman"/>
          <w:sz w:val="24"/>
          <w:szCs w:val="24"/>
        </w:rPr>
        <w:t xml:space="preserve"> </w:t>
      </w:r>
      <w:r w:rsidR="00E6183A" w:rsidRPr="00060B24">
        <w:rPr>
          <w:rFonts w:ascii="Times New Roman" w:hAnsi="Times New Roman"/>
          <w:b/>
          <w:sz w:val="24"/>
          <w:szCs w:val="24"/>
        </w:rPr>
        <w:t>„Rozbudowa drogi krajowej nr 9 Radom-Rzeszów od km 154+520,00 do km 154+946,50 w miejscowości Komorów”</w:t>
      </w:r>
      <w:r w:rsidR="00E6183A" w:rsidRPr="00066ADC">
        <w:rPr>
          <w:rFonts w:ascii="Times New Roman" w:hAnsi="Times New Roman"/>
          <w:sz w:val="24"/>
          <w:szCs w:val="24"/>
        </w:rPr>
        <w:t>,</w:t>
      </w:r>
      <w:r w:rsidRPr="00066ADC">
        <w:rPr>
          <w:rFonts w:ascii="Times New Roman" w:hAnsi="Times New Roman"/>
          <w:color w:val="FF0000"/>
          <w:sz w:val="24"/>
          <w:szCs w:val="24"/>
        </w:rPr>
        <w:t xml:space="preserve"> </w:t>
      </w:r>
      <w:r w:rsidRPr="00E6183A">
        <w:rPr>
          <w:rFonts w:ascii="Times New Roman" w:hAnsi="Times New Roman"/>
          <w:sz w:val="24"/>
          <w:szCs w:val="24"/>
        </w:rPr>
        <w:t xml:space="preserve">opracowany przez mgr inż. </w:t>
      </w:r>
      <w:r w:rsidR="00E6183A" w:rsidRPr="00E6183A">
        <w:rPr>
          <w:rFonts w:ascii="Times New Roman" w:hAnsi="Times New Roman"/>
          <w:sz w:val="24"/>
          <w:szCs w:val="24"/>
          <w:lang w:val="pl-PL"/>
        </w:rPr>
        <w:t>Zbigniewa Kotulskiego</w:t>
      </w:r>
      <w:r w:rsidRPr="00E6183A">
        <w:rPr>
          <w:rFonts w:ascii="Times New Roman" w:hAnsi="Times New Roman"/>
          <w:sz w:val="24"/>
          <w:szCs w:val="24"/>
        </w:rPr>
        <w:t xml:space="preserve"> - posiadającego uprawnienia </w:t>
      </w:r>
      <w:r w:rsidRPr="00D11CC0">
        <w:rPr>
          <w:rFonts w:ascii="Times New Roman" w:hAnsi="Times New Roman"/>
          <w:sz w:val="24"/>
          <w:szCs w:val="24"/>
        </w:rPr>
        <w:t xml:space="preserve">budowlane numer </w:t>
      </w:r>
      <w:r w:rsidR="00E6183A" w:rsidRPr="00D11CC0">
        <w:rPr>
          <w:rFonts w:ascii="Times New Roman" w:hAnsi="Times New Roman"/>
          <w:sz w:val="24"/>
          <w:szCs w:val="24"/>
          <w:lang w:val="pl-PL"/>
        </w:rPr>
        <w:t>165A</w:t>
      </w:r>
      <w:r w:rsidR="00D11CC0" w:rsidRPr="00D11CC0">
        <w:rPr>
          <w:rFonts w:ascii="Times New Roman" w:hAnsi="Times New Roman"/>
          <w:sz w:val="24"/>
          <w:szCs w:val="24"/>
          <w:lang w:val="pl-PL"/>
        </w:rPr>
        <w:t>/TBG/94</w:t>
      </w:r>
      <w:r w:rsidRPr="00D11CC0">
        <w:rPr>
          <w:rFonts w:ascii="Times New Roman" w:hAnsi="Times New Roman"/>
          <w:sz w:val="24"/>
          <w:szCs w:val="24"/>
        </w:rPr>
        <w:t xml:space="preserve">, </w:t>
      </w:r>
      <w:r w:rsidR="00614A98" w:rsidRPr="00D11CC0">
        <w:rPr>
          <w:rFonts w:ascii="Times New Roman" w:hAnsi="Times New Roman"/>
          <w:sz w:val="24"/>
          <w:szCs w:val="24"/>
        </w:rPr>
        <w:t xml:space="preserve">w specjalności </w:t>
      </w:r>
      <w:r w:rsidR="00D11CC0" w:rsidRPr="00D11CC0">
        <w:rPr>
          <w:rFonts w:ascii="Times New Roman" w:hAnsi="Times New Roman"/>
          <w:sz w:val="24"/>
          <w:szCs w:val="24"/>
          <w:lang w:val="pl-PL"/>
        </w:rPr>
        <w:t xml:space="preserve">konstrukcyjno-inżynieryjnej </w:t>
      </w:r>
      <w:r w:rsidR="00D11CC0">
        <w:rPr>
          <w:rFonts w:ascii="Times New Roman" w:hAnsi="Times New Roman"/>
          <w:sz w:val="24"/>
          <w:szCs w:val="24"/>
          <w:lang w:val="pl-PL"/>
        </w:rPr>
        <w:br/>
      </w:r>
      <w:r w:rsidR="00D11CC0" w:rsidRPr="00D11CC0">
        <w:rPr>
          <w:rFonts w:ascii="Times New Roman" w:hAnsi="Times New Roman"/>
          <w:sz w:val="24"/>
          <w:szCs w:val="24"/>
          <w:lang w:val="pl-PL"/>
        </w:rPr>
        <w:t xml:space="preserve">w zakresie dróg, </w:t>
      </w:r>
      <w:r w:rsidRPr="00D11CC0">
        <w:rPr>
          <w:rFonts w:ascii="Times New Roman" w:hAnsi="Times New Roman"/>
          <w:sz w:val="24"/>
          <w:szCs w:val="24"/>
        </w:rPr>
        <w:t xml:space="preserve">będącego członkiem </w:t>
      </w:r>
      <w:r w:rsidR="00D11CC0" w:rsidRPr="00D11CC0">
        <w:rPr>
          <w:rFonts w:ascii="Times New Roman" w:hAnsi="Times New Roman"/>
          <w:sz w:val="24"/>
          <w:szCs w:val="24"/>
          <w:lang w:val="pl-PL"/>
        </w:rPr>
        <w:t>Podkarpackiej</w:t>
      </w:r>
      <w:r w:rsidRPr="00D11CC0">
        <w:rPr>
          <w:rFonts w:ascii="Times New Roman" w:hAnsi="Times New Roman"/>
          <w:sz w:val="24"/>
          <w:szCs w:val="24"/>
        </w:rPr>
        <w:t xml:space="preserve"> Okręgowej Izby Inżynierów Budownictwa o numerze ewidencyjnym </w:t>
      </w:r>
      <w:r w:rsidR="00D11CC0" w:rsidRPr="00D11CC0">
        <w:rPr>
          <w:rFonts w:ascii="Times New Roman" w:hAnsi="Times New Roman"/>
          <w:sz w:val="24"/>
          <w:szCs w:val="24"/>
          <w:lang w:val="pl-PL"/>
        </w:rPr>
        <w:t>PDK</w:t>
      </w:r>
      <w:r w:rsidRPr="00D11CC0">
        <w:rPr>
          <w:rFonts w:ascii="Times New Roman" w:hAnsi="Times New Roman"/>
          <w:sz w:val="24"/>
          <w:szCs w:val="24"/>
        </w:rPr>
        <w:t>/B</w:t>
      </w:r>
      <w:r w:rsidR="00D11CC0" w:rsidRPr="00D11CC0">
        <w:rPr>
          <w:rFonts w:ascii="Times New Roman" w:hAnsi="Times New Roman"/>
          <w:sz w:val="24"/>
          <w:szCs w:val="24"/>
          <w:lang w:val="pl-PL"/>
        </w:rPr>
        <w:t>D</w:t>
      </w:r>
      <w:r w:rsidRPr="00D11CC0">
        <w:rPr>
          <w:rFonts w:ascii="Times New Roman" w:hAnsi="Times New Roman"/>
          <w:sz w:val="24"/>
          <w:szCs w:val="24"/>
        </w:rPr>
        <w:t>/</w:t>
      </w:r>
      <w:r w:rsidR="00D11CC0" w:rsidRPr="00D11CC0">
        <w:rPr>
          <w:rFonts w:ascii="Times New Roman" w:hAnsi="Times New Roman"/>
          <w:sz w:val="24"/>
          <w:szCs w:val="24"/>
          <w:lang w:val="pl-PL"/>
        </w:rPr>
        <w:t>1730</w:t>
      </w:r>
      <w:r w:rsidRPr="00D11CC0">
        <w:rPr>
          <w:rFonts w:ascii="Times New Roman" w:hAnsi="Times New Roman"/>
          <w:sz w:val="24"/>
          <w:szCs w:val="24"/>
        </w:rPr>
        <w:t>/</w:t>
      </w:r>
      <w:r w:rsidR="00D11CC0" w:rsidRPr="00D11CC0">
        <w:rPr>
          <w:rFonts w:ascii="Times New Roman" w:hAnsi="Times New Roman"/>
          <w:sz w:val="24"/>
          <w:szCs w:val="24"/>
          <w:lang w:val="pl-PL"/>
        </w:rPr>
        <w:t>01</w:t>
      </w:r>
      <w:r w:rsidRPr="00D11CC0">
        <w:rPr>
          <w:rFonts w:ascii="Times New Roman" w:hAnsi="Times New Roman"/>
          <w:sz w:val="24"/>
          <w:szCs w:val="24"/>
        </w:rPr>
        <w:t xml:space="preserve">, wraz z zespołem. </w:t>
      </w:r>
    </w:p>
    <w:p w:rsidR="00507986" w:rsidRPr="00D11CC0" w:rsidRDefault="00507986" w:rsidP="00507986">
      <w:pPr>
        <w:pStyle w:val="Akapitzlist"/>
        <w:spacing w:line="240" w:lineRule="auto"/>
        <w:ind w:left="567"/>
        <w:rPr>
          <w:rFonts w:ascii="Times New Roman" w:hAnsi="Times New Roman"/>
          <w:color w:val="FF0000"/>
          <w:sz w:val="24"/>
          <w:szCs w:val="24"/>
          <w:lang w:val="pl-PL"/>
        </w:rPr>
      </w:pPr>
    </w:p>
    <w:p w:rsidR="00804A38" w:rsidRPr="000D35DD" w:rsidRDefault="00DD1573" w:rsidP="0047244D">
      <w:pPr>
        <w:pStyle w:val="Akapitzlist"/>
        <w:numPr>
          <w:ilvl w:val="0"/>
          <w:numId w:val="12"/>
        </w:numPr>
        <w:ind w:left="567" w:hanging="567"/>
        <w:rPr>
          <w:rFonts w:ascii="Times New Roman" w:hAnsi="Times New Roman"/>
          <w:sz w:val="24"/>
          <w:szCs w:val="24"/>
          <w:lang w:val="pl-PL"/>
        </w:rPr>
      </w:pPr>
      <w:r w:rsidRPr="000D35DD">
        <w:rPr>
          <w:rFonts w:ascii="Times New Roman" w:hAnsi="Times New Roman"/>
          <w:b/>
          <w:sz w:val="24"/>
          <w:szCs w:val="24"/>
        </w:rPr>
        <w:t xml:space="preserve">Zatwierdzam na </w:t>
      </w:r>
      <w:r w:rsidR="005D6897">
        <w:rPr>
          <w:rFonts w:ascii="Times New Roman" w:hAnsi="Times New Roman"/>
          <w:b/>
          <w:sz w:val="24"/>
          <w:szCs w:val="24"/>
        </w:rPr>
        <w:t>potrzeby ww. inwestycji poniższ</w:t>
      </w:r>
      <w:r w:rsidR="005D6897">
        <w:rPr>
          <w:rFonts w:ascii="Times New Roman" w:hAnsi="Times New Roman"/>
          <w:b/>
          <w:sz w:val="24"/>
          <w:szCs w:val="24"/>
          <w:lang w:val="pl-PL"/>
        </w:rPr>
        <w:t>y</w:t>
      </w:r>
      <w:r w:rsidR="005D6897">
        <w:rPr>
          <w:rFonts w:ascii="Times New Roman" w:hAnsi="Times New Roman"/>
          <w:b/>
          <w:sz w:val="24"/>
          <w:szCs w:val="24"/>
        </w:rPr>
        <w:t xml:space="preserve"> podział</w:t>
      </w:r>
      <w:r w:rsidRPr="000D35DD">
        <w:rPr>
          <w:rFonts w:ascii="Times New Roman" w:hAnsi="Times New Roman"/>
          <w:b/>
          <w:sz w:val="24"/>
          <w:szCs w:val="24"/>
        </w:rPr>
        <w:t xml:space="preserve"> nieruchomości:</w:t>
      </w:r>
      <w:r w:rsidRPr="000D35DD">
        <w:rPr>
          <w:rFonts w:ascii="Times New Roman" w:hAnsi="Times New Roman"/>
          <w:sz w:val="24"/>
          <w:szCs w:val="24"/>
        </w:rPr>
        <w:t xml:space="preserve"> </w:t>
      </w:r>
    </w:p>
    <w:p w:rsidR="000D35DD" w:rsidRPr="000D35DD" w:rsidRDefault="000D35DD" w:rsidP="000D35DD">
      <w:pPr>
        <w:pStyle w:val="Akapitzlist"/>
        <w:ind w:left="709"/>
        <w:rPr>
          <w:rFonts w:ascii="Times New Roman" w:hAnsi="Times New Roman"/>
          <w:b/>
          <w:sz w:val="24"/>
          <w:szCs w:val="24"/>
        </w:rPr>
      </w:pPr>
      <w:r w:rsidRPr="000D35DD">
        <w:rPr>
          <w:rFonts w:ascii="Times New Roman" w:hAnsi="Times New Roman"/>
          <w:b/>
          <w:sz w:val="24"/>
          <w:szCs w:val="24"/>
        </w:rPr>
        <w:t>powiat kolbuszowski, jednostka ewidencyjna 180603_2 Majdan Królewski, obręb 0003 Komorów:</w:t>
      </w:r>
    </w:p>
    <w:p w:rsidR="00804A38" w:rsidRPr="000D35DD" w:rsidRDefault="00DD1573" w:rsidP="000D35DD">
      <w:pPr>
        <w:pStyle w:val="Akapitzlist"/>
        <w:ind w:left="709"/>
        <w:rPr>
          <w:rFonts w:ascii="Times New Roman" w:hAnsi="Times New Roman"/>
          <w:sz w:val="24"/>
          <w:szCs w:val="24"/>
          <w:lang w:val="pl-PL"/>
        </w:rPr>
      </w:pPr>
      <w:r w:rsidRPr="000D35DD">
        <w:rPr>
          <w:rFonts w:ascii="Times New Roman" w:hAnsi="Times New Roman"/>
          <w:sz w:val="24"/>
          <w:szCs w:val="24"/>
        </w:rPr>
        <w:t xml:space="preserve">- działka ewid. nr </w:t>
      </w:r>
      <w:r w:rsidR="000D35DD" w:rsidRPr="000D35DD">
        <w:rPr>
          <w:rFonts w:ascii="Times New Roman" w:hAnsi="Times New Roman"/>
          <w:sz w:val="24"/>
          <w:szCs w:val="24"/>
          <w:lang w:val="pl-PL"/>
        </w:rPr>
        <w:t>1713/2</w:t>
      </w:r>
      <w:r w:rsidRPr="000D35DD">
        <w:rPr>
          <w:rFonts w:ascii="Times New Roman" w:hAnsi="Times New Roman"/>
          <w:sz w:val="24"/>
          <w:szCs w:val="24"/>
        </w:rPr>
        <w:t xml:space="preserve"> dzieli się na działki nr </w:t>
      </w:r>
      <w:r w:rsidR="000D35DD" w:rsidRPr="000D35DD">
        <w:rPr>
          <w:rFonts w:ascii="Times New Roman" w:hAnsi="Times New Roman"/>
          <w:b/>
          <w:sz w:val="24"/>
          <w:szCs w:val="24"/>
          <w:lang w:val="pl-PL"/>
        </w:rPr>
        <w:t>1713/4</w:t>
      </w:r>
      <w:r w:rsidRPr="000D35DD">
        <w:rPr>
          <w:rFonts w:ascii="Times New Roman" w:hAnsi="Times New Roman"/>
          <w:sz w:val="24"/>
          <w:szCs w:val="24"/>
        </w:rPr>
        <w:t xml:space="preserve">, </w:t>
      </w:r>
      <w:r w:rsidR="000D35DD" w:rsidRPr="000D35DD">
        <w:rPr>
          <w:rFonts w:ascii="Times New Roman" w:hAnsi="Times New Roman"/>
          <w:sz w:val="24"/>
          <w:szCs w:val="24"/>
          <w:lang w:val="pl-PL"/>
        </w:rPr>
        <w:t>1713/5</w:t>
      </w:r>
      <w:r w:rsidR="00611FB6">
        <w:rPr>
          <w:rFonts w:ascii="Times New Roman" w:hAnsi="Times New Roman"/>
          <w:sz w:val="24"/>
          <w:szCs w:val="24"/>
          <w:lang w:val="pl-PL"/>
        </w:rPr>
        <w:t>.</w:t>
      </w:r>
      <w:r w:rsidRPr="000D35DD">
        <w:rPr>
          <w:rFonts w:ascii="Times New Roman" w:hAnsi="Times New Roman"/>
          <w:sz w:val="24"/>
          <w:szCs w:val="24"/>
        </w:rPr>
        <w:t xml:space="preserve"> </w:t>
      </w:r>
    </w:p>
    <w:p w:rsidR="00A320A3" w:rsidRPr="000D35DD" w:rsidRDefault="00DD1573" w:rsidP="00A320A3">
      <w:pPr>
        <w:pStyle w:val="Akapitzlist"/>
        <w:spacing w:line="240" w:lineRule="auto"/>
        <w:ind w:left="993" w:hanging="284"/>
        <w:rPr>
          <w:rFonts w:ascii="Times New Roman" w:hAnsi="Times New Roman"/>
          <w:sz w:val="24"/>
          <w:szCs w:val="24"/>
          <w:lang w:val="pl-PL"/>
        </w:rPr>
      </w:pPr>
      <w:r w:rsidRPr="000D35DD">
        <w:rPr>
          <w:rFonts w:ascii="Times New Roman" w:hAnsi="Times New Roman"/>
          <w:i/>
        </w:rPr>
        <w:t xml:space="preserve">* Pogrubioną </w:t>
      </w:r>
      <w:r w:rsidR="000D35DD" w:rsidRPr="000D35DD">
        <w:rPr>
          <w:rFonts w:ascii="Times New Roman" w:hAnsi="Times New Roman"/>
          <w:i/>
        </w:rPr>
        <w:t>czcionką zaznaczono numer dział</w:t>
      </w:r>
      <w:r w:rsidRPr="000D35DD">
        <w:rPr>
          <w:rFonts w:ascii="Times New Roman" w:hAnsi="Times New Roman"/>
          <w:i/>
        </w:rPr>
        <w:t>k</w:t>
      </w:r>
      <w:r w:rsidR="000D35DD" w:rsidRPr="000D35DD">
        <w:rPr>
          <w:rFonts w:ascii="Times New Roman" w:hAnsi="Times New Roman"/>
          <w:i/>
          <w:lang w:val="pl-PL"/>
        </w:rPr>
        <w:t>i</w:t>
      </w:r>
      <w:r w:rsidRPr="000D35DD">
        <w:rPr>
          <w:rFonts w:ascii="Times New Roman" w:hAnsi="Times New Roman"/>
          <w:i/>
        </w:rPr>
        <w:t xml:space="preserve"> przeznaczo</w:t>
      </w:r>
      <w:r w:rsidR="00540DCF">
        <w:rPr>
          <w:rFonts w:ascii="Times New Roman" w:hAnsi="Times New Roman"/>
          <w:i/>
          <w:lang w:val="pl-PL"/>
        </w:rPr>
        <w:t>nej</w:t>
      </w:r>
      <w:r w:rsidRPr="000D35DD">
        <w:rPr>
          <w:rFonts w:ascii="Times New Roman" w:hAnsi="Times New Roman"/>
          <w:i/>
        </w:rPr>
        <w:t xml:space="preserve"> pod inwestycję.</w:t>
      </w:r>
      <w:r w:rsidRPr="000D35DD">
        <w:rPr>
          <w:rFonts w:ascii="Times New Roman" w:hAnsi="Times New Roman"/>
          <w:sz w:val="24"/>
          <w:szCs w:val="24"/>
        </w:rPr>
        <w:t xml:space="preserve"> </w:t>
      </w:r>
    </w:p>
    <w:p w:rsidR="00A320A3" w:rsidRPr="000E4A4C" w:rsidRDefault="00A320A3" w:rsidP="00A320A3">
      <w:pPr>
        <w:pStyle w:val="Akapitzlist"/>
        <w:spacing w:line="240" w:lineRule="auto"/>
        <w:ind w:left="993" w:hanging="284"/>
        <w:rPr>
          <w:rFonts w:ascii="Times New Roman" w:hAnsi="Times New Roman"/>
          <w:color w:val="FF0000"/>
          <w:sz w:val="24"/>
          <w:szCs w:val="24"/>
          <w:lang w:val="pl-PL"/>
        </w:rPr>
      </w:pPr>
    </w:p>
    <w:p w:rsidR="00A320A3" w:rsidRPr="009310D4" w:rsidRDefault="00DD1573" w:rsidP="00804A38">
      <w:pPr>
        <w:pStyle w:val="Akapitzlist"/>
        <w:ind w:left="709"/>
        <w:rPr>
          <w:rFonts w:ascii="Times New Roman" w:hAnsi="Times New Roman"/>
          <w:color w:val="FF0000"/>
          <w:sz w:val="24"/>
          <w:szCs w:val="24"/>
          <w:lang w:val="pl-PL"/>
        </w:rPr>
      </w:pPr>
      <w:r w:rsidRPr="009310D4">
        <w:rPr>
          <w:rFonts w:ascii="Times New Roman" w:hAnsi="Times New Roman"/>
          <w:sz w:val="24"/>
          <w:szCs w:val="24"/>
        </w:rPr>
        <w:t xml:space="preserve">Dokumentacja podziałowa została przyjęta do Państwowego Zasobu Geodezyjnego i Kartograficznego przez Starostę </w:t>
      </w:r>
      <w:r w:rsidR="000D35DD" w:rsidRPr="009310D4">
        <w:rPr>
          <w:rFonts w:ascii="Times New Roman" w:hAnsi="Times New Roman"/>
          <w:sz w:val="24"/>
          <w:szCs w:val="24"/>
          <w:lang w:val="pl-PL"/>
        </w:rPr>
        <w:t>Kolbuszowskiego</w:t>
      </w:r>
      <w:r w:rsidRPr="009310D4">
        <w:rPr>
          <w:rFonts w:ascii="Times New Roman" w:hAnsi="Times New Roman"/>
          <w:sz w:val="24"/>
          <w:szCs w:val="24"/>
        </w:rPr>
        <w:t xml:space="preserve"> w dniu </w:t>
      </w:r>
      <w:r w:rsidR="009310D4" w:rsidRPr="009310D4">
        <w:rPr>
          <w:rFonts w:ascii="Times New Roman" w:hAnsi="Times New Roman"/>
          <w:sz w:val="24"/>
          <w:szCs w:val="24"/>
          <w:lang w:val="pl-PL"/>
        </w:rPr>
        <w:t>17</w:t>
      </w:r>
      <w:r w:rsidRPr="009310D4">
        <w:rPr>
          <w:rFonts w:ascii="Times New Roman" w:hAnsi="Times New Roman"/>
          <w:sz w:val="24"/>
          <w:szCs w:val="24"/>
        </w:rPr>
        <w:t xml:space="preserve"> </w:t>
      </w:r>
      <w:r w:rsidR="009310D4" w:rsidRPr="009310D4">
        <w:rPr>
          <w:rFonts w:ascii="Times New Roman" w:hAnsi="Times New Roman"/>
          <w:sz w:val="24"/>
          <w:szCs w:val="24"/>
          <w:lang w:val="pl-PL"/>
        </w:rPr>
        <w:t>marc</w:t>
      </w:r>
      <w:r w:rsidR="00A320A3" w:rsidRPr="009310D4">
        <w:rPr>
          <w:rFonts w:ascii="Times New Roman" w:hAnsi="Times New Roman"/>
          <w:sz w:val="24"/>
          <w:szCs w:val="24"/>
          <w:lang w:val="pl-PL"/>
        </w:rPr>
        <w:t>a</w:t>
      </w:r>
      <w:r w:rsidRPr="009310D4">
        <w:rPr>
          <w:rFonts w:ascii="Times New Roman" w:hAnsi="Times New Roman"/>
          <w:sz w:val="24"/>
          <w:szCs w:val="24"/>
        </w:rPr>
        <w:t xml:space="preserve"> 2022 r., pod numerem ewidencyjnym: P.180</w:t>
      </w:r>
      <w:r w:rsidR="009310D4" w:rsidRPr="009310D4">
        <w:rPr>
          <w:rFonts w:ascii="Times New Roman" w:hAnsi="Times New Roman"/>
          <w:sz w:val="24"/>
          <w:szCs w:val="24"/>
          <w:lang w:val="pl-PL"/>
        </w:rPr>
        <w:t>6</w:t>
      </w:r>
      <w:r w:rsidRPr="009310D4">
        <w:rPr>
          <w:rFonts w:ascii="Times New Roman" w:hAnsi="Times New Roman"/>
          <w:sz w:val="24"/>
          <w:szCs w:val="24"/>
        </w:rPr>
        <w:t>.2022.</w:t>
      </w:r>
      <w:r w:rsidR="009310D4" w:rsidRPr="009310D4">
        <w:rPr>
          <w:rFonts w:ascii="Times New Roman" w:hAnsi="Times New Roman"/>
          <w:sz w:val="24"/>
          <w:szCs w:val="24"/>
          <w:lang w:val="pl-PL"/>
        </w:rPr>
        <w:t>448</w:t>
      </w:r>
      <w:r w:rsidRPr="009310D4">
        <w:rPr>
          <w:rFonts w:ascii="Times New Roman" w:hAnsi="Times New Roman"/>
          <w:sz w:val="24"/>
          <w:szCs w:val="24"/>
        </w:rPr>
        <w:t xml:space="preserve">. </w:t>
      </w:r>
    </w:p>
    <w:p w:rsidR="00193F76" w:rsidRPr="000D35DD" w:rsidRDefault="00193F76" w:rsidP="00193F76">
      <w:pPr>
        <w:widowControl w:val="0"/>
        <w:autoSpaceDE w:val="0"/>
        <w:autoSpaceDN w:val="0"/>
        <w:adjustRightInd w:val="0"/>
        <w:spacing w:before="240" w:after="0" w:line="360" w:lineRule="auto"/>
        <w:jc w:val="both"/>
        <w:rPr>
          <w:rFonts w:ascii="Times New Roman" w:eastAsia="Times New Roman" w:hAnsi="Times New Roman" w:cs="Times New Roman"/>
          <w:b/>
          <w:bCs/>
          <w:sz w:val="24"/>
          <w:szCs w:val="24"/>
          <w:lang w:eastAsia="pl-PL"/>
        </w:rPr>
      </w:pPr>
      <w:r w:rsidRPr="000D35DD">
        <w:rPr>
          <w:rFonts w:ascii="Times New Roman" w:eastAsia="Times New Roman" w:hAnsi="Times New Roman" w:cs="Times New Roman"/>
          <w:b/>
          <w:bCs/>
          <w:sz w:val="24"/>
          <w:szCs w:val="24"/>
          <w:lang w:eastAsia="pl-PL"/>
        </w:rPr>
        <w:t>Map</w:t>
      </w:r>
      <w:r w:rsidR="00D977A2" w:rsidRPr="000D35DD">
        <w:rPr>
          <w:rFonts w:ascii="Times New Roman" w:eastAsia="Times New Roman" w:hAnsi="Times New Roman" w:cs="Times New Roman"/>
          <w:b/>
          <w:bCs/>
          <w:sz w:val="24"/>
          <w:szCs w:val="24"/>
          <w:lang w:eastAsia="pl-PL"/>
        </w:rPr>
        <w:t>a</w:t>
      </w:r>
      <w:r w:rsidRPr="000D35DD">
        <w:rPr>
          <w:rFonts w:ascii="Times New Roman" w:eastAsia="Times New Roman" w:hAnsi="Times New Roman" w:cs="Times New Roman"/>
          <w:b/>
          <w:bCs/>
          <w:sz w:val="24"/>
          <w:szCs w:val="24"/>
          <w:lang w:eastAsia="pl-PL"/>
        </w:rPr>
        <w:t xml:space="preserve"> z po</w:t>
      </w:r>
      <w:r w:rsidRPr="004B2671">
        <w:rPr>
          <w:rFonts w:ascii="Times New Roman" w:eastAsia="Times New Roman" w:hAnsi="Times New Roman" w:cs="Times New Roman"/>
          <w:b/>
          <w:bCs/>
          <w:sz w:val="24"/>
          <w:szCs w:val="24"/>
          <w:lang w:eastAsia="pl-PL"/>
        </w:rPr>
        <w:t>dział</w:t>
      </w:r>
      <w:r w:rsidR="004B2671" w:rsidRPr="004B2671">
        <w:rPr>
          <w:rFonts w:ascii="Times New Roman" w:eastAsia="Times New Roman" w:hAnsi="Times New Roman" w:cs="Times New Roman"/>
          <w:b/>
          <w:bCs/>
          <w:sz w:val="24"/>
          <w:szCs w:val="24"/>
          <w:lang w:eastAsia="pl-PL"/>
        </w:rPr>
        <w:t>e</w:t>
      </w:r>
      <w:r w:rsidRPr="004B2671">
        <w:rPr>
          <w:rFonts w:ascii="Times New Roman" w:eastAsia="Times New Roman" w:hAnsi="Times New Roman" w:cs="Times New Roman"/>
          <w:b/>
          <w:bCs/>
          <w:sz w:val="24"/>
          <w:szCs w:val="24"/>
          <w:lang w:eastAsia="pl-PL"/>
        </w:rPr>
        <w:t>m</w:t>
      </w:r>
      <w:r w:rsidRPr="000D35DD">
        <w:rPr>
          <w:rFonts w:ascii="Times New Roman" w:eastAsia="Times New Roman" w:hAnsi="Times New Roman" w:cs="Times New Roman"/>
          <w:b/>
          <w:bCs/>
          <w:sz w:val="24"/>
          <w:szCs w:val="24"/>
          <w:lang w:eastAsia="pl-PL"/>
        </w:rPr>
        <w:t xml:space="preserve"> nieruchomości (</w:t>
      </w:r>
      <w:r w:rsidR="00D977A2" w:rsidRPr="000D35DD">
        <w:rPr>
          <w:rFonts w:ascii="Times New Roman" w:eastAsia="Times New Roman" w:hAnsi="Times New Roman" w:cs="Times New Roman"/>
          <w:b/>
          <w:bCs/>
          <w:sz w:val="24"/>
          <w:szCs w:val="24"/>
          <w:lang w:eastAsia="pl-PL"/>
        </w:rPr>
        <w:t xml:space="preserve">1 </w:t>
      </w:r>
      <w:r w:rsidRPr="000D35DD">
        <w:rPr>
          <w:rFonts w:ascii="Times New Roman" w:eastAsia="Times New Roman" w:hAnsi="Times New Roman" w:cs="Times New Roman"/>
          <w:b/>
          <w:bCs/>
          <w:sz w:val="24"/>
          <w:szCs w:val="24"/>
          <w:lang w:eastAsia="pl-PL"/>
        </w:rPr>
        <w:t>szt.</w:t>
      </w:r>
      <w:r w:rsidR="00D977A2" w:rsidRPr="000D35DD">
        <w:rPr>
          <w:rFonts w:ascii="Times New Roman" w:eastAsia="Times New Roman" w:hAnsi="Times New Roman" w:cs="Times New Roman"/>
          <w:b/>
          <w:bCs/>
          <w:sz w:val="24"/>
          <w:szCs w:val="24"/>
          <w:lang w:eastAsia="pl-PL"/>
        </w:rPr>
        <w:t>) stanowi</w:t>
      </w:r>
      <w:r w:rsidRPr="000D35DD">
        <w:rPr>
          <w:rFonts w:ascii="Times New Roman" w:eastAsia="Times New Roman" w:hAnsi="Times New Roman" w:cs="Times New Roman"/>
          <w:b/>
          <w:bCs/>
          <w:sz w:val="24"/>
          <w:szCs w:val="24"/>
          <w:lang w:eastAsia="pl-PL"/>
        </w:rPr>
        <w:t xml:space="preserve"> Załącznik Nr 2 do niniejszej decyzji. </w:t>
      </w:r>
    </w:p>
    <w:p w:rsidR="00193F76" w:rsidRPr="000D35DD" w:rsidRDefault="00DD1573" w:rsidP="001A4821">
      <w:pPr>
        <w:pStyle w:val="Akapitzlist"/>
        <w:widowControl w:val="0"/>
        <w:numPr>
          <w:ilvl w:val="0"/>
          <w:numId w:val="12"/>
        </w:numPr>
        <w:autoSpaceDE w:val="0"/>
        <w:autoSpaceDN w:val="0"/>
        <w:adjustRightInd w:val="0"/>
        <w:spacing w:before="240"/>
        <w:ind w:left="567" w:hanging="567"/>
        <w:rPr>
          <w:rFonts w:ascii="Times New Roman" w:hAnsi="Times New Roman"/>
          <w:b/>
          <w:bCs/>
          <w:sz w:val="24"/>
          <w:szCs w:val="24"/>
          <w:lang w:eastAsia="pl-PL"/>
        </w:rPr>
      </w:pPr>
      <w:r w:rsidRPr="000D35DD">
        <w:rPr>
          <w:rFonts w:ascii="Times New Roman" w:hAnsi="Times New Roman"/>
          <w:b/>
          <w:sz w:val="24"/>
          <w:szCs w:val="24"/>
        </w:rPr>
        <w:t>Własnością Skarbu Państwa staj</w:t>
      </w:r>
      <w:r w:rsidR="00E07C59">
        <w:rPr>
          <w:rFonts w:ascii="Times New Roman" w:hAnsi="Times New Roman"/>
          <w:b/>
          <w:sz w:val="24"/>
          <w:szCs w:val="24"/>
          <w:lang w:val="pl-PL"/>
        </w:rPr>
        <w:t xml:space="preserve">e </w:t>
      </w:r>
      <w:r w:rsidR="00E07C59">
        <w:rPr>
          <w:rFonts w:ascii="Times New Roman" w:hAnsi="Times New Roman"/>
          <w:b/>
          <w:sz w:val="24"/>
          <w:szCs w:val="24"/>
        </w:rPr>
        <w:t>się niżej wymienion</w:t>
      </w:r>
      <w:r w:rsidR="00E07C59">
        <w:rPr>
          <w:rFonts w:ascii="Times New Roman" w:hAnsi="Times New Roman"/>
          <w:b/>
          <w:sz w:val="24"/>
          <w:szCs w:val="24"/>
          <w:lang w:val="pl-PL"/>
        </w:rPr>
        <w:t>a</w:t>
      </w:r>
      <w:r w:rsidR="00E07C59">
        <w:rPr>
          <w:rFonts w:ascii="Times New Roman" w:hAnsi="Times New Roman"/>
          <w:b/>
          <w:sz w:val="24"/>
          <w:szCs w:val="24"/>
        </w:rPr>
        <w:t xml:space="preserve"> nieruchomoś</w:t>
      </w:r>
      <w:r w:rsidR="00E07C59">
        <w:rPr>
          <w:rFonts w:ascii="Times New Roman" w:hAnsi="Times New Roman"/>
          <w:b/>
          <w:sz w:val="24"/>
          <w:szCs w:val="24"/>
          <w:lang w:val="pl-PL"/>
        </w:rPr>
        <w:t>ć</w:t>
      </w:r>
      <w:r w:rsidRPr="000D35DD">
        <w:rPr>
          <w:rFonts w:ascii="Times New Roman" w:hAnsi="Times New Roman"/>
          <w:b/>
          <w:sz w:val="24"/>
          <w:szCs w:val="24"/>
        </w:rPr>
        <w:t>:</w:t>
      </w:r>
      <w:r w:rsidRPr="000D35DD">
        <w:rPr>
          <w:rFonts w:ascii="Times New Roman" w:hAnsi="Times New Roman"/>
          <w:sz w:val="24"/>
          <w:szCs w:val="24"/>
        </w:rPr>
        <w:t xml:space="preserve"> </w:t>
      </w:r>
    </w:p>
    <w:p w:rsidR="000D35DD" w:rsidRPr="000D35DD" w:rsidRDefault="000D35DD" w:rsidP="000D35DD">
      <w:pPr>
        <w:pStyle w:val="Akapitzlist"/>
        <w:widowControl w:val="0"/>
        <w:autoSpaceDE w:val="0"/>
        <w:autoSpaceDN w:val="0"/>
        <w:adjustRightInd w:val="0"/>
        <w:spacing w:before="240"/>
        <w:ind w:left="567"/>
        <w:rPr>
          <w:rFonts w:ascii="Times New Roman" w:hAnsi="Times New Roman"/>
          <w:b/>
          <w:bCs/>
          <w:sz w:val="24"/>
          <w:szCs w:val="24"/>
          <w:lang w:eastAsia="pl-PL"/>
        </w:rPr>
      </w:pPr>
      <w:r w:rsidRPr="000D35DD">
        <w:rPr>
          <w:rFonts w:ascii="Times New Roman" w:hAnsi="Times New Roman"/>
          <w:b/>
          <w:bCs/>
          <w:sz w:val="24"/>
          <w:szCs w:val="24"/>
          <w:lang w:eastAsia="pl-PL"/>
        </w:rPr>
        <w:t>powiat kolbuszowski, jednostka ewidencyjna 180603_2 Majdan Królewski, obręb 0003 Komorów:</w:t>
      </w:r>
    </w:p>
    <w:p w:rsidR="000D35DD" w:rsidRPr="009310D4" w:rsidRDefault="000D35DD" w:rsidP="000D35DD">
      <w:pPr>
        <w:pStyle w:val="Akapitzlist"/>
        <w:widowControl w:val="0"/>
        <w:autoSpaceDE w:val="0"/>
        <w:autoSpaceDN w:val="0"/>
        <w:adjustRightInd w:val="0"/>
        <w:spacing w:before="240"/>
        <w:ind w:left="567"/>
        <w:rPr>
          <w:rFonts w:ascii="Times New Roman" w:hAnsi="Times New Roman"/>
          <w:b/>
          <w:bCs/>
          <w:sz w:val="24"/>
          <w:szCs w:val="24"/>
          <w:lang w:val="pl-PL" w:eastAsia="pl-PL"/>
        </w:rPr>
      </w:pPr>
      <w:r w:rsidRPr="000D35DD">
        <w:rPr>
          <w:rFonts w:ascii="Times New Roman" w:hAnsi="Times New Roman"/>
          <w:b/>
          <w:bCs/>
          <w:sz w:val="24"/>
          <w:szCs w:val="24"/>
          <w:lang w:eastAsia="pl-PL"/>
        </w:rPr>
        <w:t>1713/4</w:t>
      </w:r>
      <w:r>
        <w:rPr>
          <w:rFonts w:ascii="Times New Roman" w:hAnsi="Times New Roman"/>
          <w:b/>
          <w:bCs/>
          <w:sz w:val="24"/>
          <w:szCs w:val="24"/>
          <w:lang w:val="pl-PL" w:eastAsia="pl-PL"/>
        </w:rPr>
        <w:t xml:space="preserve"> </w:t>
      </w:r>
      <w:r w:rsidRPr="0042798D">
        <w:rPr>
          <w:rFonts w:ascii="Times New Roman" w:hAnsi="Times New Roman"/>
          <w:bCs/>
          <w:sz w:val="24"/>
          <w:szCs w:val="24"/>
          <w:lang w:val="pl-PL" w:eastAsia="pl-PL"/>
        </w:rPr>
        <w:t>(</w:t>
      </w:r>
      <w:r w:rsidRPr="000D35DD">
        <w:rPr>
          <w:rFonts w:ascii="Times New Roman" w:hAnsi="Times New Roman"/>
          <w:bCs/>
          <w:sz w:val="24"/>
          <w:szCs w:val="24"/>
          <w:lang w:eastAsia="pl-PL"/>
        </w:rPr>
        <w:t>1713/2</w:t>
      </w:r>
      <w:r>
        <w:rPr>
          <w:rFonts w:ascii="Times New Roman" w:hAnsi="Times New Roman"/>
          <w:bCs/>
          <w:sz w:val="24"/>
          <w:szCs w:val="24"/>
          <w:lang w:val="pl-PL" w:eastAsia="pl-PL"/>
        </w:rPr>
        <w:t>)</w:t>
      </w:r>
      <w:r w:rsidR="009310D4" w:rsidRPr="009310D4">
        <w:rPr>
          <w:rFonts w:ascii="Times New Roman" w:hAnsi="Times New Roman"/>
          <w:bCs/>
          <w:sz w:val="24"/>
          <w:szCs w:val="24"/>
          <w:lang w:val="pl-PL" w:eastAsia="pl-PL"/>
        </w:rPr>
        <w:t>.</w:t>
      </w:r>
    </w:p>
    <w:p w:rsidR="00193F76" w:rsidRPr="0042798D" w:rsidRDefault="00DD1573" w:rsidP="007A41EC">
      <w:pPr>
        <w:spacing w:after="0" w:line="240" w:lineRule="auto"/>
        <w:ind w:left="851" w:hanging="284"/>
        <w:jc w:val="both"/>
        <w:rPr>
          <w:rFonts w:ascii="Times New Roman" w:hAnsi="Times New Roman"/>
          <w:i/>
          <w:sz w:val="20"/>
          <w:szCs w:val="20"/>
        </w:rPr>
      </w:pPr>
      <w:r w:rsidRPr="0042798D">
        <w:rPr>
          <w:rFonts w:ascii="Times New Roman" w:hAnsi="Times New Roman"/>
          <w:i/>
          <w:sz w:val="20"/>
          <w:szCs w:val="20"/>
        </w:rPr>
        <w:t>* Pogrubioną czcionką zaznaczono działk</w:t>
      </w:r>
      <w:r w:rsidR="0042798D" w:rsidRPr="0042798D">
        <w:rPr>
          <w:rFonts w:ascii="Times New Roman" w:hAnsi="Times New Roman"/>
          <w:i/>
          <w:sz w:val="20"/>
          <w:szCs w:val="20"/>
        </w:rPr>
        <w:t>ę</w:t>
      </w:r>
      <w:r w:rsidRPr="0042798D">
        <w:rPr>
          <w:rFonts w:ascii="Times New Roman" w:hAnsi="Times New Roman"/>
          <w:i/>
          <w:sz w:val="20"/>
          <w:szCs w:val="20"/>
        </w:rPr>
        <w:t>, któr</w:t>
      </w:r>
      <w:r w:rsidR="0042798D" w:rsidRPr="0042798D">
        <w:rPr>
          <w:rFonts w:ascii="Times New Roman" w:hAnsi="Times New Roman"/>
          <w:i/>
          <w:sz w:val="20"/>
          <w:szCs w:val="20"/>
        </w:rPr>
        <w:t>a staje</w:t>
      </w:r>
      <w:r w:rsidRPr="0042798D">
        <w:rPr>
          <w:rFonts w:ascii="Times New Roman" w:hAnsi="Times New Roman"/>
          <w:i/>
          <w:sz w:val="20"/>
          <w:szCs w:val="20"/>
        </w:rPr>
        <w:t xml:space="preserve"> się własnością Skarbu Państwa, </w:t>
      </w:r>
      <w:r w:rsidR="00F5366C" w:rsidRPr="0042798D">
        <w:rPr>
          <w:rFonts w:ascii="Times New Roman" w:hAnsi="Times New Roman"/>
          <w:i/>
          <w:sz w:val="20"/>
          <w:szCs w:val="20"/>
        </w:rPr>
        <w:br/>
      </w:r>
      <w:r w:rsidRPr="0042798D">
        <w:rPr>
          <w:rFonts w:ascii="Times New Roman" w:hAnsi="Times New Roman"/>
          <w:i/>
          <w:sz w:val="20"/>
          <w:szCs w:val="20"/>
        </w:rPr>
        <w:t>w nawias</w:t>
      </w:r>
      <w:r w:rsidR="0042798D" w:rsidRPr="0042798D">
        <w:rPr>
          <w:rFonts w:ascii="Times New Roman" w:hAnsi="Times New Roman"/>
          <w:i/>
          <w:sz w:val="20"/>
          <w:szCs w:val="20"/>
        </w:rPr>
        <w:t>ie</w:t>
      </w:r>
      <w:r w:rsidRPr="0042798D">
        <w:rPr>
          <w:rFonts w:ascii="Times New Roman" w:hAnsi="Times New Roman"/>
          <w:i/>
          <w:sz w:val="20"/>
          <w:szCs w:val="20"/>
        </w:rPr>
        <w:t xml:space="preserve"> wskazano numer</w:t>
      </w:r>
      <w:r w:rsidR="0042798D" w:rsidRPr="0042798D">
        <w:rPr>
          <w:rFonts w:ascii="Times New Roman" w:hAnsi="Times New Roman"/>
          <w:i/>
          <w:sz w:val="20"/>
          <w:szCs w:val="20"/>
        </w:rPr>
        <w:t xml:space="preserve"> dział</w:t>
      </w:r>
      <w:r w:rsidRPr="0042798D">
        <w:rPr>
          <w:rFonts w:ascii="Times New Roman" w:hAnsi="Times New Roman"/>
          <w:i/>
          <w:sz w:val="20"/>
          <w:szCs w:val="20"/>
        </w:rPr>
        <w:t>k</w:t>
      </w:r>
      <w:r w:rsidR="0042798D" w:rsidRPr="0042798D">
        <w:rPr>
          <w:rFonts w:ascii="Times New Roman" w:hAnsi="Times New Roman"/>
          <w:i/>
          <w:sz w:val="20"/>
          <w:szCs w:val="20"/>
        </w:rPr>
        <w:t>i</w:t>
      </w:r>
      <w:r w:rsidRPr="0042798D">
        <w:rPr>
          <w:rFonts w:ascii="Times New Roman" w:hAnsi="Times New Roman"/>
          <w:i/>
          <w:sz w:val="20"/>
          <w:szCs w:val="20"/>
        </w:rPr>
        <w:t xml:space="preserve"> przed podziałem. </w:t>
      </w:r>
    </w:p>
    <w:p w:rsidR="007A41EC" w:rsidRPr="000E4A4C" w:rsidRDefault="007A41EC" w:rsidP="00F5366C">
      <w:pPr>
        <w:spacing w:after="0" w:line="240" w:lineRule="auto"/>
        <w:ind w:left="993" w:hanging="142"/>
        <w:jc w:val="both"/>
        <w:rPr>
          <w:rFonts w:ascii="Times New Roman" w:hAnsi="Times New Roman"/>
          <w:i/>
          <w:color w:val="FF0000"/>
          <w:sz w:val="20"/>
          <w:szCs w:val="20"/>
        </w:rPr>
      </w:pPr>
    </w:p>
    <w:p w:rsidR="006709F5" w:rsidRPr="0042798D" w:rsidRDefault="007A41EC" w:rsidP="006709F5">
      <w:pPr>
        <w:spacing w:line="360" w:lineRule="auto"/>
        <w:ind w:firstLine="709"/>
        <w:jc w:val="both"/>
        <w:rPr>
          <w:rFonts w:ascii="Times New Roman" w:hAnsi="Times New Roman"/>
          <w:sz w:val="24"/>
          <w:szCs w:val="24"/>
        </w:rPr>
      </w:pPr>
      <w:r>
        <w:rPr>
          <w:rFonts w:ascii="Times New Roman" w:hAnsi="Times New Roman"/>
          <w:sz w:val="24"/>
          <w:szCs w:val="24"/>
        </w:rPr>
        <w:t>Ww. nieruchomość wydzielona</w:t>
      </w:r>
      <w:r w:rsidR="00DD1573" w:rsidRPr="0042798D">
        <w:rPr>
          <w:rFonts w:ascii="Times New Roman" w:hAnsi="Times New Roman"/>
          <w:sz w:val="24"/>
          <w:szCs w:val="24"/>
        </w:rPr>
        <w:t xml:space="preserve"> liniami rozgraniczającymi teren planowanej inwestycji, sta</w:t>
      </w:r>
      <w:r w:rsidR="003A23FB">
        <w:rPr>
          <w:rFonts w:ascii="Times New Roman" w:hAnsi="Times New Roman"/>
          <w:sz w:val="24"/>
          <w:szCs w:val="24"/>
        </w:rPr>
        <w:t>ni</w:t>
      </w:r>
      <w:r>
        <w:rPr>
          <w:rFonts w:ascii="Times New Roman" w:hAnsi="Times New Roman"/>
          <w:sz w:val="24"/>
          <w:szCs w:val="24"/>
        </w:rPr>
        <w:t>e</w:t>
      </w:r>
      <w:r w:rsidR="00DD1573" w:rsidRPr="0042798D">
        <w:rPr>
          <w:rFonts w:ascii="Times New Roman" w:hAnsi="Times New Roman"/>
          <w:sz w:val="24"/>
          <w:szCs w:val="24"/>
        </w:rPr>
        <w:t xml:space="preserve"> się z mocy prawa własnością Skarbu Państwa z dniem, w którym niniejsza decyzja o zezwoleniu na realizację inwestycji drogowej stanie się ostateczna, </w:t>
      </w:r>
      <w:r w:rsidR="00D977A2" w:rsidRPr="0042798D">
        <w:rPr>
          <w:rFonts w:ascii="Times New Roman" w:hAnsi="Times New Roman"/>
          <w:sz w:val="24"/>
          <w:szCs w:val="24"/>
        </w:rPr>
        <w:br/>
      </w:r>
      <w:r w:rsidR="00DD1573" w:rsidRPr="0042798D">
        <w:rPr>
          <w:rFonts w:ascii="Times New Roman" w:hAnsi="Times New Roman"/>
          <w:sz w:val="24"/>
          <w:szCs w:val="24"/>
        </w:rPr>
        <w:lastRenderedPageBreak/>
        <w:t>za odszkodowaniem ustalonym w odrębnej decyzji Wojewody Podkarpackiego (art. 12 ust. 4 i 4a ustawy z dnia 10 kwietnia 2003 r.).</w:t>
      </w:r>
    </w:p>
    <w:p w:rsidR="006709F5" w:rsidRPr="0042798D" w:rsidRDefault="00DD1573" w:rsidP="00F4565A">
      <w:pPr>
        <w:pStyle w:val="Akapitzlist"/>
        <w:numPr>
          <w:ilvl w:val="0"/>
          <w:numId w:val="12"/>
        </w:numPr>
        <w:ind w:left="567" w:hanging="567"/>
        <w:rPr>
          <w:rFonts w:ascii="Times New Roman" w:hAnsi="Times New Roman"/>
          <w:sz w:val="24"/>
          <w:szCs w:val="24"/>
        </w:rPr>
      </w:pPr>
      <w:r w:rsidRPr="0042798D">
        <w:rPr>
          <w:rFonts w:ascii="Times New Roman" w:hAnsi="Times New Roman"/>
          <w:sz w:val="24"/>
          <w:szCs w:val="24"/>
        </w:rPr>
        <w:t xml:space="preserve">Działając na podstawie art. 16 ust. 2 ustawy o szczególnych zasadach przygotowania i realizacji inwestycji w zakresie dróg publicznych, </w:t>
      </w:r>
      <w:r w:rsidRPr="0042798D">
        <w:rPr>
          <w:rFonts w:ascii="Times New Roman" w:hAnsi="Times New Roman"/>
          <w:b/>
          <w:sz w:val="24"/>
          <w:szCs w:val="24"/>
        </w:rPr>
        <w:t>określam termin wydania nieruchomości</w:t>
      </w:r>
      <w:r w:rsidRPr="0042798D">
        <w:rPr>
          <w:rFonts w:ascii="Times New Roman" w:hAnsi="Times New Roman"/>
          <w:sz w:val="24"/>
          <w:szCs w:val="24"/>
        </w:rPr>
        <w:t xml:space="preserve">, na 121 dzień, od dnia, w którym niniejsza decyzja stanie się ostateczna. </w:t>
      </w:r>
    </w:p>
    <w:p w:rsidR="007A41EC" w:rsidRDefault="00DD1573" w:rsidP="006709F5">
      <w:pPr>
        <w:pStyle w:val="Akapitzlist"/>
        <w:ind w:left="567"/>
        <w:rPr>
          <w:rFonts w:ascii="Times New Roman" w:hAnsi="Times New Roman"/>
          <w:sz w:val="24"/>
          <w:szCs w:val="24"/>
          <w:lang w:val="pl-PL"/>
        </w:rPr>
      </w:pPr>
      <w:r w:rsidRPr="0042798D">
        <w:rPr>
          <w:rFonts w:ascii="Times New Roman" w:hAnsi="Times New Roman"/>
          <w:sz w:val="24"/>
          <w:szCs w:val="24"/>
        </w:rPr>
        <w:t>Zgodnie z ustawą z dnia 10 kwietnia 2003 r. o szczególnych zasadach przygotowania i realizacji inwestycji zakresie dróg publicznych:</w:t>
      </w:r>
    </w:p>
    <w:p w:rsidR="006709F5"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Decyzja o zezwoleniu na realizację inwestycji drogowej stanowi podstawę do dokonania wpisów w księdze wieczystej i w katastrze nieruchomości (art. 12 ust. 3 ww. ustawy z dnia 10 kwietnia 2003 r.). </w:t>
      </w:r>
    </w:p>
    <w:p w:rsidR="006709F5"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Wygaśnięcie trwałego zarządu ustanowionego na nieruchomości przeznaczonej na pas drogowy, stanowiącej własność Skarbu Państwa, z wyjątkiem przypadków, gdy trwały zarząd jest ustanowiony na rzecz właściwego zarządcy albo zarządu drogi, następuje </w:t>
      </w:r>
      <w:r w:rsidR="007A41EC" w:rsidRPr="001C1613">
        <w:rPr>
          <w:rFonts w:ascii="Times New Roman" w:hAnsi="Times New Roman"/>
          <w:sz w:val="24"/>
          <w:szCs w:val="24"/>
          <w:lang w:val="pl-PL"/>
        </w:rPr>
        <w:br/>
      </w:r>
      <w:r w:rsidRPr="001C1613">
        <w:rPr>
          <w:rFonts w:ascii="Times New Roman" w:hAnsi="Times New Roman"/>
          <w:sz w:val="24"/>
          <w:szCs w:val="24"/>
        </w:rPr>
        <w:t xml:space="preserve">z mocy prawa, z dniem w którym decyzja o zezwoleniu na realizację inwestycji drogowej stanie się ostateczna (art. 19 ust. 1 ww. ustawy). </w:t>
      </w:r>
    </w:p>
    <w:p w:rsidR="001C1613"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Jeżeli przeznaczona na pasy drogowe nieruchomość stanowiąca własność Skarbu Państwa została uprzednio wydzierżawiona, wynajęta lub użyczona, decyzja </w:t>
      </w:r>
      <w:r w:rsidR="00E07C59" w:rsidRPr="001C1613">
        <w:rPr>
          <w:rFonts w:ascii="Times New Roman" w:hAnsi="Times New Roman"/>
          <w:sz w:val="24"/>
          <w:szCs w:val="24"/>
          <w:lang w:val="pl-PL"/>
        </w:rPr>
        <w:br/>
      </w:r>
      <w:r w:rsidRPr="001C1613">
        <w:rPr>
          <w:rFonts w:ascii="Times New Roman" w:hAnsi="Times New Roman"/>
          <w:sz w:val="24"/>
          <w:szCs w:val="24"/>
        </w:rPr>
        <w:t>o zezwoleniu na realizację inwestycji drogowej stanowi podstawę do wypowiedzenia przez właściwego zarządcę drogi umowy dzierżawy, najmu lub użyczenia ze skutkiem natychmiastowym. Za straty poniesione na skutek rozwiązania umowy przysługuje odszkodowanie (art. 19 ust. 2 ww. ustawy).</w:t>
      </w:r>
    </w:p>
    <w:p w:rsidR="001C1613"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Generalna Dyrekcja Dróg Krajowych i Autostrad otrzyma z mocy prawa, nieodpłatnie, w trwały zarząd nieruchomości stanowiące własność Skarbu Państwa, </w:t>
      </w:r>
      <w:r w:rsidR="001C1613">
        <w:rPr>
          <w:rFonts w:ascii="Times New Roman" w:hAnsi="Times New Roman"/>
          <w:sz w:val="24"/>
          <w:szCs w:val="24"/>
          <w:lang w:val="pl-PL"/>
        </w:rPr>
        <w:br/>
      </w:r>
      <w:r w:rsidRPr="001C1613">
        <w:rPr>
          <w:rFonts w:ascii="Times New Roman" w:hAnsi="Times New Roman"/>
          <w:sz w:val="24"/>
          <w:szCs w:val="24"/>
        </w:rPr>
        <w:t>z dniem, w którym decyzja o zezwoleniu na realizację inwestycji drogowej dotycząca tych nieruchomości stanie się ostateczna (art. 20 ust. 1 ww. ustawy).</w:t>
      </w:r>
    </w:p>
    <w:p w:rsidR="006709F5"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Generalna Dyrekcja Dróg Krajowych i Autostrad otrzyma z mocy prawa, nieodpłatnie, w trwały zarząd nieruchomości stanowiące własność Skarbu Państwa, o których mowa w art. 19, odpowiednio z dniem wygaśnięcia trwałego zarządu albo rozwiązania umów: dzierżawy, najmu lub użyczenia (art. 20 ust. 2 ww. ustawy). </w:t>
      </w:r>
    </w:p>
    <w:p w:rsidR="006709F5"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Generalna Dyrekcja Dróg Krajowych i Autostrad otrzyma z mocy prawa, nieodpłatnie, w trwały zarząd nieruchomości nabyte na własność Skarbu Państwa na cele budowy </w:t>
      </w:r>
      <w:r w:rsidRPr="001C1613">
        <w:rPr>
          <w:rFonts w:ascii="Times New Roman" w:hAnsi="Times New Roman"/>
          <w:sz w:val="24"/>
          <w:szCs w:val="24"/>
        </w:rPr>
        <w:lastRenderedPageBreak/>
        <w:t xml:space="preserve">dróg, z dniem, w którym decyzja o zezwoleniu na realizację inwestycji drogowej stanie się ostateczna (art. 20 ust. 3 ww. ustawy). </w:t>
      </w:r>
    </w:p>
    <w:p w:rsidR="001C1613"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Do gruntów rolnych i leśnych objętych decyzjami o zezwoleniu na realizację inwestycji drogowej nie stosuje się przepisów o ochronie gruntów rolnych </w:t>
      </w:r>
      <w:r w:rsidR="00905D84" w:rsidRPr="001C1613">
        <w:rPr>
          <w:rFonts w:ascii="Times New Roman" w:hAnsi="Times New Roman"/>
          <w:sz w:val="24"/>
          <w:szCs w:val="24"/>
          <w:lang w:val="pl-PL"/>
        </w:rPr>
        <w:br/>
      </w:r>
      <w:r w:rsidRPr="001C1613">
        <w:rPr>
          <w:rFonts w:ascii="Times New Roman" w:hAnsi="Times New Roman"/>
          <w:sz w:val="24"/>
          <w:szCs w:val="24"/>
        </w:rPr>
        <w:t>i leśnych (art. 21 ust. 1 ww. ustawy).</w:t>
      </w:r>
    </w:p>
    <w:p w:rsidR="00905D84" w:rsidRPr="001C1613" w:rsidRDefault="00DD1573" w:rsidP="001C1613">
      <w:pPr>
        <w:pStyle w:val="Akapitzlist"/>
        <w:numPr>
          <w:ilvl w:val="0"/>
          <w:numId w:val="25"/>
        </w:numPr>
        <w:ind w:left="426"/>
        <w:rPr>
          <w:rFonts w:ascii="Times New Roman" w:hAnsi="Times New Roman"/>
          <w:sz w:val="24"/>
          <w:szCs w:val="24"/>
          <w:lang w:val="pl-PL"/>
        </w:rPr>
      </w:pPr>
      <w:r w:rsidRPr="001C1613">
        <w:rPr>
          <w:rFonts w:ascii="Times New Roman" w:hAnsi="Times New Roman"/>
          <w:sz w:val="24"/>
          <w:szCs w:val="24"/>
        </w:rPr>
        <w:t xml:space="preserve"> Do usuwania drzew i krzewów znajdujących się na nieruchomościach objętych decyzją o zezwoleniu na realizację inwestycji drogowej, z wyjątkiem drzew </w:t>
      </w:r>
      <w:r w:rsidR="00905D84" w:rsidRPr="001C1613">
        <w:rPr>
          <w:rFonts w:ascii="Times New Roman" w:hAnsi="Times New Roman"/>
          <w:sz w:val="24"/>
          <w:szCs w:val="24"/>
          <w:lang w:val="pl-PL"/>
        </w:rPr>
        <w:br/>
      </w:r>
      <w:r w:rsidRPr="001C1613">
        <w:rPr>
          <w:rFonts w:ascii="Times New Roman" w:hAnsi="Times New Roman"/>
          <w:sz w:val="24"/>
          <w:szCs w:val="24"/>
        </w:rPr>
        <w:t xml:space="preserve">i krzewów usuwanych z nieruchomości wpisanej do rejestru zabytków, nie stosuje się przepisów o ochronie przyrody w zakresie obowiązku uzyskiwania zezwoleń na ich usunięcie oraz opłat z tym związanych (art. 21 ust 2 ww. ustawy). </w:t>
      </w:r>
    </w:p>
    <w:p w:rsidR="00436904" w:rsidRPr="000E4A4C" w:rsidRDefault="00436904" w:rsidP="00436904">
      <w:pPr>
        <w:pStyle w:val="Akapitzlist"/>
        <w:spacing w:line="240" w:lineRule="auto"/>
        <w:ind w:left="567"/>
        <w:rPr>
          <w:rFonts w:ascii="Times New Roman" w:hAnsi="Times New Roman"/>
          <w:b/>
          <w:color w:val="FF0000"/>
          <w:sz w:val="24"/>
          <w:szCs w:val="24"/>
          <w:lang w:val="pl-PL"/>
        </w:rPr>
      </w:pPr>
    </w:p>
    <w:p w:rsidR="006175A4" w:rsidRPr="0042798D" w:rsidRDefault="00DD1573" w:rsidP="00F4565A">
      <w:pPr>
        <w:pStyle w:val="Akapitzlist"/>
        <w:numPr>
          <w:ilvl w:val="0"/>
          <w:numId w:val="12"/>
        </w:numPr>
        <w:ind w:left="567" w:hanging="567"/>
        <w:rPr>
          <w:rFonts w:ascii="Times New Roman" w:hAnsi="Times New Roman"/>
          <w:b/>
          <w:sz w:val="24"/>
          <w:szCs w:val="24"/>
          <w:lang w:val="pl-PL"/>
        </w:rPr>
      </w:pPr>
      <w:r w:rsidRPr="0042798D">
        <w:rPr>
          <w:rFonts w:ascii="Times New Roman" w:hAnsi="Times New Roman"/>
          <w:b/>
          <w:sz w:val="24"/>
          <w:szCs w:val="24"/>
        </w:rPr>
        <w:t>Ustalam warunki wynikające z potrzeb ochrony środowiska, ochrony zabytków i dóbr kultury współczesnej oraz potrzeb obronności państwa:</w:t>
      </w:r>
    </w:p>
    <w:p w:rsidR="00370682" w:rsidRPr="000E4A4C" w:rsidRDefault="00370682" w:rsidP="00370682">
      <w:pPr>
        <w:pStyle w:val="Akapitzlist"/>
        <w:spacing w:line="240" w:lineRule="auto"/>
        <w:ind w:left="1077"/>
        <w:rPr>
          <w:rFonts w:ascii="Times New Roman" w:hAnsi="Times New Roman"/>
          <w:b/>
          <w:color w:val="FF0000"/>
          <w:sz w:val="24"/>
          <w:szCs w:val="24"/>
          <w:lang w:val="pl-PL"/>
        </w:rPr>
      </w:pPr>
    </w:p>
    <w:p w:rsidR="006175A4" w:rsidRPr="0042798D" w:rsidRDefault="00DD1573" w:rsidP="00756EB6">
      <w:pPr>
        <w:pStyle w:val="Akapitzlist"/>
        <w:ind w:left="1080" w:hanging="1080"/>
        <w:rPr>
          <w:rFonts w:ascii="Times New Roman" w:hAnsi="Times New Roman"/>
          <w:b/>
          <w:sz w:val="24"/>
          <w:szCs w:val="24"/>
          <w:lang w:val="pl-PL"/>
        </w:rPr>
      </w:pPr>
      <w:r w:rsidRPr="0042798D">
        <w:rPr>
          <w:rFonts w:ascii="Times New Roman" w:hAnsi="Times New Roman"/>
          <w:b/>
          <w:sz w:val="24"/>
          <w:szCs w:val="24"/>
        </w:rPr>
        <w:t xml:space="preserve">1. Ochrona środowiska. </w:t>
      </w:r>
    </w:p>
    <w:p w:rsidR="001C1613" w:rsidRDefault="00740E3B" w:rsidP="001C1613">
      <w:pPr>
        <w:pStyle w:val="Akapitzlist"/>
        <w:ind w:left="284"/>
        <w:rPr>
          <w:rFonts w:ascii="Times New Roman" w:hAnsi="Times New Roman"/>
          <w:sz w:val="24"/>
          <w:szCs w:val="24"/>
          <w:lang w:val="pl-PL"/>
        </w:rPr>
      </w:pPr>
      <w:r w:rsidRPr="004B2671">
        <w:rPr>
          <w:rFonts w:ascii="Times New Roman" w:hAnsi="Times New Roman"/>
          <w:sz w:val="24"/>
          <w:szCs w:val="24"/>
        </w:rPr>
        <w:t xml:space="preserve">Ponieważ przedmiotowa inwestycja nie należy do przedsięwzięć mogących znacząco oddziaływać na środowisko, wymienionych w rozporządzeniu Rady Ministrów z dnia 10 września 2019 r. w sprawie przedsięwzięć mogących znacząco oddziaływać </w:t>
      </w:r>
      <w:r w:rsidR="00E07C59">
        <w:rPr>
          <w:rFonts w:ascii="Times New Roman" w:hAnsi="Times New Roman"/>
          <w:sz w:val="24"/>
          <w:szCs w:val="24"/>
          <w:lang w:val="pl-PL"/>
        </w:rPr>
        <w:br/>
      </w:r>
      <w:r w:rsidRPr="004B2671">
        <w:rPr>
          <w:rFonts w:ascii="Times New Roman" w:hAnsi="Times New Roman"/>
          <w:sz w:val="24"/>
          <w:szCs w:val="24"/>
        </w:rPr>
        <w:t>na środowisko (Dz. U. z 2019 r., poz. 1839</w:t>
      </w:r>
      <w:r w:rsidR="00F5366C" w:rsidRPr="004B2671">
        <w:rPr>
          <w:rFonts w:ascii="Times New Roman" w:hAnsi="Times New Roman"/>
          <w:sz w:val="24"/>
          <w:szCs w:val="24"/>
          <w:lang w:val="pl-PL"/>
        </w:rPr>
        <w:t>,</w:t>
      </w:r>
      <w:r w:rsidRPr="004B2671">
        <w:rPr>
          <w:rFonts w:ascii="Times New Roman" w:hAnsi="Times New Roman"/>
          <w:sz w:val="24"/>
          <w:szCs w:val="24"/>
        </w:rPr>
        <w:t xml:space="preserve"> ze zm.)</w:t>
      </w:r>
      <w:r w:rsidR="00F5366C" w:rsidRPr="004B2671">
        <w:rPr>
          <w:rFonts w:ascii="Times New Roman" w:hAnsi="Times New Roman"/>
          <w:sz w:val="24"/>
          <w:szCs w:val="24"/>
          <w:lang w:val="pl-PL"/>
        </w:rPr>
        <w:t>,</w:t>
      </w:r>
      <w:r w:rsidRPr="004B2671">
        <w:rPr>
          <w:rFonts w:ascii="Times New Roman" w:hAnsi="Times New Roman"/>
          <w:sz w:val="24"/>
          <w:szCs w:val="24"/>
        </w:rPr>
        <w:t xml:space="preserve"> nie jest dla niej wymagane uzyskanie decyzji o środowiskowych uwarunkowaniach, o której mowa w art. 71 ust. 2 ustawy z dnia 3 października 2008 r. o udostępnianiu informacji o środowisku i jego ochronie, udziale społeczeństwa w ochronie środowiska oraz o ocenach oddziaływania na środowisko (Dz. U. z 202</w:t>
      </w:r>
      <w:r w:rsidR="001C1613">
        <w:rPr>
          <w:rFonts w:ascii="Times New Roman" w:hAnsi="Times New Roman"/>
          <w:sz w:val="24"/>
          <w:szCs w:val="24"/>
          <w:lang w:val="pl-PL"/>
        </w:rPr>
        <w:t>2</w:t>
      </w:r>
      <w:r w:rsidRPr="004B2671">
        <w:rPr>
          <w:rFonts w:ascii="Times New Roman" w:hAnsi="Times New Roman"/>
          <w:sz w:val="24"/>
          <w:szCs w:val="24"/>
        </w:rPr>
        <w:t xml:space="preserve"> r., poz. </w:t>
      </w:r>
      <w:r w:rsidR="001C1613">
        <w:rPr>
          <w:rFonts w:ascii="Times New Roman" w:hAnsi="Times New Roman"/>
          <w:sz w:val="24"/>
          <w:szCs w:val="24"/>
          <w:lang w:val="pl-PL"/>
        </w:rPr>
        <w:t>1029</w:t>
      </w:r>
      <w:r w:rsidRPr="004B2671">
        <w:rPr>
          <w:rFonts w:ascii="Times New Roman" w:hAnsi="Times New Roman"/>
          <w:sz w:val="24"/>
          <w:szCs w:val="24"/>
        </w:rPr>
        <w:t xml:space="preserve">, ze zm.). </w:t>
      </w:r>
    </w:p>
    <w:p w:rsidR="00E07C59" w:rsidRDefault="00740E3B" w:rsidP="001C1613">
      <w:pPr>
        <w:pStyle w:val="Akapitzlist"/>
        <w:ind w:left="284"/>
        <w:rPr>
          <w:rFonts w:ascii="Times New Roman" w:hAnsi="Times New Roman"/>
          <w:sz w:val="24"/>
          <w:szCs w:val="24"/>
          <w:lang w:val="pl-PL"/>
        </w:rPr>
      </w:pPr>
      <w:r w:rsidRPr="004B2671">
        <w:rPr>
          <w:rFonts w:ascii="Times New Roman" w:hAnsi="Times New Roman"/>
          <w:sz w:val="24"/>
          <w:szCs w:val="24"/>
        </w:rPr>
        <w:t xml:space="preserve">Ustalam obowiązek realizacji inwestycji zgodnie z warunkami zawartymi w projekcie budowlanym. </w:t>
      </w:r>
    </w:p>
    <w:p w:rsidR="001C1613" w:rsidRPr="001C1613" w:rsidRDefault="001C1613" w:rsidP="001C1613">
      <w:pPr>
        <w:pStyle w:val="Akapitzlist"/>
        <w:ind w:left="284"/>
        <w:rPr>
          <w:rFonts w:ascii="Times New Roman" w:hAnsi="Times New Roman"/>
          <w:sz w:val="24"/>
          <w:szCs w:val="24"/>
          <w:lang w:val="pl-PL"/>
        </w:rPr>
      </w:pPr>
    </w:p>
    <w:p w:rsidR="006175A4" w:rsidRPr="0042798D" w:rsidRDefault="00DD1573" w:rsidP="00A577B9">
      <w:pPr>
        <w:pStyle w:val="Akapitzlist"/>
        <w:ind w:left="1080" w:hanging="1080"/>
        <w:rPr>
          <w:rFonts w:ascii="Times New Roman" w:hAnsi="Times New Roman"/>
          <w:sz w:val="24"/>
          <w:szCs w:val="24"/>
          <w:lang w:val="pl-PL"/>
        </w:rPr>
      </w:pPr>
      <w:r w:rsidRPr="0042798D">
        <w:rPr>
          <w:rFonts w:ascii="Times New Roman" w:hAnsi="Times New Roman"/>
          <w:b/>
          <w:sz w:val="24"/>
          <w:szCs w:val="24"/>
        </w:rPr>
        <w:t>2. Ochrona zabytków i dóbr kultury współczesnej.</w:t>
      </w:r>
      <w:r w:rsidRPr="0042798D">
        <w:rPr>
          <w:rFonts w:ascii="Times New Roman" w:hAnsi="Times New Roman"/>
          <w:sz w:val="24"/>
          <w:szCs w:val="24"/>
        </w:rPr>
        <w:t xml:space="preserve"> </w:t>
      </w:r>
    </w:p>
    <w:p w:rsidR="00AA019D" w:rsidRPr="000E4A4C" w:rsidRDefault="00DD1573" w:rsidP="001C1613">
      <w:pPr>
        <w:pStyle w:val="Akapitzlist"/>
        <w:ind w:left="284"/>
        <w:rPr>
          <w:rFonts w:ascii="Times New Roman" w:hAnsi="Times New Roman"/>
          <w:color w:val="FF0000"/>
          <w:sz w:val="24"/>
          <w:szCs w:val="24"/>
          <w:lang w:val="pl-PL"/>
        </w:rPr>
      </w:pPr>
      <w:r w:rsidRPr="001427A4">
        <w:rPr>
          <w:rFonts w:ascii="Times New Roman" w:hAnsi="Times New Roman"/>
          <w:sz w:val="24"/>
          <w:szCs w:val="24"/>
        </w:rPr>
        <w:t xml:space="preserve">Przedmiotowa inwestycja uzyskała pozytywną opinię Podkarpackiego Wojewódzkiego Konserwatora Zabytków (pismo z dnia </w:t>
      </w:r>
      <w:r w:rsidR="001427A4" w:rsidRPr="001427A4">
        <w:rPr>
          <w:rFonts w:ascii="Times New Roman" w:hAnsi="Times New Roman"/>
          <w:sz w:val="24"/>
          <w:szCs w:val="24"/>
          <w:lang w:val="pl-PL"/>
        </w:rPr>
        <w:t>16</w:t>
      </w:r>
      <w:r w:rsidRPr="001427A4">
        <w:rPr>
          <w:rFonts w:ascii="Times New Roman" w:hAnsi="Times New Roman"/>
          <w:sz w:val="24"/>
          <w:szCs w:val="24"/>
        </w:rPr>
        <w:t xml:space="preserve"> </w:t>
      </w:r>
      <w:r w:rsidR="001427A4" w:rsidRPr="001427A4">
        <w:rPr>
          <w:rFonts w:ascii="Times New Roman" w:hAnsi="Times New Roman"/>
          <w:sz w:val="24"/>
          <w:szCs w:val="24"/>
          <w:lang w:val="pl-PL"/>
        </w:rPr>
        <w:t>maja</w:t>
      </w:r>
      <w:r w:rsidRPr="001427A4">
        <w:rPr>
          <w:rFonts w:ascii="Times New Roman" w:hAnsi="Times New Roman"/>
          <w:sz w:val="24"/>
          <w:szCs w:val="24"/>
        </w:rPr>
        <w:t xml:space="preserve"> 202</w:t>
      </w:r>
      <w:r w:rsidR="0016247A" w:rsidRPr="001427A4">
        <w:rPr>
          <w:rFonts w:ascii="Times New Roman" w:hAnsi="Times New Roman"/>
          <w:sz w:val="24"/>
          <w:szCs w:val="24"/>
          <w:lang w:val="pl-PL"/>
        </w:rPr>
        <w:t>2</w:t>
      </w:r>
      <w:r w:rsidRPr="001427A4">
        <w:rPr>
          <w:rFonts w:ascii="Times New Roman" w:hAnsi="Times New Roman"/>
          <w:sz w:val="24"/>
          <w:szCs w:val="24"/>
        </w:rPr>
        <w:t xml:space="preserve"> r., znak: </w:t>
      </w:r>
      <w:r w:rsidR="00EE3D6A">
        <w:rPr>
          <w:rFonts w:ascii="Times New Roman" w:hAnsi="Times New Roman"/>
          <w:sz w:val="24"/>
          <w:szCs w:val="24"/>
          <w:lang w:val="pl-PL"/>
        </w:rPr>
        <w:br/>
      </w:r>
      <w:r w:rsidRPr="001427A4">
        <w:rPr>
          <w:rFonts w:ascii="Times New Roman" w:hAnsi="Times New Roman"/>
          <w:sz w:val="24"/>
          <w:szCs w:val="24"/>
        </w:rPr>
        <w:t>Rz</w:t>
      </w:r>
      <w:r w:rsidR="0016247A" w:rsidRPr="001427A4">
        <w:rPr>
          <w:rFonts w:ascii="Times New Roman" w:hAnsi="Times New Roman"/>
          <w:sz w:val="24"/>
          <w:szCs w:val="24"/>
          <w:lang w:val="pl-PL"/>
        </w:rPr>
        <w:t>-</w:t>
      </w:r>
      <w:r w:rsidR="0016247A" w:rsidRPr="001427A4">
        <w:rPr>
          <w:rFonts w:ascii="Times New Roman" w:hAnsi="Times New Roman"/>
          <w:sz w:val="24"/>
          <w:szCs w:val="24"/>
        </w:rPr>
        <w:t>IRN.51</w:t>
      </w:r>
      <w:r w:rsidR="0016247A" w:rsidRPr="001427A4">
        <w:rPr>
          <w:rFonts w:ascii="Times New Roman" w:hAnsi="Times New Roman"/>
          <w:sz w:val="24"/>
          <w:szCs w:val="24"/>
          <w:lang w:val="pl-PL"/>
        </w:rPr>
        <w:t>52</w:t>
      </w:r>
      <w:r w:rsidRPr="001427A4">
        <w:rPr>
          <w:rFonts w:ascii="Times New Roman" w:hAnsi="Times New Roman"/>
          <w:sz w:val="24"/>
          <w:szCs w:val="24"/>
        </w:rPr>
        <w:t>.</w:t>
      </w:r>
      <w:r w:rsidR="001427A4" w:rsidRPr="001427A4">
        <w:rPr>
          <w:rFonts w:ascii="Times New Roman" w:hAnsi="Times New Roman"/>
          <w:sz w:val="24"/>
          <w:szCs w:val="24"/>
          <w:lang w:val="pl-PL"/>
        </w:rPr>
        <w:t>167</w:t>
      </w:r>
      <w:r w:rsidRPr="001427A4">
        <w:rPr>
          <w:rFonts w:ascii="Times New Roman" w:hAnsi="Times New Roman"/>
          <w:sz w:val="24"/>
          <w:szCs w:val="24"/>
        </w:rPr>
        <w:t>.202</w:t>
      </w:r>
      <w:r w:rsidR="0016247A" w:rsidRPr="001427A4">
        <w:rPr>
          <w:rFonts w:ascii="Times New Roman" w:hAnsi="Times New Roman"/>
          <w:sz w:val="24"/>
          <w:szCs w:val="24"/>
          <w:lang w:val="pl-PL"/>
        </w:rPr>
        <w:t>2</w:t>
      </w:r>
      <w:r w:rsidR="0016247A" w:rsidRPr="001427A4">
        <w:rPr>
          <w:rFonts w:ascii="Times New Roman" w:hAnsi="Times New Roman"/>
          <w:sz w:val="24"/>
          <w:szCs w:val="24"/>
        </w:rPr>
        <w:t>.</w:t>
      </w:r>
      <w:r w:rsidR="001427A4" w:rsidRPr="001427A4">
        <w:rPr>
          <w:rFonts w:ascii="Times New Roman" w:hAnsi="Times New Roman"/>
          <w:sz w:val="24"/>
          <w:szCs w:val="24"/>
          <w:lang w:val="pl-PL"/>
        </w:rPr>
        <w:t>BW</w:t>
      </w:r>
      <w:r w:rsidRPr="001427A4">
        <w:rPr>
          <w:rFonts w:ascii="Times New Roman" w:hAnsi="Times New Roman"/>
          <w:sz w:val="24"/>
          <w:szCs w:val="24"/>
        </w:rPr>
        <w:t>)</w:t>
      </w:r>
      <w:r w:rsidR="001427A4">
        <w:rPr>
          <w:rFonts w:ascii="Times New Roman" w:hAnsi="Times New Roman"/>
          <w:sz w:val="24"/>
          <w:szCs w:val="24"/>
          <w:lang w:val="pl-PL"/>
        </w:rPr>
        <w:t xml:space="preserve">, z zaleceniem zapewnienia nadzoru archeologicznego podczas prowadzenia robót ziemnych, sprawowanego przez uprawnionego archeologa po uzyskaniu pozwolenia na </w:t>
      </w:r>
      <w:r w:rsidR="003A23FB">
        <w:rPr>
          <w:rFonts w:ascii="Times New Roman" w:hAnsi="Times New Roman"/>
          <w:sz w:val="24"/>
          <w:szCs w:val="24"/>
          <w:lang w:val="pl-PL"/>
        </w:rPr>
        <w:t>ich</w:t>
      </w:r>
      <w:r w:rsidR="001427A4">
        <w:rPr>
          <w:rFonts w:ascii="Times New Roman" w:hAnsi="Times New Roman"/>
          <w:sz w:val="24"/>
          <w:szCs w:val="24"/>
          <w:lang w:val="pl-PL"/>
        </w:rPr>
        <w:t xml:space="preserve"> prowadzenie, ze względu na możliwość wystąpienia zabytków archeologicznych. </w:t>
      </w:r>
      <w:r w:rsidRPr="001427A4">
        <w:rPr>
          <w:rFonts w:ascii="Times New Roman" w:hAnsi="Times New Roman"/>
          <w:sz w:val="24"/>
          <w:szCs w:val="24"/>
        </w:rPr>
        <w:t xml:space="preserve"> </w:t>
      </w:r>
    </w:p>
    <w:p w:rsidR="00436904" w:rsidRPr="0042798D" w:rsidRDefault="00436904" w:rsidP="0042798D">
      <w:pPr>
        <w:spacing w:after="120" w:line="240" w:lineRule="auto"/>
        <w:rPr>
          <w:rFonts w:ascii="Times New Roman" w:hAnsi="Times New Roman"/>
          <w:sz w:val="24"/>
          <w:szCs w:val="24"/>
        </w:rPr>
      </w:pPr>
    </w:p>
    <w:p w:rsidR="006175A4" w:rsidRDefault="00DD1573" w:rsidP="001C1613">
      <w:pPr>
        <w:pStyle w:val="Akapitzlist"/>
        <w:spacing w:line="240" w:lineRule="auto"/>
        <w:ind w:left="1077" w:hanging="1077"/>
        <w:rPr>
          <w:rFonts w:ascii="Times New Roman" w:hAnsi="Times New Roman"/>
          <w:sz w:val="24"/>
          <w:szCs w:val="24"/>
          <w:lang w:val="pl-PL"/>
        </w:rPr>
      </w:pPr>
      <w:r w:rsidRPr="0042798D">
        <w:rPr>
          <w:rFonts w:ascii="Times New Roman" w:hAnsi="Times New Roman"/>
          <w:b/>
          <w:sz w:val="24"/>
          <w:szCs w:val="24"/>
        </w:rPr>
        <w:lastRenderedPageBreak/>
        <w:t>3. Obronność Państwa.</w:t>
      </w:r>
      <w:r w:rsidRPr="0042798D">
        <w:rPr>
          <w:rFonts w:ascii="Times New Roman" w:hAnsi="Times New Roman"/>
          <w:sz w:val="24"/>
          <w:szCs w:val="24"/>
        </w:rPr>
        <w:t xml:space="preserve"> </w:t>
      </w:r>
    </w:p>
    <w:p w:rsidR="00E12F9E" w:rsidRPr="00E12F9E" w:rsidRDefault="00E12F9E" w:rsidP="00E12F9E">
      <w:pPr>
        <w:pStyle w:val="Akapitzlist"/>
        <w:spacing w:line="240" w:lineRule="auto"/>
        <w:ind w:left="1077" w:hanging="652"/>
        <w:rPr>
          <w:rFonts w:ascii="Times New Roman" w:hAnsi="Times New Roman"/>
          <w:sz w:val="24"/>
          <w:szCs w:val="24"/>
          <w:lang w:val="pl-PL"/>
        </w:rPr>
      </w:pPr>
    </w:p>
    <w:p w:rsidR="00315FB2" w:rsidRDefault="00DD1573" w:rsidP="001C1613">
      <w:pPr>
        <w:pStyle w:val="Akapitzlist"/>
        <w:ind w:left="284"/>
        <w:rPr>
          <w:rFonts w:ascii="Times New Roman" w:hAnsi="Times New Roman"/>
          <w:sz w:val="24"/>
          <w:szCs w:val="24"/>
          <w:lang w:val="pl-PL"/>
        </w:rPr>
      </w:pPr>
      <w:r w:rsidRPr="00A27925">
        <w:rPr>
          <w:rFonts w:ascii="Times New Roman" w:hAnsi="Times New Roman"/>
          <w:sz w:val="24"/>
          <w:szCs w:val="24"/>
        </w:rPr>
        <w:t xml:space="preserve">Przedmiotowa inwestycja nie koliduje z terenami </w:t>
      </w:r>
      <w:r w:rsidR="00A226D8" w:rsidRPr="00A27925">
        <w:rPr>
          <w:rFonts w:ascii="Times New Roman" w:hAnsi="Times New Roman"/>
          <w:sz w:val="24"/>
          <w:szCs w:val="24"/>
        </w:rPr>
        <w:t>zamkniętymi</w:t>
      </w:r>
      <w:r w:rsidR="00A226D8">
        <w:rPr>
          <w:rFonts w:ascii="Times New Roman" w:hAnsi="Times New Roman"/>
          <w:sz w:val="24"/>
          <w:szCs w:val="24"/>
          <w:lang w:val="pl-PL"/>
        </w:rPr>
        <w:t xml:space="preserve"> resortu obrony narodowej</w:t>
      </w:r>
      <w:r w:rsidR="005658A7" w:rsidRPr="00A27925">
        <w:rPr>
          <w:rFonts w:ascii="Times New Roman" w:hAnsi="Times New Roman"/>
          <w:sz w:val="24"/>
          <w:szCs w:val="24"/>
          <w:lang w:val="pl-PL"/>
        </w:rPr>
        <w:t xml:space="preserve">, ich strefami ochronnymi, jak również urządzeniami infrastruktury technicznej </w:t>
      </w:r>
      <w:r w:rsidR="00315FB2">
        <w:rPr>
          <w:rFonts w:ascii="Times New Roman" w:hAnsi="Times New Roman"/>
          <w:sz w:val="24"/>
          <w:szCs w:val="24"/>
          <w:lang w:val="pl-PL"/>
        </w:rPr>
        <w:t>zarządzanymi przez Ministra O</w:t>
      </w:r>
      <w:r w:rsidR="005658A7" w:rsidRPr="00A27925">
        <w:rPr>
          <w:rFonts w:ascii="Times New Roman" w:hAnsi="Times New Roman"/>
          <w:sz w:val="24"/>
          <w:szCs w:val="24"/>
          <w:lang w:val="pl-PL"/>
        </w:rPr>
        <w:t xml:space="preserve">brony </w:t>
      </w:r>
      <w:r w:rsidR="00315FB2">
        <w:rPr>
          <w:rFonts w:ascii="Times New Roman" w:hAnsi="Times New Roman"/>
          <w:sz w:val="24"/>
          <w:szCs w:val="24"/>
          <w:lang w:val="pl-PL"/>
        </w:rPr>
        <w:t>N</w:t>
      </w:r>
      <w:r w:rsidR="005658A7" w:rsidRPr="00A27925">
        <w:rPr>
          <w:rFonts w:ascii="Times New Roman" w:hAnsi="Times New Roman"/>
          <w:sz w:val="24"/>
          <w:szCs w:val="24"/>
          <w:lang w:val="pl-PL"/>
        </w:rPr>
        <w:t>arodowej.</w:t>
      </w:r>
      <w:r w:rsidR="006607D9" w:rsidRPr="00A27925">
        <w:rPr>
          <w:rFonts w:ascii="Times New Roman" w:hAnsi="Times New Roman"/>
          <w:sz w:val="24"/>
          <w:szCs w:val="24"/>
        </w:rPr>
        <w:t xml:space="preserve"> Planowana inwestycja </w:t>
      </w:r>
      <w:r w:rsidR="00315FB2">
        <w:rPr>
          <w:rFonts w:ascii="Times New Roman" w:hAnsi="Times New Roman"/>
          <w:sz w:val="24"/>
          <w:szCs w:val="24"/>
          <w:lang w:val="pl-PL"/>
        </w:rPr>
        <w:t>została pozytywnie</w:t>
      </w:r>
      <w:r w:rsidR="006607D9" w:rsidRPr="00A27925">
        <w:rPr>
          <w:rFonts w:ascii="Times New Roman" w:hAnsi="Times New Roman"/>
          <w:sz w:val="24"/>
          <w:szCs w:val="24"/>
        </w:rPr>
        <w:t xml:space="preserve"> zaopiniowana przez </w:t>
      </w:r>
      <w:r w:rsidR="006607D9" w:rsidRPr="00A27925">
        <w:rPr>
          <w:rFonts w:ascii="Times New Roman" w:hAnsi="Times New Roman"/>
          <w:sz w:val="24"/>
          <w:szCs w:val="24"/>
          <w:lang w:val="pl-PL"/>
        </w:rPr>
        <w:t xml:space="preserve">Szefa </w:t>
      </w:r>
      <w:r w:rsidR="00315FB2">
        <w:rPr>
          <w:rFonts w:ascii="Times New Roman" w:hAnsi="Times New Roman"/>
          <w:sz w:val="24"/>
          <w:szCs w:val="24"/>
          <w:lang w:val="pl-PL"/>
        </w:rPr>
        <w:t xml:space="preserve">Ośrodka Zamiejscowego w Rzeszowie </w:t>
      </w:r>
      <w:r w:rsidR="00315FB2" w:rsidRPr="00315FB2">
        <w:rPr>
          <w:rFonts w:ascii="Times New Roman" w:hAnsi="Times New Roman"/>
          <w:sz w:val="24"/>
          <w:szCs w:val="24"/>
          <w:lang w:val="pl-PL"/>
        </w:rPr>
        <w:t>Centralnego</w:t>
      </w:r>
      <w:r w:rsidR="006607D9" w:rsidRPr="00315FB2">
        <w:rPr>
          <w:rFonts w:ascii="Times New Roman" w:hAnsi="Times New Roman"/>
          <w:sz w:val="24"/>
          <w:szCs w:val="24"/>
        </w:rPr>
        <w:t xml:space="preserve"> Wojskow</w:t>
      </w:r>
      <w:r w:rsidR="006607D9" w:rsidRPr="00315FB2">
        <w:rPr>
          <w:rFonts w:ascii="Times New Roman" w:hAnsi="Times New Roman"/>
          <w:sz w:val="24"/>
          <w:szCs w:val="24"/>
          <w:lang w:val="pl-PL"/>
        </w:rPr>
        <w:t>ego</w:t>
      </w:r>
      <w:r w:rsidR="00315FB2" w:rsidRPr="00315FB2">
        <w:rPr>
          <w:rFonts w:ascii="Times New Roman" w:hAnsi="Times New Roman"/>
          <w:sz w:val="24"/>
          <w:szCs w:val="24"/>
          <w:lang w:val="pl-PL"/>
        </w:rPr>
        <w:t xml:space="preserve"> Centrum Rekrutacji</w:t>
      </w:r>
      <w:r w:rsidR="006607D9" w:rsidRPr="00315FB2">
        <w:rPr>
          <w:rFonts w:ascii="Times New Roman" w:hAnsi="Times New Roman"/>
          <w:sz w:val="24"/>
          <w:szCs w:val="24"/>
        </w:rPr>
        <w:t xml:space="preserve"> pismem nr </w:t>
      </w:r>
      <w:r w:rsidR="00315FB2" w:rsidRPr="00315FB2">
        <w:rPr>
          <w:rFonts w:ascii="Times New Roman" w:hAnsi="Times New Roman"/>
          <w:sz w:val="24"/>
          <w:szCs w:val="24"/>
          <w:lang w:val="pl-PL"/>
        </w:rPr>
        <w:t>1859</w:t>
      </w:r>
      <w:r w:rsidR="006607D9" w:rsidRPr="00315FB2">
        <w:rPr>
          <w:rFonts w:ascii="Times New Roman" w:hAnsi="Times New Roman"/>
          <w:sz w:val="24"/>
          <w:szCs w:val="24"/>
        </w:rPr>
        <w:t>/2</w:t>
      </w:r>
      <w:r w:rsidR="006607D9" w:rsidRPr="00315FB2">
        <w:rPr>
          <w:rFonts w:ascii="Times New Roman" w:hAnsi="Times New Roman"/>
          <w:sz w:val="24"/>
          <w:szCs w:val="24"/>
          <w:lang w:val="pl-PL"/>
        </w:rPr>
        <w:t>2</w:t>
      </w:r>
      <w:r w:rsidR="006607D9" w:rsidRPr="00315FB2">
        <w:rPr>
          <w:rFonts w:ascii="Times New Roman" w:hAnsi="Times New Roman"/>
          <w:sz w:val="24"/>
          <w:szCs w:val="24"/>
        </w:rPr>
        <w:t xml:space="preserve"> z dnia </w:t>
      </w:r>
      <w:r w:rsidR="00897FD8">
        <w:rPr>
          <w:rFonts w:ascii="Times New Roman" w:hAnsi="Times New Roman"/>
          <w:sz w:val="24"/>
          <w:szCs w:val="24"/>
          <w:lang w:val="pl-PL"/>
        </w:rPr>
        <w:br/>
      </w:r>
      <w:r w:rsidR="00315FB2" w:rsidRPr="00315FB2">
        <w:rPr>
          <w:rFonts w:ascii="Times New Roman" w:hAnsi="Times New Roman"/>
          <w:sz w:val="24"/>
          <w:szCs w:val="24"/>
          <w:lang w:val="pl-PL"/>
        </w:rPr>
        <w:t>24 października 2022 r.</w:t>
      </w:r>
    </w:p>
    <w:p w:rsidR="00E12F9E" w:rsidRPr="00315FB2" w:rsidRDefault="00E12F9E" w:rsidP="001C1613">
      <w:pPr>
        <w:pStyle w:val="Akapitzlist"/>
        <w:spacing w:line="240" w:lineRule="auto"/>
        <w:ind w:left="284"/>
        <w:rPr>
          <w:rFonts w:ascii="Times New Roman" w:hAnsi="Times New Roman"/>
          <w:color w:val="FF0000"/>
          <w:sz w:val="24"/>
          <w:szCs w:val="24"/>
          <w:lang w:val="pl-PL"/>
        </w:rPr>
      </w:pPr>
    </w:p>
    <w:p w:rsidR="006175A4" w:rsidRDefault="00DD1573" w:rsidP="001C1613">
      <w:pPr>
        <w:pStyle w:val="Akapitzlist"/>
        <w:numPr>
          <w:ilvl w:val="0"/>
          <w:numId w:val="12"/>
        </w:numPr>
        <w:ind w:left="426" w:hanging="426"/>
        <w:rPr>
          <w:rFonts w:ascii="Times New Roman" w:hAnsi="Times New Roman"/>
          <w:sz w:val="24"/>
          <w:szCs w:val="24"/>
          <w:lang w:val="pl-PL"/>
        </w:rPr>
      </w:pPr>
      <w:r w:rsidRPr="0042798D">
        <w:rPr>
          <w:rFonts w:ascii="Times New Roman" w:hAnsi="Times New Roman"/>
          <w:b/>
          <w:sz w:val="24"/>
          <w:szCs w:val="24"/>
        </w:rPr>
        <w:t xml:space="preserve">Wymagania dotyczące powiązania drogi z innymi drogami publicznymi, </w:t>
      </w:r>
      <w:r w:rsidR="00E96B6A" w:rsidRPr="0042798D">
        <w:rPr>
          <w:rFonts w:ascii="Times New Roman" w:hAnsi="Times New Roman"/>
          <w:b/>
          <w:sz w:val="24"/>
          <w:szCs w:val="24"/>
          <w:lang w:val="pl-PL"/>
        </w:rPr>
        <w:br/>
      </w:r>
      <w:r w:rsidRPr="0042798D">
        <w:rPr>
          <w:rFonts w:ascii="Times New Roman" w:hAnsi="Times New Roman"/>
          <w:b/>
          <w:sz w:val="24"/>
          <w:szCs w:val="24"/>
        </w:rPr>
        <w:t>z określeniem ich kategorii.</w:t>
      </w:r>
      <w:r w:rsidRPr="0042798D">
        <w:rPr>
          <w:rFonts w:ascii="Times New Roman" w:hAnsi="Times New Roman"/>
          <w:sz w:val="24"/>
          <w:szCs w:val="24"/>
        </w:rPr>
        <w:t xml:space="preserve"> </w:t>
      </w:r>
    </w:p>
    <w:p w:rsidR="00E12F9E" w:rsidRPr="00E12F9E" w:rsidRDefault="00E12F9E" w:rsidP="00E12F9E">
      <w:pPr>
        <w:pStyle w:val="Akapitzlist"/>
        <w:spacing w:line="240" w:lineRule="auto"/>
        <w:ind w:left="1077"/>
        <w:rPr>
          <w:rFonts w:ascii="Times New Roman" w:hAnsi="Times New Roman"/>
          <w:sz w:val="24"/>
          <w:szCs w:val="24"/>
          <w:lang w:val="pl-PL"/>
        </w:rPr>
      </w:pPr>
    </w:p>
    <w:p w:rsidR="00E42C5A" w:rsidRDefault="001162B1" w:rsidP="001C1613">
      <w:pPr>
        <w:pStyle w:val="Akapitzlist"/>
        <w:ind w:left="284"/>
        <w:rPr>
          <w:rFonts w:ascii="Times New Roman" w:hAnsi="Times New Roman"/>
          <w:sz w:val="24"/>
          <w:szCs w:val="24"/>
          <w:lang w:val="pl-PL"/>
        </w:rPr>
      </w:pPr>
      <w:r>
        <w:rPr>
          <w:rFonts w:ascii="Times New Roman" w:hAnsi="Times New Roman"/>
          <w:sz w:val="24"/>
          <w:szCs w:val="24"/>
          <w:lang w:val="pl-PL"/>
        </w:rPr>
        <w:t>Zakres inwestycji obejmuje</w:t>
      </w:r>
      <w:r w:rsidRPr="00D01B81">
        <w:rPr>
          <w:rFonts w:ascii="Times New Roman" w:hAnsi="Times New Roman"/>
          <w:sz w:val="24"/>
          <w:szCs w:val="24"/>
        </w:rPr>
        <w:t xml:space="preserve"> </w:t>
      </w:r>
      <w:r>
        <w:rPr>
          <w:rFonts w:ascii="Times New Roman" w:hAnsi="Times New Roman"/>
          <w:sz w:val="24"/>
          <w:szCs w:val="24"/>
        </w:rPr>
        <w:t>rozbudow</w:t>
      </w:r>
      <w:r>
        <w:rPr>
          <w:rFonts w:ascii="Times New Roman" w:hAnsi="Times New Roman"/>
          <w:sz w:val="24"/>
          <w:szCs w:val="24"/>
          <w:lang w:val="pl-PL"/>
        </w:rPr>
        <w:t>ę</w:t>
      </w:r>
      <w:r w:rsidRPr="001162B1">
        <w:rPr>
          <w:rFonts w:ascii="Times New Roman" w:hAnsi="Times New Roman"/>
          <w:sz w:val="24"/>
          <w:szCs w:val="24"/>
        </w:rPr>
        <w:t xml:space="preserve"> </w:t>
      </w:r>
      <w:r w:rsidRPr="00D01B81">
        <w:rPr>
          <w:rFonts w:ascii="Times New Roman" w:hAnsi="Times New Roman"/>
          <w:sz w:val="24"/>
          <w:szCs w:val="24"/>
        </w:rPr>
        <w:t>drogi krajowej nr</w:t>
      </w:r>
      <w:r>
        <w:rPr>
          <w:rFonts w:ascii="Times New Roman" w:hAnsi="Times New Roman"/>
          <w:sz w:val="24"/>
          <w:szCs w:val="24"/>
          <w:lang w:val="pl-PL"/>
        </w:rPr>
        <w:t xml:space="preserve"> 9 </w:t>
      </w:r>
      <w:r w:rsidRPr="00D01B81">
        <w:rPr>
          <w:rFonts w:ascii="Times New Roman" w:hAnsi="Times New Roman"/>
          <w:sz w:val="24"/>
          <w:szCs w:val="24"/>
        </w:rPr>
        <w:t>na</w:t>
      </w:r>
      <w:r>
        <w:rPr>
          <w:rFonts w:ascii="Times New Roman" w:hAnsi="Times New Roman"/>
          <w:sz w:val="24"/>
          <w:szCs w:val="24"/>
          <w:lang w:val="pl-PL"/>
        </w:rPr>
        <w:t xml:space="preserve"> odcinku</w:t>
      </w:r>
      <w:r w:rsidRPr="00D01B81">
        <w:rPr>
          <w:rFonts w:ascii="Times New Roman" w:hAnsi="Times New Roman"/>
          <w:sz w:val="24"/>
          <w:szCs w:val="24"/>
        </w:rPr>
        <w:t xml:space="preserve"> od km 154+520,00 do km 154+946,50</w:t>
      </w:r>
      <w:r>
        <w:rPr>
          <w:rFonts w:ascii="Times New Roman" w:hAnsi="Times New Roman"/>
          <w:sz w:val="24"/>
          <w:szCs w:val="24"/>
          <w:lang w:val="pl-PL"/>
        </w:rPr>
        <w:t xml:space="preserve"> </w:t>
      </w:r>
      <w:r w:rsidR="0052384C" w:rsidRPr="00D01B81">
        <w:rPr>
          <w:rFonts w:ascii="Times New Roman" w:hAnsi="Times New Roman"/>
          <w:sz w:val="24"/>
          <w:szCs w:val="24"/>
        </w:rPr>
        <w:t>w miejscowości Komorów</w:t>
      </w:r>
      <w:r w:rsidR="0052384C">
        <w:rPr>
          <w:rFonts w:ascii="Times New Roman" w:hAnsi="Times New Roman"/>
          <w:sz w:val="24"/>
          <w:szCs w:val="24"/>
          <w:lang w:val="pl-PL"/>
        </w:rPr>
        <w:t xml:space="preserve"> </w:t>
      </w:r>
      <w:r>
        <w:rPr>
          <w:rFonts w:ascii="Times New Roman" w:hAnsi="Times New Roman"/>
          <w:sz w:val="24"/>
          <w:szCs w:val="24"/>
          <w:lang w:val="pl-PL"/>
        </w:rPr>
        <w:t xml:space="preserve">i kończy się w obrębie skrzyżowania z drogą gminną </w:t>
      </w:r>
      <w:r w:rsidR="0052384C">
        <w:rPr>
          <w:rFonts w:ascii="Times New Roman" w:hAnsi="Times New Roman"/>
          <w:sz w:val="24"/>
          <w:szCs w:val="24"/>
          <w:lang w:val="pl-PL"/>
        </w:rPr>
        <w:t>nr 146002 R</w:t>
      </w:r>
      <w:r>
        <w:rPr>
          <w:rFonts w:ascii="Times New Roman" w:hAnsi="Times New Roman"/>
          <w:sz w:val="24"/>
          <w:szCs w:val="24"/>
          <w:lang w:val="pl-PL"/>
        </w:rPr>
        <w:t xml:space="preserve">. </w:t>
      </w:r>
      <w:r w:rsidR="00DD1573" w:rsidRPr="00095765">
        <w:rPr>
          <w:rFonts w:ascii="Times New Roman" w:hAnsi="Times New Roman"/>
          <w:sz w:val="24"/>
          <w:szCs w:val="24"/>
        </w:rPr>
        <w:t xml:space="preserve">Na rozbudowywanym odcinku, droga krajowa nr </w:t>
      </w:r>
      <w:r w:rsidR="00D01B81" w:rsidRPr="00095765">
        <w:rPr>
          <w:rFonts w:ascii="Times New Roman" w:hAnsi="Times New Roman"/>
          <w:sz w:val="24"/>
          <w:szCs w:val="24"/>
          <w:lang w:val="pl-PL"/>
        </w:rPr>
        <w:t>9</w:t>
      </w:r>
      <w:r w:rsidR="00DD1573" w:rsidRPr="00095765">
        <w:rPr>
          <w:rFonts w:ascii="Times New Roman" w:hAnsi="Times New Roman"/>
          <w:sz w:val="24"/>
          <w:szCs w:val="24"/>
        </w:rPr>
        <w:t xml:space="preserve"> nie posiada połączenia z innymi drogami publicznymi.</w:t>
      </w:r>
      <w:r w:rsidR="00095765" w:rsidRPr="00095765">
        <w:rPr>
          <w:rFonts w:ascii="Times New Roman" w:hAnsi="Times New Roman"/>
          <w:sz w:val="24"/>
          <w:szCs w:val="24"/>
          <w:lang w:val="pl-PL"/>
        </w:rPr>
        <w:t xml:space="preserve"> </w:t>
      </w:r>
      <w:r>
        <w:rPr>
          <w:rFonts w:ascii="Times New Roman" w:hAnsi="Times New Roman"/>
          <w:sz w:val="24"/>
          <w:szCs w:val="24"/>
          <w:lang w:val="pl-PL"/>
        </w:rPr>
        <w:t xml:space="preserve"> </w:t>
      </w:r>
      <w:r w:rsidR="0052384C">
        <w:rPr>
          <w:rFonts w:ascii="Times New Roman" w:hAnsi="Times New Roman"/>
          <w:sz w:val="24"/>
          <w:szCs w:val="24"/>
          <w:lang w:val="pl-PL"/>
        </w:rPr>
        <w:t xml:space="preserve">Inwestycja </w:t>
      </w:r>
      <w:r w:rsidR="00D01B81" w:rsidRPr="003A0A16">
        <w:rPr>
          <w:rFonts w:ascii="Times New Roman" w:hAnsi="Times New Roman"/>
          <w:sz w:val="24"/>
          <w:szCs w:val="24"/>
        </w:rPr>
        <w:t xml:space="preserve"> nie zmieni dotychczasowego powiązania </w:t>
      </w:r>
      <w:r w:rsidR="0052384C">
        <w:rPr>
          <w:rFonts w:ascii="Times New Roman" w:hAnsi="Times New Roman"/>
          <w:sz w:val="24"/>
          <w:szCs w:val="24"/>
          <w:lang w:val="pl-PL"/>
        </w:rPr>
        <w:t xml:space="preserve">drogi krajowej nr 9 </w:t>
      </w:r>
      <w:r w:rsidR="00D01B81" w:rsidRPr="003A0A16">
        <w:rPr>
          <w:rFonts w:ascii="Times New Roman" w:hAnsi="Times New Roman"/>
          <w:sz w:val="24"/>
          <w:szCs w:val="24"/>
        </w:rPr>
        <w:t>z innymi drogami publicznym</w:t>
      </w:r>
      <w:r w:rsidR="002D4170">
        <w:rPr>
          <w:rFonts w:ascii="Times New Roman" w:hAnsi="Times New Roman"/>
          <w:sz w:val="24"/>
          <w:szCs w:val="24"/>
          <w:lang w:val="pl-PL"/>
        </w:rPr>
        <w:t>i</w:t>
      </w:r>
      <w:r w:rsidR="0052384C">
        <w:rPr>
          <w:rFonts w:ascii="Times New Roman" w:hAnsi="Times New Roman"/>
          <w:sz w:val="24"/>
          <w:szCs w:val="24"/>
          <w:lang w:val="pl-PL"/>
        </w:rPr>
        <w:t>.</w:t>
      </w:r>
    </w:p>
    <w:p w:rsidR="0052384C" w:rsidRPr="0052384C" w:rsidRDefault="0052384C" w:rsidP="0052384C">
      <w:pPr>
        <w:pStyle w:val="Akapitzlist"/>
        <w:spacing w:line="240" w:lineRule="auto"/>
        <w:ind w:left="709"/>
        <w:rPr>
          <w:rFonts w:ascii="Times New Roman" w:hAnsi="Times New Roman"/>
          <w:color w:val="FF0000"/>
          <w:sz w:val="24"/>
          <w:szCs w:val="24"/>
          <w:lang w:val="pl-PL"/>
        </w:rPr>
      </w:pPr>
    </w:p>
    <w:p w:rsidR="006175A4" w:rsidRPr="0042798D" w:rsidRDefault="00376183" w:rsidP="00436904">
      <w:pPr>
        <w:pStyle w:val="Akapitzlist"/>
        <w:spacing w:line="240" w:lineRule="auto"/>
        <w:ind w:left="709" w:hanging="709"/>
        <w:rPr>
          <w:rFonts w:ascii="Times New Roman" w:hAnsi="Times New Roman"/>
          <w:b/>
          <w:sz w:val="24"/>
          <w:szCs w:val="24"/>
          <w:lang w:val="pl-PL"/>
        </w:rPr>
      </w:pPr>
      <w:r w:rsidRPr="0042798D">
        <w:rPr>
          <w:rFonts w:ascii="Times New Roman" w:hAnsi="Times New Roman"/>
          <w:b/>
          <w:sz w:val="24"/>
          <w:szCs w:val="24"/>
          <w:lang w:val="pl-PL"/>
        </w:rPr>
        <w:t>VI</w:t>
      </w:r>
      <w:r w:rsidR="00DD1573" w:rsidRPr="0042798D">
        <w:rPr>
          <w:rFonts w:ascii="Times New Roman" w:hAnsi="Times New Roman"/>
          <w:b/>
          <w:sz w:val="24"/>
          <w:szCs w:val="24"/>
        </w:rPr>
        <w:t>I. Wymagania dotyczące ochrony uzasadnionych interesów osób trzecich</w:t>
      </w:r>
    </w:p>
    <w:p w:rsidR="00436904" w:rsidRPr="000E4A4C" w:rsidRDefault="00436904" w:rsidP="00436904">
      <w:pPr>
        <w:pStyle w:val="Akapitzlist"/>
        <w:spacing w:line="240" w:lineRule="auto"/>
        <w:ind w:left="709" w:hanging="709"/>
        <w:rPr>
          <w:rFonts w:ascii="Times New Roman" w:hAnsi="Times New Roman"/>
          <w:color w:val="FF0000"/>
          <w:sz w:val="24"/>
          <w:szCs w:val="24"/>
          <w:lang w:val="pl-PL"/>
        </w:rPr>
      </w:pPr>
    </w:p>
    <w:p w:rsidR="009B6590" w:rsidRPr="00717B28" w:rsidRDefault="00DD1573" w:rsidP="0010098D">
      <w:pPr>
        <w:pStyle w:val="Akapitzlist"/>
        <w:numPr>
          <w:ilvl w:val="0"/>
          <w:numId w:val="14"/>
        </w:numPr>
        <w:ind w:left="567"/>
        <w:rPr>
          <w:rFonts w:ascii="Times New Roman" w:hAnsi="Times New Roman"/>
          <w:sz w:val="24"/>
          <w:szCs w:val="24"/>
          <w:lang w:val="pl-PL"/>
        </w:rPr>
      </w:pPr>
      <w:r w:rsidRPr="00717B28">
        <w:rPr>
          <w:rFonts w:ascii="Times New Roman" w:hAnsi="Times New Roman"/>
          <w:sz w:val="24"/>
          <w:szCs w:val="24"/>
        </w:rPr>
        <w:t>Przy realizacji inwestycji należy uwzględnić war</w:t>
      </w:r>
      <w:r w:rsidR="009B6590" w:rsidRPr="00717B28">
        <w:rPr>
          <w:rFonts w:ascii="Times New Roman" w:hAnsi="Times New Roman"/>
          <w:sz w:val="24"/>
          <w:szCs w:val="24"/>
        </w:rPr>
        <w:t>unki wynikające z obowiązującej</w:t>
      </w:r>
      <w:r w:rsidR="009B6590" w:rsidRPr="00717B28">
        <w:rPr>
          <w:rFonts w:ascii="Times New Roman" w:hAnsi="Times New Roman"/>
          <w:sz w:val="24"/>
          <w:szCs w:val="24"/>
          <w:lang w:val="pl-PL"/>
        </w:rPr>
        <w:t xml:space="preserve"> </w:t>
      </w:r>
      <w:r w:rsidRPr="00717B28">
        <w:rPr>
          <w:rFonts w:ascii="Times New Roman" w:hAnsi="Times New Roman"/>
          <w:sz w:val="24"/>
          <w:szCs w:val="24"/>
        </w:rPr>
        <w:t>ustawy z dnia 7 lipca 1994 r. Prawo budowlane (Dz. U. z 2021 r., poz. 2351,</w:t>
      </w:r>
      <w:r w:rsidR="009B6590" w:rsidRPr="00717B28">
        <w:rPr>
          <w:rFonts w:ascii="Times New Roman" w:hAnsi="Times New Roman"/>
          <w:sz w:val="24"/>
          <w:szCs w:val="24"/>
          <w:lang w:val="pl-PL"/>
        </w:rPr>
        <w:br/>
      </w:r>
      <w:r w:rsidRPr="00717B28">
        <w:rPr>
          <w:rFonts w:ascii="Times New Roman" w:hAnsi="Times New Roman"/>
          <w:sz w:val="24"/>
          <w:szCs w:val="24"/>
        </w:rPr>
        <w:t xml:space="preserve">ze zm.), ze szczególnym uwzględnieniem art. 5 ww. ustawy, zwłaszcza poprzez zapewnienie: </w:t>
      </w:r>
    </w:p>
    <w:p w:rsidR="009B6590" w:rsidRDefault="00DD1573" w:rsidP="0010098D">
      <w:pPr>
        <w:pStyle w:val="Akapitzlist"/>
        <w:numPr>
          <w:ilvl w:val="1"/>
          <w:numId w:val="14"/>
        </w:numPr>
        <w:ind w:left="993"/>
        <w:rPr>
          <w:rFonts w:ascii="Times New Roman" w:hAnsi="Times New Roman"/>
          <w:sz w:val="24"/>
          <w:szCs w:val="24"/>
          <w:lang w:val="pl-PL"/>
        </w:rPr>
      </w:pPr>
      <w:r w:rsidRPr="00717B28">
        <w:rPr>
          <w:rFonts w:ascii="Times New Roman" w:hAnsi="Times New Roman"/>
          <w:sz w:val="24"/>
          <w:szCs w:val="24"/>
        </w:rPr>
        <w:t xml:space="preserve">poszanowania występujących w obszarze oddziaływania obiektu, uzasadnionych interesów osób trzecich, w tym zapewnienie dostępu do drogi publicznej, </w:t>
      </w:r>
    </w:p>
    <w:p w:rsidR="009B6590" w:rsidRPr="0010098D" w:rsidRDefault="00DD1573" w:rsidP="0010098D">
      <w:pPr>
        <w:pStyle w:val="Akapitzlist"/>
        <w:numPr>
          <w:ilvl w:val="1"/>
          <w:numId w:val="14"/>
        </w:numPr>
        <w:ind w:left="993"/>
        <w:rPr>
          <w:rFonts w:ascii="Times New Roman" w:hAnsi="Times New Roman"/>
          <w:sz w:val="24"/>
          <w:szCs w:val="24"/>
          <w:lang w:val="pl-PL"/>
        </w:rPr>
      </w:pPr>
      <w:r w:rsidRPr="0010098D">
        <w:rPr>
          <w:rFonts w:ascii="Times New Roman" w:hAnsi="Times New Roman"/>
          <w:sz w:val="24"/>
          <w:szCs w:val="24"/>
        </w:rPr>
        <w:t xml:space="preserve">możliwości korzystania z urządzeń istniejącej infrastruktury technicznej. </w:t>
      </w:r>
    </w:p>
    <w:p w:rsidR="008C47EA" w:rsidRPr="000E4A4C" w:rsidRDefault="009C5A47" w:rsidP="0010098D">
      <w:pPr>
        <w:pStyle w:val="Akapitzlist"/>
        <w:ind w:left="567"/>
        <w:rPr>
          <w:rFonts w:ascii="Times New Roman" w:hAnsi="Times New Roman"/>
          <w:color w:val="FF0000"/>
          <w:sz w:val="24"/>
          <w:szCs w:val="24"/>
          <w:lang w:val="pl-PL"/>
        </w:rPr>
      </w:pPr>
      <w:r w:rsidRPr="00714A8A">
        <w:rPr>
          <w:rFonts w:ascii="Times New Roman" w:hAnsi="Times New Roman"/>
          <w:sz w:val="24"/>
          <w:szCs w:val="24"/>
        </w:rPr>
        <w:t>Planowan</w:t>
      </w:r>
      <w:r w:rsidRPr="00714A8A">
        <w:rPr>
          <w:rFonts w:ascii="Times New Roman" w:hAnsi="Times New Roman"/>
          <w:sz w:val="24"/>
          <w:szCs w:val="24"/>
          <w:lang w:val="pl-PL"/>
        </w:rPr>
        <w:t>e</w:t>
      </w:r>
      <w:r w:rsidR="00DD1573" w:rsidRPr="00714A8A">
        <w:rPr>
          <w:rFonts w:ascii="Times New Roman" w:hAnsi="Times New Roman"/>
          <w:sz w:val="24"/>
          <w:szCs w:val="24"/>
        </w:rPr>
        <w:t xml:space="preserve"> </w:t>
      </w:r>
      <w:r w:rsidRPr="00714A8A">
        <w:rPr>
          <w:rFonts w:ascii="Times New Roman" w:hAnsi="Times New Roman"/>
          <w:sz w:val="24"/>
          <w:szCs w:val="24"/>
          <w:lang w:val="pl-PL"/>
        </w:rPr>
        <w:t>zabezpieczenie</w:t>
      </w:r>
      <w:r w:rsidR="00BC57C7" w:rsidRPr="00714A8A">
        <w:rPr>
          <w:rFonts w:ascii="Times New Roman" w:hAnsi="Times New Roman"/>
          <w:sz w:val="24"/>
          <w:szCs w:val="24"/>
          <w:lang w:val="pl-PL"/>
        </w:rPr>
        <w:t xml:space="preserve"> infrastruktury</w:t>
      </w:r>
      <w:r w:rsidR="00BC57C7" w:rsidRPr="005D6897">
        <w:rPr>
          <w:rFonts w:ascii="Times New Roman" w:hAnsi="Times New Roman"/>
          <w:sz w:val="24"/>
          <w:szCs w:val="24"/>
          <w:lang w:val="pl-PL"/>
        </w:rPr>
        <w:t xml:space="preserve"> technicznej </w:t>
      </w:r>
      <w:r w:rsidR="00DD1573" w:rsidRPr="005D6897">
        <w:rPr>
          <w:rFonts w:ascii="Times New Roman" w:hAnsi="Times New Roman"/>
          <w:sz w:val="24"/>
          <w:szCs w:val="24"/>
        </w:rPr>
        <w:t xml:space="preserve">winno się realizować zgodnie </w:t>
      </w:r>
      <w:r w:rsidR="0010098D">
        <w:rPr>
          <w:rFonts w:ascii="Times New Roman" w:hAnsi="Times New Roman"/>
          <w:sz w:val="24"/>
          <w:szCs w:val="24"/>
          <w:lang w:val="pl-PL"/>
        </w:rPr>
        <w:br/>
      </w:r>
      <w:r w:rsidR="00DD1573" w:rsidRPr="005D6897">
        <w:rPr>
          <w:rFonts w:ascii="Times New Roman" w:hAnsi="Times New Roman"/>
          <w:sz w:val="24"/>
          <w:szCs w:val="24"/>
        </w:rPr>
        <w:t xml:space="preserve">z warunkami podanymi przez odpowiednie instytucje branżowe, w sposób umożliwiający korzystanie z tych urządzeń przez użytkowników. </w:t>
      </w:r>
    </w:p>
    <w:p w:rsidR="001B4A49" w:rsidRPr="00717B28" w:rsidRDefault="00DD1573" w:rsidP="0010098D">
      <w:pPr>
        <w:pStyle w:val="Akapitzlist"/>
        <w:numPr>
          <w:ilvl w:val="0"/>
          <w:numId w:val="13"/>
        </w:numPr>
        <w:ind w:left="567"/>
        <w:rPr>
          <w:rFonts w:ascii="Times New Roman" w:hAnsi="Times New Roman"/>
          <w:sz w:val="24"/>
          <w:szCs w:val="24"/>
          <w:lang w:val="pl-PL"/>
        </w:rPr>
      </w:pPr>
      <w:r w:rsidRPr="00717B28">
        <w:rPr>
          <w:rFonts w:ascii="Times New Roman" w:hAnsi="Times New Roman"/>
          <w:sz w:val="24"/>
          <w:szCs w:val="24"/>
        </w:rPr>
        <w:t xml:space="preserve">Zgodnie z art. 13 ust. 3 ustawy z dnia 10 kwietnia 2003 r., w sytuacji, kiedy pod planowaną inwestycję drogową przejęta jest część nieruchomości, a pozostała część nie nadaje się do prawidłowego wykorzystania na dotychczasowe cele, właściwy zarządca drogi jest obowiązany do nabycia, na wniosek właściciela lub użytkownika </w:t>
      </w:r>
      <w:r w:rsidRPr="00717B28">
        <w:rPr>
          <w:rFonts w:ascii="Times New Roman" w:hAnsi="Times New Roman"/>
          <w:sz w:val="24"/>
          <w:szCs w:val="24"/>
        </w:rPr>
        <w:lastRenderedPageBreak/>
        <w:t xml:space="preserve">wieczystego nieruchomości, w imieniu i na rzecz Skarbu Państwa tej części nieruchomości. </w:t>
      </w:r>
    </w:p>
    <w:p w:rsidR="001B4A49" w:rsidRPr="0042798D" w:rsidRDefault="001B4A49" w:rsidP="001B4A49">
      <w:pPr>
        <w:pStyle w:val="Akapitzlist"/>
        <w:spacing w:line="240" w:lineRule="auto"/>
        <w:ind w:left="709"/>
        <w:rPr>
          <w:rFonts w:ascii="Times New Roman" w:hAnsi="Times New Roman"/>
          <w:sz w:val="24"/>
          <w:szCs w:val="24"/>
          <w:lang w:val="pl-PL"/>
        </w:rPr>
      </w:pPr>
    </w:p>
    <w:p w:rsidR="001B4A49" w:rsidRPr="0042798D" w:rsidRDefault="00974D43" w:rsidP="001B4A49">
      <w:pPr>
        <w:pStyle w:val="Akapitzlist"/>
        <w:ind w:left="1004" w:hanging="1004"/>
        <w:rPr>
          <w:rFonts w:ascii="Times New Roman" w:hAnsi="Times New Roman"/>
          <w:b/>
          <w:sz w:val="24"/>
          <w:szCs w:val="24"/>
          <w:lang w:val="pl-PL"/>
        </w:rPr>
      </w:pPr>
      <w:r w:rsidRPr="0042798D">
        <w:rPr>
          <w:rFonts w:ascii="Times New Roman" w:hAnsi="Times New Roman"/>
          <w:b/>
          <w:sz w:val="24"/>
          <w:szCs w:val="24"/>
          <w:lang w:val="pl-PL"/>
        </w:rPr>
        <w:t>VIII</w:t>
      </w:r>
      <w:r w:rsidR="001B4A49" w:rsidRPr="0042798D">
        <w:rPr>
          <w:rFonts w:ascii="Times New Roman" w:hAnsi="Times New Roman"/>
          <w:b/>
          <w:sz w:val="24"/>
          <w:szCs w:val="24"/>
          <w:lang w:val="pl-PL"/>
        </w:rPr>
        <w:t xml:space="preserve">. </w:t>
      </w:r>
      <w:r w:rsidR="00DD1573" w:rsidRPr="0042798D">
        <w:rPr>
          <w:rFonts w:ascii="Times New Roman" w:hAnsi="Times New Roman"/>
          <w:b/>
          <w:sz w:val="24"/>
          <w:szCs w:val="24"/>
        </w:rPr>
        <w:t>Pozostałe ustalenia</w:t>
      </w:r>
      <w:r w:rsidR="008C47EA" w:rsidRPr="0042798D">
        <w:rPr>
          <w:rFonts w:ascii="Times New Roman" w:hAnsi="Times New Roman"/>
          <w:b/>
          <w:sz w:val="24"/>
          <w:szCs w:val="24"/>
        </w:rPr>
        <w:t>:</w:t>
      </w:r>
    </w:p>
    <w:p w:rsidR="001B4A49" w:rsidRPr="00717B28" w:rsidRDefault="00DD1573" w:rsidP="00070D1C">
      <w:pPr>
        <w:spacing w:after="0" w:line="360" w:lineRule="auto"/>
        <w:ind w:left="142" w:hanging="142"/>
        <w:jc w:val="both"/>
        <w:rPr>
          <w:rFonts w:ascii="Times New Roman" w:hAnsi="Times New Roman"/>
          <w:sz w:val="24"/>
          <w:szCs w:val="24"/>
        </w:rPr>
      </w:pPr>
      <w:r w:rsidRPr="00717B28">
        <w:rPr>
          <w:rFonts w:ascii="Times New Roman" w:hAnsi="Times New Roman"/>
          <w:sz w:val="24"/>
          <w:szCs w:val="24"/>
        </w:rPr>
        <w:t xml:space="preserve">1. Szczególne warunki zabezpieczenia terenu budowy i prowadzenia robót budowlanych: </w:t>
      </w:r>
    </w:p>
    <w:p w:rsidR="001B4A49" w:rsidRPr="00717B28" w:rsidRDefault="00DD1573" w:rsidP="00F4565A">
      <w:pPr>
        <w:pStyle w:val="Akapitzlist"/>
        <w:numPr>
          <w:ilvl w:val="0"/>
          <w:numId w:val="15"/>
        </w:numPr>
        <w:ind w:left="709" w:hanging="283"/>
        <w:rPr>
          <w:rFonts w:ascii="Times New Roman" w:hAnsi="Times New Roman"/>
          <w:sz w:val="24"/>
          <w:szCs w:val="24"/>
        </w:rPr>
      </w:pPr>
      <w:r w:rsidRPr="00717B28">
        <w:rPr>
          <w:rFonts w:ascii="Times New Roman" w:hAnsi="Times New Roman"/>
          <w:sz w:val="24"/>
          <w:szCs w:val="24"/>
        </w:rPr>
        <w:t>w trakcie prowadzenia robót budowlanych należy spełniać wymogi i warunki instytucji uzgadniających i opiniujących projekt budowlany,</w:t>
      </w:r>
    </w:p>
    <w:p w:rsidR="000D298F" w:rsidRPr="00717B28" w:rsidRDefault="00DD1573" w:rsidP="0084253F">
      <w:pPr>
        <w:pStyle w:val="Akapitzlist"/>
        <w:numPr>
          <w:ilvl w:val="0"/>
          <w:numId w:val="15"/>
        </w:numPr>
        <w:ind w:left="709" w:hanging="283"/>
        <w:rPr>
          <w:rFonts w:ascii="Times New Roman" w:hAnsi="Times New Roman"/>
          <w:sz w:val="24"/>
          <w:szCs w:val="24"/>
        </w:rPr>
      </w:pPr>
      <w:r w:rsidRPr="00717B28">
        <w:rPr>
          <w:rFonts w:ascii="Times New Roman" w:hAnsi="Times New Roman"/>
          <w:sz w:val="24"/>
          <w:szCs w:val="24"/>
        </w:rPr>
        <w:t>należy zapewnić bezpieczeństwo ludzi i mienia przy wykonywaniu robót budowlanych.</w:t>
      </w:r>
    </w:p>
    <w:p w:rsidR="000D298F" w:rsidRPr="00717B28" w:rsidRDefault="00DD1573" w:rsidP="00F4565A">
      <w:pPr>
        <w:pStyle w:val="Akapitzlist"/>
        <w:numPr>
          <w:ilvl w:val="0"/>
          <w:numId w:val="14"/>
        </w:numPr>
        <w:ind w:left="426" w:hanging="426"/>
        <w:rPr>
          <w:rFonts w:ascii="Times New Roman" w:hAnsi="Times New Roman"/>
          <w:sz w:val="24"/>
          <w:szCs w:val="24"/>
        </w:rPr>
      </w:pPr>
      <w:r w:rsidRPr="00717B28">
        <w:rPr>
          <w:rFonts w:ascii="Times New Roman" w:hAnsi="Times New Roman"/>
          <w:sz w:val="24"/>
          <w:szCs w:val="24"/>
        </w:rPr>
        <w:t>Określenie czasu użytkowania tymczasowych obiektów budowlanych:</w:t>
      </w:r>
    </w:p>
    <w:p w:rsidR="00DC02B5" w:rsidRPr="00DC02B5" w:rsidRDefault="00974D43" w:rsidP="00DC02B5">
      <w:pPr>
        <w:pStyle w:val="Akapitzlist"/>
        <w:ind w:left="709" w:hanging="283"/>
        <w:rPr>
          <w:rFonts w:ascii="Times New Roman" w:hAnsi="Times New Roman"/>
          <w:sz w:val="24"/>
          <w:szCs w:val="24"/>
          <w:lang w:val="pl-PL"/>
        </w:rPr>
      </w:pPr>
      <w:r w:rsidRPr="00717B28">
        <w:rPr>
          <w:rFonts w:ascii="Times New Roman" w:hAnsi="Times New Roman"/>
          <w:sz w:val="24"/>
          <w:szCs w:val="24"/>
          <w:lang w:val="pl-PL"/>
        </w:rPr>
        <w:t xml:space="preserve">- </w:t>
      </w:r>
      <w:r w:rsidR="00DD1573" w:rsidRPr="00717B28">
        <w:rPr>
          <w:rFonts w:ascii="Times New Roman" w:hAnsi="Times New Roman"/>
          <w:sz w:val="24"/>
          <w:szCs w:val="24"/>
        </w:rPr>
        <w:t>obiekty przeznaczone do czasowego użytkowania w trakcie realizacji robót budowlanych, położone na terenie budowy oraz ustawione w związku z ich realizacją należy usunąć przed zamierzonym terminem przystąpienia do użytkowania obiektu.</w:t>
      </w:r>
    </w:p>
    <w:p w:rsidR="00716279" w:rsidRPr="00717B28" w:rsidRDefault="00DD1573" w:rsidP="00F4565A">
      <w:pPr>
        <w:pStyle w:val="Akapitzlist"/>
        <w:numPr>
          <w:ilvl w:val="0"/>
          <w:numId w:val="14"/>
        </w:numPr>
        <w:ind w:left="426"/>
        <w:rPr>
          <w:rFonts w:ascii="Times New Roman" w:hAnsi="Times New Roman"/>
          <w:sz w:val="24"/>
          <w:szCs w:val="24"/>
        </w:rPr>
      </w:pPr>
      <w:r w:rsidRPr="00717B28">
        <w:rPr>
          <w:rFonts w:ascii="Times New Roman" w:hAnsi="Times New Roman"/>
          <w:sz w:val="24"/>
          <w:szCs w:val="24"/>
        </w:rPr>
        <w:t xml:space="preserve">Szczegółowe wymagania dotyczące nadzoru na budowie: </w:t>
      </w:r>
    </w:p>
    <w:p w:rsidR="00716279" w:rsidRPr="00717B28" w:rsidRDefault="00DD1573" w:rsidP="00F4565A">
      <w:pPr>
        <w:pStyle w:val="Akapitzlist"/>
        <w:numPr>
          <w:ilvl w:val="1"/>
          <w:numId w:val="17"/>
        </w:numPr>
        <w:ind w:left="567"/>
        <w:rPr>
          <w:rFonts w:ascii="Times New Roman" w:hAnsi="Times New Roman"/>
          <w:sz w:val="24"/>
          <w:szCs w:val="24"/>
          <w:lang w:val="pl-PL"/>
        </w:rPr>
      </w:pPr>
      <w:r w:rsidRPr="00717B28">
        <w:rPr>
          <w:rFonts w:ascii="Times New Roman" w:hAnsi="Times New Roman"/>
          <w:sz w:val="24"/>
          <w:szCs w:val="24"/>
        </w:rPr>
        <w:t xml:space="preserve">przed rozpoczęciem robót budowlanych inwestor jest obowiązany: </w:t>
      </w:r>
    </w:p>
    <w:p w:rsidR="00D9299B" w:rsidRPr="00717B28" w:rsidRDefault="00D9299B" w:rsidP="00D9299B">
      <w:pPr>
        <w:pStyle w:val="Akapitzlist"/>
        <w:ind w:left="426"/>
        <w:rPr>
          <w:rFonts w:ascii="Times New Roman" w:hAnsi="Times New Roman"/>
          <w:sz w:val="24"/>
          <w:szCs w:val="24"/>
          <w:lang w:val="pl-PL"/>
        </w:rPr>
      </w:pPr>
      <w:r w:rsidRPr="00717B28">
        <w:rPr>
          <w:rFonts w:ascii="Times New Roman" w:hAnsi="Times New Roman"/>
          <w:sz w:val="24"/>
          <w:szCs w:val="24"/>
        </w:rPr>
        <w:sym w:font="Symbol" w:char="F02D"/>
      </w:r>
      <w:r w:rsidRPr="00717B28">
        <w:rPr>
          <w:rFonts w:ascii="Times New Roman" w:hAnsi="Times New Roman"/>
          <w:sz w:val="24"/>
          <w:szCs w:val="24"/>
          <w:lang w:val="pl-PL"/>
        </w:rPr>
        <w:t xml:space="preserve"> </w:t>
      </w:r>
      <w:r w:rsidR="00DD1573" w:rsidRPr="00717B28">
        <w:rPr>
          <w:rFonts w:ascii="Times New Roman" w:hAnsi="Times New Roman"/>
          <w:sz w:val="24"/>
          <w:szCs w:val="24"/>
        </w:rPr>
        <w:t>zapewnić sporządzenie projektu technicznego,</w:t>
      </w:r>
    </w:p>
    <w:p w:rsidR="00716279" w:rsidRPr="00717B28" w:rsidRDefault="00D9299B" w:rsidP="00D9299B">
      <w:pPr>
        <w:pStyle w:val="Akapitzlist"/>
        <w:ind w:left="426"/>
        <w:rPr>
          <w:rFonts w:ascii="Times New Roman" w:hAnsi="Times New Roman"/>
          <w:sz w:val="24"/>
          <w:szCs w:val="24"/>
          <w:lang w:val="pl-PL"/>
        </w:rPr>
      </w:pPr>
      <w:r w:rsidRPr="00717B28">
        <w:rPr>
          <w:rFonts w:ascii="Times New Roman" w:hAnsi="Times New Roman"/>
          <w:sz w:val="24"/>
          <w:szCs w:val="24"/>
          <w:lang w:val="pl-PL"/>
        </w:rPr>
        <w:sym w:font="Symbol" w:char="F02D"/>
      </w:r>
      <w:r w:rsidR="00DD1573" w:rsidRPr="00717B28">
        <w:rPr>
          <w:rFonts w:ascii="Times New Roman" w:hAnsi="Times New Roman"/>
          <w:sz w:val="24"/>
          <w:szCs w:val="24"/>
        </w:rPr>
        <w:t xml:space="preserve"> ustanowić kierownika budowy, </w:t>
      </w:r>
    </w:p>
    <w:p w:rsidR="00DC02B5" w:rsidRPr="00DC02B5" w:rsidRDefault="00D9299B" w:rsidP="00DC02B5">
      <w:pPr>
        <w:pStyle w:val="Akapitzlist"/>
        <w:ind w:left="709" w:hanging="283"/>
        <w:rPr>
          <w:rFonts w:ascii="Times New Roman" w:hAnsi="Times New Roman"/>
          <w:sz w:val="24"/>
          <w:szCs w:val="24"/>
          <w:lang w:val="pl-PL"/>
        </w:rPr>
      </w:pPr>
      <w:r w:rsidRPr="00717B28">
        <w:rPr>
          <w:rFonts w:ascii="Times New Roman" w:hAnsi="Times New Roman"/>
          <w:sz w:val="24"/>
          <w:szCs w:val="24"/>
        </w:rPr>
        <w:sym w:font="Symbol" w:char="F02D"/>
      </w:r>
      <w:r w:rsidR="00DD1573" w:rsidRPr="00717B28">
        <w:rPr>
          <w:rFonts w:ascii="Times New Roman" w:hAnsi="Times New Roman"/>
          <w:sz w:val="24"/>
          <w:szCs w:val="24"/>
        </w:rPr>
        <w:t xml:space="preserve"> ustanowić inspektora nadzoru inwestorsk</w:t>
      </w:r>
      <w:r w:rsidR="00F5366C" w:rsidRPr="00717B28">
        <w:rPr>
          <w:rFonts w:ascii="Times New Roman" w:hAnsi="Times New Roman"/>
          <w:sz w:val="24"/>
          <w:szCs w:val="24"/>
        </w:rPr>
        <w:t xml:space="preserve">iego zgodnie z § 2 ust. 1 </w:t>
      </w:r>
      <w:r w:rsidR="00F5366C" w:rsidRPr="00717B28">
        <w:rPr>
          <w:rFonts w:ascii="Times New Roman" w:hAnsi="Times New Roman"/>
          <w:sz w:val="24"/>
          <w:szCs w:val="24"/>
          <w:lang w:val="pl-PL"/>
        </w:rPr>
        <w:t>pkt</w:t>
      </w:r>
      <w:r w:rsidR="00DD1573" w:rsidRPr="00717B28">
        <w:rPr>
          <w:rFonts w:ascii="Times New Roman" w:hAnsi="Times New Roman"/>
          <w:sz w:val="24"/>
          <w:szCs w:val="24"/>
        </w:rPr>
        <w:t xml:space="preserve"> 15 </w:t>
      </w:r>
      <w:r w:rsidRPr="00717B28">
        <w:rPr>
          <w:rFonts w:ascii="Times New Roman" w:hAnsi="Times New Roman"/>
          <w:sz w:val="24"/>
          <w:szCs w:val="24"/>
          <w:lang w:val="pl-PL"/>
        </w:rPr>
        <w:br/>
      </w:r>
      <w:r w:rsidR="00DD1573" w:rsidRPr="00717B28">
        <w:rPr>
          <w:rFonts w:ascii="Times New Roman" w:hAnsi="Times New Roman"/>
          <w:sz w:val="24"/>
          <w:szCs w:val="24"/>
        </w:rPr>
        <w:t xml:space="preserve">w związku z § 4 rozporządzenia Ministra Infrastruktury z dnia 19 listopada 2001 r. </w:t>
      </w:r>
      <w:r w:rsidRPr="00717B28">
        <w:rPr>
          <w:rFonts w:ascii="Times New Roman" w:hAnsi="Times New Roman"/>
          <w:sz w:val="24"/>
          <w:szCs w:val="24"/>
          <w:lang w:val="pl-PL"/>
        </w:rPr>
        <w:br/>
      </w:r>
      <w:r w:rsidR="00DD1573" w:rsidRPr="00717B28">
        <w:rPr>
          <w:rFonts w:ascii="Times New Roman" w:hAnsi="Times New Roman"/>
          <w:sz w:val="24"/>
          <w:szCs w:val="24"/>
        </w:rPr>
        <w:t xml:space="preserve">w sprawie rodzajów obiektów budowlanych, przy których realizacji jest wymagane ustanowienie inspektora nadzoru inwestorskiego (Dz. U. z 2001 r., Nr 138, poz. </w:t>
      </w:r>
      <w:r w:rsidR="00DD1573" w:rsidRPr="00267BD8">
        <w:rPr>
          <w:rFonts w:ascii="Times New Roman" w:hAnsi="Times New Roman"/>
          <w:sz w:val="24"/>
          <w:szCs w:val="24"/>
        </w:rPr>
        <w:t xml:space="preserve">1554), </w:t>
      </w:r>
    </w:p>
    <w:p w:rsidR="00D9299B" w:rsidRPr="00267BD8" w:rsidRDefault="00D9299B" w:rsidP="00D9299B">
      <w:pPr>
        <w:pStyle w:val="Akapitzlist"/>
        <w:ind w:left="709" w:hanging="283"/>
        <w:rPr>
          <w:rFonts w:ascii="Times New Roman" w:hAnsi="Times New Roman"/>
          <w:sz w:val="24"/>
          <w:szCs w:val="24"/>
          <w:lang w:val="pl-PL"/>
        </w:rPr>
      </w:pPr>
      <w:r w:rsidRPr="00267BD8">
        <w:rPr>
          <w:rFonts w:ascii="Times New Roman" w:hAnsi="Times New Roman"/>
          <w:sz w:val="24"/>
          <w:szCs w:val="24"/>
        </w:rPr>
        <w:sym w:font="Symbol" w:char="F02D"/>
      </w:r>
      <w:r w:rsidRPr="00267BD8">
        <w:rPr>
          <w:rFonts w:ascii="Times New Roman" w:hAnsi="Times New Roman"/>
          <w:sz w:val="24"/>
          <w:szCs w:val="24"/>
          <w:lang w:val="pl-PL"/>
        </w:rPr>
        <w:t xml:space="preserve"> </w:t>
      </w:r>
      <w:r w:rsidR="00DD1573" w:rsidRPr="00267BD8">
        <w:rPr>
          <w:rFonts w:ascii="Times New Roman" w:hAnsi="Times New Roman"/>
          <w:sz w:val="24"/>
          <w:szCs w:val="24"/>
        </w:rPr>
        <w:t xml:space="preserve">przekazać kierownikowi budowy projekt budowlany, w tym projekt techniczny, </w:t>
      </w:r>
    </w:p>
    <w:p w:rsidR="00D9299B" w:rsidRPr="00267BD8" w:rsidRDefault="00DD1573" w:rsidP="00F4565A">
      <w:pPr>
        <w:pStyle w:val="Akapitzlist"/>
        <w:numPr>
          <w:ilvl w:val="0"/>
          <w:numId w:val="17"/>
        </w:numPr>
        <w:ind w:left="567"/>
        <w:rPr>
          <w:rFonts w:ascii="Times New Roman" w:hAnsi="Times New Roman"/>
          <w:sz w:val="24"/>
          <w:szCs w:val="24"/>
          <w:lang w:val="pl-PL"/>
        </w:rPr>
      </w:pPr>
      <w:r w:rsidRPr="00267BD8">
        <w:rPr>
          <w:rFonts w:ascii="Times New Roman" w:hAnsi="Times New Roman"/>
          <w:sz w:val="24"/>
          <w:szCs w:val="24"/>
        </w:rPr>
        <w:t>przy prowadzeniu robót, do kierowania którymi jest wymagane przygotowanie zawodowe w specjalności techniczno-budowlanej innej niż posiada kierownik budowy, inwestor jest obowiązany zapewnić ustanowienie kierownika robót w danej specjalności,</w:t>
      </w:r>
    </w:p>
    <w:p w:rsidR="00D9299B" w:rsidRPr="00267BD8" w:rsidRDefault="00DD1573" w:rsidP="00F4565A">
      <w:pPr>
        <w:pStyle w:val="Akapitzlist"/>
        <w:numPr>
          <w:ilvl w:val="0"/>
          <w:numId w:val="17"/>
        </w:numPr>
        <w:ind w:left="567"/>
        <w:rPr>
          <w:rFonts w:ascii="Times New Roman" w:hAnsi="Times New Roman"/>
          <w:sz w:val="24"/>
          <w:szCs w:val="24"/>
        </w:rPr>
      </w:pPr>
      <w:r w:rsidRPr="00267BD8">
        <w:rPr>
          <w:rFonts w:ascii="Times New Roman" w:hAnsi="Times New Roman"/>
          <w:sz w:val="24"/>
          <w:szCs w:val="24"/>
        </w:rPr>
        <w:t xml:space="preserve">za prowadzenie dziennika budowy odpowiada kierownik budowy. </w:t>
      </w:r>
    </w:p>
    <w:p w:rsidR="00A00C90" w:rsidRPr="00267BD8" w:rsidRDefault="00DD1573" w:rsidP="00F4565A">
      <w:pPr>
        <w:pStyle w:val="Akapitzlist"/>
        <w:numPr>
          <w:ilvl w:val="0"/>
          <w:numId w:val="14"/>
        </w:numPr>
        <w:ind w:left="426"/>
        <w:rPr>
          <w:rFonts w:ascii="Times New Roman" w:hAnsi="Times New Roman"/>
          <w:sz w:val="24"/>
          <w:szCs w:val="24"/>
        </w:rPr>
      </w:pPr>
      <w:r w:rsidRPr="00267BD8">
        <w:rPr>
          <w:rFonts w:ascii="Times New Roman" w:hAnsi="Times New Roman"/>
          <w:sz w:val="24"/>
          <w:szCs w:val="24"/>
        </w:rPr>
        <w:t xml:space="preserve">Inwestor jest zobowiązany oddać do użytkowania drogę zgodnie z art. 32 ustawy </w:t>
      </w:r>
      <w:r w:rsidR="00A00C90" w:rsidRPr="00267BD8">
        <w:rPr>
          <w:rFonts w:ascii="Times New Roman" w:hAnsi="Times New Roman"/>
          <w:sz w:val="24"/>
          <w:szCs w:val="24"/>
          <w:lang w:val="pl-PL"/>
        </w:rPr>
        <w:br/>
      </w:r>
      <w:r w:rsidRPr="00267BD8">
        <w:rPr>
          <w:rFonts w:ascii="Times New Roman" w:hAnsi="Times New Roman"/>
          <w:sz w:val="24"/>
          <w:szCs w:val="24"/>
        </w:rPr>
        <w:t>z dnia 10 kwietnia 2003 r. o szczególnych zasadach przygotowania i realizacji inwestycji w zakresie dróg publicznych, stosownie do charakteru poszczególnych obiektów budowlanych.</w:t>
      </w:r>
    </w:p>
    <w:p w:rsidR="00A00C90" w:rsidRPr="00267BD8" w:rsidRDefault="00DD1573" w:rsidP="00F4565A">
      <w:pPr>
        <w:pStyle w:val="Akapitzlist"/>
        <w:numPr>
          <w:ilvl w:val="0"/>
          <w:numId w:val="14"/>
        </w:numPr>
        <w:ind w:left="426"/>
        <w:rPr>
          <w:rFonts w:ascii="Times New Roman" w:hAnsi="Times New Roman"/>
          <w:sz w:val="24"/>
          <w:szCs w:val="24"/>
        </w:rPr>
      </w:pPr>
      <w:r w:rsidRPr="00267BD8">
        <w:rPr>
          <w:rFonts w:ascii="Times New Roman" w:hAnsi="Times New Roman"/>
          <w:sz w:val="24"/>
          <w:szCs w:val="24"/>
        </w:rPr>
        <w:lastRenderedPageBreak/>
        <w:t xml:space="preserve"> Inwestor jest obowiązany zawiadomić organ nadzoru budowlanego (Podkarpackiego Wojewódzkiego Inspektora Nadzoru Budowlanego w Rzeszowie, ul. 8 Marca 5) oraz projektanta sprawującego nadzór nad zgodnością realizacji budowy z projektem </w:t>
      </w:r>
      <w:r w:rsidR="00A00C90" w:rsidRPr="00267BD8">
        <w:rPr>
          <w:rFonts w:ascii="Times New Roman" w:hAnsi="Times New Roman"/>
          <w:sz w:val="24"/>
          <w:szCs w:val="24"/>
          <w:lang w:val="pl-PL"/>
        </w:rPr>
        <w:br/>
      </w:r>
      <w:r w:rsidRPr="00267BD8">
        <w:rPr>
          <w:rFonts w:ascii="Times New Roman" w:hAnsi="Times New Roman"/>
          <w:sz w:val="24"/>
          <w:szCs w:val="24"/>
        </w:rPr>
        <w:t xml:space="preserve">o zamierzonym terminie rozpoczęcia robót budowlanych, dla których wymagane jest uzyskanie decyzji o pozwoleniu na budowę. </w:t>
      </w:r>
    </w:p>
    <w:p w:rsidR="00A00C90" w:rsidRPr="00267BD8" w:rsidRDefault="00DD1573" w:rsidP="00DE7790">
      <w:pPr>
        <w:pStyle w:val="Akapitzlist"/>
        <w:ind w:left="0"/>
        <w:rPr>
          <w:rFonts w:ascii="Times New Roman" w:hAnsi="Times New Roman"/>
          <w:sz w:val="24"/>
          <w:szCs w:val="24"/>
          <w:lang w:val="pl-PL"/>
        </w:rPr>
      </w:pPr>
      <w:r w:rsidRPr="00267BD8">
        <w:rPr>
          <w:rFonts w:ascii="Times New Roman" w:hAnsi="Times New Roman"/>
          <w:sz w:val="24"/>
          <w:szCs w:val="24"/>
        </w:rPr>
        <w:t>Do zawiadomienia organu nadzoru budowlanego o zamierzonym terminie rozpoczęcia robót budowlanych inwestor dołącza:</w:t>
      </w:r>
    </w:p>
    <w:p w:rsidR="00A00C90" w:rsidRPr="00267BD8" w:rsidRDefault="00DD1573" w:rsidP="00863938">
      <w:pPr>
        <w:pStyle w:val="Akapitzlist"/>
        <w:numPr>
          <w:ilvl w:val="0"/>
          <w:numId w:val="28"/>
        </w:numPr>
        <w:ind w:left="426" w:hanging="426"/>
        <w:rPr>
          <w:rFonts w:ascii="Times New Roman" w:hAnsi="Times New Roman"/>
          <w:sz w:val="24"/>
          <w:szCs w:val="24"/>
          <w:lang w:val="pl-PL"/>
        </w:rPr>
      </w:pPr>
      <w:r w:rsidRPr="00267BD8">
        <w:rPr>
          <w:rFonts w:ascii="Times New Roman" w:hAnsi="Times New Roman"/>
          <w:sz w:val="24"/>
          <w:szCs w:val="24"/>
        </w:rPr>
        <w:t>informację wskazującą imiona i nazwiska osób, które będą sprawować funkcję:</w:t>
      </w:r>
    </w:p>
    <w:p w:rsidR="00DE7790" w:rsidRDefault="00DD1573" w:rsidP="00863938">
      <w:pPr>
        <w:pStyle w:val="Akapitzlist"/>
        <w:numPr>
          <w:ilvl w:val="0"/>
          <w:numId w:val="27"/>
        </w:numPr>
        <w:ind w:left="851" w:hanging="425"/>
        <w:rPr>
          <w:rFonts w:ascii="Times New Roman" w:hAnsi="Times New Roman"/>
          <w:sz w:val="24"/>
          <w:szCs w:val="24"/>
          <w:lang w:val="pl-PL"/>
        </w:rPr>
      </w:pPr>
      <w:r w:rsidRPr="0010098D">
        <w:rPr>
          <w:rFonts w:ascii="Times New Roman" w:hAnsi="Times New Roman"/>
          <w:sz w:val="24"/>
          <w:szCs w:val="24"/>
        </w:rPr>
        <w:t>kierownika budowy - w przypadku robót budowlanych wymagających ustanowienia kierownika budowy,</w:t>
      </w:r>
    </w:p>
    <w:p w:rsidR="00863938" w:rsidRDefault="00DD1573" w:rsidP="00863938">
      <w:pPr>
        <w:pStyle w:val="Akapitzlist"/>
        <w:numPr>
          <w:ilvl w:val="0"/>
          <w:numId w:val="27"/>
        </w:numPr>
        <w:ind w:left="851" w:hanging="425"/>
        <w:rPr>
          <w:rFonts w:ascii="Times New Roman" w:hAnsi="Times New Roman"/>
          <w:sz w:val="24"/>
          <w:szCs w:val="24"/>
          <w:lang w:val="pl-PL"/>
        </w:rPr>
      </w:pPr>
      <w:r w:rsidRPr="00863938">
        <w:rPr>
          <w:rFonts w:ascii="Times New Roman" w:hAnsi="Times New Roman"/>
          <w:sz w:val="24"/>
          <w:szCs w:val="24"/>
        </w:rPr>
        <w:t>inspektora nadzoru inwestorskiego - jeżeli został on ustanowiony</w:t>
      </w:r>
    </w:p>
    <w:p w:rsidR="00863938" w:rsidRPr="00004B95" w:rsidRDefault="00863938" w:rsidP="00004B95">
      <w:pPr>
        <w:spacing w:after="0" w:line="360" w:lineRule="auto"/>
        <w:ind w:left="851" w:hanging="142"/>
        <w:jc w:val="both"/>
        <w:rPr>
          <w:rFonts w:ascii="Times New Roman" w:hAnsi="Times New Roman"/>
          <w:sz w:val="24"/>
          <w:szCs w:val="24"/>
        </w:rPr>
      </w:pPr>
      <w:r w:rsidRPr="00863938">
        <w:rPr>
          <w:rFonts w:ascii="Times New Roman" w:hAnsi="Times New Roman"/>
          <w:sz w:val="24"/>
          <w:szCs w:val="24"/>
        </w:rPr>
        <w:t>-</w:t>
      </w:r>
      <w:r w:rsidR="00DD1573" w:rsidRPr="00863938">
        <w:rPr>
          <w:rFonts w:ascii="Times New Roman" w:hAnsi="Times New Roman"/>
          <w:sz w:val="24"/>
          <w:szCs w:val="24"/>
        </w:rPr>
        <w:t xml:space="preserve"> </w:t>
      </w:r>
      <w:r w:rsidRPr="00863938">
        <w:rPr>
          <w:rFonts w:ascii="Times New Roman" w:hAnsi="Times New Roman"/>
          <w:sz w:val="24"/>
          <w:szCs w:val="24"/>
        </w:rPr>
        <w:t xml:space="preserve">oraz w odniesieniu do tych osób dołącza kopie zaświadczeń, o których mowa </w:t>
      </w:r>
      <w:r w:rsidRPr="00863938">
        <w:rPr>
          <w:rFonts w:ascii="Times New Roman" w:hAnsi="Times New Roman"/>
          <w:sz w:val="24"/>
          <w:szCs w:val="24"/>
        </w:rPr>
        <w:br/>
        <w:t xml:space="preserve">  w art. 12 ust. 7 wraz z kopiami decyzji o nadaniu uprawnień budowlanych </w:t>
      </w:r>
      <w:r>
        <w:rPr>
          <w:rFonts w:ascii="Times New Roman" w:hAnsi="Times New Roman"/>
          <w:sz w:val="24"/>
          <w:szCs w:val="24"/>
        </w:rPr>
        <w:br/>
        <w:t xml:space="preserve">w </w:t>
      </w:r>
      <w:r w:rsidRPr="00863938">
        <w:rPr>
          <w:rFonts w:ascii="Times New Roman" w:hAnsi="Times New Roman"/>
          <w:sz w:val="24"/>
          <w:szCs w:val="24"/>
        </w:rPr>
        <w:t>odpowiedniej specjalności,</w:t>
      </w:r>
    </w:p>
    <w:p w:rsidR="00070D1C" w:rsidRPr="005D6897" w:rsidRDefault="00DD1573" w:rsidP="00004B95">
      <w:pPr>
        <w:pStyle w:val="Akapitzlist"/>
        <w:spacing w:after="120"/>
        <w:ind w:left="425" w:hanging="425"/>
        <w:rPr>
          <w:rFonts w:ascii="Times New Roman" w:hAnsi="Times New Roman"/>
          <w:sz w:val="24"/>
          <w:szCs w:val="24"/>
          <w:lang w:val="pl-PL"/>
        </w:rPr>
      </w:pPr>
      <w:r w:rsidRPr="00267BD8">
        <w:rPr>
          <w:rFonts w:ascii="Times New Roman" w:hAnsi="Times New Roman"/>
          <w:sz w:val="24"/>
          <w:szCs w:val="24"/>
        </w:rPr>
        <w:t xml:space="preserve">2) oświadczenie lub kopię oświadczenia projektanta i projektanta sprawdzającego </w:t>
      </w:r>
      <w:r w:rsidR="00051F0D" w:rsidRPr="00267BD8">
        <w:rPr>
          <w:rFonts w:ascii="Times New Roman" w:hAnsi="Times New Roman"/>
          <w:sz w:val="24"/>
          <w:szCs w:val="24"/>
          <w:lang w:val="pl-PL"/>
        </w:rPr>
        <w:br/>
      </w:r>
      <w:r w:rsidRPr="00267BD8">
        <w:rPr>
          <w:rFonts w:ascii="Times New Roman" w:hAnsi="Times New Roman"/>
          <w:sz w:val="24"/>
          <w:szCs w:val="24"/>
        </w:rPr>
        <w:t>o sporządzeniu projektu technicznego, dotyczącego zamierzenia budowlanego zgodnie z obowiązującymi przepisami, zasadami wiedzy technicznej, projektem zagospodarowania terenu oraz projektem architektoniczno-budowlanym oraz rozstrzygnięciami dotyczącymi zamierzenia budowlanego.</w:t>
      </w:r>
    </w:p>
    <w:p w:rsidR="009042DA" w:rsidRPr="00267BD8" w:rsidRDefault="00DD1573" w:rsidP="00F4565A">
      <w:pPr>
        <w:pStyle w:val="Akapitzlist"/>
        <w:numPr>
          <w:ilvl w:val="0"/>
          <w:numId w:val="14"/>
        </w:numPr>
        <w:ind w:left="284" w:hanging="284"/>
        <w:rPr>
          <w:rFonts w:ascii="Times New Roman" w:hAnsi="Times New Roman"/>
          <w:sz w:val="24"/>
          <w:szCs w:val="24"/>
          <w:lang w:val="pl-PL"/>
        </w:rPr>
      </w:pPr>
      <w:r w:rsidRPr="00267BD8">
        <w:rPr>
          <w:rFonts w:ascii="Times New Roman" w:hAnsi="Times New Roman"/>
          <w:sz w:val="24"/>
          <w:szCs w:val="24"/>
        </w:rPr>
        <w:t xml:space="preserve">Przed rozpoczęciem robót budowlanych inwestor wystąpi do </w:t>
      </w:r>
      <w:r w:rsidR="00051F0D" w:rsidRPr="00267BD8">
        <w:rPr>
          <w:rFonts w:ascii="Times New Roman" w:hAnsi="Times New Roman"/>
          <w:sz w:val="24"/>
          <w:szCs w:val="24"/>
          <w:lang w:val="pl-PL"/>
        </w:rPr>
        <w:t>Wojewody Podkarpackiego,</w:t>
      </w:r>
      <w:r w:rsidRPr="00267BD8">
        <w:rPr>
          <w:rFonts w:ascii="Times New Roman" w:hAnsi="Times New Roman"/>
          <w:sz w:val="24"/>
          <w:szCs w:val="24"/>
        </w:rPr>
        <w:t xml:space="preserve"> który wydał decyzję o zezwoleniu na realizację inwestycji drogowej</w:t>
      </w:r>
      <w:r w:rsidR="00051F0D" w:rsidRPr="00267BD8">
        <w:rPr>
          <w:rFonts w:ascii="Times New Roman" w:hAnsi="Times New Roman"/>
          <w:sz w:val="24"/>
          <w:szCs w:val="24"/>
          <w:lang w:val="pl-PL"/>
        </w:rPr>
        <w:t>,</w:t>
      </w:r>
      <w:r w:rsidR="00051F0D" w:rsidRPr="00267BD8">
        <w:rPr>
          <w:rFonts w:ascii="Times New Roman" w:hAnsi="Times New Roman"/>
          <w:sz w:val="24"/>
          <w:szCs w:val="24"/>
        </w:rPr>
        <w:t xml:space="preserve"> </w:t>
      </w:r>
      <w:r w:rsidR="00051F0D" w:rsidRPr="00267BD8">
        <w:rPr>
          <w:rFonts w:ascii="Times New Roman" w:hAnsi="Times New Roman"/>
          <w:sz w:val="24"/>
          <w:szCs w:val="24"/>
          <w:lang w:val="pl-PL"/>
        </w:rPr>
        <w:br/>
      </w:r>
      <w:r w:rsidRPr="00267BD8">
        <w:rPr>
          <w:rFonts w:ascii="Times New Roman" w:hAnsi="Times New Roman"/>
          <w:sz w:val="24"/>
          <w:szCs w:val="24"/>
        </w:rPr>
        <w:t>w celu ostemplowania przedłożonego dziennika budowy.</w:t>
      </w:r>
    </w:p>
    <w:p w:rsidR="009042DA" w:rsidRPr="00267BD8" w:rsidRDefault="00DD1573" w:rsidP="00F4565A">
      <w:pPr>
        <w:pStyle w:val="Akapitzlist"/>
        <w:numPr>
          <w:ilvl w:val="0"/>
          <w:numId w:val="14"/>
        </w:numPr>
        <w:ind w:left="284" w:hanging="284"/>
        <w:rPr>
          <w:rFonts w:ascii="Times New Roman" w:hAnsi="Times New Roman"/>
          <w:sz w:val="24"/>
          <w:szCs w:val="24"/>
          <w:lang w:val="pl-PL"/>
        </w:rPr>
      </w:pPr>
      <w:r w:rsidRPr="00267BD8">
        <w:rPr>
          <w:rFonts w:ascii="Times New Roman" w:hAnsi="Times New Roman"/>
          <w:sz w:val="24"/>
          <w:szCs w:val="24"/>
        </w:rPr>
        <w:t xml:space="preserve"> Jeżeli, jak w niniejszym przypadku, decyzji o zezwoleniu na realizację inwestycji drogowej nadany został rygor natychmiastowej wykonalności, decyzję ustalającą wysokość odszkodowania wydaje się w terminie 60 dni od dnia nadania decyzji </w:t>
      </w:r>
      <w:r w:rsidR="009042DA" w:rsidRPr="00267BD8">
        <w:rPr>
          <w:rFonts w:ascii="Times New Roman" w:hAnsi="Times New Roman"/>
          <w:sz w:val="24"/>
          <w:szCs w:val="24"/>
          <w:lang w:val="pl-PL"/>
        </w:rPr>
        <w:br/>
      </w:r>
      <w:r w:rsidRPr="00267BD8">
        <w:rPr>
          <w:rFonts w:ascii="Times New Roman" w:hAnsi="Times New Roman"/>
          <w:sz w:val="24"/>
          <w:szCs w:val="24"/>
        </w:rPr>
        <w:t xml:space="preserve">o zezwoleniu na realizację inwestycji drogowej rygoru natychmiastowej wykonalności (art. 12 ust. 4g ustawy z dnia 10 kwietnia 2003 r. o szczególnych zasadach przygotowania i realizacji inwestycji w zakresie dróg publicznych). </w:t>
      </w:r>
    </w:p>
    <w:p w:rsidR="009042DA" w:rsidRPr="00267BD8" w:rsidRDefault="00DD1573" w:rsidP="00F4565A">
      <w:pPr>
        <w:pStyle w:val="Akapitzlist"/>
        <w:numPr>
          <w:ilvl w:val="0"/>
          <w:numId w:val="14"/>
        </w:numPr>
        <w:ind w:left="284" w:hanging="284"/>
        <w:rPr>
          <w:rFonts w:ascii="Times New Roman" w:hAnsi="Times New Roman"/>
          <w:sz w:val="24"/>
          <w:szCs w:val="24"/>
          <w:lang w:val="pl-PL"/>
        </w:rPr>
      </w:pPr>
      <w:r w:rsidRPr="00267BD8">
        <w:rPr>
          <w:rFonts w:ascii="Times New Roman" w:hAnsi="Times New Roman"/>
          <w:sz w:val="24"/>
          <w:szCs w:val="24"/>
        </w:rPr>
        <w:t xml:space="preserve"> Wysokość odszkodowania ustala się według stanu nieruchomości w dniu wydania </w:t>
      </w:r>
      <w:r w:rsidR="009042DA" w:rsidRPr="00267BD8">
        <w:rPr>
          <w:rFonts w:ascii="Times New Roman" w:hAnsi="Times New Roman"/>
          <w:sz w:val="24"/>
          <w:szCs w:val="24"/>
          <w:lang w:val="pl-PL"/>
        </w:rPr>
        <w:t xml:space="preserve">przez Wojewodę Podkarpackiego </w:t>
      </w:r>
      <w:r w:rsidRPr="00267BD8">
        <w:rPr>
          <w:rFonts w:ascii="Times New Roman" w:hAnsi="Times New Roman"/>
          <w:sz w:val="24"/>
          <w:szCs w:val="24"/>
        </w:rPr>
        <w:t>decyzji o zezwoleniu na realizację inwestycji drogowej</w:t>
      </w:r>
      <w:r w:rsidR="009042DA" w:rsidRPr="00267BD8">
        <w:rPr>
          <w:rFonts w:ascii="Times New Roman" w:hAnsi="Times New Roman"/>
          <w:sz w:val="24"/>
          <w:szCs w:val="24"/>
          <w:lang w:val="pl-PL"/>
        </w:rPr>
        <w:t xml:space="preserve"> oraz </w:t>
      </w:r>
      <w:r w:rsidRPr="00267BD8">
        <w:rPr>
          <w:rFonts w:ascii="Times New Roman" w:hAnsi="Times New Roman"/>
          <w:sz w:val="24"/>
          <w:szCs w:val="24"/>
        </w:rPr>
        <w:t>według jej wartości z dnia, w którym następuje ustalenie wysokości odszkodowania (art. 18 ust. 1 ww. ustawy).</w:t>
      </w:r>
    </w:p>
    <w:p w:rsidR="009042DA" w:rsidRPr="00267BD8" w:rsidRDefault="00DD1573" w:rsidP="00F4565A">
      <w:pPr>
        <w:pStyle w:val="Akapitzlist"/>
        <w:numPr>
          <w:ilvl w:val="0"/>
          <w:numId w:val="14"/>
        </w:numPr>
        <w:ind w:left="284"/>
        <w:rPr>
          <w:rFonts w:ascii="Times New Roman" w:hAnsi="Times New Roman"/>
          <w:sz w:val="24"/>
          <w:szCs w:val="24"/>
          <w:lang w:val="pl-PL"/>
        </w:rPr>
      </w:pPr>
      <w:r w:rsidRPr="00267BD8">
        <w:rPr>
          <w:rFonts w:ascii="Times New Roman" w:hAnsi="Times New Roman"/>
          <w:sz w:val="24"/>
          <w:szCs w:val="24"/>
        </w:rPr>
        <w:t xml:space="preserve">Jeżeli na nieruchomościach, które stają się własnością Skarbu Państwa lub na prawie użytkowania wieczystego tych nieruchomości są ustanowione ograniczone prawa </w:t>
      </w:r>
      <w:r w:rsidRPr="00267BD8">
        <w:rPr>
          <w:rFonts w:ascii="Times New Roman" w:hAnsi="Times New Roman"/>
          <w:sz w:val="24"/>
          <w:szCs w:val="24"/>
        </w:rPr>
        <w:lastRenderedPageBreak/>
        <w:t xml:space="preserve">rzeczowe, wysokość odszkodowania przysługującego dotychczasowemu właścicielowi lub użytkownikowi wieczystemu zmniejsza się o kwotę równą wartości tych praw (art. 18 ust. 1a). </w:t>
      </w:r>
    </w:p>
    <w:p w:rsidR="009042DA" w:rsidRPr="00267BD8" w:rsidRDefault="00DD1573" w:rsidP="00F4565A">
      <w:pPr>
        <w:pStyle w:val="Akapitzlist"/>
        <w:numPr>
          <w:ilvl w:val="0"/>
          <w:numId w:val="14"/>
        </w:numPr>
        <w:ind w:left="284"/>
        <w:rPr>
          <w:rFonts w:ascii="Times New Roman" w:hAnsi="Times New Roman"/>
          <w:sz w:val="24"/>
          <w:szCs w:val="24"/>
          <w:lang w:val="pl-PL"/>
        </w:rPr>
      </w:pPr>
      <w:r w:rsidRPr="00267BD8">
        <w:rPr>
          <w:rFonts w:ascii="Times New Roman" w:hAnsi="Times New Roman"/>
          <w:sz w:val="24"/>
          <w:szCs w:val="24"/>
        </w:rPr>
        <w:t xml:space="preserve">Kwotę odszkodowania z tytułu wygaśnięcia ograniczonych praw rzeczowych, wypłaca się osobom, którym te prawa przysługiwały (art. 18 ust. 1d). </w:t>
      </w:r>
    </w:p>
    <w:p w:rsidR="007C4B66" w:rsidRPr="00267BD8" w:rsidRDefault="00DD1573" w:rsidP="00F4565A">
      <w:pPr>
        <w:pStyle w:val="Akapitzlist"/>
        <w:numPr>
          <w:ilvl w:val="0"/>
          <w:numId w:val="14"/>
        </w:numPr>
        <w:ind w:left="284"/>
        <w:rPr>
          <w:rFonts w:ascii="Times New Roman" w:hAnsi="Times New Roman"/>
          <w:sz w:val="24"/>
          <w:szCs w:val="24"/>
          <w:lang w:val="pl-PL"/>
        </w:rPr>
      </w:pPr>
      <w:r w:rsidRPr="00267BD8">
        <w:rPr>
          <w:rFonts w:ascii="Times New Roman" w:hAnsi="Times New Roman"/>
          <w:sz w:val="24"/>
          <w:szCs w:val="24"/>
        </w:rPr>
        <w:t xml:space="preserve">W przypadku, w którym dotychczasowy właściciel lub użytkownik wieczysty nieruchomości objętej decyzją o zezwoleniu na realizację inwestycji drogowej wyda tę nieruchomość niezwłocznie, lecz nie później niż w terminie 30 dni od dnia: </w:t>
      </w:r>
    </w:p>
    <w:p w:rsidR="007C4B66" w:rsidRPr="00267BD8" w:rsidRDefault="00DD1573" w:rsidP="007C4B66">
      <w:pPr>
        <w:pStyle w:val="Akapitzlist"/>
        <w:ind w:left="284"/>
        <w:rPr>
          <w:rFonts w:ascii="Times New Roman" w:hAnsi="Times New Roman"/>
          <w:sz w:val="24"/>
          <w:szCs w:val="24"/>
          <w:lang w:val="pl-PL"/>
        </w:rPr>
      </w:pPr>
      <w:r w:rsidRPr="00267BD8">
        <w:rPr>
          <w:rFonts w:ascii="Times New Roman" w:hAnsi="Times New Roman"/>
          <w:sz w:val="24"/>
          <w:szCs w:val="24"/>
        </w:rPr>
        <w:t xml:space="preserve">a) doręczenia zawiadomienia o wydaniu decyzji, o której mowa w art. 17, </w:t>
      </w:r>
    </w:p>
    <w:p w:rsidR="007C4B66" w:rsidRPr="00267BD8" w:rsidRDefault="00DD1573" w:rsidP="007C4B66">
      <w:pPr>
        <w:pStyle w:val="Akapitzlist"/>
        <w:ind w:left="284"/>
        <w:rPr>
          <w:rFonts w:ascii="Times New Roman" w:hAnsi="Times New Roman"/>
          <w:sz w:val="24"/>
          <w:szCs w:val="24"/>
          <w:lang w:val="pl-PL"/>
        </w:rPr>
      </w:pPr>
      <w:r w:rsidRPr="00267BD8">
        <w:rPr>
          <w:rFonts w:ascii="Times New Roman" w:hAnsi="Times New Roman"/>
          <w:sz w:val="24"/>
          <w:szCs w:val="24"/>
        </w:rPr>
        <w:t xml:space="preserve">b) doręczenia postanowienia o nadaniu decyzji o zezwoleniu na realizację inwestycji drogowej rygoru natychmiastowej wykonalności albo </w:t>
      </w:r>
    </w:p>
    <w:p w:rsidR="0087246B" w:rsidRPr="00267BD8" w:rsidRDefault="00DD1573" w:rsidP="007C4B66">
      <w:pPr>
        <w:pStyle w:val="Akapitzlist"/>
        <w:ind w:left="284"/>
        <w:rPr>
          <w:rFonts w:ascii="Times New Roman" w:hAnsi="Times New Roman"/>
          <w:sz w:val="24"/>
          <w:szCs w:val="24"/>
          <w:lang w:val="pl-PL"/>
        </w:rPr>
      </w:pPr>
      <w:r w:rsidRPr="00267BD8">
        <w:rPr>
          <w:rFonts w:ascii="Times New Roman" w:hAnsi="Times New Roman"/>
          <w:sz w:val="24"/>
          <w:szCs w:val="24"/>
        </w:rPr>
        <w:t xml:space="preserve">c) w którym decyzja o zezwoleniu na realizację inwestycji drogowej stała się ostateczna - wysokość odszkodowania powiększa się o kwotę równą 5 % wartości nieruchomości lub wartości prawa użytkowania wieczystego (art. 18 ust. 1e). </w:t>
      </w:r>
    </w:p>
    <w:p w:rsidR="0087246B" w:rsidRPr="00267BD8" w:rsidRDefault="00DD1573" w:rsidP="00F4565A">
      <w:pPr>
        <w:pStyle w:val="Akapitzlist"/>
        <w:numPr>
          <w:ilvl w:val="0"/>
          <w:numId w:val="14"/>
        </w:numPr>
        <w:ind w:left="284"/>
        <w:rPr>
          <w:rFonts w:ascii="Times New Roman" w:hAnsi="Times New Roman"/>
          <w:sz w:val="24"/>
          <w:szCs w:val="24"/>
          <w:lang w:val="pl-PL"/>
        </w:rPr>
      </w:pPr>
      <w:r w:rsidRPr="00267BD8">
        <w:rPr>
          <w:rFonts w:ascii="Times New Roman" w:hAnsi="Times New Roman"/>
          <w:sz w:val="24"/>
          <w:szCs w:val="24"/>
        </w:rPr>
        <w:t xml:space="preserve">Do egzekucji obowiązków wynikających z wykonalnej decyzji o zezwoleniu na realizację inwestycji drogowej stosuje się przepisy o postępowaniu egzekucyjnym </w:t>
      </w:r>
      <w:r w:rsidR="0087246B" w:rsidRPr="00267BD8">
        <w:rPr>
          <w:rFonts w:ascii="Times New Roman" w:hAnsi="Times New Roman"/>
          <w:sz w:val="24"/>
          <w:szCs w:val="24"/>
          <w:lang w:val="pl-PL"/>
        </w:rPr>
        <w:br/>
      </w:r>
      <w:r w:rsidRPr="00267BD8">
        <w:rPr>
          <w:rFonts w:ascii="Times New Roman" w:hAnsi="Times New Roman"/>
          <w:sz w:val="24"/>
          <w:szCs w:val="24"/>
        </w:rPr>
        <w:t>w administracji. Egzekucję obowiązku wynikającego z decyzji o zezwoleniu na realizację inwestycji drogowej przeprowadza się w terminie 30 dni od dnia otrzymania wniosku właściwego zarządcy drogi (art. 17 ust. 5).</w:t>
      </w:r>
    </w:p>
    <w:p w:rsidR="0087246B" w:rsidRPr="00267BD8" w:rsidRDefault="0087246B" w:rsidP="0087246B">
      <w:pPr>
        <w:pStyle w:val="Akapitzlist"/>
        <w:spacing w:line="240" w:lineRule="auto"/>
        <w:ind w:left="284"/>
        <w:rPr>
          <w:rFonts w:ascii="Times New Roman" w:hAnsi="Times New Roman"/>
          <w:sz w:val="24"/>
          <w:szCs w:val="24"/>
          <w:lang w:val="pl-PL"/>
        </w:rPr>
      </w:pPr>
    </w:p>
    <w:p w:rsidR="0087246B" w:rsidRDefault="00DD1573" w:rsidP="0087246B">
      <w:pPr>
        <w:pStyle w:val="Akapitzlist"/>
        <w:ind w:left="284"/>
        <w:rPr>
          <w:rFonts w:ascii="Times New Roman" w:hAnsi="Times New Roman"/>
          <w:sz w:val="24"/>
          <w:szCs w:val="24"/>
          <w:lang w:val="pl-PL"/>
        </w:rPr>
      </w:pPr>
      <w:r w:rsidRPr="00267BD8">
        <w:rPr>
          <w:rFonts w:ascii="Times New Roman" w:hAnsi="Times New Roman"/>
          <w:sz w:val="24"/>
          <w:szCs w:val="24"/>
        </w:rPr>
        <w:t xml:space="preserve"> Integralną część niniejszej decyzji stanowią: </w:t>
      </w:r>
    </w:p>
    <w:p w:rsidR="005D6897" w:rsidRPr="005D6897" w:rsidRDefault="005D6897" w:rsidP="005D6897">
      <w:pPr>
        <w:pStyle w:val="Akapitzlist"/>
        <w:spacing w:line="240" w:lineRule="auto"/>
        <w:ind w:left="284"/>
        <w:rPr>
          <w:rFonts w:ascii="Times New Roman" w:hAnsi="Times New Roman"/>
          <w:sz w:val="24"/>
          <w:szCs w:val="24"/>
          <w:lang w:val="pl-PL"/>
        </w:rPr>
      </w:pPr>
    </w:p>
    <w:p w:rsidR="0087246B" w:rsidRPr="00267BD8" w:rsidRDefault="00DD1573" w:rsidP="0087246B">
      <w:pPr>
        <w:pStyle w:val="Akapitzlist"/>
        <w:ind w:left="284"/>
        <w:rPr>
          <w:rFonts w:ascii="Times New Roman" w:hAnsi="Times New Roman"/>
          <w:sz w:val="24"/>
          <w:szCs w:val="24"/>
          <w:lang w:val="pl-PL"/>
        </w:rPr>
      </w:pPr>
      <w:r w:rsidRPr="00267BD8">
        <w:rPr>
          <w:rFonts w:ascii="Times New Roman" w:hAnsi="Times New Roman"/>
          <w:b/>
          <w:sz w:val="24"/>
          <w:szCs w:val="24"/>
        </w:rPr>
        <w:t>Załącznik nr 1</w:t>
      </w:r>
      <w:r w:rsidRPr="00267BD8">
        <w:rPr>
          <w:rFonts w:ascii="Times New Roman" w:hAnsi="Times New Roman"/>
          <w:sz w:val="24"/>
          <w:szCs w:val="24"/>
        </w:rPr>
        <w:t xml:space="preserve">- mapa w skali </w:t>
      </w:r>
      <w:r w:rsidR="00BC57C7" w:rsidRPr="00267BD8">
        <w:rPr>
          <w:rFonts w:ascii="Times New Roman" w:hAnsi="Times New Roman"/>
          <w:sz w:val="24"/>
          <w:szCs w:val="24"/>
        </w:rPr>
        <w:t>1:</w:t>
      </w:r>
      <w:r w:rsidR="00267BD8">
        <w:rPr>
          <w:rFonts w:ascii="Times New Roman" w:hAnsi="Times New Roman"/>
          <w:sz w:val="24"/>
          <w:szCs w:val="24"/>
          <w:lang w:val="pl-PL"/>
        </w:rPr>
        <w:t>10</w:t>
      </w:r>
      <w:r w:rsidRPr="00267BD8">
        <w:rPr>
          <w:rFonts w:ascii="Times New Roman" w:hAnsi="Times New Roman"/>
          <w:sz w:val="24"/>
          <w:szCs w:val="24"/>
        </w:rPr>
        <w:t xml:space="preserve">00 przedstawiająca proponowany przebieg drogi </w:t>
      </w:r>
      <w:r w:rsidR="00BC57C7" w:rsidRPr="00267BD8">
        <w:rPr>
          <w:rFonts w:ascii="Times New Roman" w:hAnsi="Times New Roman"/>
          <w:sz w:val="24"/>
          <w:szCs w:val="24"/>
          <w:lang w:val="pl-PL"/>
        </w:rPr>
        <w:br/>
      </w:r>
      <w:r w:rsidRPr="00267BD8">
        <w:rPr>
          <w:rFonts w:ascii="Times New Roman" w:hAnsi="Times New Roman"/>
          <w:sz w:val="24"/>
          <w:szCs w:val="24"/>
        </w:rPr>
        <w:t xml:space="preserve">z zaznaczeniem terenu niezbędnego dla obiektów budowlanych oraz istniejące uzbrojenie terenu (1 arkusz), </w:t>
      </w:r>
    </w:p>
    <w:p w:rsidR="0087246B" w:rsidRPr="00267BD8" w:rsidRDefault="00DD1573" w:rsidP="0087246B">
      <w:pPr>
        <w:pStyle w:val="Akapitzlist"/>
        <w:ind w:left="284"/>
        <w:rPr>
          <w:rFonts w:ascii="Times New Roman" w:hAnsi="Times New Roman"/>
          <w:sz w:val="24"/>
          <w:szCs w:val="24"/>
          <w:lang w:val="pl-PL"/>
        </w:rPr>
      </w:pPr>
      <w:r w:rsidRPr="00267BD8">
        <w:rPr>
          <w:rFonts w:ascii="Times New Roman" w:hAnsi="Times New Roman"/>
          <w:b/>
          <w:sz w:val="24"/>
          <w:szCs w:val="24"/>
        </w:rPr>
        <w:t>Załącznik nr 2</w:t>
      </w:r>
      <w:r w:rsidR="008A2481">
        <w:rPr>
          <w:rFonts w:ascii="Times New Roman" w:hAnsi="Times New Roman"/>
          <w:sz w:val="24"/>
          <w:szCs w:val="24"/>
        </w:rPr>
        <w:t xml:space="preserve"> - mapa zawierająca projekt</w:t>
      </w:r>
      <w:r w:rsidRPr="00267BD8">
        <w:rPr>
          <w:rFonts w:ascii="Times New Roman" w:hAnsi="Times New Roman"/>
          <w:sz w:val="24"/>
          <w:szCs w:val="24"/>
        </w:rPr>
        <w:t xml:space="preserve"> podziału nieruchomości wraz z wykaz</w:t>
      </w:r>
      <w:r w:rsidR="008A2481">
        <w:rPr>
          <w:rFonts w:ascii="Times New Roman" w:hAnsi="Times New Roman"/>
          <w:sz w:val="24"/>
          <w:szCs w:val="24"/>
          <w:lang w:val="pl-PL"/>
        </w:rPr>
        <w:t>em</w:t>
      </w:r>
      <w:r w:rsidRPr="00267BD8">
        <w:rPr>
          <w:rFonts w:ascii="Times New Roman" w:hAnsi="Times New Roman"/>
          <w:sz w:val="24"/>
          <w:szCs w:val="24"/>
        </w:rPr>
        <w:t xml:space="preserve"> zmian gruntowych dział</w:t>
      </w:r>
      <w:r w:rsidR="008A2481">
        <w:rPr>
          <w:rFonts w:ascii="Times New Roman" w:hAnsi="Times New Roman"/>
          <w:sz w:val="24"/>
          <w:szCs w:val="24"/>
          <w:lang w:val="pl-PL"/>
        </w:rPr>
        <w:t>ki</w:t>
      </w:r>
      <w:r w:rsidRPr="00267BD8">
        <w:rPr>
          <w:rFonts w:ascii="Times New Roman" w:hAnsi="Times New Roman"/>
          <w:sz w:val="24"/>
          <w:szCs w:val="24"/>
        </w:rPr>
        <w:t xml:space="preserve"> (1 mapa w skali 1:1000), </w:t>
      </w:r>
    </w:p>
    <w:p w:rsidR="0087246B" w:rsidRPr="00267BD8" w:rsidRDefault="00DD1573" w:rsidP="0087246B">
      <w:pPr>
        <w:pStyle w:val="Akapitzlist"/>
        <w:ind w:left="284"/>
        <w:rPr>
          <w:rFonts w:ascii="Times New Roman" w:hAnsi="Times New Roman"/>
          <w:sz w:val="24"/>
          <w:szCs w:val="24"/>
          <w:lang w:val="pl-PL"/>
        </w:rPr>
      </w:pPr>
      <w:r w:rsidRPr="00267BD8">
        <w:rPr>
          <w:rFonts w:ascii="Times New Roman" w:hAnsi="Times New Roman"/>
          <w:b/>
          <w:sz w:val="24"/>
          <w:szCs w:val="24"/>
        </w:rPr>
        <w:t>Załącznik nr 3</w:t>
      </w:r>
      <w:r w:rsidRPr="00267BD8">
        <w:rPr>
          <w:rFonts w:ascii="Times New Roman" w:hAnsi="Times New Roman"/>
          <w:sz w:val="24"/>
          <w:szCs w:val="24"/>
        </w:rPr>
        <w:t xml:space="preserve"> - projekt zagospodarowania terenu oraz projekt architektoniczno-budowlany. </w:t>
      </w:r>
    </w:p>
    <w:p w:rsidR="002705C6" w:rsidRPr="000E4A4C" w:rsidRDefault="002705C6" w:rsidP="002705C6">
      <w:pPr>
        <w:pStyle w:val="Akapitzlist"/>
        <w:spacing w:line="240" w:lineRule="auto"/>
        <w:ind w:left="284"/>
        <w:rPr>
          <w:rFonts w:ascii="Times New Roman" w:hAnsi="Times New Roman"/>
          <w:color w:val="FF0000"/>
          <w:sz w:val="24"/>
          <w:szCs w:val="24"/>
          <w:lang w:val="pl-PL"/>
        </w:rPr>
      </w:pPr>
    </w:p>
    <w:p w:rsidR="0087246B" w:rsidRPr="00267BD8" w:rsidRDefault="00EE663A" w:rsidP="00267BD8">
      <w:pPr>
        <w:pStyle w:val="Akapitzlist"/>
        <w:ind w:left="567" w:hanging="567"/>
        <w:rPr>
          <w:rFonts w:ascii="Times New Roman" w:hAnsi="Times New Roman"/>
          <w:sz w:val="24"/>
          <w:szCs w:val="24"/>
          <w:lang w:val="pl-PL"/>
        </w:rPr>
      </w:pPr>
      <w:r w:rsidRPr="00267BD8">
        <w:rPr>
          <w:rFonts w:ascii="Times New Roman" w:hAnsi="Times New Roman"/>
          <w:b/>
          <w:sz w:val="24"/>
          <w:szCs w:val="24"/>
          <w:lang w:val="pl-PL"/>
        </w:rPr>
        <w:t>I</w:t>
      </w:r>
      <w:r w:rsidR="00DD1573" w:rsidRPr="00267BD8">
        <w:rPr>
          <w:rFonts w:ascii="Times New Roman" w:hAnsi="Times New Roman"/>
          <w:b/>
          <w:sz w:val="24"/>
          <w:szCs w:val="24"/>
        </w:rPr>
        <w:t>X.</w:t>
      </w:r>
      <w:r w:rsidR="00DD1573" w:rsidRPr="00267BD8">
        <w:rPr>
          <w:rFonts w:ascii="Times New Roman" w:hAnsi="Times New Roman"/>
          <w:sz w:val="24"/>
          <w:szCs w:val="24"/>
        </w:rPr>
        <w:t xml:space="preserve"> Jednocześnie, działając na podstawie art. 17 ust. 1 ustawy z dnia 10 kwietnia </w:t>
      </w:r>
      <w:r w:rsidR="00F5366C" w:rsidRPr="00267BD8">
        <w:rPr>
          <w:rFonts w:ascii="Times New Roman" w:hAnsi="Times New Roman"/>
          <w:sz w:val="24"/>
          <w:szCs w:val="24"/>
          <w:lang w:val="pl-PL"/>
        </w:rPr>
        <w:br/>
      </w:r>
      <w:r w:rsidR="00DD1573" w:rsidRPr="00267BD8">
        <w:rPr>
          <w:rFonts w:ascii="Times New Roman" w:hAnsi="Times New Roman"/>
          <w:sz w:val="24"/>
          <w:szCs w:val="24"/>
        </w:rPr>
        <w:t xml:space="preserve">2003 r. o szczególnych zasadach przygotowania i realizacji inwestycji w zakresie dróg publicznych, </w:t>
      </w:r>
      <w:r w:rsidR="00DD1573" w:rsidRPr="00267BD8">
        <w:rPr>
          <w:rFonts w:ascii="Times New Roman" w:hAnsi="Times New Roman"/>
          <w:b/>
          <w:sz w:val="24"/>
          <w:szCs w:val="24"/>
        </w:rPr>
        <w:t>nadaję niniejszej decyzji rygor natychmiastowej wykonalności</w:t>
      </w:r>
      <w:r w:rsidR="00DD1573" w:rsidRPr="00267BD8">
        <w:rPr>
          <w:rFonts w:ascii="Times New Roman" w:hAnsi="Times New Roman"/>
          <w:sz w:val="24"/>
          <w:szCs w:val="24"/>
        </w:rPr>
        <w:t xml:space="preserve">. </w:t>
      </w:r>
    </w:p>
    <w:p w:rsidR="0087246B" w:rsidRPr="00267BD8" w:rsidRDefault="0087246B" w:rsidP="0087246B">
      <w:pPr>
        <w:pStyle w:val="Akapitzlist"/>
        <w:spacing w:line="240" w:lineRule="auto"/>
        <w:ind w:left="284"/>
        <w:rPr>
          <w:rFonts w:ascii="Times New Roman" w:hAnsi="Times New Roman"/>
          <w:sz w:val="24"/>
          <w:szCs w:val="24"/>
          <w:lang w:val="pl-PL"/>
        </w:rPr>
      </w:pPr>
    </w:p>
    <w:p w:rsidR="0087246B" w:rsidRPr="00267BD8" w:rsidRDefault="00DD1573" w:rsidP="0087246B">
      <w:pPr>
        <w:pStyle w:val="Akapitzlist"/>
        <w:ind w:left="284"/>
        <w:rPr>
          <w:rFonts w:ascii="Times New Roman" w:hAnsi="Times New Roman"/>
          <w:sz w:val="24"/>
          <w:szCs w:val="24"/>
          <w:lang w:val="pl-PL"/>
        </w:rPr>
      </w:pPr>
      <w:r w:rsidRPr="00267BD8">
        <w:rPr>
          <w:rFonts w:ascii="Times New Roman" w:hAnsi="Times New Roman"/>
          <w:sz w:val="24"/>
          <w:szCs w:val="24"/>
        </w:rPr>
        <w:lastRenderedPageBreak/>
        <w:t xml:space="preserve">Wobec powyższego, decyzja niniejsza: </w:t>
      </w:r>
    </w:p>
    <w:p w:rsidR="0087246B" w:rsidRPr="00267BD8" w:rsidRDefault="00DD1573" w:rsidP="00F4565A">
      <w:pPr>
        <w:pStyle w:val="Akapitzlist"/>
        <w:numPr>
          <w:ilvl w:val="2"/>
          <w:numId w:val="18"/>
        </w:numPr>
        <w:ind w:left="709" w:hanging="425"/>
        <w:rPr>
          <w:rFonts w:ascii="Times New Roman" w:hAnsi="Times New Roman"/>
          <w:sz w:val="24"/>
          <w:szCs w:val="24"/>
          <w:lang w:val="pl-PL"/>
        </w:rPr>
      </w:pPr>
      <w:r w:rsidRPr="00267BD8">
        <w:rPr>
          <w:rFonts w:ascii="Times New Roman" w:hAnsi="Times New Roman"/>
          <w:sz w:val="24"/>
          <w:szCs w:val="24"/>
        </w:rPr>
        <w:t xml:space="preserve">zobowiązuje do niezwłocznego wydania nieruchomości, </w:t>
      </w:r>
    </w:p>
    <w:p w:rsidR="0087246B" w:rsidRPr="00267BD8" w:rsidRDefault="00DD1573" w:rsidP="00F4565A">
      <w:pPr>
        <w:pStyle w:val="Akapitzlist"/>
        <w:numPr>
          <w:ilvl w:val="2"/>
          <w:numId w:val="18"/>
        </w:numPr>
        <w:ind w:left="709" w:hanging="425"/>
        <w:rPr>
          <w:rFonts w:ascii="Times New Roman" w:hAnsi="Times New Roman"/>
          <w:sz w:val="24"/>
          <w:szCs w:val="24"/>
          <w:lang w:val="pl-PL"/>
        </w:rPr>
      </w:pPr>
      <w:r w:rsidRPr="00267BD8">
        <w:rPr>
          <w:rFonts w:ascii="Times New Roman" w:hAnsi="Times New Roman"/>
          <w:sz w:val="24"/>
          <w:szCs w:val="24"/>
        </w:rPr>
        <w:t xml:space="preserve"> uprawnia do faktycznego objęcia nieruchomości w posiadanie przez właściwego zarządcę drogi, </w:t>
      </w:r>
    </w:p>
    <w:p w:rsidR="0087246B" w:rsidRPr="00267BD8" w:rsidRDefault="00DD1573" w:rsidP="00F4565A">
      <w:pPr>
        <w:pStyle w:val="Akapitzlist"/>
        <w:numPr>
          <w:ilvl w:val="2"/>
          <w:numId w:val="18"/>
        </w:numPr>
        <w:ind w:left="709" w:hanging="425"/>
        <w:rPr>
          <w:rFonts w:ascii="Times New Roman" w:hAnsi="Times New Roman"/>
          <w:sz w:val="24"/>
          <w:szCs w:val="24"/>
          <w:lang w:val="pl-PL"/>
        </w:rPr>
      </w:pPr>
      <w:r w:rsidRPr="00267BD8">
        <w:rPr>
          <w:rFonts w:ascii="Times New Roman" w:hAnsi="Times New Roman"/>
          <w:sz w:val="24"/>
          <w:szCs w:val="24"/>
        </w:rPr>
        <w:t xml:space="preserve"> uprawnia do rozpoczęcia robót budowlanych, </w:t>
      </w:r>
    </w:p>
    <w:p w:rsidR="00DD1573" w:rsidRPr="00267BD8" w:rsidRDefault="00DD1573" w:rsidP="00F4565A">
      <w:pPr>
        <w:pStyle w:val="Akapitzlist"/>
        <w:numPr>
          <w:ilvl w:val="2"/>
          <w:numId w:val="18"/>
        </w:numPr>
        <w:ind w:left="709" w:hanging="425"/>
        <w:rPr>
          <w:rFonts w:ascii="Times New Roman" w:hAnsi="Times New Roman"/>
          <w:sz w:val="24"/>
          <w:szCs w:val="24"/>
          <w:lang w:val="pl-PL"/>
        </w:rPr>
      </w:pPr>
      <w:r w:rsidRPr="00267BD8">
        <w:rPr>
          <w:rFonts w:ascii="Times New Roman" w:hAnsi="Times New Roman"/>
          <w:sz w:val="24"/>
          <w:szCs w:val="24"/>
        </w:rPr>
        <w:t xml:space="preserve"> uprawnia do wydania przez właściwy organ dziennika budowy. </w:t>
      </w:r>
    </w:p>
    <w:p w:rsidR="0087246B" w:rsidRPr="000E4A4C" w:rsidRDefault="0087246B" w:rsidP="0064112D">
      <w:pPr>
        <w:spacing w:line="240" w:lineRule="auto"/>
        <w:ind w:firstLine="851"/>
        <w:jc w:val="both"/>
        <w:rPr>
          <w:rFonts w:ascii="Times New Roman" w:hAnsi="Times New Roman" w:cs="Times New Roman"/>
          <w:b/>
          <w:color w:val="FF0000"/>
          <w:sz w:val="24"/>
          <w:szCs w:val="24"/>
        </w:rPr>
      </w:pPr>
    </w:p>
    <w:p w:rsidR="008A2481" w:rsidRDefault="008A2481" w:rsidP="005B0D1B">
      <w:pPr>
        <w:spacing w:after="0" w:line="240" w:lineRule="auto"/>
        <w:rPr>
          <w:rFonts w:ascii="Times New Roman" w:hAnsi="Times New Roman" w:cs="Times New Roman"/>
          <w:b/>
          <w:sz w:val="24"/>
          <w:szCs w:val="24"/>
        </w:rPr>
      </w:pPr>
    </w:p>
    <w:p w:rsidR="001B4A49" w:rsidRDefault="00DD1573" w:rsidP="00267BD8">
      <w:pPr>
        <w:spacing w:after="0" w:line="240" w:lineRule="auto"/>
        <w:jc w:val="center"/>
        <w:rPr>
          <w:rFonts w:ascii="Times New Roman" w:hAnsi="Times New Roman" w:cs="Times New Roman"/>
          <w:b/>
          <w:sz w:val="24"/>
          <w:szCs w:val="24"/>
        </w:rPr>
      </w:pPr>
      <w:r w:rsidRPr="00267BD8">
        <w:rPr>
          <w:rFonts w:ascii="Times New Roman" w:hAnsi="Times New Roman" w:cs="Times New Roman"/>
          <w:b/>
          <w:sz w:val="24"/>
          <w:szCs w:val="24"/>
        </w:rPr>
        <w:t>U Z A S A D N I E N I E</w:t>
      </w:r>
    </w:p>
    <w:p w:rsidR="00004B95" w:rsidRDefault="00004B95" w:rsidP="00267BD8">
      <w:pPr>
        <w:spacing w:after="0" w:line="240" w:lineRule="auto"/>
        <w:jc w:val="center"/>
        <w:rPr>
          <w:rFonts w:ascii="Times New Roman" w:hAnsi="Times New Roman" w:cs="Times New Roman"/>
          <w:b/>
          <w:sz w:val="24"/>
          <w:szCs w:val="24"/>
        </w:rPr>
      </w:pPr>
    </w:p>
    <w:p w:rsidR="00267BD8" w:rsidRPr="00267BD8" w:rsidRDefault="00267BD8" w:rsidP="0064112D">
      <w:pPr>
        <w:spacing w:line="240" w:lineRule="auto"/>
        <w:jc w:val="center"/>
        <w:rPr>
          <w:rFonts w:ascii="Times New Roman" w:hAnsi="Times New Roman" w:cs="Times New Roman"/>
          <w:b/>
          <w:sz w:val="24"/>
          <w:szCs w:val="24"/>
        </w:rPr>
      </w:pPr>
    </w:p>
    <w:p w:rsidR="00F77001" w:rsidRPr="00E05D5B" w:rsidRDefault="00F77001" w:rsidP="005C4DBD">
      <w:pPr>
        <w:spacing w:after="0" w:line="360" w:lineRule="auto"/>
        <w:ind w:firstLine="851"/>
        <w:jc w:val="both"/>
        <w:rPr>
          <w:rFonts w:ascii="Times New Roman" w:hAnsi="Times New Roman" w:cs="Times New Roman"/>
          <w:color w:val="FF0000"/>
          <w:sz w:val="24"/>
          <w:szCs w:val="24"/>
        </w:rPr>
      </w:pPr>
      <w:r w:rsidRPr="00E05D5B">
        <w:rPr>
          <w:rFonts w:ascii="Times New Roman" w:hAnsi="Times New Roman" w:cs="Times New Roman"/>
          <w:sz w:val="24"/>
          <w:szCs w:val="24"/>
        </w:rPr>
        <w:t>W dniu 25 lipca 2022 r. Wójt  Gminy Majdan Królewski działając jako zarządca drogi krajowej nr 9, na podstawie porozumienia z dnia 24 grudnia 2021 r. z</w:t>
      </w:r>
      <w:r w:rsidR="00823CF5">
        <w:rPr>
          <w:rFonts w:ascii="Times New Roman" w:hAnsi="Times New Roman" w:cs="Times New Roman"/>
          <w:sz w:val="24"/>
          <w:szCs w:val="24"/>
        </w:rPr>
        <w:t>a</w:t>
      </w:r>
      <w:r w:rsidRPr="00E05D5B">
        <w:rPr>
          <w:rFonts w:ascii="Times New Roman" w:hAnsi="Times New Roman" w:cs="Times New Roman"/>
          <w:sz w:val="24"/>
          <w:szCs w:val="24"/>
        </w:rPr>
        <w:t>wartego pomiędzy Generalnym Dyrektorem Dróg Krajowych i Autostrad w imieniu którego działają Dyrektor Oddziału GDDKiA w Rzeszowie - Pan Bogdan Tarnawski i Z-ca Dyrektora Oddziału - Pan Mariusz Błyskal, a Wójtem Gminy Majdan Królewski - Panem Jerzym Wilkiem, przy kontrasygnacie Skarbnika Gminy</w:t>
      </w:r>
      <w:r w:rsidRPr="00823CF5">
        <w:rPr>
          <w:rFonts w:ascii="Times New Roman" w:hAnsi="Times New Roman" w:cs="Times New Roman"/>
          <w:sz w:val="24"/>
          <w:szCs w:val="24"/>
        </w:rPr>
        <w:t xml:space="preserve"> </w:t>
      </w:r>
      <w:r w:rsidRPr="00E05D5B">
        <w:rPr>
          <w:rFonts w:ascii="Times New Roman" w:hAnsi="Times New Roman" w:cs="Times New Roman"/>
          <w:sz w:val="24"/>
          <w:szCs w:val="24"/>
        </w:rPr>
        <w:t xml:space="preserve">Majdan Królewski – Pani Małgorzaty Letniowskiej, złożył do Wojewody Podkarpackiego wniosek w sprawie wydania decyzji o zezwoleniu na realizację inwestycji drogowej pn.: „Rozbudowa drogi krajowej nr 9 Radom-Rzeszów od km 154+520,00 do km 154+946,50 w miejscowości Komorów”. </w:t>
      </w:r>
      <w:r w:rsidR="004031D4" w:rsidRPr="00E05D5B">
        <w:rPr>
          <w:rFonts w:ascii="Times New Roman" w:hAnsi="Times New Roman" w:cs="Times New Roman"/>
          <w:color w:val="FF0000"/>
          <w:sz w:val="24"/>
          <w:szCs w:val="24"/>
        </w:rPr>
        <w:t xml:space="preserve"> </w:t>
      </w:r>
    </w:p>
    <w:p w:rsidR="00567F7C" w:rsidRPr="00267BD8" w:rsidRDefault="00DD1573" w:rsidP="005C4DBD">
      <w:pPr>
        <w:spacing w:after="0" w:line="360" w:lineRule="auto"/>
        <w:ind w:firstLine="851"/>
        <w:jc w:val="both"/>
        <w:rPr>
          <w:rFonts w:ascii="Times New Roman" w:hAnsi="Times New Roman" w:cs="Times New Roman"/>
          <w:sz w:val="24"/>
          <w:szCs w:val="24"/>
        </w:rPr>
      </w:pPr>
      <w:r w:rsidRPr="00F77001">
        <w:rPr>
          <w:rFonts w:ascii="Times New Roman" w:hAnsi="Times New Roman" w:cs="Times New Roman"/>
          <w:sz w:val="24"/>
          <w:szCs w:val="24"/>
        </w:rPr>
        <w:t xml:space="preserve">Po wezwaniu wniosek został skutecznie uzupełniony w dniu </w:t>
      </w:r>
      <w:r w:rsidR="00F77001" w:rsidRPr="00F77001">
        <w:rPr>
          <w:rFonts w:ascii="Times New Roman" w:hAnsi="Times New Roman" w:cs="Times New Roman"/>
          <w:sz w:val="24"/>
          <w:szCs w:val="24"/>
        </w:rPr>
        <w:t>26</w:t>
      </w:r>
      <w:r w:rsidR="00F151B5" w:rsidRPr="00F77001">
        <w:rPr>
          <w:rFonts w:ascii="Times New Roman" w:hAnsi="Times New Roman" w:cs="Times New Roman"/>
          <w:sz w:val="24"/>
          <w:szCs w:val="24"/>
        </w:rPr>
        <w:t xml:space="preserve"> sierpnia</w:t>
      </w:r>
      <w:r w:rsidRPr="00F77001">
        <w:rPr>
          <w:rFonts w:ascii="Times New Roman" w:hAnsi="Times New Roman" w:cs="Times New Roman"/>
          <w:sz w:val="24"/>
          <w:szCs w:val="24"/>
        </w:rPr>
        <w:t xml:space="preserve"> 2022 r. Przedmiotowa inwestycja zlokalizowana jest w województwie podkarpackim, w powiecie </w:t>
      </w:r>
      <w:r w:rsidR="00F77001" w:rsidRPr="00F77001">
        <w:rPr>
          <w:rFonts w:ascii="Times New Roman" w:hAnsi="Times New Roman" w:cs="Times New Roman"/>
          <w:sz w:val="24"/>
          <w:szCs w:val="24"/>
        </w:rPr>
        <w:t>kolbuszowskim</w:t>
      </w:r>
      <w:r w:rsidRPr="00F77001">
        <w:rPr>
          <w:rFonts w:ascii="Times New Roman" w:hAnsi="Times New Roman" w:cs="Times New Roman"/>
          <w:sz w:val="24"/>
          <w:szCs w:val="24"/>
        </w:rPr>
        <w:t xml:space="preserve">, na terenie gminy </w:t>
      </w:r>
      <w:r w:rsidR="00F77001" w:rsidRPr="00F77001">
        <w:rPr>
          <w:rFonts w:ascii="Times New Roman" w:hAnsi="Times New Roman" w:cs="Times New Roman"/>
          <w:sz w:val="24"/>
          <w:szCs w:val="24"/>
        </w:rPr>
        <w:t>Majdan Królewski</w:t>
      </w:r>
      <w:r w:rsidR="00111C13" w:rsidRPr="00F77001">
        <w:rPr>
          <w:rFonts w:ascii="Times New Roman" w:hAnsi="Times New Roman" w:cs="Times New Roman"/>
          <w:sz w:val="24"/>
          <w:szCs w:val="24"/>
        </w:rPr>
        <w:t xml:space="preserve"> w miejscowości </w:t>
      </w:r>
      <w:r w:rsidR="00F77001" w:rsidRPr="00F77001">
        <w:rPr>
          <w:rFonts w:ascii="Times New Roman" w:hAnsi="Times New Roman" w:cs="Times New Roman"/>
          <w:sz w:val="24"/>
          <w:szCs w:val="24"/>
        </w:rPr>
        <w:t>Komorów</w:t>
      </w:r>
      <w:r w:rsidR="00E05D5B">
        <w:rPr>
          <w:rFonts w:ascii="Times New Roman" w:hAnsi="Times New Roman" w:cs="Times New Roman"/>
          <w:sz w:val="24"/>
          <w:szCs w:val="24"/>
        </w:rPr>
        <w:t>.</w:t>
      </w:r>
      <w:r w:rsidR="00D84819">
        <w:t xml:space="preserve"> </w:t>
      </w:r>
      <w:r w:rsidRPr="00267BD8">
        <w:rPr>
          <w:rFonts w:ascii="Times New Roman" w:hAnsi="Times New Roman" w:cs="Times New Roman"/>
          <w:sz w:val="24"/>
          <w:szCs w:val="24"/>
        </w:rPr>
        <w:t>Planowane przedsięwzięcie obejmuj</w:t>
      </w:r>
      <w:r w:rsidR="00CE08DC" w:rsidRPr="00267BD8">
        <w:rPr>
          <w:rFonts w:ascii="Times New Roman" w:hAnsi="Times New Roman" w:cs="Times New Roman"/>
          <w:sz w:val="24"/>
          <w:szCs w:val="24"/>
        </w:rPr>
        <w:t>e rozbudowę drogi krajowej nr</w:t>
      </w:r>
      <w:r w:rsidR="00267BD8" w:rsidRPr="00267BD8">
        <w:rPr>
          <w:rFonts w:ascii="Times New Roman" w:hAnsi="Times New Roman" w:cs="Times New Roman"/>
          <w:sz w:val="24"/>
          <w:szCs w:val="24"/>
        </w:rPr>
        <w:t xml:space="preserve"> 9</w:t>
      </w:r>
      <w:r w:rsidR="00CE08DC" w:rsidRPr="00267BD8">
        <w:rPr>
          <w:rFonts w:ascii="Times New Roman" w:hAnsi="Times New Roman" w:cs="Times New Roman"/>
          <w:sz w:val="24"/>
          <w:szCs w:val="24"/>
        </w:rPr>
        <w:t xml:space="preserve"> na</w:t>
      </w:r>
      <w:r w:rsidRPr="00267BD8">
        <w:rPr>
          <w:rFonts w:ascii="Times New Roman" w:hAnsi="Times New Roman" w:cs="Times New Roman"/>
          <w:sz w:val="24"/>
          <w:szCs w:val="24"/>
        </w:rPr>
        <w:t xml:space="preserve"> </w:t>
      </w:r>
      <w:r w:rsidR="00CE08DC" w:rsidRPr="00267BD8">
        <w:rPr>
          <w:rFonts w:ascii="Times New Roman" w:hAnsi="Times New Roman" w:cs="Times New Roman"/>
          <w:sz w:val="24"/>
          <w:szCs w:val="24"/>
        </w:rPr>
        <w:t xml:space="preserve">odcinku </w:t>
      </w:r>
      <w:r w:rsidR="00267BD8" w:rsidRPr="00267BD8">
        <w:rPr>
          <w:rFonts w:ascii="Times New Roman" w:hAnsi="Times New Roman" w:cs="Times New Roman"/>
          <w:sz w:val="24"/>
          <w:szCs w:val="24"/>
        </w:rPr>
        <w:t>od km 154+520,00 do km 154+946,50</w:t>
      </w:r>
      <w:r w:rsidR="00EB2050">
        <w:rPr>
          <w:rFonts w:ascii="Times New Roman" w:hAnsi="Times New Roman" w:cs="Times New Roman"/>
          <w:sz w:val="24"/>
          <w:szCs w:val="24"/>
        </w:rPr>
        <w:t xml:space="preserve"> </w:t>
      </w:r>
      <w:r w:rsidRPr="00267BD8">
        <w:rPr>
          <w:rFonts w:ascii="Times New Roman" w:hAnsi="Times New Roman" w:cs="Times New Roman"/>
          <w:sz w:val="24"/>
          <w:szCs w:val="24"/>
        </w:rPr>
        <w:t xml:space="preserve">w miejscowości </w:t>
      </w:r>
      <w:r w:rsidR="00267BD8" w:rsidRPr="00267BD8">
        <w:rPr>
          <w:rFonts w:ascii="Times New Roman" w:hAnsi="Times New Roman" w:cs="Times New Roman"/>
          <w:sz w:val="24"/>
          <w:szCs w:val="24"/>
        </w:rPr>
        <w:t>Komorów</w:t>
      </w:r>
      <w:r w:rsidR="00EB2050">
        <w:rPr>
          <w:rFonts w:ascii="Times New Roman" w:hAnsi="Times New Roman" w:cs="Times New Roman"/>
          <w:sz w:val="24"/>
          <w:szCs w:val="24"/>
        </w:rPr>
        <w:t xml:space="preserve">, polegającą na budowie chodnika dla pieszych </w:t>
      </w:r>
      <w:r w:rsidR="000F690E">
        <w:rPr>
          <w:rFonts w:ascii="Times New Roman" w:hAnsi="Times New Roman" w:cs="Times New Roman"/>
          <w:sz w:val="24"/>
          <w:szCs w:val="24"/>
        </w:rPr>
        <w:t>wraz z budową oświetlenia</w:t>
      </w:r>
      <w:r w:rsidRPr="00267BD8">
        <w:rPr>
          <w:rFonts w:ascii="Times New Roman" w:hAnsi="Times New Roman" w:cs="Times New Roman"/>
          <w:sz w:val="24"/>
          <w:szCs w:val="24"/>
        </w:rPr>
        <w:t>.</w:t>
      </w:r>
      <w:r w:rsidR="00AB5A66">
        <w:rPr>
          <w:rFonts w:ascii="Times New Roman" w:hAnsi="Times New Roman" w:cs="Times New Roman"/>
          <w:sz w:val="24"/>
          <w:szCs w:val="24"/>
        </w:rPr>
        <w:t xml:space="preserve"> W ramach przedmiotowej inwestycji zaprojektowano chodnik zlokalizowany </w:t>
      </w:r>
      <w:r w:rsidR="000F690E">
        <w:rPr>
          <w:rFonts w:ascii="Times New Roman" w:hAnsi="Times New Roman" w:cs="Times New Roman"/>
          <w:sz w:val="24"/>
          <w:szCs w:val="24"/>
        </w:rPr>
        <w:t xml:space="preserve">poza rowem </w:t>
      </w:r>
      <w:r w:rsidR="00AB5A66">
        <w:rPr>
          <w:rFonts w:ascii="Times New Roman" w:hAnsi="Times New Roman" w:cs="Times New Roman"/>
          <w:sz w:val="24"/>
          <w:szCs w:val="24"/>
        </w:rPr>
        <w:t>po  lewej stronie po drogi.</w:t>
      </w:r>
    </w:p>
    <w:p w:rsidR="00EB2050" w:rsidRPr="00EB2050" w:rsidRDefault="005C4DBD" w:rsidP="00267BD8">
      <w:pPr>
        <w:spacing w:line="360" w:lineRule="auto"/>
        <w:ind w:firstLine="851"/>
        <w:jc w:val="both"/>
        <w:rPr>
          <w:rFonts w:ascii="Times New Roman" w:hAnsi="Times New Roman" w:cs="Times New Roman"/>
          <w:sz w:val="24"/>
          <w:szCs w:val="24"/>
        </w:rPr>
      </w:pPr>
      <w:r w:rsidRPr="00EB2050">
        <w:rPr>
          <w:rFonts w:ascii="Times New Roman" w:hAnsi="Times New Roman" w:cs="Times New Roman"/>
          <w:sz w:val="24"/>
          <w:szCs w:val="24"/>
        </w:rPr>
        <w:t xml:space="preserve">Roboty budowlane prowadzone będą przy </w:t>
      </w:r>
      <w:r w:rsidR="00EB2050" w:rsidRPr="00EB2050">
        <w:rPr>
          <w:rFonts w:ascii="Times New Roman" w:hAnsi="Times New Roman" w:cs="Times New Roman"/>
          <w:sz w:val="24"/>
          <w:szCs w:val="24"/>
        </w:rPr>
        <w:t xml:space="preserve">zachowaniu dostępu do nieruchomości </w:t>
      </w:r>
      <w:r w:rsidR="00E05D5B">
        <w:rPr>
          <w:rFonts w:ascii="Times New Roman" w:hAnsi="Times New Roman" w:cs="Times New Roman"/>
          <w:sz w:val="24"/>
          <w:szCs w:val="24"/>
        </w:rPr>
        <w:t>przyleg</w:t>
      </w:r>
      <w:r w:rsidR="00823CF5">
        <w:rPr>
          <w:rFonts w:ascii="Times New Roman" w:hAnsi="Times New Roman" w:cs="Times New Roman"/>
          <w:sz w:val="24"/>
          <w:szCs w:val="24"/>
        </w:rPr>
        <w:t>ły</w:t>
      </w:r>
      <w:r w:rsidR="00E05D5B">
        <w:rPr>
          <w:rFonts w:ascii="Times New Roman" w:hAnsi="Times New Roman" w:cs="Times New Roman"/>
          <w:sz w:val="24"/>
          <w:szCs w:val="24"/>
        </w:rPr>
        <w:t xml:space="preserve">ch do </w:t>
      </w:r>
      <w:r w:rsidR="00EB2050" w:rsidRPr="00EB2050">
        <w:rPr>
          <w:rFonts w:ascii="Times New Roman" w:hAnsi="Times New Roman" w:cs="Times New Roman"/>
          <w:sz w:val="24"/>
          <w:szCs w:val="24"/>
        </w:rPr>
        <w:t>ww. drogi.</w:t>
      </w:r>
    </w:p>
    <w:p w:rsidR="002A4FA3" w:rsidRPr="00267BD8" w:rsidRDefault="00DD1573" w:rsidP="002705C6">
      <w:pPr>
        <w:spacing w:after="120" w:line="360" w:lineRule="auto"/>
        <w:ind w:firstLine="851"/>
        <w:jc w:val="both"/>
        <w:rPr>
          <w:rFonts w:ascii="Times New Roman" w:hAnsi="Times New Roman" w:cs="Times New Roman"/>
          <w:sz w:val="24"/>
          <w:szCs w:val="24"/>
        </w:rPr>
      </w:pPr>
      <w:r w:rsidRPr="00267BD8">
        <w:rPr>
          <w:rFonts w:ascii="Times New Roman" w:hAnsi="Times New Roman" w:cs="Times New Roman"/>
          <w:sz w:val="24"/>
          <w:szCs w:val="24"/>
        </w:rPr>
        <w:t xml:space="preserve">Zakres inwestycji obejmuje m.in.: </w:t>
      </w:r>
    </w:p>
    <w:p w:rsidR="002A4FA3" w:rsidRPr="000E4A4C" w:rsidRDefault="00DD1573" w:rsidP="002A4FA3">
      <w:pPr>
        <w:spacing w:after="0" w:line="360" w:lineRule="auto"/>
        <w:jc w:val="both"/>
        <w:rPr>
          <w:rFonts w:ascii="Times New Roman" w:hAnsi="Times New Roman" w:cs="Times New Roman"/>
          <w:color w:val="FF0000"/>
          <w:sz w:val="24"/>
          <w:szCs w:val="24"/>
        </w:rPr>
      </w:pPr>
      <w:r w:rsidRPr="00DB2E4C">
        <w:rPr>
          <w:rFonts w:ascii="Times New Roman" w:hAnsi="Times New Roman" w:cs="Times New Roman"/>
          <w:sz w:val="24"/>
          <w:szCs w:val="24"/>
        </w:rPr>
        <w:sym w:font="Symbol" w:char="F02D"/>
      </w:r>
      <w:r w:rsidRPr="00DB2E4C">
        <w:rPr>
          <w:rFonts w:ascii="Times New Roman" w:hAnsi="Times New Roman" w:cs="Times New Roman"/>
          <w:sz w:val="24"/>
          <w:szCs w:val="24"/>
        </w:rPr>
        <w:t xml:space="preserve"> niezbędne prace przygotowawcze, </w:t>
      </w:r>
    </w:p>
    <w:p w:rsidR="002A4FA3" w:rsidRPr="00DB2E4C" w:rsidRDefault="004C28C9" w:rsidP="002A4FA3">
      <w:pPr>
        <w:pStyle w:val="Akapitzlist"/>
        <w:numPr>
          <w:ilvl w:val="0"/>
          <w:numId w:val="20"/>
        </w:numPr>
        <w:ind w:left="284" w:hanging="284"/>
        <w:rPr>
          <w:rFonts w:ascii="Times New Roman" w:hAnsi="Times New Roman"/>
          <w:sz w:val="24"/>
          <w:szCs w:val="24"/>
        </w:rPr>
      </w:pPr>
      <w:r>
        <w:rPr>
          <w:rFonts w:ascii="Times New Roman" w:hAnsi="Times New Roman"/>
          <w:sz w:val="24"/>
          <w:szCs w:val="24"/>
          <w:lang w:val="pl-PL"/>
        </w:rPr>
        <w:t>budowę</w:t>
      </w:r>
      <w:r w:rsidR="002A4FA3" w:rsidRPr="00DB2E4C">
        <w:rPr>
          <w:rFonts w:ascii="Times New Roman" w:hAnsi="Times New Roman"/>
          <w:sz w:val="24"/>
          <w:szCs w:val="24"/>
          <w:lang w:val="pl-PL"/>
        </w:rPr>
        <w:t xml:space="preserve"> </w:t>
      </w:r>
      <w:r w:rsidR="00EA28DB" w:rsidRPr="00DB2E4C">
        <w:rPr>
          <w:rFonts w:ascii="Times New Roman" w:hAnsi="Times New Roman"/>
          <w:sz w:val="24"/>
          <w:szCs w:val="24"/>
          <w:lang w:val="pl-PL"/>
        </w:rPr>
        <w:t>chodnik</w:t>
      </w:r>
      <w:r w:rsidR="00DB2E4C" w:rsidRPr="00DB2E4C">
        <w:rPr>
          <w:rFonts w:ascii="Times New Roman" w:hAnsi="Times New Roman"/>
          <w:sz w:val="24"/>
          <w:szCs w:val="24"/>
          <w:lang w:val="pl-PL"/>
        </w:rPr>
        <w:t>a</w:t>
      </w:r>
      <w:r w:rsidR="002A4FA3" w:rsidRPr="00DB2E4C">
        <w:rPr>
          <w:rFonts w:ascii="Times New Roman" w:hAnsi="Times New Roman"/>
          <w:sz w:val="24"/>
          <w:szCs w:val="24"/>
          <w:lang w:val="pl-PL"/>
        </w:rPr>
        <w:t xml:space="preserve"> z dowiązaniem do istniejących ciągów komunikacyjnych,</w:t>
      </w:r>
    </w:p>
    <w:p w:rsidR="004C28C9" w:rsidRPr="004C28C9" w:rsidRDefault="00DB2E4C" w:rsidP="002A4FA3">
      <w:pPr>
        <w:pStyle w:val="Akapitzlist"/>
        <w:numPr>
          <w:ilvl w:val="0"/>
          <w:numId w:val="20"/>
        </w:numPr>
        <w:ind w:left="284" w:hanging="284"/>
        <w:rPr>
          <w:rFonts w:ascii="Times New Roman" w:hAnsi="Times New Roman"/>
          <w:sz w:val="24"/>
          <w:szCs w:val="24"/>
        </w:rPr>
      </w:pPr>
      <w:r w:rsidRPr="00DB2E4C">
        <w:rPr>
          <w:rFonts w:ascii="Times New Roman" w:hAnsi="Times New Roman"/>
          <w:sz w:val="24"/>
          <w:szCs w:val="24"/>
          <w:lang w:val="pl-PL"/>
        </w:rPr>
        <w:lastRenderedPageBreak/>
        <w:t>budowę oświetlenia</w:t>
      </w:r>
      <w:r w:rsidR="004C28C9">
        <w:rPr>
          <w:rFonts w:ascii="Times New Roman" w:hAnsi="Times New Roman"/>
          <w:sz w:val="24"/>
          <w:szCs w:val="24"/>
          <w:lang w:val="pl-PL"/>
        </w:rPr>
        <w:t>,</w:t>
      </w:r>
    </w:p>
    <w:p w:rsidR="004C28C9" w:rsidRPr="004C28C9" w:rsidRDefault="004C28C9" w:rsidP="002A4FA3">
      <w:pPr>
        <w:pStyle w:val="Akapitzlist"/>
        <w:numPr>
          <w:ilvl w:val="0"/>
          <w:numId w:val="20"/>
        </w:numPr>
        <w:ind w:left="284" w:hanging="284"/>
        <w:rPr>
          <w:rFonts w:ascii="Times New Roman" w:hAnsi="Times New Roman"/>
          <w:sz w:val="24"/>
          <w:szCs w:val="24"/>
        </w:rPr>
      </w:pPr>
      <w:r>
        <w:rPr>
          <w:rFonts w:ascii="Times New Roman" w:hAnsi="Times New Roman"/>
          <w:sz w:val="24"/>
          <w:szCs w:val="24"/>
          <w:lang w:val="pl-PL"/>
        </w:rPr>
        <w:t>zabezpieczenie urządzeń telekomunikacyjnych.</w:t>
      </w:r>
    </w:p>
    <w:p w:rsidR="00DB2E4C" w:rsidRPr="00DB2E4C" w:rsidRDefault="00DB2E4C" w:rsidP="004C28C9">
      <w:pPr>
        <w:pStyle w:val="Akapitzlist"/>
        <w:spacing w:line="240" w:lineRule="auto"/>
        <w:ind w:left="284"/>
        <w:rPr>
          <w:rFonts w:ascii="Times New Roman" w:hAnsi="Times New Roman"/>
          <w:sz w:val="24"/>
          <w:szCs w:val="24"/>
        </w:rPr>
      </w:pPr>
      <w:r w:rsidRPr="00DB2E4C">
        <w:rPr>
          <w:rFonts w:ascii="Times New Roman" w:hAnsi="Times New Roman"/>
          <w:sz w:val="24"/>
          <w:szCs w:val="24"/>
          <w:lang w:val="pl-PL"/>
        </w:rPr>
        <w:t xml:space="preserve"> </w:t>
      </w:r>
    </w:p>
    <w:p w:rsidR="00325C82" w:rsidRPr="00DB2E4C" w:rsidRDefault="00DD1573" w:rsidP="005C4DBD">
      <w:pPr>
        <w:spacing w:after="0" w:line="360" w:lineRule="auto"/>
        <w:ind w:firstLine="851"/>
        <w:jc w:val="both"/>
        <w:rPr>
          <w:rFonts w:ascii="Times New Roman" w:hAnsi="Times New Roman" w:cs="Times New Roman"/>
          <w:sz w:val="24"/>
          <w:szCs w:val="24"/>
        </w:rPr>
      </w:pPr>
      <w:r w:rsidRPr="00B52A7A">
        <w:rPr>
          <w:rFonts w:ascii="Times New Roman" w:hAnsi="Times New Roman" w:cs="Times New Roman"/>
          <w:sz w:val="24"/>
          <w:szCs w:val="24"/>
          <w:u w:val="single"/>
        </w:rPr>
        <w:t xml:space="preserve">Parametry techniczne drogi krajowej nr </w:t>
      </w:r>
      <w:r w:rsidR="00DB2E4C" w:rsidRPr="00B52A7A">
        <w:rPr>
          <w:rFonts w:ascii="Times New Roman" w:hAnsi="Times New Roman" w:cs="Times New Roman"/>
          <w:sz w:val="24"/>
          <w:szCs w:val="24"/>
          <w:u w:val="single"/>
        </w:rPr>
        <w:t>9</w:t>
      </w:r>
      <w:r w:rsidRPr="00DB2E4C">
        <w:rPr>
          <w:rFonts w:ascii="Times New Roman" w:hAnsi="Times New Roman" w:cs="Times New Roman"/>
          <w:sz w:val="24"/>
          <w:szCs w:val="24"/>
        </w:rPr>
        <w:t xml:space="preserve">: </w:t>
      </w:r>
    </w:p>
    <w:p w:rsidR="00DB2E4C" w:rsidRDefault="00DD1573" w:rsidP="005C4DBD">
      <w:pPr>
        <w:spacing w:after="0" w:line="360" w:lineRule="auto"/>
        <w:ind w:firstLine="851"/>
        <w:jc w:val="both"/>
        <w:rPr>
          <w:rFonts w:ascii="Times New Roman" w:hAnsi="Times New Roman" w:cs="Times New Roman"/>
          <w:sz w:val="24"/>
          <w:szCs w:val="24"/>
        </w:rPr>
      </w:pPr>
      <w:r w:rsidRPr="000E179D">
        <w:rPr>
          <w:rFonts w:ascii="Times New Roman" w:hAnsi="Times New Roman" w:cs="Times New Roman"/>
          <w:sz w:val="24"/>
          <w:szCs w:val="24"/>
        </w:rPr>
        <w:t xml:space="preserve">- </w:t>
      </w:r>
      <w:r w:rsidR="00DB2E4C" w:rsidRPr="000E179D">
        <w:rPr>
          <w:rFonts w:ascii="Times New Roman" w:hAnsi="Times New Roman" w:cs="Times New Roman"/>
          <w:sz w:val="24"/>
          <w:szCs w:val="24"/>
        </w:rPr>
        <w:t xml:space="preserve">długość odcinka drogi </w:t>
      </w:r>
      <w:r w:rsidR="000E179D" w:rsidRPr="000E179D">
        <w:rPr>
          <w:rFonts w:ascii="Times New Roman" w:hAnsi="Times New Roman" w:cs="Times New Roman"/>
          <w:sz w:val="24"/>
          <w:szCs w:val="24"/>
        </w:rPr>
        <w:t>objętego rozbudową:</w:t>
      </w:r>
      <w:r w:rsidR="000E179D" w:rsidRPr="000E179D">
        <w:rPr>
          <w:rFonts w:ascii="Times New Roman" w:hAnsi="Times New Roman" w:cs="Times New Roman"/>
          <w:sz w:val="24"/>
          <w:szCs w:val="24"/>
        </w:rPr>
        <w:tab/>
        <w:t>426,50 m,</w:t>
      </w:r>
    </w:p>
    <w:p w:rsidR="002E23BF" w:rsidRPr="004C28C9" w:rsidRDefault="004C28C9"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 </w:t>
      </w:r>
      <w:r w:rsidR="00DD1573" w:rsidRPr="000E179D">
        <w:rPr>
          <w:rFonts w:ascii="Times New Roman" w:hAnsi="Times New Roman" w:cs="Times New Roman"/>
          <w:sz w:val="24"/>
          <w:szCs w:val="24"/>
        </w:rPr>
        <w:t xml:space="preserve">kategoria drogi: </w:t>
      </w:r>
      <w:r w:rsidR="000E179D">
        <w:rPr>
          <w:rFonts w:ascii="Times New Roman" w:hAnsi="Times New Roman" w:cs="Times New Roman"/>
          <w:color w:val="FF0000"/>
          <w:sz w:val="24"/>
          <w:szCs w:val="24"/>
        </w:rPr>
        <w:tab/>
      </w:r>
      <w:r w:rsidR="000E179D">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sidR="00DD1573" w:rsidRPr="000E179D">
        <w:rPr>
          <w:rFonts w:ascii="Times New Roman" w:hAnsi="Times New Roman" w:cs="Times New Roman"/>
          <w:sz w:val="24"/>
          <w:szCs w:val="24"/>
        </w:rPr>
        <w:t>krajowa</w:t>
      </w:r>
      <w:r w:rsidR="00210DFF" w:rsidRPr="000E179D">
        <w:rPr>
          <w:rFonts w:ascii="Times New Roman" w:hAnsi="Times New Roman" w:cs="Times New Roman"/>
          <w:sz w:val="24"/>
          <w:szCs w:val="24"/>
        </w:rPr>
        <w:t xml:space="preserve"> DK</w:t>
      </w:r>
      <w:r>
        <w:rPr>
          <w:rFonts w:ascii="Times New Roman" w:hAnsi="Times New Roman" w:cs="Times New Roman"/>
          <w:sz w:val="24"/>
          <w:szCs w:val="24"/>
        </w:rPr>
        <w:t>,</w:t>
      </w:r>
      <w:r w:rsidR="00DD1573" w:rsidRPr="000E179D">
        <w:rPr>
          <w:rFonts w:ascii="Times New Roman" w:hAnsi="Times New Roman" w:cs="Times New Roman"/>
          <w:sz w:val="24"/>
          <w:szCs w:val="24"/>
        </w:rPr>
        <w:t xml:space="preserve"> </w:t>
      </w:r>
    </w:p>
    <w:p w:rsidR="002E23BF" w:rsidRPr="000E179D" w:rsidRDefault="00DD1573" w:rsidP="005C4DBD">
      <w:pPr>
        <w:spacing w:after="0" w:line="360" w:lineRule="auto"/>
        <w:ind w:firstLine="851"/>
        <w:jc w:val="both"/>
        <w:rPr>
          <w:rFonts w:ascii="Times New Roman" w:hAnsi="Times New Roman" w:cs="Times New Roman"/>
          <w:sz w:val="24"/>
          <w:szCs w:val="24"/>
        </w:rPr>
      </w:pPr>
      <w:r w:rsidRPr="000E179D">
        <w:rPr>
          <w:rFonts w:ascii="Times New Roman" w:hAnsi="Times New Roman" w:cs="Times New Roman"/>
          <w:sz w:val="24"/>
          <w:szCs w:val="24"/>
        </w:rPr>
        <w:t xml:space="preserve">- klasa techniczna drogi: </w:t>
      </w:r>
      <w:r w:rsidR="000E179D">
        <w:rPr>
          <w:rFonts w:ascii="Times New Roman" w:hAnsi="Times New Roman" w:cs="Times New Roman"/>
          <w:sz w:val="24"/>
          <w:szCs w:val="24"/>
        </w:rPr>
        <w:tab/>
      </w:r>
      <w:r w:rsidR="004C28C9">
        <w:rPr>
          <w:rFonts w:ascii="Times New Roman" w:hAnsi="Times New Roman" w:cs="Times New Roman"/>
          <w:sz w:val="24"/>
          <w:szCs w:val="24"/>
        </w:rPr>
        <w:tab/>
      </w:r>
      <w:r w:rsidR="004C28C9">
        <w:rPr>
          <w:rFonts w:ascii="Times New Roman" w:hAnsi="Times New Roman" w:cs="Times New Roman"/>
          <w:sz w:val="24"/>
          <w:szCs w:val="24"/>
        </w:rPr>
        <w:tab/>
      </w:r>
      <w:r w:rsidR="004C28C9">
        <w:rPr>
          <w:rFonts w:ascii="Times New Roman" w:hAnsi="Times New Roman" w:cs="Times New Roman"/>
          <w:sz w:val="24"/>
          <w:szCs w:val="24"/>
        </w:rPr>
        <w:tab/>
      </w:r>
      <w:r w:rsidRPr="000E179D">
        <w:rPr>
          <w:rFonts w:ascii="Times New Roman" w:hAnsi="Times New Roman" w:cs="Times New Roman"/>
          <w:sz w:val="24"/>
          <w:szCs w:val="24"/>
        </w:rPr>
        <w:t xml:space="preserve">GP; </w:t>
      </w:r>
    </w:p>
    <w:p w:rsidR="002E23BF" w:rsidRPr="00396422" w:rsidRDefault="00DD1573" w:rsidP="005C4DBD">
      <w:pPr>
        <w:spacing w:after="0" w:line="360" w:lineRule="auto"/>
        <w:ind w:firstLine="851"/>
        <w:jc w:val="both"/>
        <w:rPr>
          <w:rFonts w:ascii="Times New Roman" w:hAnsi="Times New Roman" w:cs="Times New Roman"/>
          <w:sz w:val="24"/>
          <w:szCs w:val="24"/>
        </w:rPr>
      </w:pPr>
      <w:r w:rsidRPr="00396422">
        <w:rPr>
          <w:rFonts w:ascii="Times New Roman" w:hAnsi="Times New Roman" w:cs="Times New Roman"/>
          <w:sz w:val="24"/>
          <w:szCs w:val="24"/>
        </w:rPr>
        <w:t xml:space="preserve">- nośność konstrukcji nawierzchni: </w:t>
      </w:r>
      <w:r w:rsidR="00E27848" w:rsidRPr="00396422">
        <w:rPr>
          <w:rFonts w:ascii="Times New Roman" w:hAnsi="Times New Roman" w:cs="Times New Roman"/>
          <w:sz w:val="24"/>
          <w:szCs w:val="24"/>
        </w:rPr>
        <w:tab/>
      </w:r>
      <w:r w:rsidR="00E27848" w:rsidRPr="00396422">
        <w:rPr>
          <w:rFonts w:ascii="Times New Roman" w:hAnsi="Times New Roman" w:cs="Times New Roman"/>
          <w:sz w:val="24"/>
          <w:szCs w:val="24"/>
        </w:rPr>
        <w:tab/>
      </w:r>
      <w:r w:rsidRPr="00396422">
        <w:rPr>
          <w:rFonts w:ascii="Times New Roman" w:hAnsi="Times New Roman" w:cs="Times New Roman"/>
          <w:sz w:val="24"/>
          <w:szCs w:val="24"/>
        </w:rPr>
        <w:t xml:space="preserve">115 kN/oś; </w:t>
      </w:r>
    </w:p>
    <w:p w:rsidR="002E23BF" w:rsidRPr="000E4A4C" w:rsidRDefault="00DD1573" w:rsidP="005C4DBD">
      <w:pPr>
        <w:spacing w:after="0" w:line="360" w:lineRule="auto"/>
        <w:ind w:firstLine="851"/>
        <w:jc w:val="both"/>
        <w:rPr>
          <w:rFonts w:ascii="Times New Roman" w:hAnsi="Times New Roman" w:cs="Times New Roman"/>
          <w:color w:val="FF0000"/>
          <w:sz w:val="24"/>
          <w:szCs w:val="24"/>
        </w:rPr>
      </w:pPr>
      <w:r w:rsidRPr="00823CF5">
        <w:rPr>
          <w:rFonts w:ascii="Times New Roman" w:hAnsi="Times New Roman" w:cs="Times New Roman"/>
          <w:sz w:val="24"/>
          <w:szCs w:val="24"/>
        </w:rPr>
        <w:t xml:space="preserve">- </w:t>
      </w:r>
      <w:r w:rsidRPr="000E179D">
        <w:rPr>
          <w:rFonts w:ascii="Times New Roman" w:hAnsi="Times New Roman" w:cs="Times New Roman"/>
          <w:sz w:val="24"/>
          <w:szCs w:val="24"/>
        </w:rPr>
        <w:t xml:space="preserve">kategoria obciążenia ruchem: </w:t>
      </w:r>
      <w:r w:rsidR="000E179D">
        <w:rPr>
          <w:rFonts w:ascii="Times New Roman" w:hAnsi="Times New Roman" w:cs="Times New Roman"/>
          <w:sz w:val="24"/>
          <w:szCs w:val="24"/>
        </w:rPr>
        <w:tab/>
      </w:r>
      <w:r w:rsidR="00B52A7A">
        <w:rPr>
          <w:rFonts w:ascii="Times New Roman" w:hAnsi="Times New Roman" w:cs="Times New Roman"/>
          <w:sz w:val="24"/>
          <w:szCs w:val="24"/>
        </w:rPr>
        <w:tab/>
      </w:r>
      <w:r w:rsidR="00B52A7A">
        <w:rPr>
          <w:rFonts w:ascii="Times New Roman" w:hAnsi="Times New Roman" w:cs="Times New Roman"/>
          <w:sz w:val="24"/>
          <w:szCs w:val="24"/>
        </w:rPr>
        <w:tab/>
      </w:r>
      <w:r w:rsidRPr="000E179D">
        <w:rPr>
          <w:rFonts w:ascii="Times New Roman" w:hAnsi="Times New Roman" w:cs="Times New Roman"/>
          <w:sz w:val="24"/>
          <w:szCs w:val="24"/>
        </w:rPr>
        <w:t xml:space="preserve">KR 5; </w:t>
      </w:r>
    </w:p>
    <w:p w:rsidR="000E179D" w:rsidRDefault="00DD1573" w:rsidP="005C4DBD">
      <w:pPr>
        <w:spacing w:after="0" w:line="360" w:lineRule="auto"/>
        <w:ind w:firstLine="851"/>
        <w:jc w:val="both"/>
        <w:rPr>
          <w:rFonts w:ascii="Times New Roman" w:hAnsi="Times New Roman" w:cs="Times New Roman"/>
          <w:sz w:val="24"/>
          <w:szCs w:val="24"/>
        </w:rPr>
      </w:pPr>
      <w:r w:rsidRPr="000E179D">
        <w:rPr>
          <w:rFonts w:ascii="Times New Roman" w:hAnsi="Times New Roman" w:cs="Times New Roman"/>
          <w:sz w:val="24"/>
          <w:szCs w:val="24"/>
        </w:rPr>
        <w:t xml:space="preserve">- </w:t>
      </w:r>
      <w:r w:rsidR="000E179D" w:rsidRPr="000E179D">
        <w:rPr>
          <w:rFonts w:ascii="Times New Roman" w:hAnsi="Times New Roman" w:cs="Times New Roman"/>
          <w:sz w:val="24"/>
          <w:szCs w:val="24"/>
        </w:rPr>
        <w:t>przekrój jezdni:</w:t>
      </w:r>
      <w:r w:rsidR="000E179D" w:rsidRPr="000E179D">
        <w:rPr>
          <w:rFonts w:ascii="Times New Roman" w:hAnsi="Times New Roman" w:cs="Times New Roman"/>
          <w:sz w:val="24"/>
          <w:szCs w:val="24"/>
        </w:rPr>
        <w:tab/>
      </w:r>
      <w:r w:rsidR="000E179D" w:rsidRPr="000E179D">
        <w:rPr>
          <w:rFonts w:ascii="Times New Roman" w:hAnsi="Times New Roman" w:cs="Times New Roman"/>
          <w:sz w:val="24"/>
          <w:szCs w:val="24"/>
        </w:rPr>
        <w:tab/>
      </w:r>
      <w:r w:rsidR="000E179D" w:rsidRPr="000E179D">
        <w:rPr>
          <w:rFonts w:ascii="Times New Roman" w:hAnsi="Times New Roman" w:cs="Times New Roman"/>
          <w:sz w:val="24"/>
          <w:szCs w:val="24"/>
        </w:rPr>
        <w:tab/>
      </w:r>
      <w:r w:rsidR="00B52A7A">
        <w:rPr>
          <w:rFonts w:ascii="Times New Roman" w:hAnsi="Times New Roman" w:cs="Times New Roman"/>
          <w:sz w:val="24"/>
          <w:szCs w:val="24"/>
        </w:rPr>
        <w:tab/>
      </w:r>
      <w:r w:rsidR="00B52A7A">
        <w:rPr>
          <w:rFonts w:ascii="Times New Roman" w:hAnsi="Times New Roman" w:cs="Times New Roman"/>
          <w:sz w:val="24"/>
          <w:szCs w:val="24"/>
        </w:rPr>
        <w:tab/>
      </w:r>
      <w:r w:rsidR="000E179D" w:rsidRPr="000E179D">
        <w:rPr>
          <w:rFonts w:ascii="Times New Roman" w:hAnsi="Times New Roman" w:cs="Times New Roman"/>
          <w:sz w:val="24"/>
          <w:szCs w:val="24"/>
        </w:rPr>
        <w:t xml:space="preserve">2 pasy ruchu, </w:t>
      </w:r>
    </w:p>
    <w:p w:rsidR="004C28C9" w:rsidRDefault="00090A6C" w:rsidP="005C4DBD">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szerokość pasa ruchu:</w:t>
      </w:r>
      <w:r>
        <w:rPr>
          <w:rFonts w:ascii="Times New Roman" w:hAnsi="Times New Roman" w:cs="Times New Roman"/>
          <w:sz w:val="24"/>
          <w:szCs w:val="24"/>
        </w:rPr>
        <w:tab/>
      </w:r>
      <w:r>
        <w:rPr>
          <w:rFonts w:ascii="Times New Roman" w:hAnsi="Times New Roman" w:cs="Times New Roman"/>
          <w:sz w:val="24"/>
          <w:szCs w:val="24"/>
        </w:rPr>
        <w:tab/>
      </w:r>
      <w:r w:rsidR="00B52A7A">
        <w:rPr>
          <w:rFonts w:ascii="Times New Roman" w:hAnsi="Times New Roman" w:cs="Times New Roman"/>
          <w:sz w:val="24"/>
          <w:szCs w:val="24"/>
        </w:rPr>
        <w:tab/>
      </w:r>
      <w:r w:rsidR="00B52A7A">
        <w:rPr>
          <w:rFonts w:ascii="Times New Roman" w:hAnsi="Times New Roman" w:cs="Times New Roman"/>
          <w:sz w:val="24"/>
          <w:szCs w:val="24"/>
        </w:rPr>
        <w:tab/>
      </w:r>
      <w:r>
        <w:rPr>
          <w:rFonts w:ascii="Times New Roman" w:hAnsi="Times New Roman" w:cs="Times New Roman"/>
          <w:sz w:val="24"/>
          <w:szCs w:val="24"/>
        </w:rPr>
        <w:t>3,50 m,</w:t>
      </w:r>
    </w:p>
    <w:p w:rsidR="00090A6C" w:rsidRPr="000E179D" w:rsidRDefault="00B52A7A" w:rsidP="00B52A7A">
      <w:pPr>
        <w:spacing w:after="0" w:line="360" w:lineRule="auto"/>
        <w:ind w:left="4961" w:hanging="4110"/>
        <w:jc w:val="both"/>
        <w:rPr>
          <w:rFonts w:ascii="Times New Roman" w:hAnsi="Times New Roman" w:cs="Times New Roman"/>
          <w:sz w:val="24"/>
          <w:szCs w:val="24"/>
        </w:rPr>
      </w:pPr>
      <w:r>
        <w:rPr>
          <w:rFonts w:ascii="Times New Roman" w:hAnsi="Times New Roman" w:cs="Times New Roman"/>
          <w:sz w:val="24"/>
          <w:szCs w:val="24"/>
        </w:rPr>
        <w:t>- pobocza utwardzone:</w:t>
      </w:r>
      <w:r>
        <w:rPr>
          <w:rFonts w:ascii="Times New Roman" w:hAnsi="Times New Roman" w:cs="Times New Roman"/>
          <w:sz w:val="24"/>
          <w:szCs w:val="24"/>
        </w:rPr>
        <w:tab/>
      </w:r>
      <w:r>
        <w:rPr>
          <w:rFonts w:ascii="Times New Roman" w:hAnsi="Times New Roman" w:cs="Times New Roman"/>
          <w:sz w:val="24"/>
          <w:szCs w:val="24"/>
        </w:rPr>
        <w:tab/>
      </w:r>
      <w:r w:rsidR="00090A6C">
        <w:rPr>
          <w:rFonts w:ascii="Times New Roman" w:hAnsi="Times New Roman" w:cs="Times New Roman"/>
          <w:sz w:val="24"/>
          <w:szCs w:val="24"/>
        </w:rPr>
        <w:t>0,75 m, wraz z przylegającymi poboczami gruntowymi o szerokości 0,90 m,</w:t>
      </w:r>
    </w:p>
    <w:p w:rsidR="00880841" w:rsidRDefault="00DD1573" w:rsidP="005C4DBD">
      <w:pPr>
        <w:spacing w:after="0" w:line="360" w:lineRule="auto"/>
        <w:ind w:firstLine="851"/>
        <w:jc w:val="both"/>
        <w:rPr>
          <w:rFonts w:ascii="Times New Roman" w:hAnsi="Times New Roman" w:cs="Times New Roman"/>
          <w:sz w:val="24"/>
          <w:szCs w:val="24"/>
        </w:rPr>
      </w:pPr>
      <w:r w:rsidRPr="000E179D">
        <w:rPr>
          <w:rFonts w:ascii="Times New Roman" w:hAnsi="Times New Roman" w:cs="Times New Roman"/>
          <w:sz w:val="24"/>
          <w:szCs w:val="24"/>
        </w:rPr>
        <w:t xml:space="preserve">- </w:t>
      </w:r>
      <w:r w:rsidR="000E179D" w:rsidRPr="000E179D">
        <w:rPr>
          <w:rFonts w:ascii="Times New Roman" w:hAnsi="Times New Roman" w:cs="Times New Roman"/>
          <w:sz w:val="24"/>
          <w:szCs w:val="24"/>
        </w:rPr>
        <w:t>prędkość projektowa Vp:</w:t>
      </w:r>
      <w:r w:rsidR="000E179D" w:rsidRPr="000E179D">
        <w:rPr>
          <w:rFonts w:ascii="Times New Roman" w:hAnsi="Times New Roman" w:cs="Times New Roman"/>
          <w:sz w:val="24"/>
          <w:szCs w:val="24"/>
        </w:rPr>
        <w:tab/>
      </w:r>
      <w:r w:rsidR="000E179D" w:rsidRPr="000E179D">
        <w:rPr>
          <w:rFonts w:ascii="Times New Roman" w:hAnsi="Times New Roman" w:cs="Times New Roman"/>
          <w:sz w:val="24"/>
          <w:szCs w:val="24"/>
        </w:rPr>
        <w:tab/>
      </w:r>
      <w:r w:rsidR="00B52A7A">
        <w:rPr>
          <w:rFonts w:ascii="Times New Roman" w:hAnsi="Times New Roman" w:cs="Times New Roman"/>
          <w:sz w:val="24"/>
          <w:szCs w:val="24"/>
        </w:rPr>
        <w:t xml:space="preserve">  </w:t>
      </w:r>
      <w:r w:rsidR="00B52A7A">
        <w:rPr>
          <w:rFonts w:ascii="Times New Roman" w:hAnsi="Times New Roman" w:cs="Times New Roman"/>
          <w:sz w:val="24"/>
          <w:szCs w:val="24"/>
        </w:rPr>
        <w:tab/>
      </w:r>
      <w:r w:rsidR="000E179D" w:rsidRPr="000E179D">
        <w:rPr>
          <w:rFonts w:ascii="Times New Roman" w:hAnsi="Times New Roman" w:cs="Times New Roman"/>
          <w:sz w:val="24"/>
          <w:szCs w:val="24"/>
        </w:rPr>
        <w:t>60 km/h.</w:t>
      </w:r>
    </w:p>
    <w:p w:rsidR="00A14D47" w:rsidRDefault="00A14D47" w:rsidP="005C4DBD">
      <w:pPr>
        <w:spacing w:after="0" w:line="360" w:lineRule="auto"/>
        <w:ind w:firstLine="851"/>
        <w:jc w:val="both"/>
        <w:rPr>
          <w:rFonts w:ascii="Times New Roman" w:hAnsi="Times New Roman" w:cs="Times New Roman"/>
          <w:sz w:val="24"/>
          <w:szCs w:val="24"/>
        </w:rPr>
      </w:pPr>
    </w:p>
    <w:p w:rsidR="002E23BF" w:rsidRPr="000E179D" w:rsidRDefault="000E179D" w:rsidP="00880841">
      <w:pPr>
        <w:spacing w:after="0" w:line="240" w:lineRule="auto"/>
        <w:ind w:firstLine="851"/>
        <w:jc w:val="both"/>
        <w:rPr>
          <w:rFonts w:ascii="Times New Roman" w:hAnsi="Times New Roman" w:cs="Times New Roman"/>
          <w:sz w:val="24"/>
          <w:szCs w:val="24"/>
        </w:rPr>
      </w:pPr>
      <w:r w:rsidRPr="000E179D">
        <w:rPr>
          <w:rFonts w:ascii="Times New Roman" w:hAnsi="Times New Roman" w:cs="Times New Roman"/>
          <w:sz w:val="24"/>
          <w:szCs w:val="24"/>
        </w:rPr>
        <w:tab/>
      </w:r>
    </w:p>
    <w:p w:rsidR="004C28C9" w:rsidRPr="00B52A7A" w:rsidRDefault="003856A0" w:rsidP="004C28C9">
      <w:pPr>
        <w:spacing w:after="0" w:line="360" w:lineRule="auto"/>
        <w:ind w:firstLine="851"/>
        <w:jc w:val="both"/>
        <w:rPr>
          <w:rFonts w:ascii="Times New Roman" w:hAnsi="Times New Roman" w:cs="Times New Roman"/>
          <w:sz w:val="24"/>
          <w:szCs w:val="24"/>
          <w:u w:val="single"/>
        </w:rPr>
      </w:pPr>
      <w:r w:rsidRPr="00B52A7A">
        <w:rPr>
          <w:rFonts w:ascii="Times New Roman" w:hAnsi="Times New Roman" w:cs="Times New Roman"/>
          <w:sz w:val="24"/>
          <w:szCs w:val="24"/>
          <w:u w:val="single"/>
        </w:rPr>
        <w:t>Charakterystyczne p</w:t>
      </w:r>
      <w:r w:rsidR="00DD1573" w:rsidRPr="00B52A7A">
        <w:rPr>
          <w:rFonts w:ascii="Times New Roman" w:hAnsi="Times New Roman" w:cs="Times New Roman"/>
          <w:sz w:val="24"/>
          <w:szCs w:val="24"/>
          <w:u w:val="single"/>
        </w:rPr>
        <w:t>arametry projektowane</w:t>
      </w:r>
      <w:r w:rsidR="000E179D" w:rsidRPr="00B52A7A">
        <w:rPr>
          <w:rFonts w:ascii="Times New Roman" w:hAnsi="Times New Roman" w:cs="Times New Roman"/>
          <w:sz w:val="24"/>
          <w:szCs w:val="24"/>
          <w:u w:val="single"/>
        </w:rPr>
        <w:t>go</w:t>
      </w:r>
      <w:r w:rsidR="00DD1573" w:rsidRPr="00B52A7A">
        <w:rPr>
          <w:rFonts w:ascii="Times New Roman" w:hAnsi="Times New Roman" w:cs="Times New Roman"/>
          <w:sz w:val="24"/>
          <w:szCs w:val="24"/>
          <w:u w:val="single"/>
        </w:rPr>
        <w:t xml:space="preserve"> </w:t>
      </w:r>
      <w:r w:rsidR="000E179D" w:rsidRPr="00B52A7A">
        <w:rPr>
          <w:rFonts w:ascii="Times New Roman" w:hAnsi="Times New Roman" w:cs="Times New Roman"/>
          <w:sz w:val="24"/>
          <w:szCs w:val="24"/>
          <w:u w:val="single"/>
        </w:rPr>
        <w:t>chodnika</w:t>
      </w:r>
      <w:r w:rsidR="00DD1573" w:rsidRPr="00B52A7A">
        <w:rPr>
          <w:rFonts w:ascii="Times New Roman" w:hAnsi="Times New Roman" w:cs="Times New Roman"/>
          <w:sz w:val="24"/>
          <w:szCs w:val="24"/>
          <w:u w:val="single"/>
        </w:rPr>
        <w:t xml:space="preserve">: </w:t>
      </w:r>
    </w:p>
    <w:p w:rsidR="004A02A4" w:rsidRDefault="00090A6C"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 </w:t>
      </w:r>
      <w:r w:rsidR="004A02A4">
        <w:rPr>
          <w:rFonts w:ascii="Times New Roman" w:hAnsi="Times New Roman" w:cs="Times New Roman"/>
          <w:sz w:val="24"/>
          <w:szCs w:val="24"/>
        </w:rPr>
        <w:t>długość:</w:t>
      </w:r>
      <w:r w:rsidR="004A02A4">
        <w:rPr>
          <w:rFonts w:ascii="Times New Roman" w:hAnsi="Times New Roman" w:cs="Times New Roman"/>
          <w:sz w:val="24"/>
          <w:szCs w:val="24"/>
        </w:rPr>
        <w:tab/>
      </w:r>
      <w:r w:rsidR="004A02A4">
        <w:rPr>
          <w:rFonts w:ascii="Times New Roman" w:hAnsi="Times New Roman" w:cs="Times New Roman"/>
          <w:sz w:val="24"/>
          <w:szCs w:val="24"/>
        </w:rPr>
        <w:tab/>
      </w:r>
      <w:r w:rsidR="004A02A4">
        <w:rPr>
          <w:rFonts w:ascii="Times New Roman" w:hAnsi="Times New Roman" w:cs="Times New Roman"/>
          <w:sz w:val="24"/>
          <w:szCs w:val="24"/>
        </w:rPr>
        <w:tab/>
      </w:r>
      <w:r w:rsidR="000F468F">
        <w:rPr>
          <w:rFonts w:ascii="Times New Roman" w:hAnsi="Times New Roman" w:cs="Times New Roman"/>
          <w:sz w:val="24"/>
          <w:szCs w:val="24"/>
        </w:rPr>
        <w:tab/>
      </w:r>
      <w:r w:rsidR="000F468F">
        <w:rPr>
          <w:rFonts w:ascii="Times New Roman" w:hAnsi="Times New Roman" w:cs="Times New Roman"/>
          <w:sz w:val="24"/>
          <w:szCs w:val="24"/>
        </w:rPr>
        <w:tab/>
      </w:r>
      <w:r w:rsidR="004A02A4">
        <w:rPr>
          <w:rFonts w:ascii="Times New Roman" w:hAnsi="Times New Roman" w:cs="Times New Roman"/>
          <w:sz w:val="24"/>
          <w:szCs w:val="24"/>
        </w:rPr>
        <w:t>426,50 m,</w:t>
      </w:r>
    </w:p>
    <w:p w:rsidR="00090A6C" w:rsidRDefault="00004B95"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 </w:t>
      </w:r>
      <w:r w:rsidR="00090A6C">
        <w:rPr>
          <w:rFonts w:ascii="Times New Roman" w:hAnsi="Times New Roman" w:cs="Times New Roman"/>
          <w:sz w:val="24"/>
          <w:szCs w:val="24"/>
        </w:rPr>
        <w:t>szerokość:</w:t>
      </w:r>
      <w:r w:rsidR="00090A6C">
        <w:rPr>
          <w:rFonts w:ascii="Times New Roman" w:hAnsi="Times New Roman" w:cs="Times New Roman"/>
          <w:sz w:val="24"/>
          <w:szCs w:val="24"/>
        </w:rPr>
        <w:tab/>
      </w:r>
      <w:r w:rsidR="00090A6C">
        <w:rPr>
          <w:rFonts w:ascii="Times New Roman" w:hAnsi="Times New Roman" w:cs="Times New Roman"/>
          <w:sz w:val="24"/>
          <w:szCs w:val="24"/>
        </w:rPr>
        <w:tab/>
      </w:r>
      <w:r w:rsidR="00090A6C">
        <w:rPr>
          <w:rFonts w:ascii="Times New Roman" w:hAnsi="Times New Roman" w:cs="Times New Roman"/>
          <w:sz w:val="24"/>
          <w:szCs w:val="24"/>
        </w:rPr>
        <w:tab/>
      </w:r>
      <w:r w:rsidR="000F468F">
        <w:rPr>
          <w:rFonts w:ascii="Times New Roman" w:hAnsi="Times New Roman" w:cs="Times New Roman"/>
          <w:sz w:val="24"/>
          <w:szCs w:val="24"/>
        </w:rPr>
        <w:tab/>
      </w:r>
      <w:r w:rsidR="000F468F">
        <w:rPr>
          <w:rFonts w:ascii="Times New Roman" w:hAnsi="Times New Roman" w:cs="Times New Roman"/>
          <w:sz w:val="24"/>
          <w:szCs w:val="24"/>
        </w:rPr>
        <w:tab/>
      </w:r>
      <w:r w:rsidR="00090A6C">
        <w:rPr>
          <w:rFonts w:ascii="Times New Roman" w:hAnsi="Times New Roman" w:cs="Times New Roman"/>
          <w:sz w:val="24"/>
          <w:szCs w:val="24"/>
        </w:rPr>
        <w:t>2,50 m,</w:t>
      </w:r>
    </w:p>
    <w:p w:rsidR="00090A6C" w:rsidRDefault="00090A6C"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nawierzchnia: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bitumiczna</w:t>
      </w:r>
      <w:r w:rsidR="00D2647C">
        <w:rPr>
          <w:rFonts w:ascii="Times New Roman" w:hAnsi="Times New Roman" w:cs="Times New Roman"/>
          <w:sz w:val="24"/>
          <w:szCs w:val="24"/>
        </w:rPr>
        <w:t>.</w:t>
      </w:r>
    </w:p>
    <w:p w:rsidR="00483E7F" w:rsidRDefault="00483E7F"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 szerokość poboczy gruntowych: </w:t>
      </w:r>
      <w:r>
        <w:rPr>
          <w:rFonts w:ascii="Times New Roman" w:hAnsi="Times New Roman" w:cs="Times New Roman"/>
          <w:sz w:val="24"/>
          <w:szCs w:val="24"/>
        </w:rPr>
        <w:tab/>
      </w:r>
      <w:r>
        <w:rPr>
          <w:rFonts w:ascii="Times New Roman" w:hAnsi="Times New Roman" w:cs="Times New Roman"/>
          <w:sz w:val="24"/>
          <w:szCs w:val="24"/>
        </w:rPr>
        <w:tab/>
        <w:t>0,50 m po stronie prawej,</w:t>
      </w:r>
    </w:p>
    <w:p w:rsidR="00483E7F" w:rsidRDefault="00483E7F"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1,00 m po stronie lewej,</w:t>
      </w:r>
    </w:p>
    <w:p w:rsidR="004A02A4" w:rsidRDefault="004A02A4"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spadek podłużny: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od 0,17 do 1,61 %,</w:t>
      </w:r>
    </w:p>
    <w:p w:rsidR="00483E7F" w:rsidRDefault="00483E7F" w:rsidP="004C28C9">
      <w:pPr>
        <w:spacing w:after="0" w:line="360" w:lineRule="auto"/>
        <w:ind w:firstLine="851"/>
        <w:jc w:val="both"/>
        <w:rPr>
          <w:rFonts w:ascii="Times New Roman" w:hAnsi="Times New Roman" w:cs="Times New Roman"/>
          <w:sz w:val="24"/>
          <w:szCs w:val="24"/>
        </w:rPr>
      </w:pPr>
      <w:r>
        <w:rPr>
          <w:rFonts w:ascii="Times New Roman" w:hAnsi="Times New Roman" w:cs="Times New Roman"/>
          <w:sz w:val="24"/>
          <w:szCs w:val="24"/>
        </w:rPr>
        <w:t>- pochylenie skarp:</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1:1,5.</w:t>
      </w:r>
    </w:p>
    <w:p w:rsidR="004C28C9" w:rsidRDefault="004C28C9" w:rsidP="004C28C9">
      <w:pPr>
        <w:spacing w:after="0" w:line="360" w:lineRule="auto"/>
        <w:ind w:firstLine="851"/>
        <w:jc w:val="both"/>
        <w:rPr>
          <w:rFonts w:ascii="Times New Roman" w:hAnsi="Times New Roman" w:cs="Times New Roman"/>
          <w:sz w:val="24"/>
          <w:szCs w:val="24"/>
        </w:rPr>
      </w:pPr>
    </w:p>
    <w:p w:rsidR="006A3004" w:rsidRDefault="009D7E39" w:rsidP="00D2647C">
      <w:pPr>
        <w:widowControl w:val="0"/>
        <w:spacing w:after="0" w:line="360" w:lineRule="auto"/>
        <w:ind w:firstLine="709"/>
        <w:jc w:val="both"/>
        <w:rPr>
          <w:rFonts w:ascii="Times New Roman" w:eastAsia="Times New Roman" w:hAnsi="Times New Roman" w:cs="Times New Roman"/>
          <w:sz w:val="24"/>
          <w:szCs w:val="24"/>
          <w:lang w:eastAsia="pl-PL"/>
        </w:rPr>
      </w:pPr>
      <w:bookmarkStart w:id="1" w:name="_Hlk17798450"/>
      <w:r w:rsidRPr="00AB5A66">
        <w:rPr>
          <w:rFonts w:ascii="Times New Roman" w:eastAsia="Times New Roman" w:hAnsi="Times New Roman" w:cs="Times New Roman"/>
          <w:sz w:val="24"/>
          <w:szCs w:val="24"/>
          <w:lang w:eastAsia="pl-PL"/>
        </w:rPr>
        <w:t>N</w:t>
      </w:r>
      <w:r w:rsidR="00AB5A66" w:rsidRPr="00AB5A66">
        <w:rPr>
          <w:rFonts w:ascii="Times New Roman" w:eastAsia="Times New Roman" w:hAnsi="Times New Roman" w:cs="Times New Roman"/>
          <w:sz w:val="24"/>
          <w:szCs w:val="24"/>
          <w:lang w:eastAsia="pl-PL"/>
        </w:rPr>
        <w:t xml:space="preserve">a całej długości </w:t>
      </w:r>
      <w:r w:rsidR="00823CF5">
        <w:rPr>
          <w:rFonts w:ascii="Times New Roman" w:eastAsia="Times New Roman" w:hAnsi="Times New Roman" w:cs="Times New Roman"/>
          <w:sz w:val="24"/>
          <w:szCs w:val="24"/>
          <w:lang w:eastAsia="pl-PL"/>
        </w:rPr>
        <w:t xml:space="preserve">projektowanego odcinka, </w:t>
      </w:r>
      <w:r>
        <w:rPr>
          <w:rFonts w:ascii="Times New Roman" w:eastAsia="Times New Roman" w:hAnsi="Times New Roman" w:cs="Times New Roman"/>
          <w:sz w:val="24"/>
          <w:szCs w:val="24"/>
          <w:lang w:eastAsia="pl-PL"/>
        </w:rPr>
        <w:t>d</w:t>
      </w:r>
      <w:r w:rsidRPr="00AB5A66">
        <w:rPr>
          <w:rFonts w:ascii="Times New Roman" w:eastAsia="Times New Roman" w:hAnsi="Times New Roman" w:cs="Times New Roman"/>
          <w:sz w:val="24"/>
          <w:szCs w:val="24"/>
          <w:lang w:eastAsia="pl-PL"/>
        </w:rPr>
        <w:t xml:space="preserve">roga </w:t>
      </w:r>
      <w:r w:rsidR="00AB5A66" w:rsidRPr="00AB5A66">
        <w:rPr>
          <w:rFonts w:ascii="Times New Roman" w:eastAsia="Times New Roman" w:hAnsi="Times New Roman" w:cs="Times New Roman"/>
          <w:sz w:val="24"/>
          <w:szCs w:val="24"/>
          <w:lang w:eastAsia="pl-PL"/>
        </w:rPr>
        <w:t xml:space="preserve">posiada odwodnienie </w:t>
      </w:r>
      <w:r w:rsidR="00483E7F" w:rsidRPr="00AB5A66">
        <w:rPr>
          <w:rFonts w:ascii="Times New Roman" w:eastAsia="Times New Roman" w:hAnsi="Times New Roman" w:cs="Times New Roman"/>
          <w:sz w:val="24"/>
          <w:szCs w:val="24"/>
          <w:lang w:eastAsia="pl-PL"/>
        </w:rPr>
        <w:t>powierzchniowe</w:t>
      </w:r>
      <w:r w:rsidR="00AB5A66" w:rsidRPr="00AB5A66">
        <w:rPr>
          <w:rFonts w:ascii="Times New Roman" w:eastAsia="Times New Roman" w:hAnsi="Times New Roman" w:cs="Times New Roman"/>
          <w:sz w:val="24"/>
          <w:szCs w:val="24"/>
          <w:lang w:eastAsia="pl-PL"/>
        </w:rPr>
        <w:t xml:space="preserve"> w postaci spadków </w:t>
      </w:r>
      <w:r w:rsidR="00483E7F" w:rsidRPr="009D7E39">
        <w:rPr>
          <w:rFonts w:ascii="Times New Roman" w:eastAsia="Times New Roman" w:hAnsi="Times New Roman" w:cs="Times New Roman"/>
          <w:sz w:val="24"/>
          <w:szCs w:val="24"/>
          <w:lang w:eastAsia="pl-PL"/>
        </w:rPr>
        <w:t xml:space="preserve">poprzecznych i podłużnych odprowadzających wody opadowe do </w:t>
      </w:r>
      <w:r w:rsidR="009219E7">
        <w:rPr>
          <w:rFonts w:ascii="Times New Roman" w:eastAsia="Times New Roman" w:hAnsi="Times New Roman" w:cs="Times New Roman"/>
          <w:sz w:val="24"/>
          <w:szCs w:val="24"/>
          <w:lang w:eastAsia="pl-PL"/>
        </w:rPr>
        <w:t>rowów</w:t>
      </w:r>
      <w:r w:rsidR="00483E7F" w:rsidRPr="009D7E39">
        <w:rPr>
          <w:rFonts w:ascii="Times New Roman" w:eastAsia="Times New Roman" w:hAnsi="Times New Roman" w:cs="Times New Roman"/>
          <w:sz w:val="24"/>
          <w:szCs w:val="24"/>
          <w:lang w:eastAsia="pl-PL"/>
        </w:rPr>
        <w:t xml:space="preserve"> </w:t>
      </w:r>
      <w:r w:rsidR="00823CF5">
        <w:rPr>
          <w:rFonts w:ascii="Times New Roman" w:eastAsia="Times New Roman" w:hAnsi="Times New Roman" w:cs="Times New Roman"/>
          <w:sz w:val="24"/>
          <w:szCs w:val="24"/>
          <w:lang w:eastAsia="pl-PL"/>
        </w:rPr>
        <w:t xml:space="preserve">otwartych </w:t>
      </w:r>
      <w:r w:rsidR="009219E7">
        <w:rPr>
          <w:rFonts w:ascii="Times New Roman" w:eastAsia="Times New Roman" w:hAnsi="Times New Roman" w:cs="Times New Roman"/>
          <w:sz w:val="24"/>
          <w:szCs w:val="24"/>
          <w:lang w:eastAsia="pl-PL"/>
        </w:rPr>
        <w:t xml:space="preserve">i przepustów pod drogą krajową. </w:t>
      </w:r>
      <w:r w:rsidR="00483E7F" w:rsidRPr="009D7E39">
        <w:rPr>
          <w:rFonts w:ascii="Times New Roman" w:eastAsia="Times New Roman" w:hAnsi="Times New Roman" w:cs="Times New Roman"/>
          <w:sz w:val="24"/>
          <w:szCs w:val="24"/>
          <w:lang w:eastAsia="pl-PL"/>
        </w:rPr>
        <w:t xml:space="preserve">Odwodnienie chodnika realizowane będzie </w:t>
      </w:r>
      <w:r w:rsidRPr="009D7E39">
        <w:rPr>
          <w:rFonts w:ascii="Times New Roman" w:eastAsia="Times New Roman" w:hAnsi="Times New Roman" w:cs="Times New Roman"/>
          <w:sz w:val="24"/>
          <w:szCs w:val="24"/>
          <w:lang w:eastAsia="pl-PL"/>
        </w:rPr>
        <w:t xml:space="preserve">powierzchniowo, </w:t>
      </w:r>
      <w:r w:rsidR="00483E7F" w:rsidRPr="009D7E39">
        <w:rPr>
          <w:rFonts w:ascii="Times New Roman" w:eastAsia="Times New Roman" w:hAnsi="Times New Roman" w:cs="Times New Roman"/>
          <w:sz w:val="24"/>
          <w:szCs w:val="24"/>
          <w:lang w:eastAsia="pl-PL"/>
        </w:rPr>
        <w:t>poprzez nadanie</w:t>
      </w:r>
      <w:r w:rsidRPr="009D7E39">
        <w:rPr>
          <w:rFonts w:ascii="Times New Roman" w:eastAsia="Times New Roman" w:hAnsi="Times New Roman" w:cs="Times New Roman"/>
          <w:sz w:val="24"/>
          <w:szCs w:val="24"/>
          <w:lang w:eastAsia="pl-PL"/>
        </w:rPr>
        <w:t xml:space="preserve"> mu</w:t>
      </w:r>
      <w:r w:rsidR="00483E7F" w:rsidRPr="009D7E39">
        <w:rPr>
          <w:rFonts w:ascii="Times New Roman" w:eastAsia="Times New Roman" w:hAnsi="Times New Roman" w:cs="Times New Roman"/>
          <w:sz w:val="24"/>
          <w:szCs w:val="24"/>
          <w:lang w:eastAsia="pl-PL"/>
        </w:rPr>
        <w:t xml:space="preserve"> odpowiednich spadków  </w:t>
      </w:r>
      <w:r w:rsidRPr="009D7E39">
        <w:rPr>
          <w:rFonts w:ascii="Times New Roman" w:eastAsia="Times New Roman" w:hAnsi="Times New Roman" w:cs="Times New Roman"/>
          <w:sz w:val="24"/>
          <w:szCs w:val="24"/>
          <w:lang w:eastAsia="pl-PL"/>
        </w:rPr>
        <w:t>podłużnych i poprzecznych</w:t>
      </w:r>
      <w:r w:rsidR="006A3004">
        <w:rPr>
          <w:rFonts w:ascii="Times New Roman" w:eastAsia="Times New Roman" w:hAnsi="Times New Roman" w:cs="Times New Roman"/>
          <w:sz w:val="24"/>
          <w:szCs w:val="24"/>
          <w:lang w:eastAsia="pl-PL"/>
        </w:rPr>
        <w:t xml:space="preserve">. Wody opadowe z projektowanego chodnika spływać będą </w:t>
      </w:r>
      <w:r w:rsidR="00B64AA8">
        <w:rPr>
          <w:rFonts w:ascii="Times New Roman" w:eastAsia="Times New Roman" w:hAnsi="Times New Roman" w:cs="Times New Roman"/>
          <w:sz w:val="24"/>
          <w:szCs w:val="24"/>
          <w:lang w:eastAsia="pl-PL"/>
        </w:rPr>
        <w:br/>
      </w:r>
      <w:r w:rsidR="006A3004">
        <w:rPr>
          <w:rFonts w:ascii="Times New Roman" w:eastAsia="Times New Roman" w:hAnsi="Times New Roman" w:cs="Times New Roman"/>
          <w:sz w:val="24"/>
          <w:szCs w:val="24"/>
          <w:lang w:eastAsia="pl-PL"/>
        </w:rPr>
        <w:t>do istniejącego rowu przydrożnego drogi krajowej.</w:t>
      </w:r>
    </w:p>
    <w:p w:rsidR="00D2647C" w:rsidRPr="005F7F20" w:rsidRDefault="00D2647C" w:rsidP="00B52A7A">
      <w:pPr>
        <w:widowControl w:val="0"/>
        <w:spacing w:after="0" w:line="360" w:lineRule="auto"/>
        <w:ind w:firstLine="709"/>
        <w:jc w:val="both"/>
        <w:rPr>
          <w:rFonts w:ascii="Times New Roman" w:eastAsia="Times New Roman" w:hAnsi="Times New Roman" w:cs="Times New Roman"/>
          <w:sz w:val="24"/>
          <w:szCs w:val="24"/>
          <w:lang w:eastAsia="pl-PL"/>
        </w:rPr>
      </w:pPr>
      <w:r w:rsidRPr="005F7F20">
        <w:rPr>
          <w:rFonts w:ascii="Times New Roman" w:eastAsia="Times New Roman" w:hAnsi="Times New Roman" w:cs="Times New Roman"/>
          <w:sz w:val="24"/>
          <w:szCs w:val="24"/>
          <w:lang w:eastAsia="pl-PL"/>
        </w:rPr>
        <w:t xml:space="preserve">Zapewnione zostaną niezbędne warunki do korzystania z </w:t>
      </w:r>
      <w:r w:rsidR="009219E7" w:rsidRPr="005F7F20">
        <w:rPr>
          <w:rFonts w:ascii="Times New Roman" w:eastAsia="Times New Roman" w:hAnsi="Times New Roman" w:cs="Times New Roman"/>
          <w:sz w:val="24"/>
          <w:szCs w:val="24"/>
          <w:lang w:eastAsia="pl-PL"/>
        </w:rPr>
        <w:t xml:space="preserve">obiektu </w:t>
      </w:r>
      <w:r w:rsidRPr="005F7F20">
        <w:rPr>
          <w:rFonts w:ascii="Times New Roman" w:eastAsia="Times New Roman" w:hAnsi="Times New Roman" w:cs="Times New Roman"/>
          <w:sz w:val="24"/>
          <w:szCs w:val="24"/>
          <w:lang w:eastAsia="pl-PL"/>
        </w:rPr>
        <w:t>przez osoby niepełnosprawne</w:t>
      </w:r>
      <w:r w:rsidR="009219E7" w:rsidRPr="005F7F20">
        <w:rPr>
          <w:rFonts w:ascii="Times New Roman" w:eastAsia="Times New Roman" w:hAnsi="Times New Roman" w:cs="Times New Roman"/>
          <w:sz w:val="24"/>
          <w:szCs w:val="24"/>
          <w:lang w:eastAsia="pl-PL"/>
        </w:rPr>
        <w:t>.</w:t>
      </w:r>
    </w:p>
    <w:p w:rsidR="009219E7" w:rsidRPr="005F7F20" w:rsidRDefault="009219E7" w:rsidP="00B52A7A">
      <w:pPr>
        <w:widowControl w:val="0"/>
        <w:spacing w:after="0" w:line="360" w:lineRule="auto"/>
        <w:ind w:firstLine="709"/>
        <w:jc w:val="both"/>
        <w:rPr>
          <w:rFonts w:ascii="Times New Roman" w:eastAsia="Times New Roman" w:hAnsi="Times New Roman" w:cs="Times New Roman"/>
          <w:sz w:val="24"/>
          <w:szCs w:val="24"/>
          <w:lang w:eastAsia="pl-PL"/>
        </w:rPr>
      </w:pPr>
      <w:r w:rsidRPr="005F7F20">
        <w:rPr>
          <w:rFonts w:ascii="Times New Roman" w:eastAsia="Times New Roman" w:hAnsi="Times New Roman" w:cs="Times New Roman"/>
          <w:sz w:val="24"/>
          <w:szCs w:val="24"/>
          <w:lang w:eastAsia="pl-PL"/>
        </w:rPr>
        <w:lastRenderedPageBreak/>
        <w:t>Dla oś</w:t>
      </w:r>
      <w:r w:rsidR="005F7F20" w:rsidRPr="005F7F20">
        <w:rPr>
          <w:rFonts w:ascii="Times New Roman" w:eastAsia="Times New Roman" w:hAnsi="Times New Roman" w:cs="Times New Roman"/>
          <w:sz w:val="24"/>
          <w:szCs w:val="24"/>
          <w:lang w:eastAsia="pl-PL"/>
        </w:rPr>
        <w:t xml:space="preserve">wietlenia chodnika, w pasie drogowym drogi krajowej nr 9 zaprojektowano oświetlenie jednostronne, zainstalowane wzdłuż chodnika przy jego krawędzi, po lewej stronie drogi (w kierunku Rzeszowa). </w:t>
      </w:r>
    </w:p>
    <w:bookmarkEnd w:id="1"/>
    <w:p w:rsidR="005F7F20" w:rsidRDefault="00D2647C" w:rsidP="00D2647C">
      <w:pPr>
        <w:widowControl w:val="0"/>
        <w:spacing w:after="0" w:line="360" w:lineRule="auto"/>
        <w:ind w:firstLine="709"/>
        <w:jc w:val="both"/>
        <w:rPr>
          <w:rFonts w:ascii="Times New Roman" w:eastAsia="Times New Roman" w:hAnsi="Times New Roman" w:cs="Times New Roman"/>
          <w:sz w:val="24"/>
          <w:szCs w:val="24"/>
          <w:lang w:eastAsia="pl-PL"/>
        </w:rPr>
      </w:pPr>
      <w:r w:rsidRPr="00C0354F">
        <w:rPr>
          <w:rFonts w:ascii="Times New Roman" w:eastAsia="Times New Roman" w:hAnsi="Times New Roman" w:cs="Times New Roman"/>
          <w:sz w:val="24"/>
          <w:szCs w:val="24"/>
          <w:lang w:eastAsia="pl-PL"/>
        </w:rPr>
        <w:t>W ramach przedsięwzięcia planuje się odcinkowe zabezpieczenie infrastruktury telekomunikacyjnej.</w:t>
      </w:r>
      <w:r w:rsidRPr="00DC6167">
        <w:rPr>
          <w:rFonts w:ascii="Times New Roman" w:eastAsia="Times New Roman" w:hAnsi="Times New Roman" w:cs="Times New Roman"/>
          <w:sz w:val="24"/>
          <w:szCs w:val="24"/>
          <w:lang w:eastAsia="pl-PL"/>
        </w:rPr>
        <w:t xml:space="preserve"> </w:t>
      </w:r>
    </w:p>
    <w:p w:rsidR="00D2647C" w:rsidRDefault="00D2647C" w:rsidP="00D2647C">
      <w:pPr>
        <w:widowControl w:val="0"/>
        <w:spacing w:after="0" w:line="360" w:lineRule="auto"/>
        <w:ind w:firstLine="709"/>
        <w:jc w:val="both"/>
        <w:rPr>
          <w:rFonts w:ascii="Times New Roman" w:eastAsia="Times New Roman" w:hAnsi="Times New Roman" w:cs="Times New Roman"/>
          <w:sz w:val="24"/>
          <w:szCs w:val="24"/>
          <w:lang w:eastAsia="pl-PL"/>
        </w:rPr>
      </w:pPr>
      <w:r w:rsidRPr="005F7F20">
        <w:rPr>
          <w:rFonts w:ascii="Times New Roman" w:eastAsia="Times New Roman" w:hAnsi="Times New Roman" w:cs="Times New Roman"/>
          <w:sz w:val="24"/>
          <w:szCs w:val="24"/>
          <w:lang w:eastAsia="pl-PL"/>
        </w:rPr>
        <w:t>I</w:t>
      </w:r>
      <w:r w:rsidRPr="00DC6167">
        <w:rPr>
          <w:rFonts w:ascii="Times New Roman" w:eastAsia="Times New Roman" w:hAnsi="Times New Roman" w:cs="Times New Roman"/>
          <w:sz w:val="24"/>
          <w:szCs w:val="24"/>
          <w:lang w:eastAsia="pl-PL"/>
        </w:rPr>
        <w:t>nwestycja</w:t>
      </w:r>
      <w:r>
        <w:rPr>
          <w:rFonts w:ascii="Times New Roman" w:eastAsia="Times New Roman" w:hAnsi="Times New Roman" w:cs="Times New Roman"/>
          <w:sz w:val="24"/>
          <w:szCs w:val="24"/>
          <w:lang w:eastAsia="pl-PL"/>
        </w:rPr>
        <w:t xml:space="preserve"> </w:t>
      </w:r>
      <w:r w:rsidRPr="00DC6167">
        <w:rPr>
          <w:rFonts w:ascii="Times New Roman" w:eastAsia="Times New Roman" w:hAnsi="Times New Roman" w:cs="Times New Roman"/>
          <w:sz w:val="24"/>
          <w:szCs w:val="24"/>
          <w:lang w:eastAsia="pl-PL"/>
        </w:rPr>
        <w:t>została zwolniona z obowiązku budowy kanału technologicznego decyzją Ministra Cyfryzacji z dnia 11 marca 2021 r., znak: DT.WUKE.7110.154.2021(2).</w:t>
      </w:r>
    </w:p>
    <w:p w:rsidR="005F7F20" w:rsidRPr="004F642D" w:rsidRDefault="00823CF5" w:rsidP="000F690E">
      <w:pPr>
        <w:widowControl w:val="0"/>
        <w:spacing w:before="120" w:after="0" w:line="360" w:lineRule="auto"/>
        <w:ind w:firstLine="709"/>
        <w:jc w:val="both"/>
        <w:rPr>
          <w:rFonts w:ascii="Times New Roman" w:eastAsia="Times New Roman" w:hAnsi="Times New Roman" w:cs="Times New Roman"/>
          <w:sz w:val="24"/>
          <w:szCs w:val="24"/>
          <w:lang w:eastAsia="pl-PL"/>
        </w:rPr>
      </w:pPr>
      <w:r w:rsidRPr="004F642D">
        <w:rPr>
          <w:rFonts w:ascii="Times New Roman" w:eastAsia="Times New Roman" w:hAnsi="Times New Roman" w:cs="Times New Roman"/>
          <w:sz w:val="24"/>
          <w:szCs w:val="24"/>
          <w:lang w:eastAsia="pl-PL"/>
        </w:rPr>
        <w:t>D</w:t>
      </w:r>
      <w:r w:rsidR="005F7F20" w:rsidRPr="004F642D">
        <w:rPr>
          <w:rFonts w:ascii="Times New Roman" w:eastAsia="Times New Roman" w:hAnsi="Times New Roman" w:cs="Times New Roman"/>
          <w:sz w:val="24"/>
          <w:szCs w:val="24"/>
          <w:lang w:eastAsia="pl-PL"/>
        </w:rPr>
        <w:t>roga</w:t>
      </w:r>
      <w:r>
        <w:rPr>
          <w:rFonts w:ascii="Times New Roman" w:eastAsia="Times New Roman" w:hAnsi="Times New Roman" w:cs="Times New Roman"/>
          <w:sz w:val="24"/>
          <w:szCs w:val="24"/>
          <w:lang w:eastAsia="pl-PL"/>
        </w:rPr>
        <w:t xml:space="preserve"> </w:t>
      </w:r>
      <w:r w:rsidR="005F7F20" w:rsidRPr="004F642D">
        <w:rPr>
          <w:rFonts w:ascii="Times New Roman" w:eastAsia="Times New Roman" w:hAnsi="Times New Roman" w:cs="Times New Roman"/>
          <w:sz w:val="24"/>
          <w:szCs w:val="24"/>
          <w:lang w:eastAsia="pl-PL"/>
        </w:rPr>
        <w:t>krajowa nr 9 jest drogą o znaczeniu obronnym</w:t>
      </w:r>
      <w:r>
        <w:rPr>
          <w:rFonts w:ascii="Times New Roman" w:eastAsia="Times New Roman" w:hAnsi="Times New Roman" w:cs="Times New Roman"/>
          <w:sz w:val="24"/>
          <w:szCs w:val="24"/>
          <w:lang w:eastAsia="pl-PL"/>
        </w:rPr>
        <w:t xml:space="preserve"> </w:t>
      </w:r>
      <w:r w:rsidR="008D3D25" w:rsidRPr="004F642D">
        <w:rPr>
          <w:rFonts w:ascii="Times New Roman" w:eastAsia="Times New Roman" w:hAnsi="Times New Roman" w:cs="Times New Roman"/>
          <w:sz w:val="24"/>
          <w:szCs w:val="24"/>
          <w:lang w:eastAsia="pl-PL"/>
        </w:rPr>
        <w:t xml:space="preserve">i w tym aspekcie </w:t>
      </w:r>
      <w:r w:rsidR="004F642D">
        <w:rPr>
          <w:rFonts w:ascii="Times New Roman" w:eastAsia="Times New Roman" w:hAnsi="Times New Roman" w:cs="Times New Roman"/>
          <w:sz w:val="24"/>
          <w:szCs w:val="24"/>
          <w:lang w:eastAsia="pl-PL"/>
        </w:rPr>
        <w:t>zamierzenie</w:t>
      </w:r>
      <w:r w:rsidR="004F642D" w:rsidRPr="004F642D">
        <w:rPr>
          <w:rFonts w:ascii="Times New Roman" w:eastAsia="Times New Roman" w:hAnsi="Times New Roman" w:cs="Times New Roman"/>
          <w:sz w:val="24"/>
          <w:szCs w:val="24"/>
          <w:lang w:eastAsia="pl-PL"/>
        </w:rPr>
        <w:t xml:space="preserve"> </w:t>
      </w:r>
      <w:r w:rsidR="008D3D25" w:rsidRPr="004F642D">
        <w:rPr>
          <w:rFonts w:ascii="Times New Roman" w:eastAsia="Times New Roman" w:hAnsi="Times New Roman" w:cs="Times New Roman"/>
          <w:sz w:val="24"/>
          <w:szCs w:val="24"/>
          <w:lang w:eastAsia="pl-PL"/>
        </w:rPr>
        <w:t>spełnia wymagania zarządzeni</w:t>
      </w:r>
      <w:r>
        <w:rPr>
          <w:rFonts w:ascii="Times New Roman" w:eastAsia="Times New Roman" w:hAnsi="Times New Roman" w:cs="Times New Roman"/>
          <w:sz w:val="24"/>
          <w:szCs w:val="24"/>
          <w:lang w:eastAsia="pl-PL"/>
        </w:rPr>
        <w:t xml:space="preserve">a nr 2 Ministra Infrastruktury </w:t>
      </w:r>
      <w:r w:rsidR="008D3D25" w:rsidRPr="004F642D">
        <w:rPr>
          <w:rFonts w:ascii="Times New Roman" w:eastAsia="Times New Roman" w:hAnsi="Times New Roman" w:cs="Times New Roman"/>
          <w:sz w:val="24"/>
          <w:szCs w:val="24"/>
          <w:lang w:eastAsia="pl-PL"/>
        </w:rPr>
        <w:t xml:space="preserve">i Budownictwa z dnia </w:t>
      </w:r>
      <w:r>
        <w:rPr>
          <w:rFonts w:ascii="Times New Roman" w:eastAsia="Times New Roman" w:hAnsi="Times New Roman" w:cs="Times New Roman"/>
          <w:sz w:val="24"/>
          <w:szCs w:val="24"/>
          <w:lang w:eastAsia="pl-PL"/>
        </w:rPr>
        <w:br/>
      </w:r>
      <w:r w:rsidR="008D3D25" w:rsidRPr="004F642D">
        <w:rPr>
          <w:rFonts w:ascii="Times New Roman" w:eastAsia="Times New Roman" w:hAnsi="Times New Roman" w:cs="Times New Roman"/>
          <w:sz w:val="24"/>
          <w:szCs w:val="24"/>
          <w:lang w:eastAsia="pl-PL"/>
        </w:rPr>
        <w:t xml:space="preserve">17 stycznia 2017 r. w sprawie wdrożenia wymagań techniczno-obronnych w zakresie projektowania i użytkowania dróg i obiektów inżynierskich </w:t>
      </w:r>
      <w:hyperlink r:id="rId10" w:history="1">
        <w:r w:rsidR="004F642D" w:rsidRPr="004F642D">
          <w:rPr>
            <w:rFonts w:ascii="Times New Roman" w:hAnsi="Times New Roman" w:cs="Times New Roman"/>
            <w:sz w:val="24"/>
            <w:szCs w:val="24"/>
          </w:rPr>
          <w:t>(Dz. Urz. M</w:t>
        </w:r>
        <w:r w:rsidR="004F642D">
          <w:rPr>
            <w:rFonts w:ascii="Times New Roman" w:hAnsi="Times New Roman" w:cs="Times New Roman"/>
            <w:sz w:val="24"/>
            <w:szCs w:val="24"/>
          </w:rPr>
          <w:t xml:space="preserve">. </w:t>
        </w:r>
        <w:r w:rsidR="004F642D" w:rsidRPr="004F642D">
          <w:rPr>
            <w:rFonts w:ascii="Times New Roman" w:hAnsi="Times New Roman" w:cs="Times New Roman"/>
            <w:sz w:val="24"/>
            <w:szCs w:val="24"/>
          </w:rPr>
          <w:t>I</w:t>
        </w:r>
        <w:r w:rsidR="004F642D">
          <w:rPr>
            <w:rFonts w:ascii="Times New Roman" w:hAnsi="Times New Roman" w:cs="Times New Roman"/>
            <w:sz w:val="24"/>
            <w:szCs w:val="24"/>
          </w:rPr>
          <w:t xml:space="preserve">. </w:t>
        </w:r>
        <w:r w:rsidR="004F642D" w:rsidRPr="004F642D">
          <w:rPr>
            <w:rFonts w:ascii="Times New Roman" w:hAnsi="Times New Roman" w:cs="Times New Roman"/>
            <w:sz w:val="24"/>
            <w:szCs w:val="24"/>
          </w:rPr>
          <w:t>i</w:t>
        </w:r>
        <w:r w:rsidR="004F642D">
          <w:rPr>
            <w:rFonts w:ascii="Times New Roman" w:hAnsi="Times New Roman" w:cs="Times New Roman"/>
            <w:sz w:val="24"/>
            <w:szCs w:val="24"/>
          </w:rPr>
          <w:t xml:space="preserve"> </w:t>
        </w:r>
        <w:r w:rsidR="004F642D" w:rsidRPr="004F642D">
          <w:rPr>
            <w:rFonts w:ascii="Times New Roman" w:hAnsi="Times New Roman" w:cs="Times New Roman"/>
            <w:sz w:val="24"/>
            <w:szCs w:val="24"/>
          </w:rPr>
          <w:t>B</w:t>
        </w:r>
        <w:r w:rsidR="004F642D">
          <w:rPr>
            <w:rFonts w:ascii="Times New Roman" w:hAnsi="Times New Roman" w:cs="Times New Roman"/>
            <w:sz w:val="24"/>
            <w:szCs w:val="24"/>
          </w:rPr>
          <w:t>.</w:t>
        </w:r>
        <w:r w:rsidR="004F642D" w:rsidRPr="004F642D">
          <w:rPr>
            <w:rFonts w:ascii="Times New Roman" w:hAnsi="Times New Roman" w:cs="Times New Roman"/>
            <w:sz w:val="24"/>
            <w:szCs w:val="24"/>
          </w:rPr>
          <w:t xml:space="preserve"> z 2017 r., poz. 3)</w:t>
        </w:r>
      </w:hyperlink>
      <w:r w:rsidR="008D3D25" w:rsidRPr="004F642D">
        <w:rPr>
          <w:rFonts w:ascii="Times New Roman" w:eastAsia="Times New Roman" w:hAnsi="Times New Roman" w:cs="Times New Roman"/>
          <w:sz w:val="24"/>
          <w:szCs w:val="24"/>
          <w:lang w:eastAsia="pl-PL"/>
        </w:rPr>
        <w:t>.</w:t>
      </w:r>
    </w:p>
    <w:p w:rsidR="005F7F20" w:rsidRPr="00DC6167" w:rsidRDefault="005F7F20" w:rsidP="00E95DBB">
      <w:pPr>
        <w:widowControl w:val="0"/>
        <w:spacing w:after="0" w:line="240" w:lineRule="auto"/>
        <w:ind w:firstLine="709"/>
        <w:jc w:val="both"/>
        <w:rPr>
          <w:rFonts w:ascii="Times New Roman" w:eastAsia="Times New Roman" w:hAnsi="Times New Roman" w:cs="Times New Roman"/>
          <w:sz w:val="24"/>
          <w:szCs w:val="24"/>
          <w:lang w:eastAsia="pl-PL"/>
        </w:rPr>
      </w:pPr>
    </w:p>
    <w:p w:rsidR="00823CF5" w:rsidRDefault="00DD1573" w:rsidP="00B64AA8">
      <w:pPr>
        <w:tabs>
          <w:tab w:val="left" w:pos="142"/>
        </w:tabs>
        <w:spacing w:after="0" w:line="360" w:lineRule="auto"/>
        <w:ind w:firstLine="851"/>
        <w:jc w:val="both"/>
        <w:rPr>
          <w:rFonts w:ascii="Times New Roman" w:hAnsi="Times New Roman" w:cs="Times New Roman"/>
          <w:sz w:val="24"/>
          <w:szCs w:val="24"/>
        </w:rPr>
      </w:pPr>
      <w:r w:rsidRPr="004E710A">
        <w:rPr>
          <w:rFonts w:ascii="Times New Roman" w:hAnsi="Times New Roman" w:cs="Times New Roman"/>
          <w:sz w:val="24"/>
          <w:szCs w:val="24"/>
        </w:rPr>
        <w:t>Przedmiotowa sprawa podlega uregulowaniom ustawy z dnia 10 kwietnia 2003 r. o szczególnych zasadach przygotowania i realizacji inwestycji w zakresie dróg publicznych (Dz. U. z 2022 r., poz. 176</w:t>
      </w:r>
      <w:r w:rsidR="00F713A2" w:rsidRPr="004E710A">
        <w:rPr>
          <w:rFonts w:ascii="Times New Roman" w:hAnsi="Times New Roman" w:cs="Times New Roman"/>
          <w:sz w:val="24"/>
          <w:szCs w:val="24"/>
        </w:rPr>
        <w:t>, ze zm.</w:t>
      </w:r>
      <w:r w:rsidRPr="004E710A">
        <w:rPr>
          <w:rFonts w:ascii="Times New Roman" w:hAnsi="Times New Roman" w:cs="Times New Roman"/>
          <w:sz w:val="24"/>
          <w:szCs w:val="24"/>
        </w:rPr>
        <w:t xml:space="preserve">) i zgodnie z art. 11a ust. 1, wniosek złożony przez zarządcę </w:t>
      </w:r>
      <w:r w:rsidRPr="00DE0E33">
        <w:rPr>
          <w:rFonts w:ascii="Times New Roman" w:hAnsi="Times New Roman" w:cs="Times New Roman"/>
          <w:sz w:val="24"/>
          <w:szCs w:val="24"/>
        </w:rPr>
        <w:t>drogi krajowe</w:t>
      </w:r>
      <w:r w:rsidR="00DE0E33" w:rsidRPr="00DE0E33">
        <w:rPr>
          <w:rFonts w:ascii="Times New Roman" w:hAnsi="Times New Roman" w:cs="Times New Roman"/>
          <w:sz w:val="24"/>
          <w:szCs w:val="24"/>
        </w:rPr>
        <w:t xml:space="preserve">j </w:t>
      </w:r>
      <w:r w:rsidRPr="00DE0E33">
        <w:rPr>
          <w:rFonts w:ascii="Times New Roman" w:hAnsi="Times New Roman" w:cs="Times New Roman"/>
          <w:sz w:val="24"/>
          <w:szCs w:val="24"/>
        </w:rPr>
        <w:t xml:space="preserve">– </w:t>
      </w:r>
      <w:r w:rsidR="00880841" w:rsidRPr="00DE0E33">
        <w:rPr>
          <w:rFonts w:ascii="Times New Roman" w:hAnsi="Times New Roman" w:cs="Times New Roman"/>
          <w:sz w:val="24"/>
          <w:szCs w:val="24"/>
        </w:rPr>
        <w:t xml:space="preserve">Wójta Gminy Majdan Królewski na podstawie porozumienia z dnia 24 grudnia 2021 r. </w:t>
      </w:r>
      <w:r w:rsidR="00DE0E33" w:rsidRPr="00DE0E33">
        <w:rPr>
          <w:rFonts w:ascii="Times New Roman" w:hAnsi="Times New Roman" w:cs="Times New Roman"/>
          <w:sz w:val="24"/>
          <w:szCs w:val="24"/>
        </w:rPr>
        <w:t>zawartego z</w:t>
      </w:r>
      <w:r w:rsidR="00523E6C" w:rsidRPr="00DE0E33">
        <w:rPr>
          <w:rFonts w:ascii="Times New Roman" w:hAnsi="Times New Roman" w:cs="Times New Roman"/>
          <w:sz w:val="24"/>
          <w:szCs w:val="24"/>
        </w:rPr>
        <w:t xml:space="preserve"> </w:t>
      </w:r>
      <w:r w:rsidR="00DE0E33" w:rsidRPr="00DE0E33">
        <w:rPr>
          <w:rFonts w:ascii="Times New Roman" w:hAnsi="Times New Roman" w:cs="Times New Roman"/>
          <w:sz w:val="24"/>
          <w:szCs w:val="24"/>
        </w:rPr>
        <w:t>Generalnym</w:t>
      </w:r>
      <w:r w:rsidR="00523E6C" w:rsidRPr="00DE0E33">
        <w:rPr>
          <w:rFonts w:ascii="Times New Roman" w:hAnsi="Times New Roman" w:cs="Times New Roman"/>
          <w:sz w:val="24"/>
          <w:szCs w:val="24"/>
        </w:rPr>
        <w:t xml:space="preserve"> Dyrektorem</w:t>
      </w:r>
      <w:r w:rsidRPr="00DE0E33">
        <w:rPr>
          <w:rFonts w:ascii="Times New Roman" w:hAnsi="Times New Roman" w:cs="Times New Roman"/>
          <w:sz w:val="24"/>
          <w:szCs w:val="24"/>
        </w:rPr>
        <w:t xml:space="preserve"> Dróg Krajowych i Autostrad, w sprawie zezwolenia na realizację przedmiotowej inwestycji, </w:t>
      </w:r>
      <w:r w:rsidRPr="00523E6C">
        <w:rPr>
          <w:rFonts w:ascii="Times New Roman" w:hAnsi="Times New Roman" w:cs="Times New Roman"/>
          <w:sz w:val="24"/>
          <w:szCs w:val="24"/>
        </w:rPr>
        <w:t xml:space="preserve">podlega rozpatrzeniu przez Wojewodę Podkarpackiego. </w:t>
      </w:r>
    </w:p>
    <w:p w:rsidR="00F713A2" w:rsidRDefault="00DD1573" w:rsidP="009163E3">
      <w:pPr>
        <w:tabs>
          <w:tab w:val="left" w:pos="142"/>
        </w:tabs>
        <w:spacing w:line="360" w:lineRule="auto"/>
        <w:ind w:firstLine="851"/>
        <w:jc w:val="both"/>
        <w:rPr>
          <w:rFonts w:ascii="Times New Roman" w:hAnsi="Times New Roman" w:cs="Times New Roman"/>
          <w:sz w:val="24"/>
          <w:szCs w:val="24"/>
        </w:rPr>
      </w:pPr>
      <w:r w:rsidRPr="00DB2E4C">
        <w:rPr>
          <w:rFonts w:ascii="Times New Roman" w:hAnsi="Times New Roman" w:cs="Times New Roman"/>
          <w:sz w:val="24"/>
          <w:szCs w:val="24"/>
        </w:rPr>
        <w:t xml:space="preserve">Do wniosku o zezwolenie na realizację powyższej inwestycji, inwestor załączył komplet dokumentów wymaganych na podstawie art. 11d ust. 1 przywoływanej ustawy </w:t>
      </w:r>
      <w:r w:rsidR="00B64AA8">
        <w:rPr>
          <w:rFonts w:ascii="Times New Roman" w:hAnsi="Times New Roman" w:cs="Times New Roman"/>
          <w:sz w:val="24"/>
          <w:szCs w:val="24"/>
        </w:rPr>
        <w:br/>
      </w:r>
      <w:r w:rsidRPr="00DB2E4C">
        <w:rPr>
          <w:rFonts w:ascii="Times New Roman" w:hAnsi="Times New Roman" w:cs="Times New Roman"/>
          <w:sz w:val="24"/>
          <w:szCs w:val="24"/>
        </w:rPr>
        <w:t>w tym po 3 egzemplarze projektu zagospodarowania terenu oraz projektu architektoniczno</w:t>
      </w:r>
      <w:r w:rsidR="00AF4CA9" w:rsidRPr="00DB2E4C">
        <w:rPr>
          <w:rFonts w:ascii="Times New Roman" w:hAnsi="Times New Roman" w:cs="Times New Roman"/>
          <w:sz w:val="24"/>
          <w:szCs w:val="24"/>
        </w:rPr>
        <w:t>-</w:t>
      </w:r>
      <w:r w:rsidRPr="00DB2E4C">
        <w:rPr>
          <w:rFonts w:ascii="Times New Roman" w:hAnsi="Times New Roman" w:cs="Times New Roman"/>
          <w:sz w:val="24"/>
          <w:szCs w:val="24"/>
        </w:rPr>
        <w:t>budowlanego, spełniających warunki rozporządzenia Ministra Rozwoju w sprawie szczegółowego zakresu i formy projektu budowlanego z 11 września 2020 r. (Dz</w:t>
      </w:r>
      <w:r w:rsidRPr="00B64AA8">
        <w:rPr>
          <w:rFonts w:ascii="Times New Roman" w:hAnsi="Times New Roman" w:cs="Times New Roman"/>
          <w:sz w:val="24"/>
          <w:szCs w:val="24"/>
        </w:rPr>
        <w:t>.</w:t>
      </w:r>
      <w:r w:rsidR="009922A7" w:rsidRPr="00B64AA8">
        <w:rPr>
          <w:rFonts w:ascii="Times New Roman" w:hAnsi="Times New Roman" w:cs="Times New Roman"/>
          <w:sz w:val="24"/>
          <w:szCs w:val="24"/>
        </w:rPr>
        <w:t xml:space="preserve"> U. z 2022</w:t>
      </w:r>
      <w:r w:rsidR="00823CF5" w:rsidRPr="00B64AA8">
        <w:rPr>
          <w:rFonts w:ascii="Times New Roman" w:hAnsi="Times New Roman" w:cs="Times New Roman"/>
          <w:sz w:val="24"/>
          <w:szCs w:val="24"/>
        </w:rPr>
        <w:t xml:space="preserve"> r., poz. 167</w:t>
      </w:r>
      <w:r w:rsidRPr="00B64AA8">
        <w:rPr>
          <w:rFonts w:ascii="Times New Roman" w:hAnsi="Times New Roman" w:cs="Times New Roman"/>
          <w:sz w:val="24"/>
          <w:szCs w:val="24"/>
        </w:rPr>
        <w:t>9), opracowanych</w:t>
      </w:r>
      <w:r w:rsidRPr="00DB2E4C">
        <w:rPr>
          <w:rFonts w:ascii="Times New Roman" w:hAnsi="Times New Roman" w:cs="Times New Roman"/>
          <w:sz w:val="24"/>
          <w:szCs w:val="24"/>
        </w:rPr>
        <w:t xml:space="preserve"> i sprawdzonych przez uprawnionych projektantów, legitymujących się zaświadczeniami, o których mowa w art. 12 ust. 7 ustawy z dnia 7 lipca 1994 r. – Prawo budowlane, aktualnymi na dzień opracowania projektu. Zgodnie z art. 34 ust. 3d pkt 3 ww. ustawy, do projekt</w:t>
      </w:r>
      <w:r w:rsidR="009922A7">
        <w:rPr>
          <w:rFonts w:ascii="Times New Roman" w:hAnsi="Times New Roman" w:cs="Times New Roman"/>
          <w:sz w:val="24"/>
          <w:szCs w:val="24"/>
        </w:rPr>
        <w:t>u zagospodarowania terenu oraz projektu architektoniczno - budowlanego</w:t>
      </w:r>
      <w:r w:rsidRPr="00DB2E4C">
        <w:rPr>
          <w:rFonts w:ascii="Times New Roman" w:hAnsi="Times New Roman" w:cs="Times New Roman"/>
          <w:sz w:val="24"/>
          <w:szCs w:val="24"/>
        </w:rPr>
        <w:t xml:space="preserve"> dołączono oświadczenie projektanta </w:t>
      </w:r>
      <w:r w:rsidR="00B64AA8">
        <w:rPr>
          <w:rFonts w:ascii="Times New Roman" w:hAnsi="Times New Roman" w:cs="Times New Roman"/>
          <w:sz w:val="24"/>
          <w:szCs w:val="24"/>
        </w:rPr>
        <w:br/>
      </w:r>
      <w:r w:rsidRPr="00DB2E4C">
        <w:rPr>
          <w:rFonts w:ascii="Times New Roman" w:hAnsi="Times New Roman" w:cs="Times New Roman"/>
          <w:sz w:val="24"/>
          <w:szCs w:val="24"/>
        </w:rPr>
        <w:t xml:space="preserve">o sporządzeniu projektu, zgodnie z obowiązującymi przepisami oraz zasadami wiedzy technicznej. </w:t>
      </w:r>
    </w:p>
    <w:p w:rsidR="009922A7" w:rsidRPr="00DB2E4C" w:rsidRDefault="009922A7" w:rsidP="009163E3">
      <w:pPr>
        <w:tabs>
          <w:tab w:val="left" w:pos="142"/>
        </w:tabs>
        <w:spacing w:line="360" w:lineRule="auto"/>
        <w:ind w:firstLine="851"/>
        <w:jc w:val="both"/>
        <w:rPr>
          <w:rFonts w:ascii="Times New Roman" w:hAnsi="Times New Roman" w:cs="Times New Roman"/>
          <w:sz w:val="24"/>
          <w:szCs w:val="24"/>
        </w:rPr>
      </w:pPr>
      <w:r>
        <w:rPr>
          <w:rFonts w:ascii="Times New Roman" w:hAnsi="Times New Roman" w:cs="Times New Roman"/>
          <w:sz w:val="24"/>
          <w:szCs w:val="24"/>
        </w:rPr>
        <w:lastRenderedPageBreak/>
        <w:t xml:space="preserve">Projekt zagospodarowania terenu został uzgodniony na nardzie koordynacyjnej zorganizowanej przez </w:t>
      </w:r>
      <w:r w:rsidR="00943162">
        <w:rPr>
          <w:rFonts w:ascii="Times New Roman" w:hAnsi="Times New Roman" w:cs="Times New Roman"/>
          <w:sz w:val="24"/>
          <w:szCs w:val="24"/>
        </w:rPr>
        <w:t>Starostę Kolbuszowskiego (protokół</w:t>
      </w:r>
      <w:r w:rsidR="00A06C32">
        <w:rPr>
          <w:rFonts w:ascii="Times New Roman" w:hAnsi="Times New Roman" w:cs="Times New Roman"/>
          <w:sz w:val="24"/>
          <w:szCs w:val="24"/>
        </w:rPr>
        <w:t xml:space="preserve"> </w:t>
      </w:r>
      <w:r w:rsidR="00943162">
        <w:rPr>
          <w:rFonts w:ascii="Times New Roman" w:hAnsi="Times New Roman" w:cs="Times New Roman"/>
          <w:sz w:val="24"/>
          <w:szCs w:val="24"/>
        </w:rPr>
        <w:t>nr</w:t>
      </w:r>
      <w:r w:rsidR="00A06C32">
        <w:rPr>
          <w:rFonts w:ascii="Times New Roman" w:hAnsi="Times New Roman" w:cs="Times New Roman"/>
          <w:sz w:val="24"/>
          <w:szCs w:val="24"/>
        </w:rPr>
        <w:t xml:space="preserve"> </w:t>
      </w:r>
      <w:r w:rsidR="00943162">
        <w:rPr>
          <w:rFonts w:ascii="Times New Roman" w:hAnsi="Times New Roman" w:cs="Times New Roman"/>
          <w:sz w:val="24"/>
          <w:szCs w:val="24"/>
        </w:rPr>
        <w:t xml:space="preserve">GK.ZUDP.6630.1.69.2022 </w:t>
      </w:r>
      <w:r w:rsidR="0062707B">
        <w:rPr>
          <w:rFonts w:ascii="Times New Roman" w:hAnsi="Times New Roman" w:cs="Times New Roman"/>
          <w:sz w:val="24"/>
          <w:szCs w:val="24"/>
        </w:rPr>
        <w:br/>
      </w:r>
      <w:r w:rsidR="00943162">
        <w:rPr>
          <w:rFonts w:ascii="Times New Roman" w:hAnsi="Times New Roman" w:cs="Times New Roman"/>
          <w:sz w:val="24"/>
          <w:szCs w:val="24"/>
        </w:rPr>
        <w:t>z dnia 30 marca 2022 r.).</w:t>
      </w:r>
      <w:r>
        <w:rPr>
          <w:rFonts w:ascii="Times New Roman" w:hAnsi="Times New Roman" w:cs="Times New Roman"/>
          <w:sz w:val="24"/>
          <w:szCs w:val="24"/>
        </w:rPr>
        <w:t xml:space="preserve"> </w:t>
      </w:r>
    </w:p>
    <w:p w:rsidR="00F713A2" w:rsidRPr="00DB2E4C" w:rsidRDefault="00DD1573" w:rsidP="00567F7C">
      <w:pPr>
        <w:spacing w:line="360" w:lineRule="auto"/>
        <w:ind w:firstLine="851"/>
        <w:jc w:val="both"/>
        <w:rPr>
          <w:rFonts w:ascii="Times New Roman" w:hAnsi="Times New Roman" w:cs="Times New Roman"/>
          <w:sz w:val="24"/>
          <w:szCs w:val="24"/>
        </w:rPr>
      </w:pPr>
      <w:r w:rsidRPr="00DB2E4C">
        <w:rPr>
          <w:rFonts w:ascii="Times New Roman" w:hAnsi="Times New Roman" w:cs="Times New Roman"/>
          <w:sz w:val="24"/>
          <w:szCs w:val="24"/>
        </w:rPr>
        <w:t xml:space="preserve">Inwestor udokumentował spełnienie obowiązku określonego w art. 11b ust. 1 ustawy z dnia 10 kwietnia 2003 r., przedkładając: </w:t>
      </w:r>
    </w:p>
    <w:p w:rsidR="00C36665" w:rsidRPr="008E2920" w:rsidRDefault="00DD1573" w:rsidP="00C36665">
      <w:pPr>
        <w:pStyle w:val="Akapitzlist"/>
        <w:numPr>
          <w:ilvl w:val="0"/>
          <w:numId w:val="22"/>
        </w:numPr>
        <w:ind w:left="426" w:hanging="426"/>
        <w:rPr>
          <w:rFonts w:ascii="Times New Roman" w:hAnsi="Times New Roman"/>
          <w:sz w:val="24"/>
          <w:szCs w:val="24"/>
        </w:rPr>
      </w:pPr>
      <w:r w:rsidRPr="00DE0E33">
        <w:rPr>
          <w:rFonts w:ascii="Times New Roman" w:hAnsi="Times New Roman"/>
          <w:sz w:val="24"/>
          <w:szCs w:val="24"/>
        </w:rPr>
        <w:t xml:space="preserve">opinię Zarządu Województwa Podkarpackiego - Uchwała nr </w:t>
      </w:r>
      <w:r w:rsidR="00DE0E33" w:rsidRPr="00DE0E33">
        <w:rPr>
          <w:rFonts w:ascii="Times New Roman" w:hAnsi="Times New Roman"/>
          <w:sz w:val="24"/>
          <w:szCs w:val="24"/>
          <w:lang w:val="pl-PL"/>
        </w:rPr>
        <w:t>390</w:t>
      </w:r>
      <w:r w:rsidRPr="00DE0E33">
        <w:rPr>
          <w:rFonts w:ascii="Times New Roman" w:hAnsi="Times New Roman"/>
          <w:sz w:val="24"/>
          <w:szCs w:val="24"/>
        </w:rPr>
        <w:t>/</w:t>
      </w:r>
      <w:r w:rsidR="00DE0E33" w:rsidRPr="00DE0E33">
        <w:rPr>
          <w:rFonts w:ascii="Times New Roman" w:hAnsi="Times New Roman"/>
          <w:sz w:val="24"/>
          <w:szCs w:val="24"/>
          <w:lang w:val="pl-PL"/>
        </w:rPr>
        <w:t>7827</w:t>
      </w:r>
      <w:r w:rsidRPr="00DE0E33">
        <w:rPr>
          <w:rFonts w:ascii="Times New Roman" w:hAnsi="Times New Roman"/>
          <w:sz w:val="24"/>
          <w:szCs w:val="24"/>
        </w:rPr>
        <w:t>/2</w:t>
      </w:r>
      <w:r w:rsidR="00DD4223" w:rsidRPr="00DE0E33">
        <w:rPr>
          <w:rFonts w:ascii="Times New Roman" w:hAnsi="Times New Roman"/>
          <w:sz w:val="24"/>
          <w:szCs w:val="24"/>
        </w:rPr>
        <w:t>2</w:t>
      </w:r>
      <w:r w:rsidRPr="00DE0E33">
        <w:rPr>
          <w:rFonts w:ascii="Times New Roman" w:hAnsi="Times New Roman"/>
          <w:sz w:val="24"/>
          <w:szCs w:val="24"/>
        </w:rPr>
        <w:t xml:space="preserve"> z dnia </w:t>
      </w:r>
      <w:r w:rsidR="00DE0E33" w:rsidRPr="00DE0E33">
        <w:rPr>
          <w:rFonts w:ascii="Times New Roman" w:hAnsi="Times New Roman"/>
          <w:sz w:val="24"/>
          <w:szCs w:val="24"/>
          <w:lang w:val="pl-PL"/>
        </w:rPr>
        <w:br/>
      </w:r>
      <w:r w:rsidR="00DE0E33" w:rsidRPr="008E2920">
        <w:rPr>
          <w:rFonts w:ascii="Times New Roman" w:hAnsi="Times New Roman"/>
          <w:sz w:val="24"/>
          <w:szCs w:val="24"/>
          <w:lang w:val="pl-PL"/>
        </w:rPr>
        <w:t xml:space="preserve">24 </w:t>
      </w:r>
      <w:r w:rsidR="00DD4223" w:rsidRPr="008E2920">
        <w:rPr>
          <w:rFonts w:ascii="Times New Roman" w:hAnsi="Times New Roman"/>
          <w:sz w:val="24"/>
          <w:szCs w:val="24"/>
        </w:rPr>
        <w:t xml:space="preserve">maja </w:t>
      </w:r>
      <w:r w:rsidRPr="008E2920">
        <w:rPr>
          <w:rFonts w:ascii="Times New Roman" w:hAnsi="Times New Roman"/>
          <w:sz w:val="24"/>
          <w:szCs w:val="24"/>
        </w:rPr>
        <w:t>202</w:t>
      </w:r>
      <w:r w:rsidR="00DD4223" w:rsidRPr="008E2920">
        <w:rPr>
          <w:rFonts w:ascii="Times New Roman" w:hAnsi="Times New Roman"/>
          <w:sz w:val="24"/>
          <w:szCs w:val="24"/>
        </w:rPr>
        <w:t>2</w:t>
      </w:r>
      <w:r w:rsidRPr="008E2920">
        <w:rPr>
          <w:rFonts w:ascii="Times New Roman" w:hAnsi="Times New Roman"/>
          <w:sz w:val="24"/>
          <w:szCs w:val="24"/>
        </w:rPr>
        <w:t xml:space="preserve"> r.,</w:t>
      </w:r>
    </w:p>
    <w:p w:rsidR="0021546F" w:rsidRPr="000E4A4C" w:rsidRDefault="0021546F" w:rsidP="00C36665">
      <w:pPr>
        <w:pStyle w:val="Akapitzlist"/>
        <w:numPr>
          <w:ilvl w:val="0"/>
          <w:numId w:val="22"/>
        </w:numPr>
        <w:ind w:left="426" w:hanging="426"/>
        <w:rPr>
          <w:rFonts w:ascii="Times New Roman" w:hAnsi="Times New Roman"/>
          <w:color w:val="FF0000"/>
          <w:sz w:val="24"/>
          <w:szCs w:val="24"/>
        </w:rPr>
      </w:pPr>
      <w:r w:rsidRPr="008E2920">
        <w:rPr>
          <w:rFonts w:ascii="Times New Roman" w:hAnsi="Times New Roman"/>
          <w:sz w:val="24"/>
          <w:szCs w:val="24"/>
        </w:rPr>
        <w:t xml:space="preserve">opinię Zarządu </w:t>
      </w:r>
      <w:r w:rsidR="008E2920" w:rsidRPr="008E2920">
        <w:rPr>
          <w:rFonts w:ascii="Times New Roman" w:hAnsi="Times New Roman"/>
          <w:sz w:val="24"/>
          <w:szCs w:val="24"/>
          <w:lang w:val="pl-PL"/>
        </w:rPr>
        <w:t>Powiatu w Kolbuszowej</w:t>
      </w:r>
      <w:r w:rsidRPr="008E2920">
        <w:rPr>
          <w:rFonts w:ascii="Times New Roman" w:hAnsi="Times New Roman"/>
          <w:sz w:val="24"/>
          <w:szCs w:val="24"/>
        </w:rPr>
        <w:t xml:space="preserve"> </w:t>
      </w:r>
      <w:r w:rsidR="008E2920" w:rsidRPr="008E2920">
        <w:rPr>
          <w:rFonts w:ascii="Times New Roman" w:hAnsi="Times New Roman"/>
          <w:sz w:val="24"/>
          <w:szCs w:val="24"/>
          <w:lang w:val="pl-PL"/>
        </w:rPr>
        <w:t xml:space="preserve">- Uchwała nr 180/995/2022 </w:t>
      </w:r>
      <w:r w:rsidRPr="008E2920">
        <w:rPr>
          <w:rFonts w:ascii="Times New Roman" w:hAnsi="Times New Roman"/>
          <w:sz w:val="24"/>
          <w:szCs w:val="24"/>
        </w:rPr>
        <w:t xml:space="preserve">z dnia </w:t>
      </w:r>
      <w:r w:rsidR="008E2920" w:rsidRPr="008E2920">
        <w:rPr>
          <w:rFonts w:ascii="Times New Roman" w:hAnsi="Times New Roman"/>
          <w:sz w:val="24"/>
          <w:szCs w:val="24"/>
          <w:lang w:val="pl-PL"/>
        </w:rPr>
        <w:br/>
        <w:t>27 kwietnia</w:t>
      </w:r>
      <w:r w:rsidRPr="008E2920">
        <w:rPr>
          <w:rFonts w:ascii="Times New Roman" w:hAnsi="Times New Roman"/>
          <w:sz w:val="24"/>
          <w:szCs w:val="24"/>
        </w:rPr>
        <w:t xml:space="preserve"> 2022 r., </w:t>
      </w:r>
    </w:p>
    <w:p w:rsidR="009163E3" w:rsidRPr="000E4A4C" w:rsidRDefault="009163E3" w:rsidP="00D9611B">
      <w:pPr>
        <w:pStyle w:val="Akapitzlist"/>
        <w:numPr>
          <w:ilvl w:val="0"/>
          <w:numId w:val="22"/>
        </w:numPr>
        <w:ind w:left="426" w:hanging="426"/>
        <w:rPr>
          <w:rFonts w:ascii="Times New Roman" w:hAnsi="Times New Roman"/>
          <w:color w:val="FF0000"/>
          <w:sz w:val="24"/>
          <w:szCs w:val="24"/>
        </w:rPr>
      </w:pPr>
      <w:r w:rsidRPr="008E2920">
        <w:rPr>
          <w:rFonts w:ascii="Times New Roman" w:hAnsi="Times New Roman"/>
          <w:sz w:val="24"/>
          <w:szCs w:val="24"/>
          <w:lang w:val="pl-PL"/>
        </w:rPr>
        <w:t xml:space="preserve">opinię </w:t>
      </w:r>
      <w:r w:rsidR="008E2920" w:rsidRPr="008E2920">
        <w:rPr>
          <w:rFonts w:ascii="Times New Roman" w:hAnsi="Times New Roman"/>
          <w:sz w:val="24"/>
          <w:szCs w:val="24"/>
          <w:lang w:val="pl-PL"/>
        </w:rPr>
        <w:t>Wójta Gminy Majdan Królewski</w:t>
      </w:r>
      <w:r w:rsidRPr="008E2920">
        <w:rPr>
          <w:rFonts w:ascii="Times New Roman" w:hAnsi="Times New Roman"/>
          <w:sz w:val="24"/>
          <w:szCs w:val="24"/>
          <w:lang w:val="pl-PL"/>
        </w:rPr>
        <w:t xml:space="preserve"> </w:t>
      </w:r>
      <w:r w:rsidR="002B4FB8">
        <w:rPr>
          <w:rFonts w:ascii="Times New Roman" w:hAnsi="Times New Roman"/>
          <w:sz w:val="24"/>
          <w:szCs w:val="24"/>
          <w:lang w:val="pl-PL"/>
        </w:rPr>
        <w:t xml:space="preserve">– pismo </w:t>
      </w:r>
      <w:r w:rsidRPr="008E2920">
        <w:rPr>
          <w:rFonts w:ascii="Times New Roman" w:hAnsi="Times New Roman"/>
          <w:sz w:val="24"/>
          <w:szCs w:val="24"/>
          <w:lang w:val="pl-PL"/>
        </w:rPr>
        <w:t xml:space="preserve">z dnia </w:t>
      </w:r>
      <w:r w:rsidR="008E2920" w:rsidRPr="008E2920">
        <w:rPr>
          <w:rFonts w:ascii="Times New Roman" w:hAnsi="Times New Roman"/>
          <w:sz w:val="24"/>
          <w:szCs w:val="24"/>
          <w:lang w:val="pl-PL"/>
        </w:rPr>
        <w:t>25</w:t>
      </w:r>
      <w:r w:rsidRPr="008E2920">
        <w:rPr>
          <w:rFonts w:ascii="Times New Roman" w:hAnsi="Times New Roman"/>
          <w:sz w:val="24"/>
          <w:szCs w:val="24"/>
          <w:lang w:val="pl-PL"/>
        </w:rPr>
        <w:t xml:space="preserve"> kwietnia 2022 r.,</w:t>
      </w:r>
      <w:r w:rsidR="00990A35" w:rsidRPr="008E2920">
        <w:rPr>
          <w:rFonts w:ascii="Times New Roman" w:hAnsi="Times New Roman"/>
          <w:sz w:val="24"/>
          <w:szCs w:val="24"/>
          <w:lang w:val="pl-PL"/>
        </w:rPr>
        <w:t xml:space="preserve"> znak: </w:t>
      </w:r>
      <w:r w:rsidR="008E2920" w:rsidRPr="008E2920">
        <w:rPr>
          <w:rFonts w:ascii="Times New Roman" w:hAnsi="Times New Roman"/>
          <w:sz w:val="24"/>
          <w:szCs w:val="24"/>
          <w:lang w:val="pl-PL"/>
        </w:rPr>
        <w:t>GK.DR.7230.35.2022.</w:t>
      </w:r>
      <w:r w:rsidR="008E2920">
        <w:rPr>
          <w:rFonts w:ascii="Times New Roman" w:hAnsi="Times New Roman"/>
          <w:color w:val="FF0000"/>
          <w:sz w:val="24"/>
          <w:szCs w:val="24"/>
          <w:lang w:val="pl-PL"/>
        </w:rPr>
        <w:tab/>
      </w:r>
    </w:p>
    <w:p w:rsidR="00AD756C" w:rsidRPr="00DB2E4C" w:rsidRDefault="00AD756C" w:rsidP="00AD756C">
      <w:pPr>
        <w:spacing w:after="0" w:line="240" w:lineRule="auto"/>
        <w:rPr>
          <w:rFonts w:ascii="Times New Roman" w:hAnsi="Times New Roman"/>
          <w:sz w:val="24"/>
          <w:szCs w:val="24"/>
        </w:rPr>
      </w:pPr>
    </w:p>
    <w:p w:rsidR="00F713A2" w:rsidRPr="00DB2E4C" w:rsidRDefault="00DD1573" w:rsidP="00F713A2">
      <w:pPr>
        <w:spacing w:line="360" w:lineRule="auto"/>
        <w:jc w:val="both"/>
        <w:rPr>
          <w:rFonts w:ascii="Times New Roman" w:hAnsi="Times New Roman" w:cs="Times New Roman"/>
          <w:sz w:val="24"/>
          <w:szCs w:val="24"/>
        </w:rPr>
      </w:pPr>
      <w:r w:rsidRPr="00DB2E4C">
        <w:rPr>
          <w:rFonts w:ascii="Times New Roman" w:hAnsi="Times New Roman" w:cs="Times New Roman"/>
          <w:sz w:val="24"/>
          <w:szCs w:val="24"/>
        </w:rPr>
        <w:t xml:space="preserve">Przedłożone zostały również opinie wskazane w art. 11d ust. 1 pkt 8, w tym: </w:t>
      </w:r>
    </w:p>
    <w:p w:rsidR="00D9611B" w:rsidRPr="005C5126" w:rsidRDefault="00DD1573" w:rsidP="00D9611B">
      <w:pPr>
        <w:pStyle w:val="Akapitzlist"/>
        <w:numPr>
          <w:ilvl w:val="0"/>
          <w:numId w:val="23"/>
        </w:numPr>
        <w:ind w:left="426" w:hanging="284"/>
        <w:rPr>
          <w:rFonts w:ascii="Times New Roman" w:hAnsi="Times New Roman"/>
          <w:sz w:val="24"/>
          <w:szCs w:val="24"/>
        </w:rPr>
      </w:pPr>
      <w:r w:rsidRPr="005C5126">
        <w:rPr>
          <w:rFonts w:ascii="Times New Roman" w:hAnsi="Times New Roman"/>
          <w:sz w:val="24"/>
          <w:szCs w:val="24"/>
        </w:rPr>
        <w:t xml:space="preserve">Dyrektora </w:t>
      </w:r>
      <w:r w:rsidR="00C9068C" w:rsidRPr="005C5126">
        <w:rPr>
          <w:rFonts w:ascii="Times New Roman" w:hAnsi="Times New Roman"/>
          <w:sz w:val="24"/>
          <w:szCs w:val="24"/>
          <w:lang w:val="pl-PL"/>
        </w:rPr>
        <w:t xml:space="preserve">Regionalnej Dyrekcji Lasów Państwowych w </w:t>
      </w:r>
      <w:r w:rsidRPr="005C5126">
        <w:rPr>
          <w:rFonts w:ascii="Times New Roman" w:hAnsi="Times New Roman"/>
          <w:sz w:val="24"/>
          <w:szCs w:val="24"/>
        </w:rPr>
        <w:t xml:space="preserve"> </w:t>
      </w:r>
      <w:r w:rsidR="00C9068C" w:rsidRPr="005C5126">
        <w:rPr>
          <w:rFonts w:ascii="Times New Roman" w:hAnsi="Times New Roman"/>
          <w:sz w:val="24"/>
          <w:szCs w:val="24"/>
          <w:lang w:val="pl-PL"/>
        </w:rPr>
        <w:t>Lublinie</w:t>
      </w:r>
      <w:r w:rsidRPr="005C5126">
        <w:rPr>
          <w:rFonts w:ascii="Times New Roman" w:hAnsi="Times New Roman"/>
          <w:sz w:val="24"/>
          <w:szCs w:val="24"/>
        </w:rPr>
        <w:t xml:space="preserve"> – pismo </w:t>
      </w:r>
      <w:r w:rsidR="005C5126" w:rsidRPr="005C5126">
        <w:rPr>
          <w:rFonts w:ascii="Times New Roman" w:hAnsi="Times New Roman"/>
          <w:sz w:val="24"/>
          <w:szCs w:val="24"/>
        </w:rPr>
        <w:t xml:space="preserve">z dnia </w:t>
      </w:r>
      <w:r w:rsidR="005C5126">
        <w:rPr>
          <w:rFonts w:ascii="Times New Roman" w:hAnsi="Times New Roman"/>
          <w:sz w:val="24"/>
          <w:szCs w:val="24"/>
          <w:lang w:val="pl-PL"/>
        </w:rPr>
        <w:br/>
      </w:r>
      <w:r w:rsidR="005C5126" w:rsidRPr="005C5126">
        <w:rPr>
          <w:rFonts w:ascii="Times New Roman" w:hAnsi="Times New Roman"/>
          <w:sz w:val="24"/>
          <w:szCs w:val="24"/>
          <w:lang w:val="pl-PL"/>
        </w:rPr>
        <w:t>16 maja</w:t>
      </w:r>
      <w:r w:rsidR="005C5126" w:rsidRPr="005C5126">
        <w:rPr>
          <w:rFonts w:ascii="Times New Roman" w:hAnsi="Times New Roman"/>
          <w:sz w:val="24"/>
          <w:szCs w:val="24"/>
        </w:rPr>
        <w:t xml:space="preserve"> 2022 r.,</w:t>
      </w:r>
      <w:r w:rsidR="005C5126">
        <w:rPr>
          <w:rFonts w:ascii="Times New Roman" w:hAnsi="Times New Roman"/>
          <w:sz w:val="24"/>
          <w:szCs w:val="24"/>
          <w:lang w:val="pl-PL"/>
        </w:rPr>
        <w:t xml:space="preserve"> </w:t>
      </w:r>
      <w:r w:rsidRPr="005C5126">
        <w:rPr>
          <w:rFonts w:ascii="Times New Roman" w:hAnsi="Times New Roman"/>
          <w:sz w:val="24"/>
          <w:szCs w:val="24"/>
        </w:rPr>
        <w:t xml:space="preserve">znak: </w:t>
      </w:r>
      <w:r w:rsidR="00C9068C" w:rsidRPr="005C5126">
        <w:rPr>
          <w:rFonts w:ascii="Times New Roman" w:hAnsi="Times New Roman"/>
          <w:sz w:val="24"/>
          <w:szCs w:val="24"/>
          <w:lang w:val="pl-PL"/>
        </w:rPr>
        <w:t>ZS</w:t>
      </w:r>
      <w:r w:rsidRPr="005C5126">
        <w:rPr>
          <w:rFonts w:ascii="Times New Roman" w:hAnsi="Times New Roman"/>
          <w:sz w:val="24"/>
          <w:szCs w:val="24"/>
        </w:rPr>
        <w:t>.</w:t>
      </w:r>
      <w:r w:rsidR="00C9068C" w:rsidRPr="005C5126">
        <w:rPr>
          <w:rFonts w:ascii="Times New Roman" w:hAnsi="Times New Roman"/>
          <w:sz w:val="24"/>
          <w:szCs w:val="24"/>
          <w:lang w:val="pl-PL"/>
        </w:rPr>
        <w:t>2215</w:t>
      </w:r>
      <w:r w:rsidRPr="005C5126">
        <w:rPr>
          <w:rFonts w:ascii="Times New Roman" w:hAnsi="Times New Roman"/>
          <w:sz w:val="24"/>
          <w:szCs w:val="24"/>
        </w:rPr>
        <w:t>.</w:t>
      </w:r>
      <w:r w:rsidR="005D7D72" w:rsidRPr="005C5126">
        <w:rPr>
          <w:rFonts w:ascii="Times New Roman" w:hAnsi="Times New Roman"/>
          <w:sz w:val="24"/>
          <w:szCs w:val="24"/>
        </w:rPr>
        <w:t>1</w:t>
      </w:r>
      <w:r w:rsidR="00C9068C" w:rsidRPr="005C5126">
        <w:rPr>
          <w:rFonts w:ascii="Times New Roman" w:hAnsi="Times New Roman"/>
          <w:sz w:val="24"/>
          <w:szCs w:val="24"/>
          <w:lang w:val="pl-PL"/>
        </w:rPr>
        <w:t>.</w:t>
      </w:r>
      <w:r w:rsidR="005C5126" w:rsidRPr="005C5126">
        <w:rPr>
          <w:rFonts w:ascii="Times New Roman" w:hAnsi="Times New Roman"/>
          <w:sz w:val="24"/>
          <w:szCs w:val="24"/>
          <w:lang w:val="pl-PL"/>
        </w:rPr>
        <w:t>24</w:t>
      </w:r>
      <w:r w:rsidR="005D7D72" w:rsidRPr="005C5126">
        <w:rPr>
          <w:rFonts w:ascii="Times New Roman" w:hAnsi="Times New Roman"/>
          <w:sz w:val="24"/>
          <w:szCs w:val="24"/>
        </w:rPr>
        <w:t>.2022</w:t>
      </w:r>
      <w:r w:rsidR="005C5126">
        <w:rPr>
          <w:rFonts w:ascii="Times New Roman" w:hAnsi="Times New Roman"/>
          <w:sz w:val="24"/>
          <w:szCs w:val="24"/>
          <w:lang w:val="pl-PL"/>
        </w:rPr>
        <w:t>,</w:t>
      </w:r>
      <w:r w:rsidRPr="005C5126">
        <w:rPr>
          <w:rFonts w:ascii="Times New Roman" w:hAnsi="Times New Roman"/>
          <w:sz w:val="24"/>
          <w:szCs w:val="24"/>
        </w:rPr>
        <w:t xml:space="preserve"> </w:t>
      </w:r>
    </w:p>
    <w:p w:rsidR="00F713A2" w:rsidRPr="009B1819" w:rsidRDefault="00DD1573" w:rsidP="00D9611B">
      <w:pPr>
        <w:pStyle w:val="Akapitzlist"/>
        <w:numPr>
          <w:ilvl w:val="0"/>
          <w:numId w:val="23"/>
        </w:numPr>
        <w:ind w:left="426" w:hanging="284"/>
        <w:rPr>
          <w:rFonts w:ascii="Times New Roman" w:hAnsi="Times New Roman"/>
          <w:sz w:val="24"/>
          <w:szCs w:val="24"/>
        </w:rPr>
      </w:pPr>
      <w:r w:rsidRPr="009B1819">
        <w:rPr>
          <w:rFonts w:ascii="Times New Roman" w:hAnsi="Times New Roman"/>
          <w:sz w:val="24"/>
          <w:szCs w:val="24"/>
        </w:rPr>
        <w:t xml:space="preserve">Dyrektora Regionalnego Zarządu Gospodarki Wodnej w Rzeszowie Państwowego Gospodarstwa Wodnego Wody Polskie – pismo </w:t>
      </w:r>
      <w:r w:rsidR="005C5126" w:rsidRPr="009B1819">
        <w:rPr>
          <w:rFonts w:ascii="Times New Roman" w:hAnsi="Times New Roman"/>
          <w:sz w:val="24"/>
          <w:szCs w:val="24"/>
        </w:rPr>
        <w:t>z dnia</w:t>
      </w:r>
      <w:r w:rsidR="005C5126" w:rsidRPr="009B1819">
        <w:rPr>
          <w:rFonts w:ascii="Times New Roman" w:hAnsi="Times New Roman"/>
          <w:sz w:val="24"/>
          <w:szCs w:val="24"/>
          <w:lang w:val="pl-PL"/>
        </w:rPr>
        <w:t xml:space="preserve"> 25 maja</w:t>
      </w:r>
      <w:r w:rsidR="005C5126" w:rsidRPr="009B1819">
        <w:rPr>
          <w:rFonts w:ascii="Times New Roman" w:hAnsi="Times New Roman"/>
          <w:sz w:val="24"/>
          <w:szCs w:val="24"/>
        </w:rPr>
        <w:t xml:space="preserve"> 2022 r., </w:t>
      </w:r>
      <w:r w:rsidRPr="009B1819">
        <w:rPr>
          <w:rFonts w:ascii="Times New Roman" w:hAnsi="Times New Roman"/>
          <w:sz w:val="24"/>
          <w:szCs w:val="24"/>
        </w:rPr>
        <w:t>znak: RZ.RPP.430.</w:t>
      </w:r>
      <w:r w:rsidR="009B1819" w:rsidRPr="009B1819">
        <w:rPr>
          <w:rFonts w:ascii="Times New Roman" w:hAnsi="Times New Roman"/>
          <w:sz w:val="24"/>
          <w:szCs w:val="24"/>
          <w:lang w:val="pl-PL"/>
        </w:rPr>
        <w:t>43</w:t>
      </w:r>
      <w:r w:rsidR="005D7D72" w:rsidRPr="009B1819">
        <w:rPr>
          <w:rFonts w:ascii="Times New Roman" w:hAnsi="Times New Roman"/>
          <w:sz w:val="24"/>
          <w:szCs w:val="24"/>
        </w:rPr>
        <w:t>.2022</w:t>
      </w:r>
      <w:r w:rsidRPr="009B1819">
        <w:rPr>
          <w:rFonts w:ascii="Times New Roman" w:hAnsi="Times New Roman"/>
          <w:sz w:val="24"/>
          <w:szCs w:val="24"/>
        </w:rPr>
        <w:t>.MW</w:t>
      </w:r>
      <w:r w:rsidR="005C5126">
        <w:rPr>
          <w:rFonts w:ascii="Times New Roman" w:hAnsi="Times New Roman"/>
          <w:sz w:val="24"/>
          <w:szCs w:val="24"/>
          <w:lang w:val="pl-PL"/>
        </w:rPr>
        <w:t>,</w:t>
      </w:r>
      <w:r w:rsidRPr="009B1819">
        <w:rPr>
          <w:rFonts w:ascii="Times New Roman" w:hAnsi="Times New Roman"/>
          <w:sz w:val="24"/>
          <w:szCs w:val="24"/>
        </w:rPr>
        <w:t xml:space="preserve"> </w:t>
      </w:r>
    </w:p>
    <w:p w:rsidR="00D9611B" w:rsidRPr="00C9068C" w:rsidRDefault="00DD1573" w:rsidP="00D9611B">
      <w:pPr>
        <w:pStyle w:val="Akapitzlist"/>
        <w:numPr>
          <w:ilvl w:val="0"/>
          <w:numId w:val="21"/>
        </w:numPr>
        <w:ind w:left="426" w:hanging="284"/>
        <w:rPr>
          <w:rFonts w:ascii="Times New Roman" w:hAnsi="Times New Roman"/>
          <w:sz w:val="24"/>
          <w:szCs w:val="24"/>
        </w:rPr>
      </w:pPr>
      <w:r w:rsidRPr="00C9068C">
        <w:rPr>
          <w:rFonts w:ascii="Times New Roman" w:hAnsi="Times New Roman"/>
          <w:sz w:val="24"/>
          <w:szCs w:val="24"/>
        </w:rPr>
        <w:t xml:space="preserve">Podkarpackiego Wojewódzkiego Konserwatora Zabytków – pismo </w:t>
      </w:r>
      <w:r w:rsidR="005C5126" w:rsidRPr="00C9068C">
        <w:rPr>
          <w:rFonts w:ascii="Times New Roman" w:hAnsi="Times New Roman"/>
          <w:sz w:val="24"/>
          <w:szCs w:val="24"/>
        </w:rPr>
        <w:t xml:space="preserve">z dnia </w:t>
      </w:r>
      <w:r w:rsidR="005C5126" w:rsidRPr="00C9068C">
        <w:rPr>
          <w:rFonts w:ascii="Times New Roman" w:hAnsi="Times New Roman"/>
          <w:sz w:val="24"/>
          <w:szCs w:val="24"/>
          <w:lang w:val="pl-PL"/>
        </w:rPr>
        <w:t>16 maja</w:t>
      </w:r>
      <w:r w:rsidR="005C5126" w:rsidRPr="00C9068C">
        <w:rPr>
          <w:rFonts w:ascii="Times New Roman" w:hAnsi="Times New Roman"/>
          <w:sz w:val="24"/>
          <w:szCs w:val="24"/>
        </w:rPr>
        <w:t xml:space="preserve"> 2022 r.,</w:t>
      </w:r>
      <w:r w:rsidR="005C5126">
        <w:rPr>
          <w:rFonts w:ascii="Times New Roman" w:hAnsi="Times New Roman"/>
          <w:sz w:val="24"/>
          <w:szCs w:val="24"/>
          <w:lang w:val="pl-PL"/>
        </w:rPr>
        <w:t xml:space="preserve"> </w:t>
      </w:r>
      <w:r w:rsidRPr="00C9068C">
        <w:rPr>
          <w:rFonts w:ascii="Times New Roman" w:hAnsi="Times New Roman"/>
          <w:sz w:val="24"/>
          <w:szCs w:val="24"/>
        </w:rPr>
        <w:t>znak: Rz</w:t>
      </w:r>
      <w:r w:rsidR="005D7D72" w:rsidRPr="00C9068C">
        <w:rPr>
          <w:rFonts w:ascii="Times New Roman" w:hAnsi="Times New Roman"/>
          <w:sz w:val="24"/>
          <w:szCs w:val="24"/>
        </w:rPr>
        <w:t>-</w:t>
      </w:r>
      <w:r w:rsidRPr="00C9068C">
        <w:rPr>
          <w:rFonts w:ascii="Times New Roman" w:hAnsi="Times New Roman"/>
          <w:sz w:val="24"/>
          <w:szCs w:val="24"/>
        </w:rPr>
        <w:t>IRN.</w:t>
      </w:r>
      <w:r w:rsidR="00C9068C" w:rsidRPr="00C9068C">
        <w:rPr>
          <w:rFonts w:ascii="Times New Roman" w:hAnsi="Times New Roman"/>
          <w:sz w:val="24"/>
          <w:szCs w:val="24"/>
          <w:lang w:val="pl-PL"/>
        </w:rPr>
        <w:t>51</w:t>
      </w:r>
      <w:r w:rsidR="005D7D72" w:rsidRPr="00C9068C">
        <w:rPr>
          <w:rFonts w:ascii="Times New Roman" w:hAnsi="Times New Roman"/>
          <w:sz w:val="24"/>
          <w:szCs w:val="24"/>
        </w:rPr>
        <w:t>52</w:t>
      </w:r>
      <w:r w:rsidRPr="00C9068C">
        <w:rPr>
          <w:rFonts w:ascii="Times New Roman" w:hAnsi="Times New Roman"/>
          <w:sz w:val="24"/>
          <w:szCs w:val="24"/>
        </w:rPr>
        <w:t>.</w:t>
      </w:r>
      <w:r w:rsidR="00C9068C" w:rsidRPr="00C9068C">
        <w:rPr>
          <w:rFonts w:ascii="Times New Roman" w:hAnsi="Times New Roman"/>
          <w:sz w:val="24"/>
          <w:szCs w:val="24"/>
        </w:rPr>
        <w:t>16</w:t>
      </w:r>
      <w:r w:rsidR="00C9068C" w:rsidRPr="00C9068C">
        <w:rPr>
          <w:rFonts w:ascii="Times New Roman" w:hAnsi="Times New Roman"/>
          <w:sz w:val="24"/>
          <w:szCs w:val="24"/>
          <w:lang w:val="pl-PL"/>
        </w:rPr>
        <w:t>7</w:t>
      </w:r>
      <w:r w:rsidRPr="00C9068C">
        <w:rPr>
          <w:rFonts w:ascii="Times New Roman" w:hAnsi="Times New Roman"/>
          <w:sz w:val="24"/>
          <w:szCs w:val="24"/>
        </w:rPr>
        <w:t>.202</w:t>
      </w:r>
      <w:r w:rsidR="005D7D72" w:rsidRPr="00C9068C">
        <w:rPr>
          <w:rFonts w:ascii="Times New Roman" w:hAnsi="Times New Roman"/>
          <w:sz w:val="24"/>
          <w:szCs w:val="24"/>
        </w:rPr>
        <w:t>2</w:t>
      </w:r>
      <w:r w:rsidRPr="00C9068C">
        <w:rPr>
          <w:rFonts w:ascii="Times New Roman" w:hAnsi="Times New Roman"/>
          <w:sz w:val="24"/>
          <w:szCs w:val="24"/>
        </w:rPr>
        <w:t>.</w:t>
      </w:r>
      <w:r w:rsidR="00C9068C" w:rsidRPr="00C9068C">
        <w:rPr>
          <w:rFonts w:ascii="Times New Roman" w:hAnsi="Times New Roman"/>
          <w:sz w:val="24"/>
          <w:szCs w:val="24"/>
          <w:lang w:val="pl-PL"/>
        </w:rPr>
        <w:t>BW</w:t>
      </w:r>
      <w:r w:rsidR="005C5126">
        <w:rPr>
          <w:rFonts w:ascii="Times New Roman" w:hAnsi="Times New Roman"/>
          <w:sz w:val="24"/>
          <w:szCs w:val="24"/>
          <w:lang w:val="pl-PL"/>
        </w:rPr>
        <w:t>,</w:t>
      </w:r>
      <w:r w:rsidRPr="00C9068C">
        <w:rPr>
          <w:rFonts w:ascii="Times New Roman" w:hAnsi="Times New Roman"/>
          <w:sz w:val="24"/>
          <w:szCs w:val="24"/>
        </w:rPr>
        <w:t xml:space="preserve"> </w:t>
      </w:r>
    </w:p>
    <w:p w:rsidR="00F713A2" w:rsidRPr="009D5E2C" w:rsidRDefault="00823CF5" w:rsidP="00D9611B">
      <w:pPr>
        <w:pStyle w:val="Akapitzlist"/>
        <w:numPr>
          <w:ilvl w:val="0"/>
          <w:numId w:val="21"/>
        </w:numPr>
        <w:ind w:left="426" w:hanging="284"/>
        <w:rPr>
          <w:rFonts w:ascii="Times New Roman" w:hAnsi="Times New Roman"/>
          <w:sz w:val="24"/>
          <w:szCs w:val="24"/>
        </w:rPr>
      </w:pPr>
      <w:r>
        <w:rPr>
          <w:rFonts w:ascii="Times New Roman" w:hAnsi="Times New Roman"/>
          <w:sz w:val="24"/>
          <w:szCs w:val="24"/>
          <w:lang w:val="pl-PL"/>
        </w:rPr>
        <w:t>Centralnego</w:t>
      </w:r>
      <w:r w:rsidR="00DD1573" w:rsidRPr="009D5E2C">
        <w:rPr>
          <w:rFonts w:ascii="Times New Roman" w:hAnsi="Times New Roman"/>
          <w:sz w:val="24"/>
          <w:szCs w:val="24"/>
        </w:rPr>
        <w:t xml:space="preserve"> Wojskowego</w:t>
      </w:r>
      <w:r>
        <w:rPr>
          <w:rFonts w:ascii="Times New Roman" w:hAnsi="Times New Roman"/>
          <w:sz w:val="24"/>
          <w:szCs w:val="24"/>
          <w:lang w:val="pl-PL"/>
        </w:rPr>
        <w:t xml:space="preserve"> Centrum Rekrutacji Ośrodka Zamiejscowego</w:t>
      </w:r>
      <w:r w:rsidR="00DD1573" w:rsidRPr="009D5E2C">
        <w:rPr>
          <w:rFonts w:ascii="Times New Roman" w:hAnsi="Times New Roman"/>
          <w:sz w:val="24"/>
          <w:szCs w:val="24"/>
        </w:rPr>
        <w:t xml:space="preserve"> w Rzeszowie – pismo nr: </w:t>
      </w:r>
      <w:r w:rsidR="009D5E2C" w:rsidRPr="009D5E2C">
        <w:rPr>
          <w:rFonts w:ascii="Times New Roman" w:hAnsi="Times New Roman"/>
          <w:sz w:val="24"/>
          <w:szCs w:val="24"/>
          <w:lang w:val="pl-PL"/>
        </w:rPr>
        <w:t>1859/22</w:t>
      </w:r>
      <w:r w:rsidR="00DD1573" w:rsidRPr="009D5E2C">
        <w:rPr>
          <w:rFonts w:ascii="Times New Roman" w:hAnsi="Times New Roman"/>
          <w:sz w:val="24"/>
          <w:szCs w:val="24"/>
        </w:rPr>
        <w:t xml:space="preserve"> z dnia </w:t>
      </w:r>
      <w:r w:rsidR="009D5E2C" w:rsidRPr="009D5E2C">
        <w:rPr>
          <w:rFonts w:ascii="Times New Roman" w:hAnsi="Times New Roman"/>
          <w:sz w:val="24"/>
          <w:szCs w:val="24"/>
          <w:lang w:val="pl-PL"/>
        </w:rPr>
        <w:t>24</w:t>
      </w:r>
      <w:r w:rsidR="00FD5191" w:rsidRPr="009D5E2C">
        <w:rPr>
          <w:rFonts w:ascii="Times New Roman" w:hAnsi="Times New Roman"/>
          <w:sz w:val="24"/>
          <w:szCs w:val="24"/>
        </w:rPr>
        <w:t xml:space="preserve"> </w:t>
      </w:r>
      <w:r w:rsidR="009D5E2C" w:rsidRPr="009D5E2C">
        <w:rPr>
          <w:rFonts w:ascii="Times New Roman" w:hAnsi="Times New Roman"/>
          <w:sz w:val="24"/>
          <w:szCs w:val="24"/>
          <w:lang w:val="pl-PL"/>
        </w:rPr>
        <w:t>października</w:t>
      </w:r>
      <w:r w:rsidR="00DD1573" w:rsidRPr="009D5E2C">
        <w:rPr>
          <w:rFonts w:ascii="Times New Roman" w:hAnsi="Times New Roman"/>
          <w:sz w:val="24"/>
          <w:szCs w:val="24"/>
        </w:rPr>
        <w:t xml:space="preserve"> 202</w:t>
      </w:r>
      <w:r w:rsidR="00FD5191" w:rsidRPr="009D5E2C">
        <w:rPr>
          <w:rFonts w:ascii="Times New Roman" w:hAnsi="Times New Roman"/>
          <w:sz w:val="24"/>
          <w:szCs w:val="24"/>
        </w:rPr>
        <w:t>2</w:t>
      </w:r>
      <w:r w:rsidR="00DD1573" w:rsidRPr="009D5E2C">
        <w:rPr>
          <w:rFonts w:ascii="Times New Roman" w:hAnsi="Times New Roman"/>
          <w:sz w:val="24"/>
          <w:szCs w:val="24"/>
        </w:rPr>
        <w:t xml:space="preserve"> r. </w:t>
      </w:r>
    </w:p>
    <w:p w:rsidR="00D9611B" w:rsidRPr="005C5126" w:rsidRDefault="00D9611B" w:rsidP="00D9611B">
      <w:pPr>
        <w:pStyle w:val="Akapitzlist"/>
        <w:spacing w:line="240" w:lineRule="auto"/>
        <w:ind w:left="425"/>
        <w:rPr>
          <w:rFonts w:ascii="Times New Roman" w:hAnsi="Times New Roman"/>
          <w:sz w:val="24"/>
          <w:szCs w:val="24"/>
        </w:rPr>
      </w:pPr>
    </w:p>
    <w:p w:rsidR="0062707B" w:rsidRDefault="00DD1573" w:rsidP="00E95DBB">
      <w:pPr>
        <w:spacing w:after="0" w:line="360" w:lineRule="auto"/>
        <w:jc w:val="both"/>
        <w:rPr>
          <w:rFonts w:ascii="Times New Roman" w:hAnsi="Times New Roman" w:cs="Times New Roman"/>
          <w:sz w:val="24"/>
          <w:szCs w:val="24"/>
        </w:rPr>
      </w:pPr>
      <w:r w:rsidRPr="005C5126">
        <w:rPr>
          <w:rFonts w:ascii="Times New Roman" w:hAnsi="Times New Roman" w:cs="Times New Roman"/>
          <w:sz w:val="24"/>
          <w:szCs w:val="24"/>
        </w:rPr>
        <w:t xml:space="preserve">Ze względu na zakres i przebieg inwestycji, pozostałe opinie wymienione w art. 11d ust. 1 pkt 8 nie są w tym przypadku wymagane. </w:t>
      </w:r>
    </w:p>
    <w:p w:rsidR="00436904" w:rsidRPr="000E4A4C" w:rsidRDefault="00436904" w:rsidP="00E95DBB">
      <w:pPr>
        <w:pStyle w:val="Akapitzlist"/>
        <w:spacing w:line="240" w:lineRule="auto"/>
        <w:ind w:left="284"/>
        <w:rPr>
          <w:rFonts w:ascii="Times New Roman" w:hAnsi="Times New Roman"/>
          <w:color w:val="FF0000"/>
          <w:sz w:val="24"/>
          <w:szCs w:val="24"/>
        </w:rPr>
      </w:pPr>
    </w:p>
    <w:p w:rsidR="008C096C" w:rsidRDefault="00D9611B" w:rsidP="008C096C">
      <w:pPr>
        <w:tabs>
          <w:tab w:val="left" w:pos="0"/>
        </w:tabs>
        <w:spacing w:after="0" w:line="360" w:lineRule="auto"/>
        <w:ind w:firstLine="709"/>
        <w:jc w:val="both"/>
        <w:rPr>
          <w:rFonts w:ascii="Times New Roman" w:hAnsi="Times New Roman"/>
          <w:sz w:val="24"/>
          <w:szCs w:val="24"/>
          <w:shd w:val="clear" w:color="auto" w:fill="FFFFFF"/>
        </w:rPr>
      </w:pPr>
      <w:r w:rsidRPr="0062707B">
        <w:rPr>
          <w:rFonts w:ascii="Times New Roman" w:hAnsi="Times New Roman" w:cs="Times New Roman"/>
          <w:sz w:val="24"/>
          <w:szCs w:val="24"/>
        </w:rPr>
        <w:t>P</w:t>
      </w:r>
      <w:r w:rsidR="008C096C">
        <w:rPr>
          <w:rFonts w:ascii="Times New Roman" w:hAnsi="Times New Roman" w:cs="Times New Roman"/>
          <w:sz w:val="24"/>
          <w:szCs w:val="24"/>
        </w:rPr>
        <w:t>rzedmiotowe</w:t>
      </w:r>
      <w:r w:rsidR="001011DA" w:rsidRPr="0062707B">
        <w:rPr>
          <w:rFonts w:ascii="Times New Roman" w:hAnsi="Times New Roman" w:cs="Times New Roman"/>
          <w:sz w:val="24"/>
          <w:szCs w:val="24"/>
        </w:rPr>
        <w:t xml:space="preserve"> </w:t>
      </w:r>
      <w:r w:rsidR="008C096C">
        <w:rPr>
          <w:rFonts w:ascii="Times New Roman" w:hAnsi="Times New Roman" w:cs="Times New Roman"/>
          <w:sz w:val="24"/>
          <w:szCs w:val="24"/>
        </w:rPr>
        <w:t>zamierzenie</w:t>
      </w:r>
      <w:r w:rsidR="001011DA" w:rsidRPr="0062707B">
        <w:rPr>
          <w:rFonts w:ascii="Times New Roman" w:hAnsi="Times New Roman" w:cs="Times New Roman"/>
          <w:sz w:val="24"/>
          <w:szCs w:val="24"/>
        </w:rPr>
        <w:t xml:space="preserve"> nie należy do przedsięwzięć mogących znacząco oddziaływać na środowisko, wymienionych w rozpor</w:t>
      </w:r>
      <w:r w:rsidRPr="0062707B">
        <w:rPr>
          <w:rFonts w:ascii="Times New Roman" w:hAnsi="Times New Roman" w:cs="Times New Roman"/>
          <w:sz w:val="24"/>
          <w:szCs w:val="24"/>
        </w:rPr>
        <w:t xml:space="preserve">ządzeniu Rady Ministrów z dnia </w:t>
      </w:r>
      <w:r w:rsidR="008C096C">
        <w:rPr>
          <w:rFonts w:ascii="Times New Roman" w:hAnsi="Times New Roman" w:cs="Times New Roman"/>
          <w:sz w:val="24"/>
          <w:szCs w:val="24"/>
        </w:rPr>
        <w:br/>
      </w:r>
      <w:r w:rsidR="001011DA" w:rsidRPr="0062707B">
        <w:rPr>
          <w:rFonts w:ascii="Times New Roman" w:hAnsi="Times New Roman" w:cs="Times New Roman"/>
          <w:sz w:val="24"/>
          <w:szCs w:val="24"/>
        </w:rPr>
        <w:t xml:space="preserve">10 września 2019 r. w sprawie przedsięwzięć mogących znacząco oddziaływać </w:t>
      </w:r>
      <w:r w:rsidR="008C096C">
        <w:rPr>
          <w:rFonts w:ascii="Times New Roman" w:hAnsi="Times New Roman" w:cs="Times New Roman"/>
          <w:sz w:val="24"/>
          <w:szCs w:val="24"/>
        </w:rPr>
        <w:br/>
      </w:r>
      <w:r w:rsidR="001011DA" w:rsidRPr="0062707B">
        <w:rPr>
          <w:rFonts w:ascii="Times New Roman" w:hAnsi="Times New Roman" w:cs="Times New Roman"/>
          <w:sz w:val="24"/>
          <w:szCs w:val="24"/>
        </w:rPr>
        <w:t>na środowisko (Dz. U. z 2019 r., poz. 1839)</w:t>
      </w:r>
      <w:r w:rsidR="00C00C0D" w:rsidRPr="0062707B">
        <w:rPr>
          <w:rFonts w:ascii="Times New Roman" w:hAnsi="Times New Roman" w:cs="Times New Roman"/>
          <w:sz w:val="24"/>
          <w:szCs w:val="24"/>
        </w:rPr>
        <w:t>,</w:t>
      </w:r>
      <w:r w:rsidR="00B966AC" w:rsidRPr="0062707B">
        <w:rPr>
          <w:rFonts w:ascii="Times New Roman" w:hAnsi="Times New Roman" w:cs="Times New Roman"/>
          <w:sz w:val="24"/>
          <w:szCs w:val="24"/>
        </w:rPr>
        <w:t xml:space="preserve"> zatem</w:t>
      </w:r>
      <w:r w:rsidR="001011DA" w:rsidRPr="0062707B">
        <w:rPr>
          <w:rFonts w:ascii="Times New Roman" w:hAnsi="Times New Roman" w:cs="Times New Roman"/>
          <w:sz w:val="24"/>
          <w:szCs w:val="24"/>
        </w:rPr>
        <w:t xml:space="preserve"> nie jest dla niej wymagane uzyskanie decyzji o środowiskowych uwarunkowaniach, o której mowa </w:t>
      </w:r>
      <w:r w:rsidR="00B966AC" w:rsidRPr="0062707B">
        <w:rPr>
          <w:rFonts w:ascii="Times New Roman" w:hAnsi="Times New Roman" w:cs="Times New Roman"/>
          <w:sz w:val="24"/>
          <w:szCs w:val="24"/>
        </w:rPr>
        <w:t xml:space="preserve">w art. 71 ust. 2 ustawy z dnia </w:t>
      </w:r>
      <w:r w:rsidR="001011DA" w:rsidRPr="0062707B">
        <w:rPr>
          <w:rFonts w:ascii="Times New Roman" w:hAnsi="Times New Roman" w:cs="Times New Roman"/>
          <w:sz w:val="24"/>
          <w:szCs w:val="24"/>
        </w:rPr>
        <w:t xml:space="preserve">3 października 2008 r. o udostępnianiu informacji o środowisku i jego ochronie, udziale </w:t>
      </w:r>
      <w:r w:rsidR="001011DA" w:rsidRPr="0062707B">
        <w:rPr>
          <w:rFonts w:ascii="Times New Roman" w:hAnsi="Times New Roman" w:cs="Times New Roman"/>
          <w:sz w:val="24"/>
          <w:szCs w:val="24"/>
        </w:rPr>
        <w:lastRenderedPageBreak/>
        <w:t>społeczeństwa w ochronie środowiska oraz o ocenach oddziaływa</w:t>
      </w:r>
      <w:r w:rsidR="007D0487">
        <w:rPr>
          <w:rFonts w:ascii="Times New Roman" w:hAnsi="Times New Roman" w:cs="Times New Roman"/>
          <w:sz w:val="24"/>
          <w:szCs w:val="24"/>
        </w:rPr>
        <w:t>nia na środowisko</w:t>
      </w:r>
      <w:r w:rsidR="007D0487">
        <w:rPr>
          <w:rFonts w:ascii="Times New Roman" w:hAnsi="Times New Roman" w:cs="Times New Roman"/>
          <w:sz w:val="24"/>
          <w:szCs w:val="24"/>
        </w:rPr>
        <w:br/>
        <w:t>(Dz. U. z 2022</w:t>
      </w:r>
      <w:r w:rsidR="001011DA" w:rsidRPr="0062707B">
        <w:rPr>
          <w:rFonts w:ascii="Times New Roman" w:hAnsi="Times New Roman" w:cs="Times New Roman"/>
          <w:sz w:val="24"/>
          <w:szCs w:val="24"/>
        </w:rPr>
        <w:t xml:space="preserve"> r., </w:t>
      </w:r>
      <w:r w:rsidR="007D0487">
        <w:rPr>
          <w:rFonts w:ascii="Times New Roman" w:hAnsi="Times New Roman" w:cs="Times New Roman"/>
          <w:sz w:val="24"/>
          <w:szCs w:val="24"/>
        </w:rPr>
        <w:t>poz. 1029</w:t>
      </w:r>
      <w:r w:rsidR="001011DA" w:rsidRPr="0062707B">
        <w:rPr>
          <w:rFonts w:ascii="Times New Roman" w:hAnsi="Times New Roman" w:cs="Times New Roman"/>
          <w:sz w:val="24"/>
          <w:szCs w:val="24"/>
        </w:rPr>
        <w:t>, ze zm.).</w:t>
      </w:r>
    </w:p>
    <w:p w:rsidR="00FA3EA0" w:rsidRPr="00D849B8" w:rsidRDefault="007D0487" w:rsidP="00D849B8">
      <w:pPr>
        <w:tabs>
          <w:tab w:val="left" w:pos="0"/>
        </w:tabs>
        <w:spacing w:after="0" w:line="360" w:lineRule="auto"/>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R</w:t>
      </w:r>
      <w:r w:rsidR="008C096C" w:rsidRPr="00DC6167">
        <w:rPr>
          <w:rFonts w:ascii="Times New Roman" w:hAnsi="Times New Roman"/>
          <w:sz w:val="24"/>
          <w:szCs w:val="24"/>
          <w:shd w:val="clear" w:color="auto" w:fill="FFFFFF"/>
        </w:rPr>
        <w:t>e</w:t>
      </w:r>
      <w:r w:rsidR="008C096C">
        <w:rPr>
          <w:rFonts w:ascii="Times New Roman" w:hAnsi="Times New Roman"/>
          <w:sz w:val="24"/>
          <w:szCs w:val="24"/>
          <w:shd w:val="clear" w:color="auto" w:fill="FFFFFF"/>
        </w:rPr>
        <w:t xml:space="preserve">alizacja </w:t>
      </w:r>
      <w:r>
        <w:rPr>
          <w:rFonts w:ascii="Times New Roman" w:hAnsi="Times New Roman"/>
          <w:sz w:val="24"/>
          <w:szCs w:val="24"/>
          <w:shd w:val="clear" w:color="auto" w:fill="FFFFFF"/>
        </w:rPr>
        <w:t xml:space="preserve">niniejszej </w:t>
      </w:r>
      <w:r w:rsidR="008C096C">
        <w:rPr>
          <w:rFonts w:ascii="Times New Roman" w:hAnsi="Times New Roman"/>
          <w:sz w:val="24"/>
          <w:szCs w:val="24"/>
          <w:shd w:val="clear" w:color="auto" w:fill="FFFFFF"/>
        </w:rPr>
        <w:t>inwestycji nie wymaga</w:t>
      </w:r>
      <w:r w:rsidR="008C096C" w:rsidRPr="00DC6167">
        <w:rPr>
          <w:rFonts w:ascii="Times New Roman" w:hAnsi="Times New Roman"/>
          <w:sz w:val="24"/>
          <w:szCs w:val="24"/>
          <w:shd w:val="clear" w:color="auto" w:fill="FFFFFF"/>
        </w:rPr>
        <w:t xml:space="preserve"> również uzyskania pozwolenia wodnoprawnego.</w:t>
      </w:r>
    </w:p>
    <w:p w:rsidR="00A623EA" w:rsidRPr="00B54253" w:rsidRDefault="00A623EA" w:rsidP="00A623EA">
      <w:pPr>
        <w:tabs>
          <w:tab w:val="left" w:pos="0"/>
        </w:tabs>
        <w:spacing w:after="0" w:line="360" w:lineRule="auto"/>
        <w:ind w:firstLine="709"/>
        <w:jc w:val="both"/>
        <w:rPr>
          <w:rFonts w:ascii="Times New Roman" w:hAnsi="Times New Roman"/>
          <w:sz w:val="24"/>
          <w:szCs w:val="24"/>
          <w:shd w:val="clear" w:color="auto" w:fill="FFFFFF"/>
        </w:rPr>
      </w:pPr>
      <w:r w:rsidRPr="0028225F">
        <w:rPr>
          <w:rFonts w:ascii="Times New Roman" w:hAnsi="Times New Roman"/>
          <w:sz w:val="24"/>
          <w:szCs w:val="24"/>
          <w:shd w:val="clear" w:color="auto" w:fill="FFFFFF"/>
        </w:rPr>
        <w:t>Inwestycja jest zlokalizowana na obszarze Natura 2000 – Puszcza S</w:t>
      </w:r>
      <w:r>
        <w:rPr>
          <w:rFonts w:ascii="Times New Roman" w:hAnsi="Times New Roman"/>
          <w:sz w:val="24"/>
          <w:szCs w:val="24"/>
          <w:shd w:val="clear" w:color="auto" w:fill="FFFFFF"/>
        </w:rPr>
        <w:t xml:space="preserve">andomierska </w:t>
      </w:r>
      <w:r w:rsidRPr="00B54253">
        <w:rPr>
          <w:rFonts w:ascii="Times New Roman" w:hAnsi="Times New Roman"/>
          <w:sz w:val="24"/>
          <w:szCs w:val="24"/>
          <w:shd w:val="clear" w:color="auto" w:fill="FFFFFF"/>
        </w:rPr>
        <w:t>PLB 180005</w:t>
      </w:r>
      <w:r w:rsidR="007D0487" w:rsidRPr="00B54253">
        <w:rPr>
          <w:rFonts w:ascii="Times New Roman" w:hAnsi="Times New Roman"/>
          <w:sz w:val="24"/>
          <w:szCs w:val="24"/>
          <w:shd w:val="clear" w:color="auto" w:fill="FFFFFF"/>
        </w:rPr>
        <w:t>.</w:t>
      </w:r>
      <w:r w:rsidRPr="00B54253">
        <w:rPr>
          <w:rFonts w:ascii="Times New Roman" w:hAnsi="Times New Roman"/>
          <w:sz w:val="24"/>
          <w:szCs w:val="24"/>
          <w:shd w:val="clear" w:color="auto" w:fill="FFFFFF"/>
        </w:rPr>
        <w:t xml:space="preserve"> </w:t>
      </w:r>
      <w:r w:rsidR="00B549BA" w:rsidRPr="00B54253">
        <w:rPr>
          <w:rFonts w:ascii="Times New Roman" w:hAnsi="Times New Roman"/>
          <w:sz w:val="24"/>
          <w:szCs w:val="24"/>
          <w:shd w:val="clear" w:color="auto" w:fill="FFFFFF"/>
        </w:rPr>
        <w:t xml:space="preserve">W granicach planowanego przedsięwzięcia nie stwierdzono występowania chronionych gatunków roślin i zwierząt, jak również nie występują siedliska przyrodnicze objęte ochroną prawną. Ze względu na rodzaje i wielkości emisji możliwe do wystąpienia na etapie realizacji, jak również na etapie eksploatacji oraz ich zasięg należy stwierdzić, </w:t>
      </w:r>
      <w:r w:rsidR="00B54253" w:rsidRPr="00B54253">
        <w:rPr>
          <w:rFonts w:ascii="Times New Roman" w:hAnsi="Times New Roman"/>
          <w:sz w:val="24"/>
          <w:szCs w:val="24"/>
          <w:shd w:val="clear" w:color="auto" w:fill="FFFFFF"/>
        </w:rPr>
        <w:br/>
      </w:r>
      <w:r w:rsidR="00B549BA" w:rsidRPr="00B54253">
        <w:rPr>
          <w:rFonts w:ascii="Times New Roman" w:hAnsi="Times New Roman"/>
          <w:sz w:val="24"/>
          <w:szCs w:val="24"/>
          <w:shd w:val="clear" w:color="auto" w:fill="FFFFFF"/>
        </w:rPr>
        <w:t>że nie wystąpi znaczące oddziaływanie przedsięwzięcia na chronione rośliny i siedliska zwierząt. Nie stwierdzono występowania obszarów podlegających ochronie przyrody oraz gatunków dziko występujących roślin objętych ochroną prawną zarówno w granicach planowanego przedsięwzięcia, jak również w zasięgu jego oddziaływania.</w:t>
      </w:r>
    </w:p>
    <w:p w:rsidR="00E90BC5" w:rsidRPr="007D0487" w:rsidRDefault="00E90BC5" w:rsidP="00A623EA">
      <w:pPr>
        <w:tabs>
          <w:tab w:val="left" w:pos="0"/>
        </w:tabs>
        <w:spacing w:after="0" w:line="360" w:lineRule="auto"/>
        <w:ind w:firstLine="709"/>
        <w:jc w:val="both"/>
        <w:rPr>
          <w:rFonts w:ascii="Times New Roman" w:hAnsi="Times New Roman"/>
          <w:strike/>
          <w:sz w:val="24"/>
          <w:szCs w:val="24"/>
          <w:shd w:val="clear" w:color="auto" w:fill="FFFFFF"/>
        </w:rPr>
      </w:pPr>
      <w:r w:rsidRPr="00B54253">
        <w:rPr>
          <w:rFonts w:ascii="Times New Roman" w:hAnsi="Times New Roman"/>
          <w:sz w:val="24"/>
          <w:szCs w:val="24"/>
          <w:shd w:val="clear" w:color="auto" w:fill="FFFFFF"/>
        </w:rPr>
        <w:t>Biorąc pod uwagę charakter, rodzaj, zakres, a także lokalizację i skalę generowanych oddziaływań na środowisko przyrodnicze, należy stwierdzić, że realizacja ww. zamierzenia nie będzie się wiązać ze znaczącym oddziaływaniem na elementy przyrodnicze środowiska, w tym na przedmioty ochrony ww. obszarów Natura 2000, jego integralność oraz spójność sieci Natura 2000.</w:t>
      </w:r>
    </w:p>
    <w:p w:rsidR="00EE3D6A" w:rsidRDefault="00EE3D6A" w:rsidP="002B4FB8">
      <w:pPr>
        <w:spacing w:after="0" w:line="360" w:lineRule="auto"/>
        <w:ind w:firstLine="709"/>
        <w:jc w:val="both"/>
        <w:rPr>
          <w:rFonts w:ascii="Times New Roman" w:hAnsi="Times New Roman" w:cs="Times New Roman"/>
          <w:sz w:val="24"/>
          <w:szCs w:val="24"/>
        </w:rPr>
      </w:pPr>
    </w:p>
    <w:p w:rsidR="00B966AC" w:rsidRPr="00832040" w:rsidRDefault="007D0487" w:rsidP="002B4FB8">
      <w:pPr>
        <w:spacing w:after="0" w:line="360" w:lineRule="auto"/>
        <w:ind w:firstLine="709"/>
        <w:jc w:val="both"/>
        <w:rPr>
          <w:rFonts w:ascii="Times New Roman" w:hAnsi="Times New Roman" w:cs="Times New Roman"/>
          <w:color w:val="FF0000"/>
          <w:sz w:val="24"/>
          <w:szCs w:val="24"/>
        </w:rPr>
      </w:pPr>
      <w:r w:rsidRPr="00832040">
        <w:rPr>
          <w:rFonts w:ascii="Times New Roman" w:hAnsi="Times New Roman" w:cs="Times New Roman"/>
          <w:sz w:val="24"/>
          <w:szCs w:val="24"/>
        </w:rPr>
        <w:t>R</w:t>
      </w:r>
      <w:r w:rsidR="00DD1573" w:rsidRPr="00832040">
        <w:rPr>
          <w:rFonts w:ascii="Times New Roman" w:hAnsi="Times New Roman" w:cs="Times New Roman"/>
          <w:sz w:val="24"/>
          <w:szCs w:val="24"/>
        </w:rPr>
        <w:t>ozpoznając</w:t>
      </w:r>
      <w:r>
        <w:rPr>
          <w:rFonts w:ascii="Times New Roman" w:hAnsi="Times New Roman" w:cs="Times New Roman"/>
          <w:sz w:val="24"/>
          <w:szCs w:val="24"/>
        </w:rPr>
        <w:t xml:space="preserve"> </w:t>
      </w:r>
      <w:r w:rsidR="00DD1573" w:rsidRPr="00832040">
        <w:rPr>
          <w:rFonts w:ascii="Times New Roman" w:hAnsi="Times New Roman" w:cs="Times New Roman"/>
          <w:sz w:val="24"/>
          <w:szCs w:val="24"/>
        </w:rPr>
        <w:t xml:space="preserve">wniosek zarządcy drogi o wydanie decyzji o zezwoleniu na realizację inwestycji drogowej, tut. organ spełnił wymagania dotyczące procedury administracyjnej, określone w ustawie z dnia 10 kwietnia 2003 r. o szczególnych zasadach przygotowania </w:t>
      </w:r>
      <w:r>
        <w:rPr>
          <w:rFonts w:ascii="Times New Roman" w:hAnsi="Times New Roman" w:cs="Times New Roman"/>
          <w:sz w:val="24"/>
          <w:szCs w:val="24"/>
        </w:rPr>
        <w:br/>
      </w:r>
      <w:r w:rsidR="00DD1573" w:rsidRPr="00832040">
        <w:rPr>
          <w:rFonts w:ascii="Times New Roman" w:hAnsi="Times New Roman" w:cs="Times New Roman"/>
          <w:sz w:val="24"/>
          <w:szCs w:val="24"/>
        </w:rPr>
        <w:t>i realizacji inwestycji w zakresie dróg publicznych. Zawiadomienie o wszczęciu postępowania wysłano wnioskodawcy, właścicielom i użytkownikom wieczystym nieruchomości objętych wnioskiem o wydanie tej decyzji na adres wskazany w katastrze nieruchomości. O prowadzonym postępowaniu w sprawie wydania decyzji o zezwoleniu na realizację przedmiotowej inwestycji drogowej, zgodnie z art. 11d ust. 5 ww. ustawy, pozostałe strony zostały powiadomione w drodze obwieszczenia. Obwieszczenie zawiadamiające o wszczęciu postępowania w powyższej sprawie zostało opublikowane w lokalnej gazecie „</w:t>
      </w:r>
      <w:r w:rsidR="00CE1C41" w:rsidRPr="00832040">
        <w:rPr>
          <w:rFonts w:ascii="Times New Roman" w:hAnsi="Times New Roman" w:cs="Times New Roman"/>
          <w:sz w:val="24"/>
          <w:szCs w:val="24"/>
        </w:rPr>
        <w:t>Super Nowości</w:t>
      </w:r>
      <w:r w:rsidR="00DD1573" w:rsidRPr="00832040">
        <w:rPr>
          <w:rFonts w:ascii="Times New Roman" w:hAnsi="Times New Roman" w:cs="Times New Roman"/>
          <w:sz w:val="24"/>
          <w:szCs w:val="24"/>
        </w:rPr>
        <w:t xml:space="preserve">” w dniu </w:t>
      </w:r>
      <w:r w:rsidR="00CE1C41" w:rsidRPr="00832040">
        <w:rPr>
          <w:rFonts w:ascii="Times New Roman" w:hAnsi="Times New Roman" w:cs="Times New Roman"/>
          <w:sz w:val="24"/>
          <w:szCs w:val="24"/>
        </w:rPr>
        <w:t>15 września</w:t>
      </w:r>
      <w:r w:rsidR="00DD1573" w:rsidRPr="00832040">
        <w:rPr>
          <w:rFonts w:ascii="Times New Roman" w:hAnsi="Times New Roman" w:cs="Times New Roman"/>
          <w:sz w:val="24"/>
          <w:szCs w:val="24"/>
        </w:rPr>
        <w:t xml:space="preserve"> 2022 r. i wywieszone na tablicy ogłoszeń tut. urzędu oraz Urzędu Gminy </w:t>
      </w:r>
      <w:r w:rsidR="00832040" w:rsidRPr="00832040">
        <w:rPr>
          <w:rFonts w:ascii="Times New Roman" w:hAnsi="Times New Roman" w:cs="Times New Roman"/>
          <w:sz w:val="24"/>
          <w:szCs w:val="24"/>
        </w:rPr>
        <w:t>Majdan Królewski</w:t>
      </w:r>
      <w:r w:rsidR="00DD1573" w:rsidRPr="00832040">
        <w:rPr>
          <w:rFonts w:ascii="Times New Roman" w:hAnsi="Times New Roman" w:cs="Times New Roman"/>
          <w:sz w:val="24"/>
          <w:szCs w:val="24"/>
        </w:rPr>
        <w:t xml:space="preserve">. Ponadto ww. obwieszczenie zostało zamieszczone w urzędowych publikatorach teleinformatycznych – Biuletynach Informacji Publicznej tych urzędów. </w:t>
      </w:r>
    </w:p>
    <w:p w:rsidR="00661024" w:rsidRPr="000E4A4C" w:rsidRDefault="00DD1573" w:rsidP="002B4FB8">
      <w:pPr>
        <w:spacing w:after="0" w:line="360" w:lineRule="auto"/>
        <w:ind w:firstLine="709"/>
        <w:jc w:val="both"/>
        <w:rPr>
          <w:rFonts w:ascii="Times New Roman" w:hAnsi="Times New Roman" w:cs="Times New Roman"/>
          <w:color w:val="FF0000"/>
          <w:sz w:val="24"/>
          <w:szCs w:val="24"/>
        </w:rPr>
      </w:pPr>
      <w:r w:rsidRPr="00CE1C41">
        <w:rPr>
          <w:rFonts w:ascii="Times New Roman" w:hAnsi="Times New Roman" w:cs="Times New Roman"/>
          <w:sz w:val="24"/>
          <w:szCs w:val="24"/>
        </w:rPr>
        <w:lastRenderedPageBreak/>
        <w:t xml:space="preserve">W trakcie prowadzonego postępowania w sprawie zezwolenia na realizację </w:t>
      </w:r>
      <w:r w:rsidR="002B4FB8">
        <w:rPr>
          <w:rFonts w:ascii="Times New Roman" w:hAnsi="Times New Roman" w:cs="Times New Roman"/>
          <w:sz w:val="24"/>
          <w:szCs w:val="24"/>
        </w:rPr>
        <w:br/>
      </w:r>
      <w:r w:rsidRPr="00CE1C41">
        <w:rPr>
          <w:rFonts w:ascii="Times New Roman" w:hAnsi="Times New Roman" w:cs="Times New Roman"/>
          <w:sz w:val="24"/>
          <w:szCs w:val="24"/>
        </w:rPr>
        <w:t xml:space="preserve">ww. inwestycji </w:t>
      </w:r>
      <w:r w:rsidRPr="0030695C">
        <w:rPr>
          <w:rFonts w:ascii="Times New Roman" w:hAnsi="Times New Roman" w:cs="Times New Roman"/>
          <w:sz w:val="24"/>
          <w:szCs w:val="24"/>
        </w:rPr>
        <w:t xml:space="preserve">drogowej nie wpłynęły żadne zastrzeżenia ani wnioski dotyczące planowanej inwestycji. </w:t>
      </w:r>
    </w:p>
    <w:p w:rsidR="00661024" w:rsidRPr="000E4A4C" w:rsidRDefault="00661024" w:rsidP="00E95DBB">
      <w:pPr>
        <w:spacing w:after="0" w:line="240" w:lineRule="auto"/>
        <w:jc w:val="both"/>
        <w:rPr>
          <w:rFonts w:ascii="Times New Roman" w:hAnsi="Times New Roman" w:cs="Times New Roman"/>
          <w:color w:val="FF0000"/>
          <w:sz w:val="24"/>
          <w:szCs w:val="24"/>
        </w:rPr>
      </w:pPr>
    </w:p>
    <w:p w:rsidR="00DA136A" w:rsidRDefault="00DD1573" w:rsidP="002B4FB8">
      <w:pPr>
        <w:spacing w:after="0" w:line="360" w:lineRule="auto"/>
        <w:ind w:firstLine="709"/>
        <w:jc w:val="both"/>
        <w:rPr>
          <w:rFonts w:ascii="Times New Roman" w:hAnsi="Times New Roman" w:cs="Times New Roman"/>
          <w:sz w:val="24"/>
          <w:szCs w:val="24"/>
        </w:rPr>
      </w:pPr>
      <w:r w:rsidRPr="0073667D">
        <w:rPr>
          <w:rFonts w:ascii="Times New Roman" w:hAnsi="Times New Roman" w:cs="Times New Roman"/>
          <w:sz w:val="24"/>
          <w:szCs w:val="24"/>
        </w:rPr>
        <w:t xml:space="preserve">We wniosku z dnia </w:t>
      </w:r>
      <w:r w:rsidR="0073667D" w:rsidRPr="0073667D">
        <w:rPr>
          <w:rFonts w:ascii="Times New Roman" w:hAnsi="Times New Roman" w:cs="Times New Roman"/>
          <w:sz w:val="24"/>
          <w:szCs w:val="24"/>
        </w:rPr>
        <w:t>22 lipca</w:t>
      </w:r>
      <w:r w:rsidRPr="0073667D">
        <w:rPr>
          <w:rFonts w:ascii="Times New Roman" w:hAnsi="Times New Roman" w:cs="Times New Roman"/>
          <w:sz w:val="24"/>
          <w:szCs w:val="24"/>
        </w:rPr>
        <w:t xml:space="preserve"> 2022 r., inwestor wystąpił o nadanie przedmiotowej decyzji o zezwoleniu na realizację inwestycji drogowej, rygoru natychmiastowej wykonalności, ze względu na ważny interes społeczny. </w:t>
      </w:r>
    </w:p>
    <w:p w:rsidR="00DA136A" w:rsidRDefault="00DA136A" w:rsidP="002B4FB8">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Inwestor uzasadnił swoje żądnie koniecznością poprawy warunków bezpieczeństwa ruchu zarówno pieszych, jak i kierujących pojazdami, poprzez budowę jednostronnego chodnika wraz z oświetleniem.  </w:t>
      </w:r>
    </w:p>
    <w:p w:rsidR="00CE1C41" w:rsidRDefault="00DD1573" w:rsidP="002B4FB8">
      <w:pPr>
        <w:spacing w:after="0" w:line="360" w:lineRule="auto"/>
        <w:ind w:firstLine="709"/>
        <w:jc w:val="both"/>
        <w:rPr>
          <w:rFonts w:ascii="Times New Roman" w:hAnsi="Times New Roman" w:cs="Times New Roman"/>
          <w:sz w:val="24"/>
          <w:szCs w:val="24"/>
        </w:rPr>
      </w:pPr>
      <w:r w:rsidRPr="00F27274">
        <w:rPr>
          <w:rFonts w:ascii="Times New Roman" w:hAnsi="Times New Roman" w:cs="Times New Roman"/>
          <w:sz w:val="24"/>
          <w:szCs w:val="24"/>
        </w:rPr>
        <w:t>W aspekcie wyżej opisan</w:t>
      </w:r>
      <w:r w:rsidR="00E55987">
        <w:rPr>
          <w:rFonts w:ascii="Times New Roman" w:hAnsi="Times New Roman" w:cs="Times New Roman"/>
          <w:sz w:val="24"/>
          <w:szCs w:val="24"/>
        </w:rPr>
        <w:t>ej przesłan</w:t>
      </w:r>
      <w:r w:rsidRPr="00F27274">
        <w:rPr>
          <w:rFonts w:ascii="Times New Roman" w:hAnsi="Times New Roman" w:cs="Times New Roman"/>
          <w:sz w:val="24"/>
          <w:szCs w:val="24"/>
        </w:rPr>
        <w:t>k</w:t>
      </w:r>
      <w:r w:rsidR="00E55987">
        <w:rPr>
          <w:rFonts w:ascii="Times New Roman" w:hAnsi="Times New Roman" w:cs="Times New Roman"/>
          <w:sz w:val="24"/>
          <w:szCs w:val="24"/>
        </w:rPr>
        <w:t>i</w:t>
      </w:r>
      <w:r w:rsidRPr="00F27274">
        <w:rPr>
          <w:rFonts w:ascii="Times New Roman" w:hAnsi="Times New Roman" w:cs="Times New Roman"/>
          <w:sz w:val="24"/>
          <w:szCs w:val="24"/>
        </w:rPr>
        <w:t>, w opinii Wojewody Podkarpackiego niezwłoczne przystąpienie do realizacji inwestycji niewątpliwie leży w interesie społecznym, co uzasadnia nadanie niniejszej decyzji, na podstawie art. 17 ust. 1 ustawy z dnia 10 kwietnia 2003 r.</w:t>
      </w:r>
      <w:r w:rsidR="000F5A0E" w:rsidRPr="00F27274">
        <w:rPr>
          <w:rFonts w:ascii="Times New Roman" w:hAnsi="Times New Roman" w:cs="Times New Roman"/>
          <w:sz w:val="24"/>
          <w:szCs w:val="24"/>
        </w:rPr>
        <w:t>,</w:t>
      </w:r>
      <w:r w:rsidRPr="00F27274">
        <w:rPr>
          <w:rFonts w:ascii="Times New Roman" w:hAnsi="Times New Roman" w:cs="Times New Roman"/>
          <w:sz w:val="24"/>
          <w:szCs w:val="24"/>
        </w:rPr>
        <w:t xml:space="preserve"> rygoru natychmiastowej wykonalności. </w:t>
      </w:r>
    </w:p>
    <w:p w:rsidR="00D60183" w:rsidRPr="00F27274" w:rsidRDefault="00DD1573" w:rsidP="00AA6654">
      <w:pPr>
        <w:spacing w:after="0" w:line="360" w:lineRule="auto"/>
        <w:ind w:firstLine="709"/>
        <w:jc w:val="both"/>
        <w:rPr>
          <w:rFonts w:ascii="Times New Roman" w:hAnsi="Times New Roman" w:cs="Times New Roman"/>
          <w:sz w:val="24"/>
          <w:szCs w:val="24"/>
        </w:rPr>
      </w:pPr>
      <w:r w:rsidRPr="00F27274">
        <w:rPr>
          <w:rFonts w:ascii="Times New Roman" w:hAnsi="Times New Roman" w:cs="Times New Roman"/>
          <w:sz w:val="24"/>
          <w:szCs w:val="24"/>
        </w:rPr>
        <w:t>Z uwagi na to, iż zostały spełnione wymogi warunkujące wydanie wnioskowanej decyzji, orzeczono jak w sentencji.</w:t>
      </w:r>
    </w:p>
    <w:p w:rsidR="00C81766" w:rsidRDefault="00C81766" w:rsidP="00C81766">
      <w:pPr>
        <w:spacing w:after="0" w:line="240" w:lineRule="auto"/>
        <w:jc w:val="both"/>
        <w:rPr>
          <w:rFonts w:ascii="Times New Roman" w:hAnsi="Times New Roman" w:cs="Times New Roman"/>
          <w:color w:val="FF0000"/>
          <w:sz w:val="24"/>
          <w:szCs w:val="24"/>
        </w:rPr>
      </w:pPr>
    </w:p>
    <w:p w:rsidR="00EE3D6A" w:rsidRDefault="00EE3D6A" w:rsidP="00C81766">
      <w:pPr>
        <w:spacing w:after="0" w:line="240" w:lineRule="auto"/>
        <w:jc w:val="both"/>
        <w:rPr>
          <w:rFonts w:ascii="Times New Roman" w:hAnsi="Times New Roman" w:cs="Times New Roman"/>
          <w:color w:val="FF0000"/>
          <w:sz w:val="24"/>
          <w:szCs w:val="24"/>
        </w:rPr>
      </w:pPr>
    </w:p>
    <w:p w:rsidR="00AA6654" w:rsidRPr="000E4A4C" w:rsidRDefault="00AA6654" w:rsidP="00C81766">
      <w:pPr>
        <w:spacing w:after="0" w:line="240" w:lineRule="auto"/>
        <w:jc w:val="both"/>
        <w:rPr>
          <w:rFonts w:ascii="Times New Roman" w:hAnsi="Times New Roman" w:cs="Times New Roman"/>
          <w:color w:val="FF0000"/>
          <w:sz w:val="24"/>
          <w:szCs w:val="24"/>
        </w:rPr>
      </w:pPr>
    </w:p>
    <w:p w:rsidR="00D60183" w:rsidRDefault="00DD1573" w:rsidP="00DE2325">
      <w:pPr>
        <w:spacing w:line="360" w:lineRule="auto"/>
        <w:jc w:val="center"/>
        <w:rPr>
          <w:rFonts w:ascii="Times New Roman" w:hAnsi="Times New Roman" w:cs="Times New Roman"/>
          <w:b/>
          <w:sz w:val="24"/>
          <w:szCs w:val="24"/>
        </w:rPr>
      </w:pPr>
      <w:r w:rsidRPr="00DE2325">
        <w:rPr>
          <w:rFonts w:ascii="Times New Roman" w:hAnsi="Times New Roman" w:cs="Times New Roman"/>
          <w:b/>
          <w:sz w:val="24"/>
          <w:szCs w:val="24"/>
        </w:rPr>
        <w:t>Pouczenie</w:t>
      </w:r>
    </w:p>
    <w:p w:rsidR="00EE3D6A" w:rsidRPr="00DE2325" w:rsidRDefault="00EE3D6A" w:rsidP="00DE2325">
      <w:pPr>
        <w:spacing w:line="360" w:lineRule="auto"/>
        <w:jc w:val="center"/>
        <w:rPr>
          <w:rFonts w:ascii="Times New Roman" w:hAnsi="Times New Roman" w:cs="Times New Roman"/>
          <w:b/>
          <w:sz w:val="24"/>
          <w:szCs w:val="24"/>
        </w:rPr>
      </w:pPr>
    </w:p>
    <w:p w:rsidR="00C81766" w:rsidRPr="00DE2325" w:rsidRDefault="00C81766" w:rsidP="00DE2325">
      <w:pPr>
        <w:spacing w:after="0" w:line="240" w:lineRule="auto"/>
        <w:jc w:val="both"/>
        <w:rPr>
          <w:rFonts w:ascii="Times New Roman" w:hAnsi="Times New Roman" w:cs="Times New Roman"/>
          <w:sz w:val="24"/>
          <w:szCs w:val="24"/>
        </w:rPr>
      </w:pPr>
    </w:p>
    <w:p w:rsidR="00D60183" w:rsidRPr="00DE2325" w:rsidRDefault="00DD1573" w:rsidP="00AA6654">
      <w:pPr>
        <w:spacing w:after="0" w:line="360" w:lineRule="auto"/>
        <w:ind w:firstLine="709"/>
        <w:jc w:val="both"/>
        <w:rPr>
          <w:rFonts w:ascii="Times New Roman" w:hAnsi="Times New Roman" w:cs="Times New Roman"/>
          <w:sz w:val="24"/>
          <w:szCs w:val="24"/>
        </w:rPr>
      </w:pPr>
      <w:r w:rsidRPr="00DE2325">
        <w:rPr>
          <w:rFonts w:ascii="Times New Roman" w:hAnsi="Times New Roman" w:cs="Times New Roman"/>
          <w:sz w:val="24"/>
          <w:szCs w:val="24"/>
        </w:rPr>
        <w:t xml:space="preserve">Od decyzji służy odwołanie do Ministra Rozwoju i Technologii za pośrednictwem Wojewody Podkarpackiego w terminie 14 dni od dnia doręczenia. </w:t>
      </w:r>
    </w:p>
    <w:p w:rsidR="00C4010C" w:rsidRPr="00DE2325" w:rsidRDefault="00DD1573" w:rsidP="00AA6654">
      <w:pPr>
        <w:spacing w:after="0" w:line="360" w:lineRule="auto"/>
        <w:ind w:firstLine="709"/>
        <w:jc w:val="both"/>
        <w:rPr>
          <w:rFonts w:ascii="Times New Roman" w:hAnsi="Times New Roman" w:cs="Times New Roman"/>
          <w:sz w:val="24"/>
          <w:szCs w:val="24"/>
        </w:rPr>
      </w:pPr>
      <w:r w:rsidRPr="00DE2325">
        <w:rPr>
          <w:rFonts w:ascii="Times New Roman" w:hAnsi="Times New Roman" w:cs="Times New Roman"/>
          <w:sz w:val="24"/>
          <w:szCs w:val="24"/>
        </w:rPr>
        <w:t xml:space="preserve">Doręczenie uważa się za dokonane po upływie 14 dni od dnia publicznego ogłoszenia. </w:t>
      </w:r>
    </w:p>
    <w:p w:rsidR="00C4010C" w:rsidRDefault="00DD1573" w:rsidP="00AA6654">
      <w:pPr>
        <w:spacing w:after="0" w:line="360" w:lineRule="auto"/>
        <w:ind w:firstLine="709"/>
        <w:jc w:val="both"/>
        <w:rPr>
          <w:rFonts w:ascii="Times New Roman" w:hAnsi="Times New Roman" w:cs="Times New Roman"/>
          <w:sz w:val="24"/>
          <w:szCs w:val="24"/>
        </w:rPr>
      </w:pPr>
      <w:r w:rsidRPr="00DE2325">
        <w:rPr>
          <w:rFonts w:ascii="Times New Roman" w:hAnsi="Times New Roman" w:cs="Times New Roman"/>
          <w:sz w:val="24"/>
          <w:szCs w:val="24"/>
        </w:rPr>
        <w:t xml:space="preserve">W trakcie biegu terminu do wniesienia odwołania strona może zrzec się prawa </w:t>
      </w:r>
      <w:r w:rsidR="00C4010C" w:rsidRPr="00DE2325">
        <w:rPr>
          <w:rFonts w:ascii="Times New Roman" w:hAnsi="Times New Roman" w:cs="Times New Roman"/>
          <w:sz w:val="24"/>
          <w:szCs w:val="24"/>
        </w:rPr>
        <w:br/>
      </w:r>
      <w:r w:rsidRPr="00DE2325">
        <w:rPr>
          <w:rFonts w:ascii="Times New Roman" w:hAnsi="Times New Roman" w:cs="Times New Roman"/>
          <w:sz w:val="24"/>
          <w:szCs w:val="24"/>
        </w:rPr>
        <w:t xml:space="preserve">do wniesienia odwołania wobec Wojewody Podkarpackiego, który wydał decyzję. </w:t>
      </w:r>
    </w:p>
    <w:p w:rsidR="00EE3D6A" w:rsidRDefault="00EE3D6A" w:rsidP="00DE2325">
      <w:pPr>
        <w:spacing w:after="0" w:line="360" w:lineRule="auto"/>
        <w:jc w:val="both"/>
        <w:rPr>
          <w:rFonts w:ascii="Times New Roman" w:hAnsi="Times New Roman" w:cs="Times New Roman"/>
          <w:sz w:val="24"/>
          <w:szCs w:val="24"/>
        </w:rPr>
      </w:pPr>
    </w:p>
    <w:p w:rsidR="00C5571C" w:rsidRDefault="00C5571C" w:rsidP="00DE2325">
      <w:pPr>
        <w:spacing w:after="0" w:line="360" w:lineRule="auto"/>
        <w:jc w:val="both"/>
        <w:rPr>
          <w:rFonts w:ascii="Times New Roman" w:hAnsi="Times New Roman" w:cs="Times New Roman"/>
          <w:sz w:val="24"/>
          <w:szCs w:val="24"/>
        </w:rPr>
      </w:pPr>
    </w:p>
    <w:p w:rsidR="00C5571C" w:rsidRDefault="00C5571C" w:rsidP="00DE2325">
      <w:pPr>
        <w:spacing w:after="0" w:line="360" w:lineRule="auto"/>
        <w:jc w:val="both"/>
        <w:rPr>
          <w:rFonts w:ascii="Times New Roman" w:hAnsi="Times New Roman" w:cs="Times New Roman"/>
          <w:sz w:val="24"/>
          <w:szCs w:val="24"/>
        </w:rPr>
      </w:pPr>
    </w:p>
    <w:p w:rsidR="00C5571C" w:rsidRDefault="00C5571C" w:rsidP="00DE2325">
      <w:pPr>
        <w:spacing w:after="0" w:line="360" w:lineRule="auto"/>
        <w:jc w:val="both"/>
        <w:rPr>
          <w:rFonts w:ascii="Times New Roman" w:hAnsi="Times New Roman" w:cs="Times New Roman"/>
          <w:sz w:val="24"/>
          <w:szCs w:val="24"/>
        </w:rPr>
      </w:pPr>
    </w:p>
    <w:p w:rsidR="00D60183" w:rsidRPr="00DE2325" w:rsidRDefault="00DD1573" w:rsidP="00DE2325">
      <w:pPr>
        <w:spacing w:after="0" w:line="360" w:lineRule="auto"/>
        <w:jc w:val="both"/>
        <w:rPr>
          <w:rFonts w:ascii="Times New Roman" w:hAnsi="Times New Roman" w:cs="Times New Roman"/>
          <w:sz w:val="24"/>
          <w:szCs w:val="24"/>
        </w:rPr>
      </w:pPr>
      <w:r w:rsidRPr="00DE2325">
        <w:rPr>
          <w:rFonts w:ascii="Times New Roman" w:hAnsi="Times New Roman" w:cs="Times New Roman"/>
          <w:sz w:val="24"/>
          <w:szCs w:val="24"/>
        </w:rPr>
        <w:lastRenderedPageBreak/>
        <w:t xml:space="preserve">Z dniem doręczenia Wojewodzie oświadczenia o zrzeczeniu się prawa do wniesienia odwołania przez ostatnią ze stron postępowania, decyzja staje się ostateczna </w:t>
      </w:r>
      <w:r w:rsidR="00C4010C" w:rsidRPr="00DE2325">
        <w:rPr>
          <w:rFonts w:ascii="Times New Roman" w:hAnsi="Times New Roman" w:cs="Times New Roman"/>
          <w:sz w:val="24"/>
          <w:szCs w:val="24"/>
        </w:rPr>
        <w:br/>
      </w:r>
      <w:r w:rsidRPr="00DE2325">
        <w:rPr>
          <w:rFonts w:ascii="Times New Roman" w:hAnsi="Times New Roman" w:cs="Times New Roman"/>
          <w:sz w:val="24"/>
          <w:szCs w:val="24"/>
        </w:rPr>
        <w:t xml:space="preserve">i prawomocna. </w:t>
      </w:r>
    </w:p>
    <w:p w:rsidR="00514489" w:rsidRDefault="00514489" w:rsidP="00C4010C">
      <w:pPr>
        <w:spacing w:after="0" w:line="360" w:lineRule="auto"/>
        <w:jc w:val="both"/>
        <w:rPr>
          <w:rFonts w:ascii="Times New Roman" w:hAnsi="Times New Roman" w:cs="Times New Roman"/>
          <w:color w:val="FF0000"/>
          <w:sz w:val="24"/>
          <w:szCs w:val="24"/>
        </w:rPr>
      </w:pPr>
    </w:p>
    <w:p w:rsidR="00440E11" w:rsidRPr="000E4A4C" w:rsidRDefault="00440E11" w:rsidP="00C4010C">
      <w:pPr>
        <w:spacing w:after="0" w:line="360" w:lineRule="auto"/>
        <w:jc w:val="both"/>
        <w:rPr>
          <w:rFonts w:ascii="Times New Roman" w:hAnsi="Times New Roman" w:cs="Times New Roman"/>
          <w:color w:val="FF0000"/>
          <w:sz w:val="24"/>
          <w:szCs w:val="24"/>
        </w:rPr>
      </w:pPr>
    </w:p>
    <w:p w:rsidR="00C5571C" w:rsidRPr="00C5571C" w:rsidRDefault="00C5571C" w:rsidP="00C5571C">
      <w:pPr>
        <w:spacing w:after="0" w:line="240" w:lineRule="auto"/>
        <w:ind w:left="4251"/>
        <w:jc w:val="center"/>
        <w:rPr>
          <w:rFonts w:ascii="Times New Roman" w:eastAsia="Times New Roman" w:hAnsi="Times New Roman" w:cs="Times New Roman"/>
          <w:b/>
          <w:lang w:eastAsia="pl-PL"/>
        </w:rPr>
      </w:pPr>
      <w:r w:rsidRPr="00C5571C">
        <w:rPr>
          <w:rFonts w:ascii="Times New Roman" w:eastAsia="Times New Roman" w:hAnsi="Times New Roman" w:cs="Times New Roman"/>
          <w:b/>
          <w:lang w:eastAsia="pl-PL"/>
        </w:rPr>
        <w:t>Z up. WOJEWODY PODKARPACKIEGO</w:t>
      </w:r>
    </w:p>
    <w:p w:rsidR="00C5571C" w:rsidRPr="00C5571C" w:rsidRDefault="00C5571C" w:rsidP="00C5571C">
      <w:pPr>
        <w:spacing w:after="0" w:line="240" w:lineRule="auto"/>
        <w:ind w:left="4251" w:firstLine="705"/>
        <w:jc w:val="center"/>
        <w:rPr>
          <w:rFonts w:ascii="Times New Roman" w:eastAsia="Times New Roman" w:hAnsi="Times New Roman" w:cs="Times New Roman"/>
          <w:b/>
          <w:lang w:eastAsia="pl-PL"/>
        </w:rPr>
      </w:pPr>
      <w:r w:rsidRPr="00C5571C">
        <w:rPr>
          <w:rFonts w:ascii="Times New Roman" w:eastAsia="Times New Roman" w:hAnsi="Times New Roman" w:cs="Times New Roman"/>
          <w:b/>
          <w:lang w:eastAsia="pl-PL"/>
        </w:rPr>
        <w:t>(-)</w:t>
      </w:r>
    </w:p>
    <w:p w:rsidR="00C5571C" w:rsidRPr="00C5571C" w:rsidRDefault="00C5571C" w:rsidP="00C5571C">
      <w:pPr>
        <w:spacing w:after="0" w:line="240" w:lineRule="auto"/>
        <w:ind w:left="4251" w:firstLine="705"/>
        <w:jc w:val="center"/>
        <w:rPr>
          <w:rFonts w:ascii="Times New Roman" w:eastAsia="Times New Roman" w:hAnsi="Times New Roman" w:cs="Times New Roman"/>
          <w:b/>
          <w:sz w:val="24"/>
          <w:szCs w:val="24"/>
          <w:lang w:eastAsia="pl-PL"/>
        </w:rPr>
      </w:pPr>
      <w:r w:rsidRPr="00C5571C">
        <w:rPr>
          <w:rFonts w:ascii="Times New Roman" w:eastAsia="Times New Roman" w:hAnsi="Times New Roman" w:cs="Times New Roman"/>
          <w:b/>
          <w:sz w:val="24"/>
          <w:szCs w:val="24"/>
          <w:lang w:eastAsia="pl-PL"/>
        </w:rPr>
        <w:t>Marek Bajdak</w:t>
      </w:r>
    </w:p>
    <w:p w:rsidR="00C5571C" w:rsidRPr="00C5571C" w:rsidRDefault="00C5571C" w:rsidP="00C5571C">
      <w:pPr>
        <w:spacing w:after="0" w:line="240" w:lineRule="auto"/>
        <w:ind w:left="4251" w:firstLine="705"/>
        <w:jc w:val="center"/>
        <w:rPr>
          <w:rFonts w:ascii="Times New Roman" w:eastAsia="Times New Roman" w:hAnsi="Times New Roman" w:cs="Times New Roman"/>
          <w:b/>
          <w:sz w:val="20"/>
          <w:szCs w:val="20"/>
          <w:lang w:eastAsia="pl-PL"/>
        </w:rPr>
      </w:pPr>
      <w:r w:rsidRPr="00C5571C">
        <w:rPr>
          <w:rFonts w:ascii="Times New Roman" w:eastAsia="Times New Roman" w:hAnsi="Times New Roman" w:cs="Times New Roman"/>
          <w:b/>
          <w:sz w:val="20"/>
          <w:szCs w:val="20"/>
          <w:lang w:eastAsia="pl-PL"/>
        </w:rPr>
        <w:t>Dyrektor</w:t>
      </w:r>
    </w:p>
    <w:p w:rsidR="00C5571C" w:rsidRPr="00C5571C" w:rsidRDefault="00C5571C" w:rsidP="00C5571C">
      <w:pPr>
        <w:spacing w:after="0" w:line="240" w:lineRule="auto"/>
        <w:ind w:left="4251" w:firstLine="705"/>
        <w:jc w:val="center"/>
        <w:rPr>
          <w:rFonts w:ascii="Times New Roman" w:eastAsia="Times New Roman" w:hAnsi="Times New Roman" w:cs="Times New Roman"/>
          <w:b/>
          <w:sz w:val="20"/>
          <w:szCs w:val="20"/>
          <w:lang w:eastAsia="pl-PL"/>
        </w:rPr>
      </w:pPr>
      <w:r w:rsidRPr="00C5571C">
        <w:rPr>
          <w:rFonts w:ascii="Times New Roman" w:eastAsia="Times New Roman" w:hAnsi="Times New Roman" w:cs="Times New Roman"/>
          <w:b/>
          <w:sz w:val="20"/>
          <w:szCs w:val="20"/>
          <w:lang w:eastAsia="pl-PL"/>
        </w:rPr>
        <w:t>Wydziału Nieruchomości</w:t>
      </w:r>
    </w:p>
    <w:p w:rsidR="00661024" w:rsidRPr="000E4A4C" w:rsidRDefault="00661024" w:rsidP="00C4010C">
      <w:pPr>
        <w:spacing w:after="0" w:line="360" w:lineRule="auto"/>
        <w:jc w:val="both"/>
        <w:rPr>
          <w:rFonts w:ascii="Times New Roman" w:hAnsi="Times New Roman" w:cs="Times New Roman"/>
          <w:color w:val="FF0000"/>
          <w:sz w:val="24"/>
          <w:szCs w:val="24"/>
        </w:rPr>
      </w:pPr>
    </w:p>
    <w:p w:rsidR="009414BB" w:rsidRDefault="009414BB" w:rsidP="009414BB">
      <w:pPr>
        <w:spacing w:after="0" w:line="360" w:lineRule="auto"/>
        <w:jc w:val="both"/>
        <w:rPr>
          <w:rFonts w:ascii="Times New Roman" w:hAnsi="Times New Roman" w:cs="Times New Roman"/>
          <w:color w:val="FF0000"/>
          <w:sz w:val="24"/>
          <w:szCs w:val="24"/>
        </w:rPr>
      </w:pPr>
    </w:p>
    <w:p w:rsidR="00C4010C" w:rsidRPr="000E4A4C" w:rsidRDefault="00C4010C" w:rsidP="00C4010C">
      <w:pPr>
        <w:spacing w:after="0" w:line="360" w:lineRule="auto"/>
        <w:jc w:val="both"/>
        <w:rPr>
          <w:rFonts w:ascii="Times New Roman" w:hAnsi="Times New Roman" w:cs="Times New Roman"/>
          <w:color w:val="FF0000"/>
          <w:sz w:val="24"/>
          <w:szCs w:val="24"/>
        </w:rPr>
      </w:pPr>
    </w:p>
    <w:p w:rsidR="00D60183" w:rsidRPr="00DE2325" w:rsidRDefault="00DD1573" w:rsidP="00C4010C">
      <w:pPr>
        <w:spacing w:after="0" w:line="240" w:lineRule="auto"/>
        <w:jc w:val="both"/>
        <w:rPr>
          <w:rFonts w:ascii="Times New Roman" w:hAnsi="Times New Roman" w:cs="Times New Roman"/>
          <w:sz w:val="24"/>
          <w:szCs w:val="24"/>
        </w:rPr>
      </w:pPr>
      <w:r w:rsidRPr="00DE2325">
        <w:rPr>
          <w:rFonts w:ascii="Times New Roman" w:hAnsi="Times New Roman" w:cs="Times New Roman"/>
          <w:sz w:val="16"/>
          <w:szCs w:val="16"/>
        </w:rPr>
        <w:t xml:space="preserve">Zwolniono z opłaty skarbowej na </w:t>
      </w:r>
    </w:p>
    <w:p w:rsidR="00D60183" w:rsidRPr="00DE2325" w:rsidRDefault="00DD1573" w:rsidP="00D60183">
      <w:pPr>
        <w:tabs>
          <w:tab w:val="left" w:pos="2268"/>
          <w:tab w:val="left" w:pos="2410"/>
          <w:tab w:val="left" w:pos="2552"/>
        </w:tabs>
        <w:spacing w:after="0" w:line="240" w:lineRule="auto"/>
        <w:rPr>
          <w:rFonts w:ascii="Times New Roman" w:hAnsi="Times New Roman" w:cs="Times New Roman"/>
          <w:sz w:val="16"/>
          <w:szCs w:val="16"/>
        </w:rPr>
      </w:pPr>
      <w:r w:rsidRPr="00DE2325">
        <w:rPr>
          <w:rFonts w:ascii="Times New Roman" w:hAnsi="Times New Roman" w:cs="Times New Roman"/>
          <w:sz w:val="16"/>
          <w:szCs w:val="16"/>
        </w:rPr>
        <w:t>podstawie art. 7 pkt 2 ustawy z dnia</w:t>
      </w:r>
    </w:p>
    <w:p w:rsidR="00D60183" w:rsidRPr="00DE2325" w:rsidRDefault="00DD1573" w:rsidP="00D60183">
      <w:pPr>
        <w:tabs>
          <w:tab w:val="left" w:pos="2268"/>
          <w:tab w:val="left" w:pos="2410"/>
          <w:tab w:val="left" w:pos="2552"/>
        </w:tabs>
        <w:spacing w:after="0" w:line="240" w:lineRule="auto"/>
        <w:rPr>
          <w:rFonts w:ascii="Times New Roman" w:hAnsi="Times New Roman" w:cs="Times New Roman"/>
          <w:sz w:val="16"/>
          <w:szCs w:val="16"/>
        </w:rPr>
      </w:pPr>
      <w:r w:rsidRPr="00DE2325">
        <w:rPr>
          <w:rFonts w:ascii="Times New Roman" w:hAnsi="Times New Roman" w:cs="Times New Roman"/>
          <w:sz w:val="16"/>
          <w:szCs w:val="16"/>
        </w:rPr>
        <w:t xml:space="preserve"> 16 listopada 2006 </w:t>
      </w:r>
      <w:r w:rsidR="00C4010C" w:rsidRPr="00DE2325">
        <w:rPr>
          <w:rFonts w:ascii="Times New Roman" w:hAnsi="Times New Roman" w:cs="Times New Roman"/>
          <w:sz w:val="16"/>
          <w:szCs w:val="16"/>
        </w:rPr>
        <w:t xml:space="preserve"> </w:t>
      </w:r>
      <w:r w:rsidRPr="00DE2325">
        <w:rPr>
          <w:rFonts w:ascii="Times New Roman" w:hAnsi="Times New Roman" w:cs="Times New Roman"/>
          <w:sz w:val="16"/>
          <w:szCs w:val="16"/>
        </w:rPr>
        <w:t xml:space="preserve">r. o opłacie </w:t>
      </w:r>
    </w:p>
    <w:p w:rsidR="00D60183" w:rsidRPr="000E4A4C" w:rsidRDefault="00DD1573" w:rsidP="000D7A17">
      <w:pPr>
        <w:tabs>
          <w:tab w:val="left" w:pos="2268"/>
          <w:tab w:val="left" w:pos="2410"/>
          <w:tab w:val="left" w:pos="2552"/>
        </w:tabs>
        <w:spacing w:after="0" w:line="240" w:lineRule="auto"/>
        <w:rPr>
          <w:rFonts w:ascii="Times New Roman" w:hAnsi="Times New Roman" w:cs="Times New Roman"/>
          <w:color w:val="FF0000"/>
          <w:sz w:val="16"/>
          <w:szCs w:val="16"/>
        </w:rPr>
      </w:pPr>
      <w:r w:rsidRPr="00DE2325">
        <w:rPr>
          <w:rFonts w:ascii="Times New Roman" w:hAnsi="Times New Roman" w:cs="Times New Roman"/>
          <w:sz w:val="16"/>
          <w:szCs w:val="16"/>
        </w:rPr>
        <w:t xml:space="preserve">skarbowej (Dz. U. z </w:t>
      </w:r>
      <w:r w:rsidR="000D7A17" w:rsidRPr="000D7A17">
        <w:rPr>
          <w:rFonts w:ascii="Times New Roman" w:hAnsi="Times New Roman" w:cs="Times New Roman"/>
          <w:sz w:val="16"/>
          <w:szCs w:val="16"/>
        </w:rPr>
        <w:t>2022 r. poz. 2142)</w:t>
      </w:r>
      <w:r w:rsidRPr="00DE2325">
        <w:rPr>
          <w:rFonts w:ascii="Times New Roman" w:hAnsi="Times New Roman" w:cs="Times New Roman"/>
          <w:sz w:val="16"/>
          <w:szCs w:val="16"/>
        </w:rPr>
        <w:t>.</w:t>
      </w:r>
      <w:r w:rsidR="00D60183" w:rsidRPr="000E4A4C">
        <w:rPr>
          <w:rFonts w:ascii="Times New Roman" w:hAnsi="Times New Roman" w:cs="Times New Roman"/>
          <w:color w:val="FF0000"/>
          <w:sz w:val="16"/>
          <w:szCs w:val="16"/>
        </w:rPr>
        <w:tab/>
      </w:r>
    </w:p>
    <w:p w:rsidR="00D60183" w:rsidRPr="000E4A4C" w:rsidRDefault="00D60183" w:rsidP="00D60183">
      <w:pPr>
        <w:spacing w:after="0" w:line="240" w:lineRule="auto"/>
        <w:ind w:firstLine="851"/>
        <w:jc w:val="both"/>
        <w:rPr>
          <w:rFonts w:ascii="Times New Roman" w:hAnsi="Times New Roman" w:cs="Times New Roman"/>
          <w:color w:val="FF0000"/>
          <w:sz w:val="16"/>
          <w:szCs w:val="16"/>
        </w:rPr>
      </w:pPr>
    </w:p>
    <w:p w:rsidR="00D60183" w:rsidRPr="000E4A4C" w:rsidRDefault="00D60183" w:rsidP="00D60183">
      <w:pPr>
        <w:spacing w:after="0" w:line="240" w:lineRule="auto"/>
        <w:ind w:firstLine="851"/>
        <w:jc w:val="both"/>
        <w:rPr>
          <w:rFonts w:ascii="Times New Roman" w:hAnsi="Times New Roman" w:cs="Times New Roman"/>
          <w:color w:val="FF0000"/>
          <w:sz w:val="16"/>
          <w:szCs w:val="16"/>
        </w:rPr>
      </w:pPr>
    </w:p>
    <w:p w:rsidR="00D60183" w:rsidRPr="000E4A4C" w:rsidRDefault="00D60183" w:rsidP="00D60183">
      <w:pPr>
        <w:spacing w:after="0" w:line="360" w:lineRule="auto"/>
        <w:ind w:firstLine="851"/>
        <w:jc w:val="both"/>
        <w:rPr>
          <w:rFonts w:ascii="Times New Roman" w:hAnsi="Times New Roman" w:cs="Times New Roman"/>
          <w:color w:val="FF0000"/>
          <w:sz w:val="24"/>
          <w:szCs w:val="24"/>
          <w:u w:val="single"/>
        </w:rPr>
      </w:pPr>
    </w:p>
    <w:p w:rsidR="000F5A0E" w:rsidRDefault="000F5A0E" w:rsidP="00D60183">
      <w:pPr>
        <w:spacing w:after="0" w:line="360" w:lineRule="auto"/>
        <w:ind w:firstLine="851"/>
        <w:jc w:val="both"/>
        <w:rPr>
          <w:rFonts w:ascii="Times New Roman" w:hAnsi="Times New Roman" w:cs="Times New Roman"/>
          <w:color w:val="FF0000"/>
          <w:sz w:val="24"/>
          <w:szCs w:val="24"/>
          <w:u w:val="single"/>
        </w:rPr>
      </w:pPr>
    </w:p>
    <w:p w:rsidR="005B0D1B" w:rsidRDefault="005B0D1B" w:rsidP="00D60183">
      <w:pPr>
        <w:spacing w:after="0" w:line="360" w:lineRule="auto"/>
        <w:ind w:firstLine="851"/>
        <w:jc w:val="both"/>
        <w:rPr>
          <w:rFonts w:ascii="Times New Roman" w:hAnsi="Times New Roman" w:cs="Times New Roman"/>
          <w:color w:val="FF0000"/>
          <w:sz w:val="24"/>
          <w:szCs w:val="24"/>
          <w:u w:val="single"/>
        </w:rPr>
      </w:pPr>
    </w:p>
    <w:p w:rsidR="005B0D1B" w:rsidRDefault="005B0D1B" w:rsidP="00D60183">
      <w:pPr>
        <w:spacing w:after="0" w:line="360" w:lineRule="auto"/>
        <w:ind w:firstLine="851"/>
        <w:jc w:val="both"/>
        <w:rPr>
          <w:rFonts w:ascii="Times New Roman" w:hAnsi="Times New Roman" w:cs="Times New Roman"/>
          <w:color w:val="FF0000"/>
          <w:sz w:val="24"/>
          <w:szCs w:val="24"/>
          <w:u w:val="single"/>
        </w:rPr>
      </w:pPr>
    </w:p>
    <w:p w:rsidR="00A81AC0" w:rsidRDefault="00A81AC0" w:rsidP="00D60183">
      <w:pPr>
        <w:spacing w:after="0" w:line="360" w:lineRule="auto"/>
        <w:ind w:firstLine="851"/>
        <w:jc w:val="both"/>
        <w:rPr>
          <w:rFonts w:ascii="Times New Roman" w:hAnsi="Times New Roman" w:cs="Times New Roman"/>
          <w:color w:val="FF0000"/>
          <w:sz w:val="24"/>
          <w:szCs w:val="24"/>
          <w:u w:val="single"/>
        </w:rPr>
      </w:pPr>
    </w:p>
    <w:p w:rsidR="00DE2325" w:rsidRDefault="00DE2325" w:rsidP="00D60183">
      <w:pPr>
        <w:spacing w:after="0" w:line="360" w:lineRule="auto"/>
        <w:ind w:firstLine="851"/>
        <w:jc w:val="both"/>
        <w:rPr>
          <w:rFonts w:ascii="Times New Roman" w:hAnsi="Times New Roman" w:cs="Times New Roman"/>
          <w:color w:val="FF0000"/>
          <w:sz w:val="24"/>
          <w:szCs w:val="24"/>
          <w:u w:val="single"/>
        </w:rPr>
      </w:pPr>
    </w:p>
    <w:p w:rsidR="00B54253" w:rsidRDefault="00B54253" w:rsidP="00D60183">
      <w:pPr>
        <w:spacing w:after="0" w:line="360" w:lineRule="auto"/>
        <w:ind w:firstLine="851"/>
        <w:jc w:val="both"/>
        <w:rPr>
          <w:rFonts w:ascii="Times New Roman" w:hAnsi="Times New Roman" w:cs="Times New Roman"/>
          <w:color w:val="FF0000"/>
          <w:sz w:val="24"/>
          <w:szCs w:val="24"/>
          <w:u w:val="single"/>
        </w:rPr>
      </w:pPr>
    </w:p>
    <w:p w:rsidR="00B54253" w:rsidRPr="000E4A4C" w:rsidRDefault="00B54253" w:rsidP="00D60183">
      <w:pPr>
        <w:spacing w:after="0" w:line="360" w:lineRule="auto"/>
        <w:ind w:firstLine="851"/>
        <w:jc w:val="both"/>
        <w:rPr>
          <w:rFonts w:ascii="Times New Roman" w:hAnsi="Times New Roman" w:cs="Times New Roman"/>
          <w:color w:val="FF0000"/>
          <w:sz w:val="24"/>
          <w:szCs w:val="24"/>
          <w:u w:val="single"/>
        </w:rPr>
      </w:pPr>
    </w:p>
    <w:p w:rsidR="00D60183" w:rsidRPr="00DE2325" w:rsidRDefault="00DD1573" w:rsidP="0073238E">
      <w:pPr>
        <w:spacing w:after="0" w:line="360" w:lineRule="auto"/>
        <w:jc w:val="both"/>
        <w:rPr>
          <w:rFonts w:ascii="Times New Roman" w:hAnsi="Times New Roman" w:cs="Times New Roman"/>
          <w:sz w:val="24"/>
          <w:szCs w:val="24"/>
          <w:u w:val="single"/>
        </w:rPr>
      </w:pPr>
      <w:r w:rsidRPr="00DE2325">
        <w:rPr>
          <w:rFonts w:ascii="Times New Roman" w:hAnsi="Times New Roman" w:cs="Times New Roman"/>
          <w:sz w:val="24"/>
          <w:szCs w:val="24"/>
          <w:u w:val="single"/>
        </w:rPr>
        <w:t xml:space="preserve">Otrzymują: </w:t>
      </w:r>
    </w:p>
    <w:p w:rsidR="00C86FE2" w:rsidRPr="00DE2325" w:rsidRDefault="00C10965" w:rsidP="00DE2325">
      <w:pPr>
        <w:pStyle w:val="Akapitzlist"/>
        <w:numPr>
          <w:ilvl w:val="0"/>
          <w:numId w:val="19"/>
        </w:numPr>
        <w:spacing w:line="240" w:lineRule="auto"/>
        <w:ind w:left="426" w:hanging="357"/>
        <w:rPr>
          <w:rFonts w:ascii="Times New Roman" w:hAnsi="Times New Roman"/>
          <w:sz w:val="24"/>
          <w:szCs w:val="24"/>
        </w:rPr>
      </w:pPr>
      <w:r w:rsidRPr="00DE2325">
        <w:rPr>
          <w:rFonts w:ascii="Times New Roman" w:hAnsi="Times New Roman"/>
          <w:sz w:val="24"/>
          <w:szCs w:val="24"/>
          <w:lang w:val="pl-PL"/>
        </w:rPr>
        <w:t>Wójt Gminy Majdan Królewski</w:t>
      </w:r>
      <w:r w:rsidR="00DD1573" w:rsidRPr="00DE2325">
        <w:rPr>
          <w:rFonts w:ascii="Times New Roman" w:hAnsi="Times New Roman"/>
          <w:sz w:val="24"/>
          <w:szCs w:val="24"/>
        </w:rPr>
        <w:t xml:space="preserve"> </w:t>
      </w:r>
    </w:p>
    <w:p w:rsidR="00D60183" w:rsidRPr="00DE2325" w:rsidRDefault="00D60183" w:rsidP="00DE2325">
      <w:pPr>
        <w:pStyle w:val="Akapitzlist"/>
        <w:numPr>
          <w:ilvl w:val="0"/>
          <w:numId w:val="19"/>
        </w:numPr>
        <w:ind w:left="426"/>
        <w:rPr>
          <w:rFonts w:ascii="Times New Roman" w:hAnsi="Times New Roman"/>
          <w:sz w:val="24"/>
          <w:szCs w:val="24"/>
        </w:rPr>
      </w:pPr>
      <w:r w:rsidRPr="00DE2325">
        <w:rPr>
          <w:rFonts w:ascii="Times New Roman" w:hAnsi="Times New Roman"/>
          <w:sz w:val="24"/>
          <w:szCs w:val="24"/>
          <w:lang w:val="pl-PL"/>
        </w:rPr>
        <w:t>aa.</w:t>
      </w:r>
    </w:p>
    <w:sectPr w:rsidR="00D60183" w:rsidRPr="00DE2325" w:rsidSect="00193678">
      <w:footerReference w:type="even" r:id="rId11"/>
      <w:footerReference w:type="default" r:id="rId12"/>
      <w:pgSz w:w="11906" w:h="16838"/>
      <w:pgMar w:top="1417" w:right="1417"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0F16" w:rsidRDefault="00FA0F16">
      <w:pPr>
        <w:spacing w:after="0" w:line="240" w:lineRule="auto"/>
      </w:pPr>
      <w:r>
        <w:separator/>
      </w:r>
    </w:p>
  </w:endnote>
  <w:endnote w:type="continuationSeparator" w:id="0">
    <w:p w:rsidR="00FA0F16" w:rsidRDefault="00FA0F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ヒラギノ角ゴ Pro W3">
    <w:charset w:val="00"/>
    <w:family w:val="roman"/>
    <w:pitch w:val="default"/>
  </w:font>
  <w:font w:name="Franklin Gothic Medium">
    <w:panose1 w:val="020B0603020102020204"/>
    <w:charset w:val="EE"/>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EE"/>
    <w:family w:val="swiss"/>
    <w:pitch w:val="variable"/>
    <w:sig w:usb0="80000AFF" w:usb1="0000396B" w:usb2="00000000" w:usb3="00000000" w:csb0="000000BF" w:csb1="00000000"/>
  </w:font>
  <w:font w:name="Garamond">
    <w:panose1 w:val="02020404030301010803"/>
    <w:charset w:val="EE"/>
    <w:family w:val="roman"/>
    <w:pitch w:val="variable"/>
    <w:sig w:usb0="00000287" w:usb1="00000000" w:usb2="00000000" w:usb3="00000000" w:csb0="0000009F" w:csb1="00000000"/>
  </w:font>
  <w:font w:name="Angsana New">
    <w:panose1 w:val="02020603050405020304"/>
    <w:charset w:val="DE"/>
    <w:family w:val="roman"/>
    <w:notTrueType/>
    <w:pitch w:val="variable"/>
    <w:sig w:usb0="01000001" w:usb1="00000000" w:usb2="00000000" w:usb3="00000000" w:csb0="00010000" w:csb1="00000000"/>
  </w:font>
  <w:font w:name="Segoe UI">
    <w:panose1 w:val="020B0502040204020203"/>
    <w:charset w:val="00"/>
    <w:family w:val="swiss"/>
    <w:notTrueType/>
    <w:pitch w:val="variable"/>
    <w:sig w:usb0="00000003" w:usb1="00000000" w:usb2="00000000" w:usb3="00000000" w:csb0="00000001" w:csb1="00000000"/>
  </w:font>
  <w:font w:name="Vectora LT Std Light">
    <w:altName w:val="Verdana"/>
    <w:charset w:val="00"/>
    <w:family w:val="swiss"/>
    <w:pitch w:val="variable"/>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5A63" w:rsidRDefault="00495A63" w:rsidP="00193678">
    <w:pPr>
      <w:framePr w:wrap="around" w:vAnchor="text" w:hAnchor="margin" w:xAlign="right" w:y="1"/>
    </w:pPr>
    <w:r>
      <w:fldChar w:fldCharType="begin"/>
    </w:r>
    <w:r>
      <w:instrText xml:space="preserve">PAGE  </w:instrText>
    </w:r>
    <w:r>
      <w:fldChar w:fldCharType="end"/>
    </w:r>
  </w:p>
  <w:p w:rsidR="00495A63" w:rsidRDefault="00495A63" w:rsidP="00193678">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5A63" w:rsidRPr="00F83DD5" w:rsidRDefault="00495A63" w:rsidP="00193678">
    <w:pPr>
      <w:framePr w:wrap="around" w:vAnchor="text" w:hAnchor="margin" w:xAlign="right" w:y="1"/>
      <w:rPr>
        <w:rFonts w:ascii="Times New Roman" w:hAnsi="Times New Roman" w:cs="Times New Roman"/>
        <w:sz w:val="20"/>
      </w:rPr>
    </w:pPr>
    <w:r w:rsidRPr="00F83DD5">
      <w:rPr>
        <w:rFonts w:ascii="Times New Roman" w:hAnsi="Times New Roman" w:cs="Times New Roman"/>
        <w:sz w:val="20"/>
      </w:rPr>
      <w:t xml:space="preserve">Strona </w:t>
    </w:r>
    <w:r w:rsidRPr="00F83DD5">
      <w:rPr>
        <w:rFonts w:ascii="Times New Roman" w:hAnsi="Times New Roman" w:cs="Times New Roman"/>
        <w:sz w:val="20"/>
      </w:rPr>
      <w:fldChar w:fldCharType="begin"/>
    </w:r>
    <w:r w:rsidRPr="00F83DD5">
      <w:rPr>
        <w:rFonts w:ascii="Times New Roman" w:hAnsi="Times New Roman" w:cs="Times New Roman"/>
        <w:sz w:val="20"/>
      </w:rPr>
      <w:instrText xml:space="preserve"> PAGE </w:instrText>
    </w:r>
    <w:r w:rsidRPr="00F83DD5">
      <w:rPr>
        <w:rFonts w:ascii="Times New Roman" w:hAnsi="Times New Roman" w:cs="Times New Roman"/>
        <w:sz w:val="20"/>
      </w:rPr>
      <w:fldChar w:fldCharType="separate"/>
    </w:r>
    <w:r w:rsidR="00BF3C56">
      <w:rPr>
        <w:rFonts w:ascii="Times New Roman" w:hAnsi="Times New Roman" w:cs="Times New Roman"/>
        <w:noProof/>
        <w:sz w:val="20"/>
      </w:rPr>
      <w:t>15</w:t>
    </w:r>
    <w:r w:rsidRPr="00F83DD5">
      <w:rPr>
        <w:rFonts w:ascii="Times New Roman" w:hAnsi="Times New Roman" w:cs="Times New Roman"/>
        <w:sz w:val="20"/>
      </w:rPr>
      <w:fldChar w:fldCharType="end"/>
    </w:r>
    <w:r w:rsidRPr="00F83DD5">
      <w:rPr>
        <w:rFonts w:ascii="Times New Roman" w:hAnsi="Times New Roman" w:cs="Times New Roman"/>
        <w:sz w:val="20"/>
      </w:rPr>
      <w:t xml:space="preserve"> z </w:t>
    </w:r>
    <w:r w:rsidRPr="00F83DD5">
      <w:rPr>
        <w:rFonts w:ascii="Times New Roman" w:hAnsi="Times New Roman" w:cs="Times New Roman"/>
        <w:sz w:val="20"/>
      </w:rPr>
      <w:fldChar w:fldCharType="begin"/>
    </w:r>
    <w:r w:rsidRPr="00F83DD5">
      <w:rPr>
        <w:rFonts w:ascii="Times New Roman" w:hAnsi="Times New Roman" w:cs="Times New Roman"/>
        <w:sz w:val="20"/>
      </w:rPr>
      <w:instrText xml:space="preserve"> NUMPAGES </w:instrText>
    </w:r>
    <w:r w:rsidRPr="00F83DD5">
      <w:rPr>
        <w:rFonts w:ascii="Times New Roman" w:hAnsi="Times New Roman" w:cs="Times New Roman"/>
        <w:sz w:val="20"/>
      </w:rPr>
      <w:fldChar w:fldCharType="separate"/>
    </w:r>
    <w:r w:rsidR="00BF3C56">
      <w:rPr>
        <w:rFonts w:ascii="Times New Roman" w:hAnsi="Times New Roman" w:cs="Times New Roman"/>
        <w:noProof/>
        <w:sz w:val="20"/>
      </w:rPr>
      <w:t>15</w:t>
    </w:r>
    <w:r w:rsidRPr="00F83DD5">
      <w:rPr>
        <w:rFonts w:ascii="Times New Roman" w:hAnsi="Times New Roman" w:cs="Times New Roman"/>
        <w:sz w:val="20"/>
      </w:rPr>
      <w:fldChar w:fldCharType="end"/>
    </w:r>
  </w:p>
  <w:p w:rsidR="00495A63" w:rsidRPr="00F83DD5" w:rsidRDefault="00495A63" w:rsidP="00193678">
    <w:pPr>
      <w:tabs>
        <w:tab w:val="left" w:pos="6379"/>
      </w:tabs>
      <w:ind w:left="426" w:hanging="426"/>
      <w:rPr>
        <w:rFonts w:ascii="Times New Roman" w:hAnsi="Times New Roman" w:cs="Times New Roman"/>
      </w:rPr>
    </w:pPr>
    <w:r w:rsidRPr="00F83DD5">
      <w:rPr>
        <w:rFonts w:ascii="Times New Roman" w:hAnsi="Times New Roman" w:cs="Times New Roman"/>
        <w:sz w:val="20"/>
        <w:szCs w:val="20"/>
      </w:rPr>
      <w:t>N-VIII.7820.1.1</w:t>
    </w:r>
    <w:r w:rsidR="006033B6">
      <w:rPr>
        <w:rFonts w:ascii="Times New Roman" w:hAnsi="Times New Roman" w:cs="Times New Roman"/>
        <w:sz w:val="20"/>
        <w:szCs w:val="20"/>
      </w:rPr>
      <w:t>8</w:t>
    </w:r>
    <w:r w:rsidRPr="00F83DD5">
      <w:rPr>
        <w:rFonts w:ascii="Times New Roman" w:hAnsi="Times New Roman" w:cs="Times New Roman"/>
        <w:sz w:val="20"/>
        <w:szCs w:val="20"/>
      </w:rPr>
      <w:t>.2022</w:t>
    </w:r>
    <w:r w:rsidRPr="00F83DD5">
      <w:rPr>
        <w:rFonts w:ascii="Times New Roman" w:hAnsi="Times New Roman" w:cs="Times New Roman"/>
        <w:b/>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0F16" w:rsidRDefault="00FA0F16">
      <w:pPr>
        <w:spacing w:after="0" w:line="240" w:lineRule="auto"/>
      </w:pPr>
      <w:r>
        <w:separator/>
      </w:r>
    </w:p>
  </w:footnote>
  <w:footnote w:type="continuationSeparator" w:id="0">
    <w:p w:rsidR="00FA0F16" w:rsidRDefault="00FA0F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E"/>
    <w:multiLevelType w:val="singleLevel"/>
    <w:tmpl w:val="F842A16E"/>
    <w:lvl w:ilvl="0">
      <w:start w:val="1"/>
      <w:numFmt w:val="decimal"/>
      <w:pStyle w:val="Listanumerowana3"/>
      <w:lvlText w:val="%1."/>
      <w:lvlJc w:val="left"/>
      <w:pPr>
        <w:tabs>
          <w:tab w:val="num" w:pos="1137"/>
        </w:tabs>
        <w:ind w:left="1137" w:hanging="360"/>
      </w:pPr>
    </w:lvl>
  </w:abstractNum>
  <w:abstractNum w:abstractNumId="1" w15:restartNumberingAfterBreak="0">
    <w:nsid w:val="FFFFFF7F"/>
    <w:multiLevelType w:val="singleLevel"/>
    <w:tmpl w:val="337A3E40"/>
    <w:lvl w:ilvl="0">
      <w:start w:val="1"/>
      <w:numFmt w:val="decimal"/>
      <w:pStyle w:val="Listanumerowana2"/>
      <w:lvlText w:val="%1."/>
      <w:lvlJc w:val="left"/>
      <w:pPr>
        <w:tabs>
          <w:tab w:val="num" w:pos="643"/>
        </w:tabs>
        <w:ind w:left="643" w:hanging="360"/>
      </w:pPr>
    </w:lvl>
  </w:abstractNum>
  <w:abstractNum w:abstractNumId="2" w15:restartNumberingAfterBreak="0">
    <w:nsid w:val="FFFFFF88"/>
    <w:multiLevelType w:val="singleLevel"/>
    <w:tmpl w:val="9BFA3714"/>
    <w:lvl w:ilvl="0">
      <w:start w:val="1"/>
      <w:numFmt w:val="decimal"/>
      <w:pStyle w:val="Listanumerowana"/>
      <w:lvlText w:val="%1."/>
      <w:lvlJc w:val="left"/>
      <w:pPr>
        <w:tabs>
          <w:tab w:val="num" w:pos="360"/>
        </w:tabs>
        <w:ind w:left="360" w:hanging="360"/>
      </w:pPr>
    </w:lvl>
  </w:abstractNum>
  <w:abstractNum w:abstractNumId="3" w15:restartNumberingAfterBreak="0">
    <w:nsid w:val="FFFFFF89"/>
    <w:multiLevelType w:val="singleLevel"/>
    <w:tmpl w:val="196C9520"/>
    <w:lvl w:ilvl="0">
      <w:start w:val="1"/>
      <w:numFmt w:val="bullet"/>
      <w:pStyle w:val="Listapunktowana2"/>
      <w:lvlText w:val=""/>
      <w:lvlJc w:val="left"/>
      <w:pPr>
        <w:tabs>
          <w:tab w:val="num" w:pos="360"/>
        </w:tabs>
        <w:ind w:left="360" w:hanging="360"/>
      </w:pPr>
      <w:rPr>
        <w:rFonts w:ascii="Symbol" w:hAnsi="Symbol" w:hint="default"/>
      </w:rPr>
    </w:lvl>
  </w:abstractNum>
  <w:abstractNum w:abstractNumId="4" w15:restartNumberingAfterBreak="0">
    <w:nsid w:val="00000009"/>
    <w:multiLevelType w:val="singleLevel"/>
    <w:tmpl w:val="00000009"/>
    <w:name w:val="WW8Num8"/>
    <w:lvl w:ilvl="0">
      <w:start w:val="1"/>
      <w:numFmt w:val="lowerLetter"/>
      <w:lvlText w:val="%1)"/>
      <w:lvlJc w:val="left"/>
      <w:pPr>
        <w:tabs>
          <w:tab w:val="num" w:pos="0"/>
        </w:tabs>
        <w:ind w:left="1854" w:hanging="360"/>
      </w:pPr>
      <w:rPr>
        <w:rFonts w:ascii="Times New Roman" w:eastAsia="Times New Roman" w:hAnsi="Times New Roman" w:cs="Times New Roman"/>
      </w:rPr>
    </w:lvl>
  </w:abstractNum>
  <w:abstractNum w:abstractNumId="5" w15:restartNumberingAfterBreak="0">
    <w:nsid w:val="00000012"/>
    <w:multiLevelType w:val="multilevel"/>
    <w:tmpl w:val="60C622B6"/>
    <w:name w:val="WW8Num19"/>
    <w:lvl w:ilvl="0">
      <w:start w:val="1"/>
      <w:numFmt w:val="decimal"/>
      <w:lvlText w:val="%1)"/>
      <w:lvlJc w:val="left"/>
      <w:pPr>
        <w:tabs>
          <w:tab w:val="num" w:pos="0"/>
        </w:tabs>
        <w:ind w:left="1800" w:hanging="360"/>
      </w:pPr>
      <w:rPr>
        <w:rFonts w:hint="default"/>
        <w:b w:val="0"/>
      </w:rPr>
    </w:lvl>
    <w:lvl w:ilvl="1">
      <w:start w:val="702"/>
      <w:numFmt w:val="decimal"/>
      <w:lvlText w:val="%2"/>
      <w:lvlJc w:val="left"/>
      <w:pPr>
        <w:ind w:left="1080" w:hanging="360"/>
      </w:pPr>
      <w:rPr>
        <w:rFonts w:hint="default"/>
        <w:color w:val="auto"/>
      </w:r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6" w15:restartNumberingAfterBreak="0">
    <w:nsid w:val="01053C62"/>
    <w:multiLevelType w:val="hybridMultilevel"/>
    <w:tmpl w:val="7F8CB4C8"/>
    <w:lvl w:ilvl="0" w:tplc="23A82A2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44C0A17"/>
    <w:multiLevelType w:val="singleLevel"/>
    <w:tmpl w:val="0415000F"/>
    <w:lvl w:ilvl="0">
      <w:start w:val="1"/>
      <w:numFmt w:val="decimal"/>
      <w:pStyle w:val="DefaultText"/>
      <w:lvlText w:val="%1."/>
      <w:lvlJc w:val="left"/>
      <w:pPr>
        <w:tabs>
          <w:tab w:val="num" w:pos="360"/>
        </w:tabs>
        <w:ind w:left="360" w:hanging="360"/>
      </w:pPr>
    </w:lvl>
  </w:abstractNum>
  <w:abstractNum w:abstractNumId="8" w15:restartNumberingAfterBreak="0">
    <w:nsid w:val="112F6091"/>
    <w:multiLevelType w:val="hybridMultilevel"/>
    <w:tmpl w:val="E1426092"/>
    <w:lvl w:ilvl="0" w:tplc="04150001">
      <w:start w:val="1"/>
      <w:numFmt w:val="bullet"/>
      <w:pStyle w:val="Tytu"/>
      <w:lvlText w:val=""/>
      <w:lvlJc w:val="left"/>
      <w:pPr>
        <w:tabs>
          <w:tab w:val="num" w:pos="964"/>
        </w:tabs>
        <w:ind w:left="964" w:hanging="397"/>
      </w:pPr>
      <w:rPr>
        <w:rFonts w:ascii="Symbol" w:hAnsi="Symbol" w:hint="default"/>
        <w:color w:val="auto"/>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6C030C"/>
    <w:multiLevelType w:val="singleLevel"/>
    <w:tmpl w:val="0415000F"/>
    <w:lvl w:ilvl="0">
      <w:start w:val="1"/>
      <w:numFmt w:val="decimal"/>
      <w:pStyle w:val="zwykly"/>
      <w:lvlText w:val="%1."/>
      <w:lvlJc w:val="left"/>
      <w:pPr>
        <w:tabs>
          <w:tab w:val="num" w:pos="360"/>
        </w:tabs>
        <w:ind w:left="360" w:hanging="360"/>
      </w:pPr>
    </w:lvl>
  </w:abstractNum>
  <w:abstractNum w:abstractNumId="10" w15:restartNumberingAfterBreak="0">
    <w:nsid w:val="1EBB2292"/>
    <w:multiLevelType w:val="hybridMultilevel"/>
    <w:tmpl w:val="4F0E269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1">
      <w:start w:val="1"/>
      <w:numFmt w:val="bullet"/>
      <w:lvlText w:val=""/>
      <w:lvlJc w:val="left"/>
      <w:pPr>
        <w:ind w:left="2444" w:hanging="360"/>
      </w:pPr>
      <w:rPr>
        <w:rFonts w:ascii="Symbol" w:hAnsi="Symbol"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1" w15:restartNumberingAfterBreak="0">
    <w:nsid w:val="26C20C5A"/>
    <w:multiLevelType w:val="hybridMultilevel"/>
    <w:tmpl w:val="1902A258"/>
    <w:lvl w:ilvl="0" w:tplc="23A82A2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C752D25"/>
    <w:multiLevelType w:val="hybridMultilevel"/>
    <w:tmpl w:val="265E6622"/>
    <w:lvl w:ilvl="0" w:tplc="04150017">
      <w:start w:val="1"/>
      <w:numFmt w:val="lowerLetter"/>
      <w:lvlText w:val="%1)"/>
      <w:lvlJc w:val="left"/>
      <w:pPr>
        <w:ind w:left="2226" w:hanging="360"/>
      </w:pPr>
    </w:lvl>
    <w:lvl w:ilvl="1" w:tplc="04150019" w:tentative="1">
      <w:start w:val="1"/>
      <w:numFmt w:val="lowerLetter"/>
      <w:lvlText w:val="%2."/>
      <w:lvlJc w:val="left"/>
      <w:pPr>
        <w:ind w:left="2946" w:hanging="360"/>
      </w:pPr>
    </w:lvl>
    <w:lvl w:ilvl="2" w:tplc="0415001B" w:tentative="1">
      <w:start w:val="1"/>
      <w:numFmt w:val="lowerRoman"/>
      <w:lvlText w:val="%3."/>
      <w:lvlJc w:val="right"/>
      <w:pPr>
        <w:ind w:left="3666" w:hanging="180"/>
      </w:pPr>
    </w:lvl>
    <w:lvl w:ilvl="3" w:tplc="0415000F" w:tentative="1">
      <w:start w:val="1"/>
      <w:numFmt w:val="decimal"/>
      <w:lvlText w:val="%4."/>
      <w:lvlJc w:val="left"/>
      <w:pPr>
        <w:ind w:left="4386" w:hanging="360"/>
      </w:pPr>
    </w:lvl>
    <w:lvl w:ilvl="4" w:tplc="04150019" w:tentative="1">
      <w:start w:val="1"/>
      <w:numFmt w:val="lowerLetter"/>
      <w:lvlText w:val="%5."/>
      <w:lvlJc w:val="left"/>
      <w:pPr>
        <w:ind w:left="5106" w:hanging="360"/>
      </w:pPr>
    </w:lvl>
    <w:lvl w:ilvl="5" w:tplc="0415001B" w:tentative="1">
      <w:start w:val="1"/>
      <w:numFmt w:val="lowerRoman"/>
      <w:lvlText w:val="%6."/>
      <w:lvlJc w:val="right"/>
      <w:pPr>
        <w:ind w:left="5826" w:hanging="180"/>
      </w:pPr>
    </w:lvl>
    <w:lvl w:ilvl="6" w:tplc="0415000F" w:tentative="1">
      <w:start w:val="1"/>
      <w:numFmt w:val="decimal"/>
      <w:lvlText w:val="%7."/>
      <w:lvlJc w:val="left"/>
      <w:pPr>
        <w:ind w:left="6546" w:hanging="360"/>
      </w:pPr>
    </w:lvl>
    <w:lvl w:ilvl="7" w:tplc="04150019" w:tentative="1">
      <w:start w:val="1"/>
      <w:numFmt w:val="lowerLetter"/>
      <w:lvlText w:val="%8."/>
      <w:lvlJc w:val="left"/>
      <w:pPr>
        <w:ind w:left="7266" w:hanging="360"/>
      </w:pPr>
    </w:lvl>
    <w:lvl w:ilvl="8" w:tplc="0415001B" w:tentative="1">
      <w:start w:val="1"/>
      <w:numFmt w:val="lowerRoman"/>
      <w:lvlText w:val="%9."/>
      <w:lvlJc w:val="right"/>
      <w:pPr>
        <w:ind w:left="7986" w:hanging="180"/>
      </w:pPr>
    </w:lvl>
  </w:abstractNum>
  <w:abstractNum w:abstractNumId="13" w15:restartNumberingAfterBreak="0">
    <w:nsid w:val="33446B35"/>
    <w:multiLevelType w:val="singleLevel"/>
    <w:tmpl w:val="0415000F"/>
    <w:lvl w:ilvl="0">
      <w:start w:val="1"/>
      <w:numFmt w:val="decimal"/>
      <w:pStyle w:val="Normalnywcity"/>
      <w:lvlText w:val="%1."/>
      <w:lvlJc w:val="left"/>
      <w:pPr>
        <w:tabs>
          <w:tab w:val="num" w:pos="360"/>
        </w:tabs>
        <w:ind w:left="360" w:hanging="360"/>
      </w:pPr>
    </w:lvl>
  </w:abstractNum>
  <w:abstractNum w:abstractNumId="14" w15:restartNumberingAfterBreak="0">
    <w:nsid w:val="359E3277"/>
    <w:multiLevelType w:val="hybridMultilevel"/>
    <w:tmpl w:val="706E83D6"/>
    <w:lvl w:ilvl="0" w:tplc="23A82A2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43DF0622"/>
    <w:multiLevelType w:val="hybridMultilevel"/>
    <w:tmpl w:val="CC66F3E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448605F8"/>
    <w:multiLevelType w:val="hybridMultilevel"/>
    <w:tmpl w:val="77B4CF8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 w15:restartNumberingAfterBreak="0">
    <w:nsid w:val="4522600D"/>
    <w:multiLevelType w:val="hybridMultilevel"/>
    <w:tmpl w:val="BD2CB5DE"/>
    <w:lvl w:ilvl="0" w:tplc="970E9A3A">
      <w:start w:val="1"/>
      <w:numFmt w:val="decimal"/>
      <w:pStyle w:val="Nazwaprzedsibiorstwa"/>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5D12AD3"/>
    <w:multiLevelType w:val="hybridMultilevel"/>
    <w:tmpl w:val="2828F550"/>
    <w:lvl w:ilvl="0" w:tplc="0415000F">
      <w:start w:val="1"/>
      <w:numFmt w:val="decimal"/>
      <w:lvlText w:val="%1."/>
      <w:lvlJc w:val="left"/>
      <w:pPr>
        <w:ind w:left="1346" w:hanging="360"/>
      </w:pPr>
    </w:lvl>
    <w:lvl w:ilvl="1" w:tplc="04150019" w:tentative="1">
      <w:start w:val="1"/>
      <w:numFmt w:val="lowerLetter"/>
      <w:lvlText w:val="%2."/>
      <w:lvlJc w:val="left"/>
      <w:pPr>
        <w:ind w:left="2066" w:hanging="360"/>
      </w:pPr>
    </w:lvl>
    <w:lvl w:ilvl="2" w:tplc="0415001B" w:tentative="1">
      <w:start w:val="1"/>
      <w:numFmt w:val="lowerRoman"/>
      <w:lvlText w:val="%3."/>
      <w:lvlJc w:val="right"/>
      <w:pPr>
        <w:ind w:left="2786" w:hanging="180"/>
      </w:pPr>
    </w:lvl>
    <w:lvl w:ilvl="3" w:tplc="0415000F" w:tentative="1">
      <w:start w:val="1"/>
      <w:numFmt w:val="decimal"/>
      <w:lvlText w:val="%4."/>
      <w:lvlJc w:val="left"/>
      <w:pPr>
        <w:ind w:left="3506" w:hanging="360"/>
      </w:pPr>
    </w:lvl>
    <w:lvl w:ilvl="4" w:tplc="04150019" w:tentative="1">
      <w:start w:val="1"/>
      <w:numFmt w:val="lowerLetter"/>
      <w:lvlText w:val="%5."/>
      <w:lvlJc w:val="left"/>
      <w:pPr>
        <w:ind w:left="4226" w:hanging="360"/>
      </w:pPr>
    </w:lvl>
    <w:lvl w:ilvl="5" w:tplc="0415001B" w:tentative="1">
      <w:start w:val="1"/>
      <w:numFmt w:val="lowerRoman"/>
      <w:lvlText w:val="%6."/>
      <w:lvlJc w:val="right"/>
      <w:pPr>
        <w:ind w:left="4946" w:hanging="180"/>
      </w:pPr>
    </w:lvl>
    <w:lvl w:ilvl="6" w:tplc="0415000F" w:tentative="1">
      <w:start w:val="1"/>
      <w:numFmt w:val="decimal"/>
      <w:lvlText w:val="%7."/>
      <w:lvlJc w:val="left"/>
      <w:pPr>
        <w:ind w:left="5666" w:hanging="360"/>
      </w:pPr>
    </w:lvl>
    <w:lvl w:ilvl="7" w:tplc="04150019" w:tentative="1">
      <w:start w:val="1"/>
      <w:numFmt w:val="lowerLetter"/>
      <w:lvlText w:val="%8."/>
      <w:lvlJc w:val="left"/>
      <w:pPr>
        <w:ind w:left="6386" w:hanging="360"/>
      </w:pPr>
    </w:lvl>
    <w:lvl w:ilvl="8" w:tplc="0415001B" w:tentative="1">
      <w:start w:val="1"/>
      <w:numFmt w:val="lowerRoman"/>
      <w:lvlText w:val="%9."/>
      <w:lvlJc w:val="right"/>
      <w:pPr>
        <w:ind w:left="7106" w:hanging="180"/>
      </w:pPr>
    </w:lvl>
  </w:abstractNum>
  <w:abstractNum w:abstractNumId="19" w15:restartNumberingAfterBreak="0">
    <w:nsid w:val="479B4605"/>
    <w:multiLevelType w:val="hybridMultilevel"/>
    <w:tmpl w:val="82FA46B6"/>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9905BDB"/>
    <w:multiLevelType w:val="hybridMultilevel"/>
    <w:tmpl w:val="11986C88"/>
    <w:lvl w:ilvl="0" w:tplc="23A82A2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CC5638C"/>
    <w:multiLevelType w:val="hybridMultilevel"/>
    <w:tmpl w:val="8B28E85C"/>
    <w:lvl w:ilvl="0" w:tplc="04150017">
      <w:start w:val="1"/>
      <w:numFmt w:val="lowerLetter"/>
      <w:lvlText w:val="%1)"/>
      <w:lvlJc w:val="left"/>
      <w:pPr>
        <w:ind w:left="1146" w:hanging="360"/>
      </w:pPr>
    </w:lvl>
    <w:lvl w:ilvl="1" w:tplc="CA1C1AE2">
      <w:start w:val="1"/>
      <w:numFmt w:val="lowerLetter"/>
      <w:lvlText w:val="%2)"/>
      <w:lvlJc w:val="left"/>
      <w:pPr>
        <w:ind w:left="1866" w:hanging="360"/>
      </w:pPr>
      <w:rPr>
        <w:lang w:val="x-none"/>
      </w:rPr>
    </w:lvl>
    <w:lvl w:ilvl="2" w:tplc="D6507060">
      <w:start w:val="13"/>
      <w:numFmt w:val="bullet"/>
      <w:lvlText w:val="-"/>
      <w:lvlJc w:val="left"/>
      <w:pPr>
        <w:ind w:left="2766" w:hanging="360"/>
      </w:pPr>
      <w:rPr>
        <w:rFonts w:ascii="Times New Roman" w:eastAsia="Times New Roman" w:hAnsi="Times New Roman" w:cs="Times New Roman" w:hint="default"/>
        <w:color w:val="FF0000"/>
      </w:r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2" w15:restartNumberingAfterBreak="0">
    <w:nsid w:val="4D807B9C"/>
    <w:multiLevelType w:val="hybridMultilevel"/>
    <w:tmpl w:val="EB06CBBE"/>
    <w:lvl w:ilvl="0" w:tplc="0415000F">
      <w:start w:val="1"/>
      <w:numFmt w:val="decimal"/>
      <w:lvlText w:val="%1."/>
      <w:lvlJc w:val="left"/>
      <w:pPr>
        <w:ind w:left="1071" w:hanging="360"/>
      </w:pPr>
    </w:lvl>
    <w:lvl w:ilvl="1" w:tplc="BC1878D6">
      <w:start w:val="1"/>
      <w:numFmt w:val="lowerLetter"/>
      <w:lvlText w:val="%2)"/>
      <w:lvlJc w:val="left"/>
      <w:pPr>
        <w:ind w:left="1791" w:hanging="360"/>
      </w:pPr>
      <w:rPr>
        <w:rFonts w:hint="default"/>
      </w:r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23" w15:restartNumberingAfterBreak="0">
    <w:nsid w:val="5C980A03"/>
    <w:multiLevelType w:val="hybridMultilevel"/>
    <w:tmpl w:val="9EFE12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D5E2033"/>
    <w:multiLevelType w:val="hybridMultilevel"/>
    <w:tmpl w:val="B7223C38"/>
    <w:lvl w:ilvl="0" w:tplc="A208BDEE">
      <w:start w:val="2"/>
      <w:numFmt w:val="decimal"/>
      <w:lvlText w:val="%1."/>
      <w:lvlJc w:val="left"/>
      <w:pPr>
        <w:ind w:left="1004" w:hanging="360"/>
      </w:pPr>
      <w:rPr>
        <w:rFonts w:hint="default"/>
        <w:color w:val="auto"/>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5" w15:restartNumberingAfterBreak="0">
    <w:nsid w:val="5E680F61"/>
    <w:multiLevelType w:val="hybridMultilevel"/>
    <w:tmpl w:val="5156C574"/>
    <w:lvl w:ilvl="0" w:tplc="23A82A2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5EFA57B7"/>
    <w:multiLevelType w:val="hybridMultilevel"/>
    <w:tmpl w:val="5C6068A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55417CE"/>
    <w:multiLevelType w:val="hybridMultilevel"/>
    <w:tmpl w:val="789A35E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BED2F7B"/>
    <w:multiLevelType w:val="hybridMultilevel"/>
    <w:tmpl w:val="74BE37A2"/>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9" w15:restartNumberingAfterBreak="0">
    <w:nsid w:val="713E1833"/>
    <w:multiLevelType w:val="hybridMultilevel"/>
    <w:tmpl w:val="4C60611E"/>
    <w:lvl w:ilvl="0" w:tplc="4B52007C">
      <w:start w:val="1"/>
      <w:numFmt w:val="upperRoman"/>
      <w:lvlText w:val="%1."/>
      <w:lvlJc w:val="left"/>
      <w:pPr>
        <w:ind w:left="1080" w:hanging="72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5284284"/>
    <w:multiLevelType w:val="singleLevel"/>
    <w:tmpl w:val="57BA157C"/>
    <w:lvl w:ilvl="0">
      <w:start w:val="1"/>
      <w:numFmt w:val="decimal"/>
      <w:pStyle w:val="Podstawaformalna-lista"/>
      <w:lvlText w:val="[%1]."/>
      <w:lvlJc w:val="right"/>
      <w:pPr>
        <w:tabs>
          <w:tab w:val="num" w:pos="216"/>
        </w:tabs>
        <w:ind w:left="216" w:hanging="216"/>
      </w:pPr>
      <w:rPr>
        <w:b w:val="0"/>
        <w:color w:val="auto"/>
      </w:rPr>
    </w:lvl>
  </w:abstractNum>
  <w:num w:numId="1">
    <w:abstractNumId w:val="17"/>
  </w:num>
  <w:num w:numId="2">
    <w:abstractNumId w:val="13"/>
  </w:num>
  <w:num w:numId="3">
    <w:abstractNumId w:val="9"/>
  </w:num>
  <w:num w:numId="4">
    <w:abstractNumId w:val="7"/>
  </w:num>
  <w:num w:numId="5">
    <w:abstractNumId w:val="8"/>
  </w:num>
  <w:num w:numId="6">
    <w:abstractNumId w:val="3"/>
  </w:num>
  <w:num w:numId="7">
    <w:abstractNumId w:val="2"/>
  </w:num>
  <w:num w:numId="8">
    <w:abstractNumId w:val="0"/>
  </w:num>
  <w:num w:numId="9">
    <w:abstractNumId w:val="1"/>
  </w:num>
  <w:num w:numId="10">
    <w:abstractNumId w:val="30"/>
  </w:num>
  <w:num w:numId="11">
    <w:abstractNumId w:val="19"/>
  </w:num>
  <w:num w:numId="12">
    <w:abstractNumId w:val="29"/>
  </w:num>
  <w:num w:numId="13">
    <w:abstractNumId w:val="24"/>
  </w:num>
  <w:num w:numId="14">
    <w:abstractNumId w:val="22"/>
  </w:num>
  <w:num w:numId="15">
    <w:abstractNumId w:val="15"/>
  </w:num>
  <w:num w:numId="16">
    <w:abstractNumId w:val="16"/>
  </w:num>
  <w:num w:numId="17">
    <w:abstractNumId w:val="21"/>
  </w:num>
  <w:num w:numId="18">
    <w:abstractNumId w:val="10"/>
  </w:num>
  <w:num w:numId="19">
    <w:abstractNumId w:val="27"/>
  </w:num>
  <w:num w:numId="20">
    <w:abstractNumId w:val="25"/>
  </w:num>
  <w:num w:numId="21">
    <w:abstractNumId w:val="20"/>
  </w:num>
  <w:num w:numId="22">
    <w:abstractNumId w:val="6"/>
  </w:num>
  <w:num w:numId="23">
    <w:abstractNumId w:val="14"/>
  </w:num>
  <w:num w:numId="24">
    <w:abstractNumId w:val="11"/>
  </w:num>
  <w:num w:numId="25">
    <w:abstractNumId w:val="18"/>
  </w:num>
  <w:num w:numId="26">
    <w:abstractNumId w:val="28"/>
  </w:num>
  <w:num w:numId="27">
    <w:abstractNumId w:val="12"/>
  </w:num>
  <w:num w:numId="28">
    <w:abstractNumId w:val="23"/>
  </w:num>
  <w:num w:numId="29">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61"/>
    <w:rsid w:val="00004A7A"/>
    <w:rsid w:val="00004B95"/>
    <w:rsid w:val="00007FCE"/>
    <w:rsid w:val="00051F0D"/>
    <w:rsid w:val="00052A22"/>
    <w:rsid w:val="00060B24"/>
    <w:rsid w:val="00066664"/>
    <w:rsid w:val="00066ADC"/>
    <w:rsid w:val="00070D1C"/>
    <w:rsid w:val="00072180"/>
    <w:rsid w:val="00090A6C"/>
    <w:rsid w:val="00095765"/>
    <w:rsid w:val="000A1522"/>
    <w:rsid w:val="000D298F"/>
    <w:rsid w:val="000D35DD"/>
    <w:rsid w:val="000D7A17"/>
    <w:rsid w:val="000E179D"/>
    <w:rsid w:val="000E4A4C"/>
    <w:rsid w:val="000E7155"/>
    <w:rsid w:val="000F468F"/>
    <w:rsid w:val="000F5A0E"/>
    <w:rsid w:val="000F690E"/>
    <w:rsid w:val="0010098D"/>
    <w:rsid w:val="001011DA"/>
    <w:rsid w:val="00111C13"/>
    <w:rsid w:val="001162B1"/>
    <w:rsid w:val="001427A4"/>
    <w:rsid w:val="0016247A"/>
    <w:rsid w:val="00176AA5"/>
    <w:rsid w:val="0018261F"/>
    <w:rsid w:val="00193678"/>
    <w:rsid w:val="00193F76"/>
    <w:rsid w:val="001A4821"/>
    <w:rsid w:val="001B4A49"/>
    <w:rsid w:val="001C1613"/>
    <w:rsid w:val="00210DFF"/>
    <w:rsid w:val="0021546F"/>
    <w:rsid w:val="00231EC6"/>
    <w:rsid w:val="00243DFC"/>
    <w:rsid w:val="00267BD8"/>
    <w:rsid w:val="002705C6"/>
    <w:rsid w:val="00270C13"/>
    <w:rsid w:val="002807BA"/>
    <w:rsid w:val="002A2DF9"/>
    <w:rsid w:val="002A4FA3"/>
    <w:rsid w:val="002B2B2B"/>
    <w:rsid w:val="002B4FB8"/>
    <w:rsid w:val="002C70EC"/>
    <w:rsid w:val="002D4170"/>
    <w:rsid w:val="002E23BF"/>
    <w:rsid w:val="002E447B"/>
    <w:rsid w:val="0030695C"/>
    <w:rsid w:val="00315FB2"/>
    <w:rsid w:val="00325C82"/>
    <w:rsid w:val="00370682"/>
    <w:rsid w:val="00373624"/>
    <w:rsid w:val="00373708"/>
    <w:rsid w:val="00376183"/>
    <w:rsid w:val="003856A0"/>
    <w:rsid w:val="00396422"/>
    <w:rsid w:val="003A0A16"/>
    <w:rsid w:val="003A23FB"/>
    <w:rsid w:val="003E6F7C"/>
    <w:rsid w:val="003F5FB2"/>
    <w:rsid w:val="004031D4"/>
    <w:rsid w:val="0042798D"/>
    <w:rsid w:val="00436904"/>
    <w:rsid w:val="00440E11"/>
    <w:rsid w:val="00444D82"/>
    <w:rsid w:val="0047244D"/>
    <w:rsid w:val="00480ABA"/>
    <w:rsid w:val="00483E7F"/>
    <w:rsid w:val="00491A92"/>
    <w:rsid w:val="00495A63"/>
    <w:rsid w:val="004A02A4"/>
    <w:rsid w:val="004B0CC6"/>
    <w:rsid w:val="004B2671"/>
    <w:rsid w:val="004C28C9"/>
    <w:rsid w:val="004C7D0E"/>
    <w:rsid w:val="004E710A"/>
    <w:rsid w:val="004F642D"/>
    <w:rsid w:val="00507526"/>
    <w:rsid w:val="00507986"/>
    <w:rsid w:val="00514489"/>
    <w:rsid w:val="0052384C"/>
    <w:rsid w:val="00523E6C"/>
    <w:rsid w:val="005333AA"/>
    <w:rsid w:val="00540DCF"/>
    <w:rsid w:val="00543099"/>
    <w:rsid w:val="00543717"/>
    <w:rsid w:val="005658A7"/>
    <w:rsid w:val="00567F7C"/>
    <w:rsid w:val="00571C16"/>
    <w:rsid w:val="005777FF"/>
    <w:rsid w:val="0059608A"/>
    <w:rsid w:val="005A124C"/>
    <w:rsid w:val="005B0D1B"/>
    <w:rsid w:val="005C4DBD"/>
    <w:rsid w:val="005C5126"/>
    <w:rsid w:val="005D5E5F"/>
    <w:rsid w:val="005D6897"/>
    <w:rsid w:val="005D7705"/>
    <w:rsid w:val="005D7D72"/>
    <w:rsid w:val="005F7F20"/>
    <w:rsid w:val="006033B6"/>
    <w:rsid w:val="00611FB6"/>
    <w:rsid w:val="00614A98"/>
    <w:rsid w:val="006175A4"/>
    <w:rsid w:val="0062707B"/>
    <w:rsid w:val="0064112D"/>
    <w:rsid w:val="00641196"/>
    <w:rsid w:val="00646180"/>
    <w:rsid w:val="00651789"/>
    <w:rsid w:val="006524A7"/>
    <w:rsid w:val="006554A2"/>
    <w:rsid w:val="006607D9"/>
    <w:rsid w:val="00661024"/>
    <w:rsid w:val="006627F7"/>
    <w:rsid w:val="006709F5"/>
    <w:rsid w:val="006A1315"/>
    <w:rsid w:val="006A3004"/>
    <w:rsid w:val="006B1C87"/>
    <w:rsid w:val="006B2A1D"/>
    <w:rsid w:val="006E4577"/>
    <w:rsid w:val="006F54D6"/>
    <w:rsid w:val="00707947"/>
    <w:rsid w:val="00714A8A"/>
    <w:rsid w:val="00716279"/>
    <w:rsid w:val="00717B28"/>
    <w:rsid w:val="0073087C"/>
    <w:rsid w:val="0073238E"/>
    <w:rsid w:val="00733922"/>
    <w:rsid w:val="00734EB0"/>
    <w:rsid w:val="0073667D"/>
    <w:rsid w:val="00740E3B"/>
    <w:rsid w:val="00745923"/>
    <w:rsid w:val="00756EB6"/>
    <w:rsid w:val="007626A1"/>
    <w:rsid w:val="00766358"/>
    <w:rsid w:val="00775F7E"/>
    <w:rsid w:val="007A41EC"/>
    <w:rsid w:val="007A4247"/>
    <w:rsid w:val="007A4C99"/>
    <w:rsid w:val="007C179D"/>
    <w:rsid w:val="007C4B66"/>
    <w:rsid w:val="007D0487"/>
    <w:rsid w:val="007D3503"/>
    <w:rsid w:val="007D6459"/>
    <w:rsid w:val="00804A38"/>
    <w:rsid w:val="00805366"/>
    <w:rsid w:val="0080568B"/>
    <w:rsid w:val="00814D16"/>
    <w:rsid w:val="008157F8"/>
    <w:rsid w:val="00817FF6"/>
    <w:rsid w:val="008228E9"/>
    <w:rsid w:val="00822C14"/>
    <w:rsid w:val="00823CF5"/>
    <w:rsid w:val="00824FCD"/>
    <w:rsid w:val="00827F9B"/>
    <w:rsid w:val="00832040"/>
    <w:rsid w:val="0084253F"/>
    <w:rsid w:val="00850F41"/>
    <w:rsid w:val="0085333D"/>
    <w:rsid w:val="0086197E"/>
    <w:rsid w:val="00863938"/>
    <w:rsid w:val="0087246B"/>
    <w:rsid w:val="00880841"/>
    <w:rsid w:val="00897FD8"/>
    <w:rsid w:val="008A2481"/>
    <w:rsid w:val="008A2A79"/>
    <w:rsid w:val="008C096C"/>
    <w:rsid w:val="008C47EA"/>
    <w:rsid w:val="008D3D25"/>
    <w:rsid w:val="008D569D"/>
    <w:rsid w:val="008E2920"/>
    <w:rsid w:val="008F07C6"/>
    <w:rsid w:val="009042DA"/>
    <w:rsid w:val="00905D84"/>
    <w:rsid w:val="009163E3"/>
    <w:rsid w:val="009219E7"/>
    <w:rsid w:val="00922A5A"/>
    <w:rsid w:val="009278A6"/>
    <w:rsid w:val="009310D4"/>
    <w:rsid w:val="00935AD1"/>
    <w:rsid w:val="009414BB"/>
    <w:rsid w:val="00943162"/>
    <w:rsid w:val="00974D43"/>
    <w:rsid w:val="009820AC"/>
    <w:rsid w:val="00990184"/>
    <w:rsid w:val="00990A35"/>
    <w:rsid w:val="00991DFA"/>
    <w:rsid w:val="009922A7"/>
    <w:rsid w:val="0099267D"/>
    <w:rsid w:val="009B1819"/>
    <w:rsid w:val="009B520E"/>
    <w:rsid w:val="009B6590"/>
    <w:rsid w:val="009C5A47"/>
    <w:rsid w:val="009D5E2C"/>
    <w:rsid w:val="009D7E39"/>
    <w:rsid w:val="00A00132"/>
    <w:rsid w:val="00A00C90"/>
    <w:rsid w:val="00A02E7C"/>
    <w:rsid w:val="00A06C32"/>
    <w:rsid w:val="00A14D47"/>
    <w:rsid w:val="00A2045A"/>
    <w:rsid w:val="00A226D8"/>
    <w:rsid w:val="00A27925"/>
    <w:rsid w:val="00A320A3"/>
    <w:rsid w:val="00A34854"/>
    <w:rsid w:val="00A577B9"/>
    <w:rsid w:val="00A623EA"/>
    <w:rsid w:val="00A67C6C"/>
    <w:rsid w:val="00A81AC0"/>
    <w:rsid w:val="00AA019D"/>
    <w:rsid w:val="00AA06A0"/>
    <w:rsid w:val="00AA6654"/>
    <w:rsid w:val="00AB001F"/>
    <w:rsid w:val="00AB5A66"/>
    <w:rsid w:val="00AC2B40"/>
    <w:rsid w:val="00AD756C"/>
    <w:rsid w:val="00AE4C8E"/>
    <w:rsid w:val="00AF3E09"/>
    <w:rsid w:val="00AF4603"/>
    <w:rsid w:val="00AF4CA9"/>
    <w:rsid w:val="00B067E3"/>
    <w:rsid w:val="00B30491"/>
    <w:rsid w:val="00B52A7A"/>
    <w:rsid w:val="00B54253"/>
    <w:rsid w:val="00B549BA"/>
    <w:rsid w:val="00B64AA8"/>
    <w:rsid w:val="00B7426B"/>
    <w:rsid w:val="00B85FF8"/>
    <w:rsid w:val="00B966AC"/>
    <w:rsid w:val="00BA19AF"/>
    <w:rsid w:val="00BA7B9E"/>
    <w:rsid w:val="00BC57C7"/>
    <w:rsid w:val="00BE387C"/>
    <w:rsid w:val="00BF3C56"/>
    <w:rsid w:val="00C00C0D"/>
    <w:rsid w:val="00C0354F"/>
    <w:rsid w:val="00C10965"/>
    <w:rsid w:val="00C1616A"/>
    <w:rsid w:val="00C36665"/>
    <w:rsid w:val="00C4010C"/>
    <w:rsid w:val="00C5571C"/>
    <w:rsid w:val="00C57095"/>
    <w:rsid w:val="00C57644"/>
    <w:rsid w:val="00C70174"/>
    <w:rsid w:val="00C752B4"/>
    <w:rsid w:val="00C81766"/>
    <w:rsid w:val="00C86FE2"/>
    <w:rsid w:val="00C9068C"/>
    <w:rsid w:val="00CB53CC"/>
    <w:rsid w:val="00CD1600"/>
    <w:rsid w:val="00CD58D8"/>
    <w:rsid w:val="00CD5CCE"/>
    <w:rsid w:val="00CE08DC"/>
    <w:rsid w:val="00CE1C41"/>
    <w:rsid w:val="00CE3B61"/>
    <w:rsid w:val="00D01B81"/>
    <w:rsid w:val="00D11CC0"/>
    <w:rsid w:val="00D2647C"/>
    <w:rsid w:val="00D26B6A"/>
    <w:rsid w:val="00D55441"/>
    <w:rsid w:val="00D60183"/>
    <w:rsid w:val="00D84819"/>
    <w:rsid w:val="00D849B8"/>
    <w:rsid w:val="00D91110"/>
    <w:rsid w:val="00D9299B"/>
    <w:rsid w:val="00D9611B"/>
    <w:rsid w:val="00D977A2"/>
    <w:rsid w:val="00DA136A"/>
    <w:rsid w:val="00DA15E8"/>
    <w:rsid w:val="00DA7216"/>
    <w:rsid w:val="00DB2E4C"/>
    <w:rsid w:val="00DB4C85"/>
    <w:rsid w:val="00DC02B5"/>
    <w:rsid w:val="00DC3C41"/>
    <w:rsid w:val="00DD1573"/>
    <w:rsid w:val="00DD4223"/>
    <w:rsid w:val="00DE0E33"/>
    <w:rsid w:val="00DE2325"/>
    <w:rsid w:val="00DE7790"/>
    <w:rsid w:val="00E01151"/>
    <w:rsid w:val="00E05D5B"/>
    <w:rsid w:val="00E07C59"/>
    <w:rsid w:val="00E12F9E"/>
    <w:rsid w:val="00E27848"/>
    <w:rsid w:val="00E40A5C"/>
    <w:rsid w:val="00E42C5A"/>
    <w:rsid w:val="00E43892"/>
    <w:rsid w:val="00E55987"/>
    <w:rsid w:val="00E60AC5"/>
    <w:rsid w:val="00E6183A"/>
    <w:rsid w:val="00E85265"/>
    <w:rsid w:val="00E90BC5"/>
    <w:rsid w:val="00E95DBB"/>
    <w:rsid w:val="00E96B6A"/>
    <w:rsid w:val="00E979DB"/>
    <w:rsid w:val="00EA28DB"/>
    <w:rsid w:val="00EA35C1"/>
    <w:rsid w:val="00EA66CF"/>
    <w:rsid w:val="00EA704B"/>
    <w:rsid w:val="00EA76B4"/>
    <w:rsid w:val="00EB2050"/>
    <w:rsid w:val="00EC0A46"/>
    <w:rsid w:val="00ED181D"/>
    <w:rsid w:val="00EE3D6A"/>
    <w:rsid w:val="00EE663A"/>
    <w:rsid w:val="00EF169A"/>
    <w:rsid w:val="00F151B5"/>
    <w:rsid w:val="00F27274"/>
    <w:rsid w:val="00F33758"/>
    <w:rsid w:val="00F4565A"/>
    <w:rsid w:val="00F45E08"/>
    <w:rsid w:val="00F46591"/>
    <w:rsid w:val="00F5366C"/>
    <w:rsid w:val="00F713A2"/>
    <w:rsid w:val="00F77001"/>
    <w:rsid w:val="00F83DD5"/>
    <w:rsid w:val="00F97D14"/>
    <w:rsid w:val="00FA0F16"/>
    <w:rsid w:val="00FA3EA0"/>
    <w:rsid w:val="00FD51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9490ECC-5585-420A-B6D7-A05B3BE49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aliases w:val="Title 1,NAGŁÓWEK 1,title1,Title 1 Znak,1, Znak4"/>
    <w:basedOn w:val="Normalny"/>
    <w:next w:val="Normalny"/>
    <w:link w:val="Nagwek1Znak"/>
    <w:uiPriority w:val="9"/>
    <w:qFormat/>
    <w:rsid w:val="00193678"/>
    <w:pPr>
      <w:keepNext/>
      <w:spacing w:after="0" w:line="360" w:lineRule="auto"/>
      <w:outlineLvl w:val="0"/>
    </w:pPr>
    <w:rPr>
      <w:rFonts w:ascii="Cambria" w:eastAsia="Times New Roman" w:hAnsi="Cambria" w:cs="Cambria"/>
      <w:b/>
      <w:bCs/>
      <w:kern w:val="32"/>
      <w:sz w:val="32"/>
      <w:szCs w:val="32"/>
      <w:lang w:eastAsia="pl-PL"/>
    </w:rPr>
  </w:style>
  <w:style w:type="paragraph" w:styleId="Nagwek2">
    <w:name w:val="heading 2"/>
    <w:aliases w:val="Title 2"/>
    <w:basedOn w:val="Normalny"/>
    <w:next w:val="Normalny"/>
    <w:link w:val="Nagwek2Znak"/>
    <w:uiPriority w:val="9"/>
    <w:qFormat/>
    <w:rsid w:val="00193678"/>
    <w:pPr>
      <w:keepNext/>
      <w:spacing w:after="0" w:line="360" w:lineRule="auto"/>
      <w:ind w:firstLine="993"/>
      <w:outlineLvl w:val="1"/>
    </w:pPr>
    <w:rPr>
      <w:rFonts w:ascii="Cambria" w:eastAsia="Times New Roman" w:hAnsi="Cambria" w:cs="Cambria"/>
      <w:b/>
      <w:bCs/>
      <w:i/>
      <w:iCs/>
      <w:sz w:val="28"/>
      <w:szCs w:val="28"/>
      <w:lang w:eastAsia="pl-PL"/>
    </w:rPr>
  </w:style>
  <w:style w:type="paragraph" w:styleId="Nagwek3">
    <w:name w:val="heading 3"/>
    <w:aliases w:val="Title3, Znak3, Znak"/>
    <w:basedOn w:val="Normalny"/>
    <w:next w:val="Normalny"/>
    <w:link w:val="Nagwek3Znak"/>
    <w:uiPriority w:val="9"/>
    <w:qFormat/>
    <w:rsid w:val="00193678"/>
    <w:pPr>
      <w:keepNext/>
      <w:spacing w:after="0" w:line="240" w:lineRule="auto"/>
      <w:ind w:firstLine="1134"/>
      <w:outlineLvl w:val="2"/>
    </w:pPr>
    <w:rPr>
      <w:rFonts w:ascii="Cambria" w:eastAsia="Times New Roman" w:hAnsi="Cambria" w:cs="Cambria"/>
      <w:b/>
      <w:bCs/>
      <w:sz w:val="26"/>
      <w:szCs w:val="26"/>
      <w:lang w:eastAsia="pl-PL"/>
    </w:rPr>
  </w:style>
  <w:style w:type="paragraph" w:styleId="Nagwek4">
    <w:name w:val="heading 4"/>
    <w:aliases w:val=" Znak2"/>
    <w:basedOn w:val="Normalny"/>
    <w:next w:val="Normalny"/>
    <w:link w:val="Nagwek4Znak"/>
    <w:uiPriority w:val="9"/>
    <w:unhideWhenUsed/>
    <w:qFormat/>
    <w:rsid w:val="00193678"/>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Nagwek5">
    <w:name w:val="heading 5"/>
    <w:basedOn w:val="Normalny"/>
    <w:next w:val="Normalny"/>
    <w:link w:val="Nagwek5Znak"/>
    <w:uiPriority w:val="9"/>
    <w:qFormat/>
    <w:rsid w:val="00193678"/>
    <w:pPr>
      <w:keepNext/>
      <w:keepLines/>
      <w:spacing w:before="200" w:after="0" w:line="240" w:lineRule="auto"/>
      <w:ind w:left="1008" w:hanging="1008"/>
      <w:jc w:val="both"/>
      <w:outlineLvl w:val="4"/>
    </w:pPr>
    <w:rPr>
      <w:rFonts w:ascii="Cambria" w:eastAsia="Times New Roman" w:hAnsi="Cambria" w:cs="Times New Roman"/>
      <w:color w:val="243F60"/>
      <w:lang w:val="x-none"/>
    </w:rPr>
  </w:style>
  <w:style w:type="paragraph" w:styleId="Nagwek6">
    <w:name w:val="heading 6"/>
    <w:basedOn w:val="Normalny"/>
    <w:next w:val="Normalny"/>
    <w:link w:val="Nagwek6Znak"/>
    <w:qFormat/>
    <w:rsid w:val="00193678"/>
    <w:pPr>
      <w:spacing w:before="240" w:after="60" w:line="240" w:lineRule="auto"/>
      <w:outlineLvl w:val="5"/>
    </w:pPr>
    <w:rPr>
      <w:rFonts w:ascii="Calibri" w:eastAsia="Times New Roman" w:hAnsi="Calibri" w:cs="Calibri"/>
      <w:b/>
      <w:bCs/>
      <w:lang w:eastAsia="pl-PL"/>
    </w:rPr>
  </w:style>
  <w:style w:type="paragraph" w:styleId="Nagwek7">
    <w:name w:val="heading 7"/>
    <w:basedOn w:val="Normalny"/>
    <w:next w:val="Normalny"/>
    <w:link w:val="Nagwek7Znak"/>
    <w:uiPriority w:val="9"/>
    <w:qFormat/>
    <w:rsid w:val="00193678"/>
    <w:pPr>
      <w:keepNext/>
      <w:keepLines/>
      <w:spacing w:before="200" w:after="0" w:line="240" w:lineRule="auto"/>
      <w:ind w:left="1296" w:hanging="1296"/>
      <w:jc w:val="both"/>
      <w:outlineLvl w:val="6"/>
    </w:pPr>
    <w:rPr>
      <w:rFonts w:ascii="Cambria" w:eastAsia="Times New Roman" w:hAnsi="Cambria" w:cs="Times New Roman"/>
      <w:i/>
      <w:iCs/>
      <w:color w:val="404040"/>
      <w:lang w:val="x-none"/>
    </w:rPr>
  </w:style>
  <w:style w:type="paragraph" w:styleId="Nagwek8">
    <w:name w:val="heading 8"/>
    <w:basedOn w:val="Normalny"/>
    <w:next w:val="Normalny"/>
    <w:link w:val="Nagwek8Znak"/>
    <w:uiPriority w:val="9"/>
    <w:qFormat/>
    <w:rsid w:val="00193678"/>
    <w:pPr>
      <w:keepNext/>
      <w:keepLines/>
      <w:spacing w:before="200" w:after="0" w:line="240" w:lineRule="auto"/>
      <w:ind w:left="1440" w:hanging="1440"/>
      <w:jc w:val="both"/>
      <w:outlineLvl w:val="7"/>
    </w:pPr>
    <w:rPr>
      <w:rFonts w:ascii="Cambria" w:eastAsia="Times New Roman" w:hAnsi="Cambria" w:cs="Times New Roman"/>
      <w:color w:val="404040"/>
      <w:sz w:val="20"/>
      <w:szCs w:val="20"/>
      <w:lang w:val="x-none"/>
    </w:rPr>
  </w:style>
  <w:style w:type="paragraph" w:styleId="Nagwek9">
    <w:name w:val="heading 9"/>
    <w:basedOn w:val="Normalny"/>
    <w:next w:val="Normalny"/>
    <w:link w:val="Nagwek9Znak"/>
    <w:uiPriority w:val="9"/>
    <w:qFormat/>
    <w:rsid w:val="00193678"/>
    <w:pPr>
      <w:keepNext/>
      <w:keepLines/>
      <w:spacing w:before="200" w:after="0" w:line="240" w:lineRule="auto"/>
      <w:ind w:left="1584" w:hanging="1584"/>
      <w:jc w:val="both"/>
      <w:outlineLvl w:val="8"/>
    </w:pPr>
    <w:rPr>
      <w:rFonts w:ascii="Cambria" w:eastAsia="Times New Roman" w:hAnsi="Cambria" w:cs="Times New Roman"/>
      <w:i/>
      <w:iCs/>
      <w:color w:val="404040"/>
      <w:sz w:val="20"/>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Title 1 Znak2,NAGŁÓWEK 1 Znak1,title1 Znak1,Title 1 Znak Znak1,1 Znak1, Znak4 Znak1"/>
    <w:basedOn w:val="Domylnaczcionkaakapitu"/>
    <w:link w:val="Nagwek1"/>
    <w:uiPriority w:val="9"/>
    <w:rsid w:val="00193678"/>
    <w:rPr>
      <w:rFonts w:ascii="Cambria" w:eastAsia="Times New Roman" w:hAnsi="Cambria" w:cs="Cambria"/>
      <w:b/>
      <w:bCs/>
      <w:kern w:val="32"/>
      <w:sz w:val="32"/>
      <w:szCs w:val="32"/>
      <w:lang w:eastAsia="pl-PL"/>
    </w:rPr>
  </w:style>
  <w:style w:type="character" w:customStyle="1" w:styleId="Nagwek2Znak">
    <w:name w:val="Nagłówek 2 Znak"/>
    <w:aliases w:val="Title 2 Znak1"/>
    <w:basedOn w:val="Domylnaczcionkaakapitu"/>
    <w:link w:val="Nagwek2"/>
    <w:uiPriority w:val="9"/>
    <w:rsid w:val="00193678"/>
    <w:rPr>
      <w:rFonts w:ascii="Cambria" w:eastAsia="Times New Roman" w:hAnsi="Cambria" w:cs="Cambria"/>
      <w:b/>
      <w:bCs/>
      <w:i/>
      <w:iCs/>
      <w:sz w:val="28"/>
      <w:szCs w:val="28"/>
      <w:lang w:eastAsia="pl-PL"/>
    </w:rPr>
  </w:style>
  <w:style w:type="character" w:customStyle="1" w:styleId="Nagwek3Znak">
    <w:name w:val="Nagłówek 3 Znak"/>
    <w:aliases w:val="Title3 Znak, Znak3 Znak1, Znak Znak1"/>
    <w:basedOn w:val="Domylnaczcionkaakapitu"/>
    <w:link w:val="Nagwek3"/>
    <w:uiPriority w:val="9"/>
    <w:rsid w:val="00193678"/>
    <w:rPr>
      <w:rFonts w:ascii="Cambria" w:eastAsia="Times New Roman" w:hAnsi="Cambria" w:cs="Cambria"/>
      <w:b/>
      <w:bCs/>
      <w:sz w:val="26"/>
      <w:szCs w:val="26"/>
      <w:lang w:eastAsia="pl-PL"/>
    </w:rPr>
  </w:style>
  <w:style w:type="character" w:customStyle="1" w:styleId="Nagwek4Znak">
    <w:name w:val="Nagłówek 4 Znak"/>
    <w:aliases w:val=" Znak2 Znak"/>
    <w:basedOn w:val="Domylnaczcionkaakapitu"/>
    <w:link w:val="Nagwek4"/>
    <w:uiPriority w:val="9"/>
    <w:rsid w:val="00193678"/>
    <w:rPr>
      <w:rFonts w:ascii="Calibri" w:eastAsia="Times New Roman" w:hAnsi="Calibri" w:cs="Times New Roman"/>
      <w:b/>
      <w:bCs/>
      <w:sz w:val="28"/>
      <w:szCs w:val="28"/>
      <w:lang w:val="x-none" w:eastAsia="x-none"/>
    </w:rPr>
  </w:style>
  <w:style w:type="character" w:customStyle="1" w:styleId="Nagwek5Znak">
    <w:name w:val="Nagłówek 5 Znak"/>
    <w:basedOn w:val="Domylnaczcionkaakapitu"/>
    <w:link w:val="Nagwek5"/>
    <w:uiPriority w:val="9"/>
    <w:rsid w:val="00193678"/>
    <w:rPr>
      <w:rFonts w:ascii="Cambria" w:eastAsia="Times New Roman" w:hAnsi="Cambria" w:cs="Times New Roman"/>
      <w:color w:val="243F60"/>
      <w:lang w:val="x-none"/>
    </w:rPr>
  </w:style>
  <w:style w:type="character" w:customStyle="1" w:styleId="Nagwek6Znak">
    <w:name w:val="Nagłówek 6 Znak"/>
    <w:basedOn w:val="Domylnaczcionkaakapitu"/>
    <w:link w:val="Nagwek6"/>
    <w:rsid w:val="00193678"/>
    <w:rPr>
      <w:rFonts w:ascii="Calibri" w:eastAsia="Times New Roman" w:hAnsi="Calibri" w:cs="Calibri"/>
      <w:b/>
      <w:bCs/>
      <w:lang w:eastAsia="pl-PL"/>
    </w:rPr>
  </w:style>
  <w:style w:type="character" w:customStyle="1" w:styleId="Nagwek7Znak">
    <w:name w:val="Nagłówek 7 Znak"/>
    <w:basedOn w:val="Domylnaczcionkaakapitu"/>
    <w:link w:val="Nagwek7"/>
    <w:uiPriority w:val="9"/>
    <w:rsid w:val="00193678"/>
    <w:rPr>
      <w:rFonts w:ascii="Cambria" w:eastAsia="Times New Roman" w:hAnsi="Cambria" w:cs="Times New Roman"/>
      <w:i/>
      <w:iCs/>
      <w:color w:val="404040"/>
      <w:lang w:val="x-none"/>
    </w:rPr>
  </w:style>
  <w:style w:type="character" w:customStyle="1" w:styleId="Nagwek8Znak">
    <w:name w:val="Nagłówek 8 Znak"/>
    <w:basedOn w:val="Domylnaczcionkaakapitu"/>
    <w:link w:val="Nagwek8"/>
    <w:uiPriority w:val="9"/>
    <w:rsid w:val="00193678"/>
    <w:rPr>
      <w:rFonts w:ascii="Cambria" w:eastAsia="Times New Roman" w:hAnsi="Cambria" w:cs="Times New Roman"/>
      <w:color w:val="404040"/>
      <w:sz w:val="20"/>
      <w:szCs w:val="20"/>
      <w:lang w:val="x-none"/>
    </w:rPr>
  </w:style>
  <w:style w:type="character" w:customStyle="1" w:styleId="Nagwek9Znak">
    <w:name w:val="Nagłówek 9 Znak"/>
    <w:basedOn w:val="Domylnaczcionkaakapitu"/>
    <w:link w:val="Nagwek9"/>
    <w:uiPriority w:val="9"/>
    <w:rsid w:val="00193678"/>
    <w:rPr>
      <w:rFonts w:ascii="Cambria" w:eastAsia="Times New Roman" w:hAnsi="Cambria" w:cs="Times New Roman"/>
      <w:i/>
      <w:iCs/>
      <w:color w:val="404040"/>
      <w:sz w:val="20"/>
      <w:szCs w:val="20"/>
      <w:lang w:val="x-none"/>
    </w:rPr>
  </w:style>
  <w:style w:type="numbering" w:customStyle="1" w:styleId="Bezlisty1">
    <w:name w:val="Bez listy1"/>
    <w:next w:val="Bezlisty"/>
    <w:uiPriority w:val="99"/>
    <w:semiHidden/>
    <w:rsid w:val="00193678"/>
  </w:style>
  <w:style w:type="paragraph" w:styleId="NormalnyWeb">
    <w:name w:val="Normal (Web)"/>
    <w:basedOn w:val="Normalny"/>
    <w:rsid w:val="00193678"/>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Znak">
    <w:name w:val="Nagłówek Znak"/>
    <w:aliases w:val="Nagłówek strony Znak1,encabezado Znak2,Encabezado 2 Znak2"/>
    <w:link w:val="Nagwek"/>
    <w:uiPriority w:val="99"/>
    <w:qFormat/>
    <w:locked/>
    <w:rsid w:val="00193678"/>
    <w:rPr>
      <w:sz w:val="24"/>
      <w:szCs w:val="24"/>
      <w:lang w:eastAsia="pl-PL"/>
    </w:rPr>
  </w:style>
  <w:style w:type="paragraph" w:styleId="Nagwek">
    <w:name w:val="header"/>
    <w:aliases w:val="Nagłówek strony,encabezado,Encabezado 2"/>
    <w:basedOn w:val="Normalny"/>
    <w:link w:val="NagwekZnak"/>
    <w:uiPriority w:val="99"/>
    <w:qFormat/>
    <w:rsid w:val="00193678"/>
    <w:pPr>
      <w:tabs>
        <w:tab w:val="center" w:pos="4536"/>
        <w:tab w:val="right" w:pos="9072"/>
      </w:tabs>
      <w:spacing w:after="0" w:line="240" w:lineRule="auto"/>
    </w:pPr>
    <w:rPr>
      <w:sz w:val="24"/>
      <w:szCs w:val="24"/>
      <w:lang w:eastAsia="pl-PL"/>
    </w:rPr>
  </w:style>
  <w:style w:type="character" w:customStyle="1" w:styleId="NagwekZnak1">
    <w:name w:val="Nagłówek Znak1"/>
    <w:aliases w:val="Nagłówek strony Znak,encabezado Znak1,Encabezado 2 Znak1"/>
    <w:basedOn w:val="Domylnaczcionkaakapitu"/>
    <w:rsid w:val="00193678"/>
  </w:style>
  <w:style w:type="character" w:customStyle="1" w:styleId="StopkaZnak">
    <w:name w:val="Stopka Znak"/>
    <w:link w:val="Stopka"/>
    <w:uiPriority w:val="99"/>
    <w:locked/>
    <w:rsid w:val="00193678"/>
    <w:rPr>
      <w:sz w:val="24"/>
      <w:szCs w:val="24"/>
      <w:lang w:eastAsia="pl-PL"/>
    </w:rPr>
  </w:style>
  <w:style w:type="paragraph" w:styleId="Stopka">
    <w:name w:val="footer"/>
    <w:basedOn w:val="Normalny"/>
    <w:link w:val="StopkaZnak"/>
    <w:uiPriority w:val="99"/>
    <w:rsid w:val="00193678"/>
    <w:pPr>
      <w:tabs>
        <w:tab w:val="center" w:pos="4536"/>
        <w:tab w:val="right" w:pos="9072"/>
      </w:tabs>
      <w:spacing w:after="0" w:line="240" w:lineRule="auto"/>
    </w:pPr>
    <w:rPr>
      <w:sz w:val="24"/>
      <w:szCs w:val="24"/>
      <w:lang w:eastAsia="pl-PL"/>
    </w:rPr>
  </w:style>
  <w:style w:type="character" w:customStyle="1" w:styleId="StopkaZnak1">
    <w:name w:val="Stopka Znak1"/>
    <w:basedOn w:val="Domylnaczcionkaakapitu"/>
    <w:uiPriority w:val="99"/>
    <w:semiHidden/>
    <w:rsid w:val="00193678"/>
  </w:style>
  <w:style w:type="paragraph" w:styleId="Tekstpodstawowy">
    <w:name w:val="Body Text"/>
    <w:aliases w:val=" Znak6 Znak Znak,a2"/>
    <w:basedOn w:val="Normalny"/>
    <w:link w:val="TekstpodstawowyZnak"/>
    <w:rsid w:val="00193678"/>
    <w:pPr>
      <w:spacing w:after="120" w:line="240" w:lineRule="auto"/>
    </w:pPr>
    <w:rPr>
      <w:rFonts w:ascii="Times New Roman" w:eastAsia="Times New Roman" w:hAnsi="Times New Roman" w:cs="Times New Roman"/>
      <w:sz w:val="24"/>
      <w:szCs w:val="24"/>
      <w:lang w:eastAsia="pl-PL"/>
    </w:rPr>
  </w:style>
  <w:style w:type="character" w:customStyle="1" w:styleId="TekstpodstawowyZnak">
    <w:name w:val="Tekst podstawowy Znak"/>
    <w:aliases w:val=" Znak6 Znak Znak Znak,a2 Znak"/>
    <w:basedOn w:val="Domylnaczcionkaakapitu"/>
    <w:link w:val="Tekstpodstawowy"/>
    <w:rsid w:val="00193678"/>
    <w:rPr>
      <w:rFonts w:ascii="Times New Roman" w:eastAsia="Times New Roman" w:hAnsi="Times New Roman" w:cs="Times New Roman"/>
      <w:sz w:val="24"/>
      <w:szCs w:val="24"/>
      <w:lang w:eastAsia="pl-PL"/>
    </w:rPr>
  </w:style>
  <w:style w:type="paragraph" w:styleId="Lista">
    <w:name w:val="List"/>
    <w:basedOn w:val="Tekstpodstawowy"/>
    <w:uiPriority w:val="99"/>
    <w:rsid w:val="00193678"/>
    <w:pPr>
      <w:widowControl w:val="0"/>
      <w:suppressAutoHyphens/>
    </w:pPr>
    <w:rPr>
      <w:kern w:val="2"/>
    </w:rPr>
  </w:style>
  <w:style w:type="paragraph" w:styleId="Tekstpodstawowywcity">
    <w:name w:val="Body Text Indent"/>
    <w:basedOn w:val="Normalny"/>
    <w:link w:val="TekstpodstawowywcityZnak2"/>
    <w:rsid w:val="00193678"/>
    <w:pPr>
      <w:spacing w:after="120" w:line="240" w:lineRule="auto"/>
      <w:ind w:left="283"/>
    </w:pPr>
    <w:rPr>
      <w:rFonts w:ascii="Times New Roman" w:eastAsia="Times New Roman" w:hAnsi="Times New Roman" w:cs="Times New Roman"/>
      <w:sz w:val="24"/>
      <w:szCs w:val="24"/>
      <w:lang w:val="x-none" w:eastAsia="x-none"/>
    </w:rPr>
  </w:style>
  <w:style w:type="character" w:customStyle="1" w:styleId="TekstpodstawowywcityZnak">
    <w:name w:val="Tekst podstawowy wcięty Znak"/>
    <w:basedOn w:val="Domylnaczcionkaakapitu"/>
    <w:rsid w:val="00193678"/>
  </w:style>
  <w:style w:type="character" w:customStyle="1" w:styleId="TekstpodstawowywcityZnak2">
    <w:name w:val="Tekst podstawowy wcięty Znak2"/>
    <w:link w:val="Tekstpodstawowywcity"/>
    <w:rsid w:val="00193678"/>
    <w:rPr>
      <w:rFonts w:ascii="Times New Roman" w:eastAsia="Times New Roman" w:hAnsi="Times New Roman" w:cs="Times New Roman"/>
      <w:sz w:val="24"/>
      <w:szCs w:val="24"/>
      <w:lang w:val="x-none" w:eastAsia="x-none"/>
    </w:rPr>
  </w:style>
  <w:style w:type="character" w:customStyle="1" w:styleId="PodtytuZnak">
    <w:name w:val="Podtytuł Znak"/>
    <w:link w:val="Podtytu"/>
    <w:uiPriority w:val="11"/>
    <w:locked/>
    <w:rsid w:val="00193678"/>
    <w:rPr>
      <w:rFonts w:ascii="Cambria" w:hAnsi="Cambria" w:cs="Cambria"/>
      <w:sz w:val="24"/>
      <w:szCs w:val="24"/>
      <w:lang w:eastAsia="pl-PL"/>
    </w:rPr>
  </w:style>
  <w:style w:type="paragraph" w:styleId="Podtytu">
    <w:name w:val="Subtitle"/>
    <w:basedOn w:val="Normalny"/>
    <w:link w:val="PodtytuZnak"/>
    <w:uiPriority w:val="11"/>
    <w:qFormat/>
    <w:rsid w:val="00193678"/>
    <w:pPr>
      <w:spacing w:after="0" w:line="360" w:lineRule="auto"/>
      <w:jc w:val="center"/>
    </w:pPr>
    <w:rPr>
      <w:rFonts w:ascii="Cambria" w:hAnsi="Cambria" w:cs="Cambria"/>
      <w:sz w:val="24"/>
      <w:szCs w:val="24"/>
      <w:lang w:eastAsia="pl-PL"/>
    </w:rPr>
  </w:style>
  <w:style w:type="character" w:customStyle="1" w:styleId="PodtytuZnak1">
    <w:name w:val="Podtytuł Znak1"/>
    <w:basedOn w:val="Domylnaczcionkaakapitu"/>
    <w:uiPriority w:val="11"/>
    <w:rsid w:val="00193678"/>
    <w:rPr>
      <w:rFonts w:asciiTheme="majorHAnsi" w:eastAsiaTheme="majorEastAsia" w:hAnsiTheme="majorHAnsi" w:cstheme="majorBidi"/>
      <w:i/>
      <w:iCs/>
      <w:color w:val="4F81BD" w:themeColor="accent1"/>
      <w:spacing w:val="15"/>
      <w:sz w:val="24"/>
      <w:szCs w:val="24"/>
    </w:rPr>
  </w:style>
  <w:style w:type="character" w:customStyle="1" w:styleId="Tekstpodstawowy2Znak">
    <w:name w:val="Tekst podstawowy 2 Znak"/>
    <w:link w:val="Tekstpodstawowy2"/>
    <w:locked/>
    <w:rsid w:val="00193678"/>
    <w:rPr>
      <w:sz w:val="24"/>
      <w:szCs w:val="24"/>
      <w:lang w:eastAsia="pl-PL"/>
    </w:rPr>
  </w:style>
  <w:style w:type="paragraph" w:styleId="Tekstpodstawowy2">
    <w:name w:val="Body Text 2"/>
    <w:basedOn w:val="Normalny"/>
    <w:link w:val="Tekstpodstawowy2Znak"/>
    <w:rsid w:val="00193678"/>
    <w:pPr>
      <w:spacing w:after="120" w:line="480" w:lineRule="auto"/>
    </w:pPr>
    <w:rPr>
      <w:sz w:val="24"/>
      <w:szCs w:val="24"/>
      <w:lang w:eastAsia="pl-PL"/>
    </w:rPr>
  </w:style>
  <w:style w:type="character" w:customStyle="1" w:styleId="Tekstpodstawowy2Znak1">
    <w:name w:val="Tekst podstawowy 2 Znak1"/>
    <w:basedOn w:val="Domylnaczcionkaakapitu"/>
    <w:uiPriority w:val="99"/>
    <w:semiHidden/>
    <w:rsid w:val="00193678"/>
  </w:style>
  <w:style w:type="character" w:customStyle="1" w:styleId="Tekstpodstawowy3Znak">
    <w:name w:val="Tekst podstawowy 3 Znak"/>
    <w:link w:val="Tekstpodstawowy3"/>
    <w:locked/>
    <w:rsid w:val="00193678"/>
    <w:rPr>
      <w:sz w:val="16"/>
      <w:szCs w:val="16"/>
      <w:lang w:eastAsia="pl-PL"/>
    </w:rPr>
  </w:style>
  <w:style w:type="paragraph" w:styleId="Tekstpodstawowy3">
    <w:name w:val="Body Text 3"/>
    <w:basedOn w:val="Normalny"/>
    <w:link w:val="Tekstpodstawowy3Znak"/>
    <w:rsid w:val="00193678"/>
    <w:pPr>
      <w:spacing w:after="120" w:line="240" w:lineRule="auto"/>
    </w:pPr>
    <w:rPr>
      <w:sz w:val="16"/>
      <w:szCs w:val="16"/>
      <w:lang w:eastAsia="pl-PL"/>
    </w:rPr>
  </w:style>
  <w:style w:type="character" w:customStyle="1" w:styleId="Tekstpodstawowy3Znak1">
    <w:name w:val="Tekst podstawowy 3 Znak1"/>
    <w:basedOn w:val="Domylnaczcionkaakapitu"/>
    <w:uiPriority w:val="99"/>
    <w:semiHidden/>
    <w:rsid w:val="00193678"/>
    <w:rPr>
      <w:sz w:val="16"/>
      <w:szCs w:val="16"/>
    </w:rPr>
  </w:style>
  <w:style w:type="character" w:customStyle="1" w:styleId="Tekstpodstawowywcity2Znak">
    <w:name w:val="Tekst podstawowy wcięty 2 Znak"/>
    <w:link w:val="Tekstpodstawowywcity2"/>
    <w:locked/>
    <w:rsid w:val="00193678"/>
    <w:rPr>
      <w:sz w:val="24"/>
      <w:szCs w:val="24"/>
      <w:lang w:eastAsia="pl-PL"/>
    </w:rPr>
  </w:style>
  <w:style w:type="paragraph" w:styleId="Tekstpodstawowywcity2">
    <w:name w:val="Body Text Indent 2"/>
    <w:basedOn w:val="Normalny"/>
    <w:link w:val="Tekstpodstawowywcity2Znak"/>
    <w:rsid w:val="00193678"/>
    <w:pPr>
      <w:spacing w:after="120" w:line="480" w:lineRule="auto"/>
      <w:ind w:left="283"/>
    </w:pPr>
    <w:rPr>
      <w:sz w:val="24"/>
      <w:szCs w:val="24"/>
      <w:lang w:eastAsia="pl-PL"/>
    </w:rPr>
  </w:style>
  <w:style w:type="character" w:customStyle="1" w:styleId="Tekstpodstawowywcity2Znak1">
    <w:name w:val="Tekst podstawowy wcięty 2 Znak1"/>
    <w:basedOn w:val="Domylnaczcionkaakapitu"/>
    <w:uiPriority w:val="99"/>
    <w:semiHidden/>
    <w:rsid w:val="00193678"/>
  </w:style>
  <w:style w:type="character" w:customStyle="1" w:styleId="Tekstpodstawowywcity3Znak">
    <w:name w:val="Tekst podstawowy wcięty 3 Znak"/>
    <w:link w:val="Tekstpodstawowywcity3"/>
    <w:locked/>
    <w:rsid w:val="00193678"/>
    <w:rPr>
      <w:sz w:val="16"/>
      <w:szCs w:val="16"/>
      <w:lang w:eastAsia="pl-PL"/>
    </w:rPr>
  </w:style>
  <w:style w:type="paragraph" w:styleId="Tekstpodstawowywcity3">
    <w:name w:val="Body Text Indent 3"/>
    <w:basedOn w:val="Normalny"/>
    <w:link w:val="Tekstpodstawowywcity3Znak"/>
    <w:rsid w:val="00193678"/>
    <w:pPr>
      <w:spacing w:after="120" w:line="240" w:lineRule="auto"/>
      <w:ind w:left="283"/>
    </w:pPr>
    <w:rPr>
      <w:sz w:val="16"/>
      <w:szCs w:val="16"/>
      <w:lang w:eastAsia="pl-PL"/>
    </w:rPr>
  </w:style>
  <w:style w:type="character" w:customStyle="1" w:styleId="Tekstpodstawowywcity3Znak1">
    <w:name w:val="Tekst podstawowy wcięty 3 Znak1"/>
    <w:basedOn w:val="Domylnaczcionkaakapitu"/>
    <w:uiPriority w:val="99"/>
    <w:semiHidden/>
    <w:rsid w:val="00193678"/>
    <w:rPr>
      <w:sz w:val="16"/>
      <w:szCs w:val="16"/>
    </w:rPr>
  </w:style>
  <w:style w:type="character" w:customStyle="1" w:styleId="MapadokumentuZnak">
    <w:name w:val="Mapa dokumentu Znak"/>
    <w:aliases w:val="Plan dokumentu Znak1"/>
    <w:link w:val="Mapadokumentu"/>
    <w:uiPriority w:val="99"/>
    <w:locked/>
    <w:rsid w:val="00193678"/>
    <w:rPr>
      <w:sz w:val="2"/>
      <w:szCs w:val="2"/>
      <w:shd w:val="clear" w:color="auto" w:fill="000080"/>
      <w:lang w:eastAsia="pl-PL"/>
    </w:rPr>
  </w:style>
  <w:style w:type="paragraph" w:styleId="Mapadokumentu">
    <w:name w:val="Document Map"/>
    <w:aliases w:val="Plan dokumentu"/>
    <w:basedOn w:val="Normalny"/>
    <w:link w:val="MapadokumentuZnak"/>
    <w:uiPriority w:val="99"/>
    <w:rsid w:val="00193678"/>
    <w:pPr>
      <w:shd w:val="clear" w:color="auto" w:fill="000080"/>
      <w:spacing w:after="0" w:line="240" w:lineRule="auto"/>
    </w:pPr>
    <w:rPr>
      <w:sz w:val="2"/>
      <w:szCs w:val="2"/>
      <w:lang w:eastAsia="pl-PL"/>
    </w:rPr>
  </w:style>
  <w:style w:type="character" w:customStyle="1" w:styleId="MapadokumentuZnak1">
    <w:name w:val="Mapa dokumentu Znak1"/>
    <w:aliases w:val="Plan dokumentu Znak"/>
    <w:basedOn w:val="Domylnaczcionkaakapitu"/>
    <w:uiPriority w:val="99"/>
    <w:rsid w:val="00193678"/>
    <w:rPr>
      <w:rFonts w:ascii="Tahoma" w:hAnsi="Tahoma" w:cs="Tahoma"/>
      <w:sz w:val="16"/>
      <w:szCs w:val="16"/>
    </w:rPr>
  </w:style>
  <w:style w:type="paragraph" w:customStyle="1" w:styleId="Zawartotabeli">
    <w:name w:val="Zawartość tabeli"/>
    <w:basedOn w:val="Normalny"/>
    <w:link w:val="ZawartotabeliZnak"/>
    <w:rsid w:val="00193678"/>
    <w:pPr>
      <w:widowControl w:val="0"/>
      <w:suppressLineNumbers/>
      <w:suppressAutoHyphens/>
      <w:spacing w:after="0" w:line="240" w:lineRule="auto"/>
    </w:pPr>
    <w:rPr>
      <w:rFonts w:ascii="Times New Roman" w:eastAsia="Times New Roman" w:hAnsi="Times New Roman" w:cs="Times New Roman"/>
      <w:kern w:val="2"/>
      <w:sz w:val="24"/>
      <w:szCs w:val="24"/>
      <w:lang w:val="x-none" w:eastAsia="x-none"/>
    </w:rPr>
  </w:style>
  <w:style w:type="character" w:customStyle="1" w:styleId="ZawartotabeliZnak">
    <w:name w:val="Zawartość tabeli Znak"/>
    <w:link w:val="Zawartotabeli"/>
    <w:rsid w:val="00193678"/>
    <w:rPr>
      <w:rFonts w:ascii="Times New Roman" w:eastAsia="Times New Roman" w:hAnsi="Times New Roman" w:cs="Times New Roman"/>
      <w:kern w:val="2"/>
      <w:sz w:val="24"/>
      <w:szCs w:val="24"/>
      <w:lang w:val="x-none" w:eastAsia="x-none"/>
    </w:rPr>
  </w:style>
  <w:style w:type="paragraph" w:customStyle="1" w:styleId="Styl1">
    <w:name w:val="Styl1"/>
    <w:basedOn w:val="Normalny"/>
    <w:rsid w:val="00193678"/>
    <w:pPr>
      <w:widowControl w:val="0"/>
      <w:spacing w:after="0" w:line="360" w:lineRule="auto"/>
    </w:pPr>
    <w:rPr>
      <w:rFonts w:ascii="Times New Roman" w:eastAsia="Times New Roman" w:hAnsi="Times New Roman" w:cs="Times New Roman"/>
      <w:sz w:val="24"/>
      <w:szCs w:val="24"/>
      <w:lang w:eastAsia="pl-PL"/>
    </w:rPr>
  </w:style>
  <w:style w:type="paragraph" w:customStyle="1" w:styleId="Nagwek10">
    <w:name w:val="Nagłówek1"/>
    <w:basedOn w:val="Normalny"/>
    <w:next w:val="Tekstpodstawowy"/>
    <w:rsid w:val="00193678"/>
    <w:pPr>
      <w:keepNext/>
      <w:widowControl w:val="0"/>
      <w:suppressAutoHyphens/>
      <w:spacing w:before="240" w:after="120" w:line="240" w:lineRule="auto"/>
    </w:pPr>
    <w:rPr>
      <w:rFonts w:ascii="Arial" w:eastAsia="Times New Roman" w:hAnsi="Arial" w:cs="Arial"/>
      <w:kern w:val="2"/>
      <w:sz w:val="28"/>
      <w:szCs w:val="28"/>
      <w:lang w:eastAsia="pl-PL"/>
    </w:rPr>
  </w:style>
  <w:style w:type="paragraph" w:customStyle="1" w:styleId="Podpis1">
    <w:name w:val="Podpis1"/>
    <w:basedOn w:val="Normalny"/>
    <w:rsid w:val="00193678"/>
    <w:pPr>
      <w:widowControl w:val="0"/>
      <w:suppressLineNumbers/>
      <w:suppressAutoHyphens/>
      <w:spacing w:before="120" w:after="120" w:line="240" w:lineRule="auto"/>
    </w:pPr>
    <w:rPr>
      <w:rFonts w:ascii="Times New Roman" w:eastAsia="Times New Roman" w:hAnsi="Times New Roman" w:cs="Times New Roman"/>
      <w:i/>
      <w:iCs/>
      <w:kern w:val="2"/>
      <w:sz w:val="24"/>
      <w:szCs w:val="24"/>
      <w:lang w:eastAsia="pl-PL"/>
    </w:rPr>
  </w:style>
  <w:style w:type="paragraph" w:customStyle="1" w:styleId="Indeks">
    <w:name w:val="Indeks"/>
    <w:basedOn w:val="Normalny"/>
    <w:rsid w:val="00193678"/>
    <w:pPr>
      <w:widowControl w:val="0"/>
      <w:suppressLineNumbers/>
      <w:suppressAutoHyphens/>
      <w:spacing w:after="0" w:line="240" w:lineRule="auto"/>
    </w:pPr>
    <w:rPr>
      <w:rFonts w:ascii="Times New Roman" w:eastAsia="Times New Roman" w:hAnsi="Times New Roman" w:cs="Times New Roman"/>
      <w:kern w:val="2"/>
      <w:sz w:val="24"/>
      <w:szCs w:val="24"/>
      <w:lang w:eastAsia="pl-PL"/>
    </w:rPr>
  </w:style>
  <w:style w:type="paragraph" w:customStyle="1" w:styleId="Nagwektabeli">
    <w:name w:val="Nagłówek tabeli"/>
    <w:basedOn w:val="Zawartotabeli"/>
    <w:rsid w:val="00193678"/>
    <w:pPr>
      <w:jc w:val="center"/>
    </w:pPr>
    <w:rPr>
      <w:b/>
      <w:bCs/>
    </w:rPr>
  </w:style>
  <w:style w:type="paragraph" w:customStyle="1" w:styleId="Tekstpodstawowy21">
    <w:name w:val="Tekst podstawowy 21"/>
    <w:basedOn w:val="Normalny"/>
    <w:rsid w:val="00193678"/>
    <w:pPr>
      <w:widowControl w:val="0"/>
      <w:spacing w:after="0" w:line="360" w:lineRule="auto"/>
      <w:jc w:val="both"/>
    </w:pPr>
    <w:rPr>
      <w:rFonts w:ascii="Times New Roman" w:eastAsia="Times New Roman" w:hAnsi="Times New Roman" w:cs="Times New Roman"/>
      <w:sz w:val="24"/>
      <w:szCs w:val="20"/>
      <w:lang w:eastAsia="pl-PL"/>
    </w:rPr>
  </w:style>
  <w:style w:type="character" w:customStyle="1" w:styleId="BodyTextIndentChar">
    <w:name w:val="Body Text Indent Char"/>
    <w:link w:val="Tekstpodstawowywcity1"/>
    <w:locked/>
    <w:rsid w:val="00193678"/>
    <w:rPr>
      <w:sz w:val="24"/>
      <w:szCs w:val="24"/>
      <w:lang w:eastAsia="pl-PL"/>
    </w:rPr>
  </w:style>
  <w:style w:type="paragraph" w:customStyle="1" w:styleId="Tekstpodstawowywcity1">
    <w:name w:val="Tekst podstawowy wcięty1"/>
    <w:basedOn w:val="Normalny"/>
    <w:link w:val="BodyTextIndentChar"/>
    <w:rsid w:val="00193678"/>
    <w:pPr>
      <w:spacing w:after="120" w:line="240" w:lineRule="auto"/>
      <w:ind w:left="283"/>
    </w:pPr>
    <w:rPr>
      <w:sz w:val="24"/>
      <w:szCs w:val="24"/>
      <w:lang w:eastAsia="pl-PL"/>
    </w:rPr>
  </w:style>
  <w:style w:type="character" w:customStyle="1" w:styleId="SubtitleChar">
    <w:name w:val="Subtitle Char"/>
    <w:rsid w:val="00193678"/>
    <w:rPr>
      <w:rFonts w:ascii="Cambria" w:hAnsi="Cambria" w:cs="Cambria" w:hint="default"/>
      <w:sz w:val="24"/>
      <w:szCs w:val="24"/>
      <w:lang w:val="pl-PL" w:eastAsia="pl-PL"/>
    </w:rPr>
  </w:style>
  <w:style w:type="character" w:customStyle="1" w:styleId="Absatz-Standardschriftart">
    <w:name w:val="Absatz-Standardschriftart"/>
    <w:rsid w:val="00193678"/>
  </w:style>
  <w:style w:type="character" w:customStyle="1" w:styleId="Znak12">
    <w:name w:val="Znak12"/>
    <w:rsid w:val="00193678"/>
    <w:rPr>
      <w:rFonts w:ascii="Cambria" w:hAnsi="Cambria" w:cs="Cambria" w:hint="default"/>
      <w:b/>
      <w:bCs/>
      <w:kern w:val="32"/>
      <w:sz w:val="32"/>
      <w:szCs w:val="32"/>
      <w:lang w:val="pl-PL" w:eastAsia="pl-PL" w:bidi="ar-SA"/>
    </w:rPr>
  </w:style>
  <w:style w:type="character" w:customStyle="1" w:styleId="Znak4">
    <w:name w:val="Znak4"/>
    <w:rsid w:val="00193678"/>
    <w:rPr>
      <w:rFonts w:ascii="Cambria" w:hAnsi="Cambria" w:cs="Cambria" w:hint="default"/>
      <w:sz w:val="24"/>
      <w:szCs w:val="24"/>
      <w:lang w:val="pl-PL" w:eastAsia="pl-PL" w:bidi="ar-SA"/>
    </w:rPr>
  </w:style>
  <w:style w:type="character" w:customStyle="1" w:styleId="Znak5">
    <w:name w:val="Znak5"/>
    <w:rsid w:val="00193678"/>
    <w:rPr>
      <w:sz w:val="24"/>
      <w:szCs w:val="24"/>
      <w:lang w:val="pl-PL" w:eastAsia="pl-PL" w:bidi="ar-SA"/>
    </w:rPr>
  </w:style>
  <w:style w:type="character" w:styleId="Numerstrony">
    <w:name w:val="page number"/>
    <w:basedOn w:val="Domylnaczcionkaakapitu"/>
    <w:rsid w:val="00193678"/>
  </w:style>
  <w:style w:type="paragraph" w:styleId="Tekstprzypisudolnego">
    <w:name w:val="footnote text"/>
    <w:basedOn w:val="Normalny"/>
    <w:link w:val="TekstprzypisudolnegoZnak"/>
    <w:uiPriority w:val="99"/>
    <w:rsid w:val="0019367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rsid w:val="00193678"/>
    <w:rPr>
      <w:rFonts w:ascii="Times New Roman" w:eastAsia="Times New Roman" w:hAnsi="Times New Roman" w:cs="Times New Roman"/>
      <w:sz w:val="20"/>
      <w:szCs w:val="20"/>
      <w:lang w:eastAsia="pl-PL"/>
    </w:rPr>
  </w:style>
  <w:style w:type="character" w:styleId="Odwoanieprzypisudolnego">
    <w:name w:val="footnote reference"/>
    <w:rsid w:val="00193678"/>
    <w:rPr>
      <w:vertAlign w:val="superscript"/>
    </w:rPr>
  </w:style>
  <w:style w:type="paragraph" w:styleId="Tekstprzypisukocowego">
    <w:name w:val="endnote text"/>
    <w:basedOn w:val="Normalny"/>
    <w:link w:val="TekstprzypisukocowegoZnak"/>
    <w:uiPriority w:val="99"/>
    <w:rsid w:val="00193678"/>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uiPriority w:val="99"/>
    <w:rsid w:val="00193678"/>
    <w:rPr>
      <w:rFonts w:ascii="Times New Roman" w:eastAsia="Times New Roman" w:hAnsi="Times New Roman" w:cs="Times New Roman"/>
      <w:sz w:val="20"/>
      <w:szCs w:val="20"/>
      <w:lang w:eastAsia="pl-PL"/>
    </w:rPr>
  </w:style>
  <w:style w:type="character" w:styleId="Odwoanieprzypisukocowego">
    <w:name w:val="endnote reference"/>
    <w:uiPriority w:val="99"/>
    <w:rsid w:val="00193678"/>
    <w:rPr>
      <w:vertAlign w:val="superscript"/>
    </w:rPr>
  </w:style>
  <w:style w:type="character" w:customStyle="1" w:styleId="highlight1">
    <w:name w:val="highlight1"/>
    <w:rsid w:val="00193678"/>
    <w:rPr>
      <w:b/>
      <w:bCs/>
    </w:rPr>
  </w:style>
  <w:style w:type="character" w:styleId="Odwoaniedokomentarza">
    <w:name w:val="annotation reference"/>
    <w:uiPriority w:val="99"/>
    <w:rsid w:val="00193678"/>
    <w:rPr>
      <w:sz w:val="16"/>
      <w:szCs w:val="16"/>
    </w:rPr>
  </w:style>
  <w:style w:type="paragraph" w:styleId="Tekstkomentarza">
    <w:name w:val="annotation text"/>
    <w:basedOn w:val="Normalny"/>
    <w:link w:val="TekstkomentarzaZnak"/>
    <w:uiPriority w:val="99"/>
    <w:rsid w:val="00193678"/>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uiPriority w:val="99"/>
    <w:rsid w:val="0019367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rsid w:val="00193678"/>
    <w:rPr>
      <w:b/>
      <w:bCs/>
      <w:lang w:val="x-none" w:eastAsia="x-none"/>
    </w:rPr>
  </w:style>
  <w:style w:type="character" w:customStyle="1" w:styleId="TematkomentarzaZnak">
    <w:name w:val="Temat komentarza Znak"/>
    <w:basedOn w:val="TekstkomentarzaZnak"/>
    <w:link w:val="Tematkomentarza"/>
    <w:uiPriority w:val="99"/>
    <w:rsid w:val="00193678"/>
    <w:rPr>
      <w:rFonts w:ascii="Times New Roman" w:eastAsia="Times New Roman" w:hAnsi="Times New Roman" w:cs="Times New Roman"/>
      <w:b/>
      <w:bCs/>
      <w:sz w:val="20"/>
      <w:szCs w:val="20"/>
      <w:lang w:val="x-none" w:eastAsia="x-none"/>
    </w:rPr>
  </w:style>
  <w:style w:type="paragraph" w:styleId="Tekstdymka">
    <w:name w:val="Balloon Text"/>
    <w:basedOn w:val="Normalny"/>
    <w:link w:val="TekstdymkaZnak"/>
    <w:uiPriority w:val="99"/>
    <w:rsid w:val="00193678"/>
    <w:pPr>
      <w:spacing w:after="0" w:line="240" w:lineRule="auto"/>
    </w:pPr>
    <w:rPr>
      <w:rFonts w:ascii="Tahoma" w:eastAsia="Times New Roman" w:hAnsi="Tahoma" w:cs="Times New Roman"/>
      <w:sz w:val="16"/>
      <w:szCs w:val="16"/>
      <w:lang w:val="x-none" w:eastAsia="x-none"/>
    </w:rPr>
  </w:style>
  <w:style w:type="character" w:customStyle="1" w:styleId="TekstdymkaZnak">
    <w:name w:val="Tekst dymka Znak"/>
    <w:basedOn w:val="Domylnaczcionkaakapitu"/>
    <w:link w:val="Tekstdymka"/>
    <w:uiPriority w:val="99"/>
    <w:rsid w:val="00193678"/>
    <w:rPr>
      <w:rFonts w:ascii="Tahoma" w:eastAsia="Times New Roman" w:hAnsi="Tahoma" w:cs="Times New Roman"/>
      <w:sz w:val="16"/>
      <w:szCs w:val="16"/>
      <w:lang w:val="x-none" w:eastAsia="x-none"/>
    </w:rPr>
  </w:style>
  <w:style w:type="table" w:styleId="Tabela-Siatka">
    <w:name w:val="Table Grid"/>
    <w:basedOn w:val="Standardowy"/>
    <w:uiPriority w:val="59"/>
    <w:rsid w:val="001936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99"/>
    <w:qFormat/>
    <w:rsid w:val="00193678"/>
    <w:pPr>
      <w:spacing w:after="0" w:line="240" w:lineRule="auto"/>
    </w:pPr>
    <w:rPr>
      <w:rFonts w:ascii="Times New Roman" w:eastAsia="Times New Roman" w:hAnsi="Times New Roman" w:cs="Times New Roman"/>
      <w:sz w:val="24"/>
      <w:szCs w:val="24"/>
      <w:lang w:eastAsia="pl-PL"/>
    </w:rPr>
  </w:style>
  <w:style w:type="paragraph" w:styleId="Akapitzlist">
    <w:name w:val="List Paragraph"/>
    <w:aliases w:val="Eko punkty,normalny tekst,Oświetlenie,Wypunktowanie,Obiekt,List Paragraph1,Kolorowa lista — akcent 11,BulletC,Numerowanie,Akapit z listą11,Akapit z listą31,Bullets,Akapit z listą2,Akapit z listą3,Akapit z listą4,List Paragraph,Wyliczanie"/>
    <w:basedOn w:val="Normalny"/>
    <w:link w:val="AkapitzlistZnak"/>
    <w:uiPriority w:val="34"/>
    <w:qFormat/>
    <w:rsid w:val="00193678"/>
    <w:pPr>
      <w:spacing w:after="0" w:line="360" w:lineRule="auto"/>
      <w:ind w:left="720"/>
      <w:contextualSpacing/>
      <w:jc w:val="both"/>
    </w:pPr>
    <w:rPr>
      <w:rFonts w:ascii="Arial" w:eastAsia="Times New Roman" w:hAnsi="Arial" w:cs="Times New Roman"/>
      <w:sz w:val="20"/>
      <w:szCs w:val="20"/>
      <w:lang w:val="x-none" w:eastAsia="x-none"/>
    </w:rPr>
  </w:style>
  <w:style w:type="character" w:customStyle="1" w:styleId="AkapitzlistZnak">
    <w:name w:val="Akapit z listą Znak"/>
    <w:aliases w:val="Eko punkty Znak1,normalny tekst Znak,Oświetlenie Znak,Wypunktowanie Znak,Obiekt Znak,List Paragraph1 Znak,Kolorowa lista — akcent 11 Znak,BulletC Znak,Numerowanie Znak,Akapit z listą11 Znak,Akapit z listą31 Znak,Bullets Znak"/>
    <w:link w:val="Akapitzlist"/>
    <w:uiPriority w:val="34"/>
    <w:qFormat/>
    <w:rsid w:val="00193678"/>
    <w:rPr>
      <w:rFonts w:ascii="Arial" w:eastAsia="Times New Roman" w:hAnsi="Arial" w:cs="Times New Roman"/>
      <w:sz w:val="20"/>
      <w:szCs w:val="20"/>
      <w:lang w:val="x-none" w:eastAsia="x-none"/>
    </w:rPr>
  </w:style>
  <w:style w:type="character" w:customStyle="1" w:styleId="st">
    <w:name w:val="st"/>
    <w:rsid w:val="00193678"/>
  </w:style>
  <w:style w:type="character" w:customStyle="1" w:styleId="Bodytext3">
    <w:name w:val="Body text (3)_"/>
    <w:link w:val="Bodytext30"/>
    <w:uiPriority w:val="99"/>
    <w:rsid w:val="00193678"/>
    <w:rPr>
      <w:b/>
      <w:bCs/>
      <w:sz w:val="18"/>
      <w:szCs w:val="18"/>
      <w:shd w:val="clear" w:color="auto" w:fill="FFFFFF"/>
    </w:rPr>
  </w:style>
  <w:style w:type="paragraph" w:customStyle="1" w:styleId="Bodytext30">
    <w:name w:val="Body text (3)"/>
    <w:basedOn w:val="Normalny"/>
    <w:link w:val="Bodytext3"/>
    <w:uiPriority w:val="99"/>
    <w:rsid w:val="00193678"/>
    <w:pPr>
      <w:shd w:val="clear" w:color="auto" w:fill="FFFFFF"/>
      <w:spacing w:before="180" w:after="60" w:line="263" w:lineRule="exact"/>
      <w:ind w:hanging="420"/>
      <w:jc w:val="both"/>
    </w:pPr>
    <w:rPr>
      <w:b/>
      <w:bCs/>
      <w:sz w:val="18"/>
      <w:szCs w:val="18"/>
    </w:rPr>
  </w:style>
  <w:style w:type="paragraph" w:customStyle="1" w:styleId="Tekstpodstawowy31">
    <w:name w:val="Tekst podstawowy 31"/>
    <w:basedOn w:val="Normalny"/>
    <w:rsid w:val="00193678"/>
    <w:pPr>
      <w:suppressAutoHyphens/>
      <w:spacing w:after="120" w:line="240" w:lineRule="auto"/>
    </w:pPr>
    <w:rPr>
      <w:rFonts w:ascii="Times New Roman" w:eastAsia="Times New Roman" w:hAnsi="Times New Roman" w:cs="Times New Roman"/>
      <w:sz w:val="16"/>
      <w:szCs w:val="16"/>
      <w:lang w:eastAsia="ar-SA"/>
    </w:rPr>
  </w:style>
  <w:style w:type="character" w:styleId="Hipercze">
    <w:name w:val="Hyperlink"/>
    <w:uiPriority w:val="99"/>
    <w:unhideWhenUsed/>
    <w:rsid w:val="00193678"/>
    <w:rPr>
      <w:color w:val="0000FF"/>
      <w:u w:val="single"/>
    </w:rPr>
  </w:style>
  <w:style w:type="character" w:customStyle="1" w:styleId="AkapitzlistZnak1">
    <w:name w:val="Akapit z listą Znak1"/>
    <w:aliases w:val="Eko punkty Znak,normalny tekst Znak1,Oświetlenie Znak1,Wypunktowanie Znak1,Obiekt Znak1,List Paragraph1 Znak1,Kolorowa lista — akcent 11 Znak1,BulletC Znak1,Numerowanie Znak1,Akapit z listą11 Znak1,Akapit z listą31 Znak1"/>
    <w:qFormat/>
    <w:rsid w:val="00193678"/>
    <w:rPr>
      <w:rFonts w:ascii="Times New Roman" w:eastAsia="Times New Roman" w:hAnsi="Times New Roman" w:cs="Times New Roman"/>
      <w:sz w:val="24"/>
      <w:szCs w:val="20"/>
      <w:lang w:eastAsia="pl-PL"/>
    </w:rPr>
  </w:style>
  <w:style w:type="paragraph" w:styleId="Spistreci4">
    <w:name w:val="toc 4"/>
    <w:basedOn w:val="Normalny"/>
    <w:next w:val="Normalny"/>
    <w:autoRedefine/>
    <w:uiPriority w:val="39"/>
    <w:rsid w:val="00193678"/>
    <w:pPr>
      <w:spacing w:after="0" w:line="240" w:lineRule="auto"/>
      <w:ind w:left="720"/>
    </w:pPr>
    <w:rPr>
      <w:rFonts w:ascii="Times New Roman" w:eastAsia="Times New Roman" w:hAnsi="Times New Roman" w:cs="Times New Roman"/>
      <w:sz w:val="24"/>
      <w:szCs w:val="24"/>
      <w:lang w:eastAsia="pl-PL"/>
    </w:rPr>
  </w:style>
  <w:style w:type="paragraph" w:customStyle="1" w:styleId="Tekstpodstawowy22">
    <w:name w:val="Tekst podstawowy 22"/>
    <w:basedOn w:val="Normalny"/>
    <w:link w:val="Tekstpodstawowy22Znak"/>
    <w:rsid w:val="00193678"/>
    <w:pPr>
      <w:suppressAutoHyphens/>
      <w:spacing w:after="120" w:line="480" w:lineRule="auto"/>
    </w:pPr>
    <w:rPr>
      <w:rFonts w:ascii="Times New Roman" w:eastAsia="Times New Roman" w:hAnsi="Times New Roman" w:cs="Times New Roman"/>
      <w:sz w:val="24"/>
      <w:szCs w:val="24"/>
      <w:lang w:val="x-none" w:eastAsia="zh-CN"/>
    </w:rPr>
  </w:style>
  <w:style w:type="table" w:customStyle="1" w:styleId="Tabela-Siatka1">
    <w:name w:val="Tabela - Siatka1"/>
    <w:basedOn w:val="Standardowy"/>
    <w:next w:val="Tabela-Siatka"/>
    <w:uiPriority w:val="39"/>
    <w:rsid w:val="00193678"/>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1">
    <w:name w:val="Normalny1"/>
    <w:rsid w:val="00193678"/>
    <w:pPr>
      <w:spacing w:after="0" w:line="240" w:lineRule="auto"/>
    </w:pPr>
    <w:rPr>
      <w:rFonts w:ascii="Times New Roman" w:eastAsia="ヒラギノ角ゴ Pro W3" w:hAnsi="Times New Roman" w:cs="Times New Roman"/>
      <w:color w:val="000000"/>
      <w:sz w:val="24"/>
      <w:szCs w:val="20"/>
      <w:lang w:eastAsia="pl-PL"/>
    </w:rPr>
  </w:style>
  <w:style w:type="paragraph" w:customStyle="1" w:styleId="Nazwaprzedsibiorstwa">
    <w:name w:val="Nazwa przedsiębiorstwa"/>
    <w:basedOn w:val="Normalny"/>
    <w:next w:val="Normalny"/>
    <w:autoRedefine/>
    <w:rsid w:val="00193678"/>
    <w:pPr>
      <w:numPr>
        <w:numId w:val="1"/>
      </w:numPr>
      <w:tabs>
        <w:tab w:val="left" w:pos="2160"/>
        <w:tab w:val="right" w:pos="6480"/>
      </w:tabs>
      <w:spacing w:before="240" w:after="40"/>
      <w:jc w:val="both"/>
    </w:pPr>
    <w:rPr>
      <w:rFonts w:ascii="Arial" w:eastAsia="Times New Roman" w:hAnsi="Arial" w:cs="Times New Roman"/>
      <w:b/>
      <w:sz w:val="20"/>
      <w:szCs w:val="20"/>
    </w:rPr>
  </w:style>
  <w:style w:type="paragraph" w:customStyle="1" w:styleId="Stopka1">
    <w:name w:val="Stopka1"/>
    <w:rsid w:val="00193678"/>
    <w:pPr>
      <w:tabs>
        <w:tab w:val="center" w:pos="4536"/>
        <w:tab w:val="right" w:pos="9072"/>
      </w:tabs>
      <w:spacing w:after="0" w:line="240" w:lineRule="auto"/>
    </w:pPr>
    <w:rPr>
      <w:rFonts w:ascii="Times New Roman" w:eastAsia="ヒラギノ角ゴ Pro W3" w:hAnsi="Times New Roman" w:cs="Times New Roman"/>
      <w:color w:val="000000"/>
      <w:sz w:val="24"/>
      <w:szCs w:val="20"/>
      <w:lang w:eastAsia="pl-PL"/>
    </w:rPr>
  </w:style>
  <w:style w:type="character" w:customStyle="1" w:styleId="h1">
    <w:name w:val="h1"/>
    <w:rsid w:val="00193678"/>
  </w:style>
  <w:style w:type="character" w:styleId="Pogrubienie">
    <w:name w:val="Strong"/>
    <w:qFormat/>
    <w:rsid w:val="00193678"/>
    <w:rPr>
      <w:b/>
      <w:bCs/>
    </w:rPr>
  </w:style>
  <w:style w:type="character" w:customStyle="1" w:styleId="h2">
    <w:name w:val="h2"/>
    <w:rsid w:val="00193678"/>
  </w:style>
  <w:style w:type="paragraph" w:customStyle="1" w:styleId="Default">
    <w:name w:val="Default"/>
    <w:rsid w:val="00193678"/>
    <w:pPr>
      <w:autoSpaceDE w:val="0"/>
      <w:autoSpaceDN w:val="0"/>
      <w:adjustRightInd w:val="0"/>
      <w:spacing w:after="0" w:line="240" w:lineRule="auto"/>
    </w:pPr>
    <w:rPr>
      <w:rFonts w:ascii="Times New Roman" w:eastAsia="Calibri" w:hAnsi="Times New Roman" w:cs="Times New Roman"/>
      <w:color w:val="000000"/>
      <w:sz w:val="24"/>
      <w:szCs w:val="24"/>
      <w:lang w:eastAsia="pl-PL"/>
    </w:rPr>
  </w:style>
  <w:style w:type="paragraph" w:styleId="Zwykytekst">
    <w:name w:val="Plain Text"/>
    <w:basedOn w:val="Normalny"/>
    <w:link w:val="ZwykytekstZnak"/>
    <w:uiPriority w:val="99"/>
    <w:unhideWhenUsed/>
    <w:rsid w:val="00193678"/>
    <w:pPr>
      <w:spacing w:after="0" w:line="240" w:lineRule="auto"/>
    </w:pPr>
    <w:rPr>
      <w:rFonts w:ascii="Calibri" w:eastAsia="Times New Roman" w:hAnsi="Calibri" w:cs="Times New Roman"/>
      <w:szCs w:val="21"/>
      <w:lang w:val="x-none" w:eastAsia="x-none"/>
    </w:rPr>
  </w:style>
  <w:style w:type="character" w:customStyle="1" w:styleId="ZwykytekstZnak">
    <w:name w:val="Zwykły tekst Znak"/>
    <w:basedOn w:val="Domylnaczcionkaakapitu"/>
    <w:link w:val="Zwykytekst"/>
    <w:uiPriority w:val="99"/>
    <w:rsid w:val="00193678"/>
    <w:rPr>
      <w:rFonts w:ascii="Calibri" w:eastAsia="Times New Roman" w:hAnsi="Calibri" w:cs="Times New Roman"/>
      <w:szCs w:val="21"/>
      <w:lang w:val="x-none" w:eastAsia="x-none"/>
    </w:rPr>
  </w:style>
  <w:style w:type="paragraph" w:customStyle="1" w:styleId="MyslA">
    <w:name w:val="MyslA"/>
    <w:basedOn w:val="Normalny"/>
    <w:rsid w:val="00193678"/>
    <w:pPr>
      <w:spacing w:after="0" w:line="240" w:lineRule="auto"/>
      <w:ind w:firstLine="369"/>
      <w:jc w:val="both"/>
    </w:pPr>
    <w:rPr>
      <w:rFonts w:ascii="Times New Roman" w:eastAsia="Times New Roman" w:hAnsi="Times New Roman" w:cs="Times New Roman"/>
      <w:sz w:val="24"/>
      <w:szCs w:val="20"/>
      <w:lang w:eastAsia="pl-PL"/>
    </w:rPr>
  </w:style>
  <w:style w:type="character" w:styleId="Uwydatnienie">
    <w:name w:val="Emphasis"/>
    <w:uiPriority w:val="20"/>
    <w:qFormat/>
    <w:rsid w:val="00193678"/>
    <w:rPr>
      <w:i/>
      <w:iCs/>
    </w:rPr>
  </w:style>
  <w:style w:type="paragraph" w:customStyle="1" w:styleId="io-ox-signature">
    <w:name w:val="io-ox-signature"/>
    <w:basedOn w:val="Normalny"/>
    <w:rsid w:val="00193678"/>
    <w:pPr>
      <w:spacing w:before="100" w:beforeAutospacing="1" w:after="100" w:afterAutospacing="1" w:line="240" w:lineRule="auto"/>
    </w:pPr>
    <w:rPr>
      <w:rFonts w:ascii="Times New Roman" w:eastAsia="Calibri" w:hAnsi="Times New Roman" w:cs="Times New Roman"/>
      <w:sz w:val="24"/>
      <w:szCs w:val="24"/>
      <w:lang w:eastAsia="pl-PL"/>
    </w:rPr>
  </w:style>
  <w:style w:type="character" w:customStyle="1" w:styleId="Nagwek1Znak1">
    <w:name w:val="Nagłówek 1 Znak1"/>
    <w:aliases w:val="Title 1 Znak1,NAGŁÓWEK 1 Znak,title1 Znak,Title 1 Znak Znak,1 Znak, Znak4 Znak"/>
    <w:rsid w:val="00193678"/>
    <w:rPr>
      <w:rFonts w:ascii="Tahoma" w:hAnsi="Tahoma"/>
      <w:b/>
      <w:sz w:val="28"/>
      <w:lang w:val="pl-PL" w:eastAsia="pl-PL" w:bidi="ar-SA"/>
    </w:rPr>
  </w:style>
  <w:style w:type="character" w:customStyle="1" w:styleId="Nagwek2Znak1">
    <w:name w:val="Nagłówek 2 Znak1"/>
    <w:aliases w:val="Title 2 Znak"/>
    <w:rsid w:val="00193678"/>
    <w:rPr>
      <w:rFonts w:ascii="Times New Roman" w:eastAsia="Times New Roman" w:hAnsi="Times New Roman" w:cs="Times New Roman"/>
      <w:sz w:val="28"/>
      <w:szCs w:val="20"/>
      <w:lang w:eastAsia="pl-PL"/>
    </w:rPr>
  </w:style>
  <w:style w:type="character" w:customStyle="1" w:styleId="Nagwek3Znak1">
    <w:name w:val="Nagłówek 3 Znak1"/>
    <w:aliases w:val=" Znak3 Znak, Znak Znak"/>
    <w:rsid w:val="00193678"/>
    <w:rPr>
      <w:rFonts w:ascii="Arial" w:hAnsi="Arial"/>
      <w:b/>
      <w:bCs/>
      <w:sz w:val="22"/>
      <w:szCs w:val="22"/>
      <w:lang w:val="pl-PL" w:eastAsia="en-US" w:bidi="ar-SA"/>
    </w:rPr>
  </w:style>
  <w:style w:type="character" w:customStyle="1" w:styleId="TekstpodstawowywcityZnak1">
    <w:name w:val="Tekst podstawowy wcięty Znak1"/>
    <w:rsid w:val="00193678"/>
    <w:rPr>
      <w:rFonts w:ascii="Tahoma" w:hAnsi="Tahoma"/>
      <w:lang w:val="pl-PL" w:eastAsia="pl-PL" w:bidi="ar-SA"/>
    </w:rPr>
  </w:style>
  <w:style w:type="paragraph" w:styleId="Legenda">
    <w:name w:val="caption"/>
    <w:aliases w:val="Podpis pod rysunkiem,Nagłówek Tabeli,Nag3ówek Tabeli,Podpis pod obiektem rys"/>
    <w:basedOn w:val="Normalny"/>
    <w:next w:val="Normalny"/>
    <w:link w:val="LegendaZnak"/>
    <w:qFormat/>
    <w:rsid w:val="00193678"/>
    <w:pPr>
      <w:spacing w:after="0" w:line="240" w:lineRule="auto"/>
    </w:pPr>
    <w:rPr>
      <w:rFonts w:ascii="Arial" w:eastAsia="Times New Roman" w:hAnsi="Arial" w:cs="Times New Roman"/>
      <w:b/>
      <w:sz w:val="10"/>
      <w:szCs w:val="24"/>
      <w:lang w:val="x-none" w:eastAsia="x-none"/>
    </w:rPr>
  </w:style>
  <w:style w:type="character" w:customStyle="1" w:styleId="LegendaZnak">
    <w:name w:val="Legenda Znak"/>
    <w:aliases w:val="Podpis pod rysunkiem Znak,Nagłówek Tabeli Znak,Nag3ówek Tabeli Znak,Podpis pod obiektem rys Znak"/>
    <w:link w:val="Legenda"/>
    <w:rsid w:val="00193678"/>
    <w:rPr>
      <w:rFonts w:ascii="Arial" w:eastAsia="Times New Roman" w:hAnsi="Arial" w:cs="Times New Roman"/>
      <w:b/>
      <w:sz w:val="10"/>
      <w:szCs w:val="24"/>
      <w:lang w:val="x-none" w:eastAsia="x-none"/>
    </w:rPr>
  </w:style>
  <w:style w:type="paragraph" w:styleId="Tytu">
    <w:name w:val="Title"/>
    <w:basedOn w:val="Normalny"/>
    <w:link w:val="TytuZnak"/>
    <w:uiPriority w:val="10"/>
    <w:qFormat/>
    <w:rsid w:val="00193678"/>
    <w:pPr>
      <w:numPr>
        <w:numId w:val="5"/>
      </w:numPr>
      <w:tabs>
        <w:tab w:val="clear" w:pos="964"/>
      </w:tabs>
      <w:spacing w:after="0" w:line="360" w:lineRule="auto"/>
      <w:ind w:left="360" w:firstLine="0"/>
      <w:jc w:val="center"/>
    </w:pPr>
    <w:rPr>
      <w:rFonts w:ascii="Tahoma" w:eastAsia="Times New Roman" w:hAnsi="Tahoma" w:cs="Times New Roman"/>
      <w:sz w:val="28"/>
      <w:szCs w:val="24"/>
      <w:lang w:val="x-none" w:eastAsia="x-none"/>
    </w:rPr>
  </w:style>
  <w:style w:type="character" w:customStyle="1" w:styleId="TytuZnak">
    <w:name w:val="Tytuł Znak"/>
    <w:basedOn w:val="Domylnaczcionkaakapitu"/>
    <w:link w:val="Tytu"/>
    <w:uiPriority w:val="10"/>
    <w:rsid w:val="00193678"/>
    <w:rPr>
      <w:rFonts w:ascii="Tahoma" w:eastAsia="Times New Roman" w:hAnsi="Tahoma" w:cs="Times New Roman"/>
      <w:sz w:val="28"/>
      <w:szCs w:val="24"/>
      <w:lang w:val="x-none" w:eastAsia="x-none"/>
    </w:rPr>
  </w:style>
  <w:style w:type="paragraph" w:customStyle="1" w:styleId="Normalnywcity">
    <w:name w:val="Normalny wcięty"/>
    <w:basedOn w:val="Normalny"/>
    <w:link w:val="NormalnywcityZnak"/>
    <w:rsid w:val="00193678"/>
    <w:pPr>
      <w:numPr>
        <w:numId w:val="2"/>
      </w:numPr>
      <w:tabs>
        <w:tab w:val="clear" w:pos="360"/>
      </w:tabs>
      <w:spacing w:after="0" w:line="240" w:lineRule="auto"/>
      <w:ind w:left="0" w:firstLine="567"/>
      <w:jc w:val="both"/>
    </w:pPr>
    <w:rPr>
      <w:rFonts w:ascii="Arial" w:eastAsia="Times New Roman" w:hAnsi="Arial" w:cs="Times New Roman"/>
      <w:sz w:val="24"/>
      <w:szCs w:val="24"/>
      <w:lang w:val="x-none" w:eastAsia="x-none"/>
    </w:rPr>
  </w:style>
  <w:style w:type="character" w:customStyle="1" w:styleId="NormalnywcityZnak">
    <w:name w:val="Normalny wcięty Znak"/>
    <w:link w:val="Normalnywcity"/>
    <w:rsid w:val="00193678"/>
    <w:rPr>
      <w:rFonts w:ascii="Arial" w:eastAsia="Times New Roman" w:hAnsi="Arial" w:cs="Times New Roman"/>
      <w:sz w:val="24"/>
      <w:szCs w:val="24"/>
      <w:lang w:val="x-none" w:eastAsia="x-none"/>
    </w:rPr>
  </w:style>
  <w:style w:type="paragraph" w:styleId="Listapunktowana2">
    <w:name w:val="List Bullet 2"/>
    <w:basedOn w:val="Normalny"/>
    <w:link w:val="Listapunktowana2Znak"/>
    <w:uiPriority w:val="99"/>
    <w:rsid w:val="00193678"/>
    <w:pPr>
      <w:numPr>
        <w:numId w:val="6"/>
      </w:numPr>
      <w:spacing w:after="0" w:line="240" w:lineRule="auto"/>
      <w:jc w:val="both"/>
    </w:pPr>
    <w:rPr>
      <w:rFonts w:ascii="Arial" w:eastAsia="Times New Roman" w:hAnsi="Arial" w:cs="Times New Roman"/>
      <w:sz w:val="24"/>
      <w:szCs w:val="24"/>
      <w:lang w:val="x-none" w:eastAsia="x-none"/>
    </w:rPr>
  </w:style>
  <w:style w:type="character" w:customStyle="1" w:styleId="Listapunktowana2Znak">
    <w:name w:val="Lista punktowana 2 Znak"/>
    <w:link w:val="Listapunktowana2"/>
    <w:uiPriority w:val="99"/>
    <w:rsid w:val="00193678"/>
    <w:rPr>
      <w:rFonts w:ascii="Arial" w:eastAsia="Times New Roman" w:hAnsi="Arial" w:cs="Times New Roman"/>
      <w:sz w:val="24"/>
      <w:szCs w:val="24"/>
      <w:lang w:val="x-none" w:eastAsia="x-none"/>
    </w:rPr>
  </w:style>
  <w:style w:type="paragraph" w:styleId="Lista2">
    <w:name w:val="List 2"/>
    <w:basedOn w:val="Normalny"/>
    <w:uiPriority w:val="99"/>
    <w:rsid w:val="00193678"/>
    <w:pPr>
      <w:spacing w:after="0" w:line="240" w:lineRule="auto"/>
      <w:ind w:left="566" w:hanging="283"/>
      <w:contextualSpacing/>
    </w:pPr>
    <w:rPr>
      <w:rFonts w:ascii="Times New Roman" w:eastAsia="Times New Roman" w:hAnsi="Times New Roman" w:cs="Times New Roman"/>
      <w:sz w:val="24"/>
      <w:szCs w:val="24"/>
      <w:lang w:eastAsia="pl-PL"/>
    </w:rPr>
  </w:style>
  <w:style w:type="character" w:customStyle="1" w:styleId="FontStyle96">
    <w:name w:val="Font Style96"/>
    <w:rsid w:val="00193678"/>
    <w:rPr>
      <w:rFonts w:ascii="Franklin Gothic Medium" w:hAnsi="Franklin Gothic Medium" w:cs="Franklin Gothic Medium"/>
      <w:sz w:val="18"/>
      <w:szCs w:val="18"/>
    </w:rPr>
  </w:style>
  <w:style w:type="character" w:customStyle="1" w:styleId="FontStyle107">
    <w:name w:val="Font Style107"/>
    <w:rsid w:val="00193678"/>
    <w:rPr>
      <w:rFonts w:ascii="Times New Roman" w:hAnsi="Times New Roman" w:cs="Times New Roman"/>
      <w:sz w:val="20"/>
      <w:szCs w:val="20"/>
    </w:rPr>
  </w:style>
  <w:style w:type="paragraph" w:customStyle="1" w:styleId="Style45">
    <w:name w:val="Style45"/>
    <w:basedOn w:val="Normalny"/>
    <w:rsid w:val="00193678"/>
    <w:pPr>
      <w:widowControl w:val="0"/>
      <w:autoSpaceDE w:val="0"/>
      <w:autoSpaceDN w:val="0"/>
      <w:adjustRightInd w:val="0"/>
      <w:spacing w:after="0" w:line="312" w:lineRule="exact"/>
      <w:jc w:val="both"/>
    </w:pPr>
    <w:rPr>
      <w:rFonts w:ascii="Arial" w:eastAsia="Times New Roman" w:hAnsi="Arial" w:cs="Arial"/>
      <w:sz w:val="24"/>
      <w:szCs w:val="24"/>
      <w:lang w:eastAsia="pl-PL"/>
    </w:rPr>
  </w:style>
  <w:style w:type="character" w:customStyle="1" w:styleId="FontStyle91">
    <w:name w:val="Font Style91"/>
    <w:rsid w:val="00193678"/>
    <w:rPr>
      <w:rFonts w:ascii="Times New Roman" w:hAnsi="Times New Roman" w:cs="Times New Roman"/>
      <w:sz w:val="20"/>
      <w:szCs w:val="20"/>
    </w:rPr>
  </w:style>
  <w:style w:type="paragraph" w:customStyle="1" w:styleId="Style38">
    <w:name w:val="Style38"/>
    <w:basedOn w:val="Normalny"/>
    <w:rsid w:val="00193678"/>
    <w:pPr>
      <w:widowControl w:val="0"/>
      <w:autoSpaceDE w:val="0"/>
      <w:autoSpaceDN w:val="0"/>
      <w:adjustRightInd w:val="0"/>
      <w:spacing w:after="0" w:line="259" w:lineRule="exact"/>
    </w:pPr>
    <w:rPr>
      <w:rFonts w:ascii="Arial" w:eastAsia="Times New Roman" w:hAnsi="Arial" w:cs="Arial"/>
      <w:sz w:val="24"/>
      <w:szCs w:val="24"/>
      <w:lang w:eastAsia="pl-PL"/>
    </w:rPr>
  </w:style>
  <w:style w:type="paragraph" w:customStyle="1" w:styleId="Style49">
    <w:name w:val="Style49"/>
    <w:basedOn w:val="Normalny"/>
    <w:rsid w:val="00193678"/>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Style31">
    <w:name w:val="Style31"/>
    <w:basedOn w:val="Normalny"/>
    <w:rsid w:val="00193678"/>
    <w:pPr>
      <w:widowControl w:val="0"/>
      <w:autoSpaceDE w:val="0"/>
      <w:autoSpaceDN w:val="0"/>
      <w:adjustRightInd w:val="0"/>
      <w:spacing w:after="0" w:line="312" w:lineRule="exact"/>
      <w:ind w:hanging="662"/>
    </w:pPr>
    <w:rPr>
      <w:rFonts w:ascii="Arial" w:eastAsia="Times New Roman" w:hAnsi="Arial" w:cs="Arial"/>
      <w:sz w:val="24"/>
      <w:szCs w:val="24"/>
      <w:lang w:eastAsia="pl-PL"/>
    </w:rPr>
  </w:style>
  <w:style w:type="paragraph" w:customStyle="1" w:styleId="Style62">
    <w:name w:val="Style62"/>
    <w:basedOn w:val="Normalny"/>
    <w:rsid w:val="001936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character" w:customStyle="1" w:styleId="FontStyle84">
    <w:name w:val="Font Style84"/>
    <w:rsid w:val="00193678"/>
    <w:rPr>
      <w:rFonts w:ascii="Times New Roman" w:hAnsi="Times New Roman" w:cs="Times New Roman"/>
      <w:b/>
      <w:bCs/>
      <w:i/>
      <w:iCs/>
      <w:sz w:val="20"/>
      <w:szCs w:val="20"/>
    </w:rPr>
  </w:style>
  <w:style w:type="paragraph" w:customStyle="1" w:styleId="Style14">
    <w:name w:val="Style14"/>
    <w:basedOn w:val="Normalny"/>
    <w:rsid w:val="00193678"/>
    <w:pPr>
      <w:widowControl w:val="0"/>
      <w:autoSpaceDE w:val="0"/>
      <w:autoSpaceDN w:val="0"/>
      <w:adjustRightInd w:val="0"/>
      <w:spacing w:after="0" w:line="310" w:lineRule="exact"/>
      <w:ind w:hanging="504"/>
      <w:jc w:val="both"/>
    </w:pPr>
    <w:rPr>
      <w:rFonts w:ascii="Arial" w:eastAsia="Times New Roman" w:hAnsi="Arial" w:cs="Arial"/>
      <w:sz w:val="24"/>
      <w:szCs w:val="24"/>
      <w:lang w:eastAsia="pl-PL"/>
    </w:rPr>
  </w:style>
  <w:style w:type="paragraph" w:customStyle="1" w:styleId="Style33">
    <w:name w:val="Style33"/>
    <w:basedOn w:val="Normalny"/>
    <w:rsid w:val="001936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paragraph" w:customStyle="1" w:styleId="Style51">
    <w:name w:val="Style51"/>
    <w:basedOn w:val="Normalny"/>
    <w:rsid w:val="00193678"/>
    <w:pPr>
      <w:widowControl w:val="0"/>
      <w:autoSpaceDE w:val="0"/>
      <w:autoSpaceDN w:val="0"/>
      <w:adjustRightInd w:val="0"/>
      <w:spacing w:after="0" w:line="317" w:lineRule="exact"/>
      <w:ind w:firstLine="667"/>
      <w:jc w:val="both"/>
    </w:pPr>
    <w:rPr>
      <w:rFonts w:ascii="Arial" w:eastAsia="Times New Roman" w:hAnsi="Arial" w:cs="Arial"/>
      <w:sz w:val="24"/>
      <w:szCs w:val="24"/>
      <w:lang w:eastAsia="pl-PL"/>
    </w:rPr>
  </w:style>
  <w:style w:type="paragraph" w:customStyle="1" w:styleId="Style30">
    <w:name w:val="Style30"/>
    <w:basedOn w:val="Normalny"/>
    <w:rsid w:val="00193678"/>
    <w:pPr>
      <w:widowControl w:val="0"/>
      <w:autoSpaceDE w:val="0"/>
      <w:autoSpaceDN w:val="0"/>
      <w:adjustRightInd w:val="0"/>
      <w:spacing w:after="0" w:line="523" w:lineRule="exact"/>
      <w:ind w:hanging="677"/>
    </w:pPr>
    <w:rPr>
      <w:rFonts w:ascii="Arial" w:eastAsia="Times New Roman" w:hAnsi="Arial" w:cs="Arial"/>
      <w:sz w:val="24"/>
      <w:szCs w:val="24"/>
      <w:lang w:eastAsia="pl-PL"/>
    </w:rPr>
  </w:style>
  <w:style w:type="character" w:customStyle="1" w:styleId="FontStyle90">
    <w:name w:val="Font Style90"/>
    <w:rsid w:val="00193678"/>
    <w:rPr>
      <w:rFonts w:ascii="Times New Roman" w:hAnsi="Times New Roman" w:cs="Times New Roman"/>
      <w:b/>
      <w:bCs/>
      <w:sz w:val="20"/>
      <w:szCs w:val="20"/>
    </w:rPr>
  </w:style>
  <w:style w:type="paragraph" w:customStyle="1" w:styleId="Style32">
    <w:name w:val="Style32"/>
    <w:basedOn w:val="Normalny"/>
    <w:rsid w:val="00193678"/>
    <w:pPr>
      <w:widowControl w:val="0"/>
      <w:autoSpaceDE w:val="0"/>
      <w:autoSpaceDN w:val="0"/>
      <w:adjustRightInd w:val="0"/>
      <w:spacing w:after="0" w:line="336" w:lineRule="exact"/>
      <w:jc w:val="center"/>
    </w:pPr>
    <w:rPr>
      <w:rFonts w:ascii="Arial" w:eastAsia="Times New Roman" w:hAnsi="Arial" w:cs="Arial"/>
      <w:sz w:val="24"/>
      <w:szCs w:val="24"/>
      <w:lang w:eastAsia="pl-PL"/>
    </w:rPr>
  </w:style>
  <w:style w:type="paragraph" w:customStyle="1" w:styleId="Style53">
    <w:name w:val="Style53"/>
    <w:basedOn w:val="Normalny"/>
    <w:rsid w:val="00193678"/>
    <w:pPr>
      <w:widowControl w:val="0"/>
      <w:autoSpaceDE w:val="0"/>
      <w:autoSpaceDN w:val="0"/>
      <w:adjustRightInd w:val="0"/>
      <w:spacing w:after="0" w:line="312" w:lineRule="exact"/>
      <w:ind w:hanging="331"/>
    </w:pPr>
    <w:rPr>
      <w:rFonts w:ascii="Arial" w:eastAsia="Times New Roman" w:hAnsi="Arial" w:cs="Arial"/>
      <w:sz w:val="24"/>
      <w:szCs w:val="24"/>
      <w:lang w:eastAsia="pl-PL"/>
    </w:rPr>
  </w:style>
  <w:style w:type="paragraph" w:customStyle="1" w:styleId="Style54">
    <w:name w:val="Style54"/>
    <w:basedOn w:val="Normalny"/>
    <w:rsid w:val="001936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ZnakZnak11">
    <w:name w:val="Znak Znak11"/>
    <w:rsid w:val="00193678"/>
    <w:rPr>
      <w:rFonts w:ascii="Times New Roman" w:eastAsia="Times New Roman" w:hAnsi="Times New Roman" w:cs="Times New Roman"/>
      <w:sz w:val="24"/>
      <w:szCs w:val="24"/>
      <w:lang w:eastAsia="pl-PL"/>
    </w:rPr>
  </w:style>
  <w:style w:type="character" w:customStyle="1" w:styleId="ZnakZnak10">
    <w:name w:val="Znak Znak10"/>
    <w:rsid w:val="00193678"/>
    <w:rPr>
      <w:rFonts w:ascii="Times New Roman" w:eastAsia="Times New Roman" w:hAnsi="Times New Roman" w:cs="Times New Roman"/>
      <w:sz w:val="24"/>
      <w:szCs w:val="24"/>
      <w:lang w:eastAsia="pl-PL"/>
    </w:rPr>
  </w:style>
  <w:style w:type="paragraph" w:customStyle="1" w:styleId="Pierwszyakapit">
    <w:name w:val="Pierwszy akapit"/>
    <w:basedOn w:val="Tekstpodstawowywcity"/>
    <w:next w:val="Tekstpodstawowy"/>
    <w:rsid w:val="00193678"/>
    <w:pPr>
      <w:widowControl w:val="0"/>
      <w:suppressAutoHyphens/>
      <w:spacing w:after="0"/>
      <w:ind w:left="0"/>
    </w:pPr>
    <w:rPr>
      <w:rFonts w:ascii="Arial" w:eastAsia="Arial Unicode MS" w:hAnsi="Arial"/>
      <w:kern w:val="1"/>
      <w:szCs w:val="20"/>
    </w:rPr>
  </w:style>
  <w:style w:type="paragraph" w:customStyle="1" w:styleId="zwykly">
    <w:name w:val="zwykly"/>
    <w:basedOn w:val="Normalny"/>
    <w:rsid w:val="00193678"/>
    <w:pPr>
      <w:numPr>
        <w:numId w:val="3"/>
      </w:numPr>
      <w:tabs>
        <w:tab w:val="clear" w:pos="360"/>
      </w:tabs>
      <w:spacing w:after="0" w:line="240" w:lineRule="auto"/>
      <w:ind w:left="0" w:firstLine="284"/>
    </w:pPr>
    <w:rPr>
      <w:rFonts w:ascii="Times New Roman" w:eastAsia="Times New Roman" w:hAnsi="Times New Roman" w:cs="Times New Roman"/>
      <w:kern w:val="18"/>
      <w:sz w:val="24"/>
      <w:szCs w:val="24"/>
      <w:lang w:eastAsia="pl-PL"/>
    </w:rPr>
  </w:style>
  <w:style w:type="character" w:customStyle="1" w:styleId="tytu0">
    <w:name w:val="tytuł"/>
    <w:rsid w:val="00193678"/>
    <w:rPr>
      <w:rFonts w:ascii="Times New Roman" w:hAnsi="Times New Roman"/>
      <w:b/>
      <w:bCs/>
      <w:sz w:val="20"/>
    </w:rPr>
  </w:style>
  <w:style w:type="paragraph" w:styleId="Listanumerowana5">
    <w:name w:val="List Number 5"/>
    <w:basedOn w:val="Normalny"/>
    <w:rsid w:val="00193678"/>
    <w:pPr>
      <w:tabs>
        <w:tab w:val="num" w:pos="360"/>
        <w:tab w:val="left" w:pos="2552"/>
      </w:tabs>
      <w:spacing w:after="0" w:line="240" w:lineRule="auto"/>
      <w:ind w:left="360" w:hanging="360"/>
      <w:jc w:val="both"/>
    </w:pPr>
    <w:rPr>
      <w:rFonts w:ascii="Arial" w:eastAsia="Times New Roman" w:hAnsi="Arial" w:cs="Times New Roman"/>
      <w:sz w:val="24"/>
      <w:szCs w:val="20"/>
      <w:lang w:eastAsia="pl-PL"/>
    </w:rPr>
  </w:style>
  <w:style w:type="character" w:customStyle="1" w:styleId="Styl12pt">
    <w:name w:val="Styl 12 pt"/>
    <w:rsid w:val="00193678"/>
    <w:rPr>
      <w:sz w:val="24"/>
      <w:szCs w:val="24"/>
    </w:rPr>
  </w:style>
  <w:style w:type="paragraph" w:customStyle="1" w:styleId="DefaultText">
    <w:name w:val="Default Text"/>
    <w:basedOn w:val="Normalny"/>
    <w:rsid w:val="00193678"/>
    <w:pPr>
      <w:numPr>
        <w:numId w:val="4"/>
      </w:numPr>
      <w:tabs>
        <w:tab w:val="clear" w:pos="360"/>
      </w:tabs>
      <w:suppressAutoHyphens/>
      <w:spacing w:after="0" w:line="240" w:lineRule="auto"/>
      <w:ind w:left="0" w:firstLine="0"/>
      <w:jc w:val="both"/>
    </w:pPr>
    <w:rPr>
      <w:rFonts w:ascii="Times New Roman" w:eastAsia="Times New Roman" w:hAnsi="Times New Roman" w:cs="Times New Roman"/>
      <w:sz w:val="24"/>
      <w:szCs w:val="20"/>
      <w:lang w:eastAsia="ar-SA"/>
    </w:rPr>
  </w:style>
  <w:style w:type="paragraph" w:styleId="Lista3">
    <w:name w:val="List 3"/>
    <w:basedOn w:val="Normalny"/>
    <w:uiPriority w:val="99"/>
    <w:rsid w:val="00193678"/>
    <w:pPr>
      <w:spacing w:after="0" w:line="240" w:lineRule="auto"/>
      <w:ind w:left="849" w:hanging="283"/>
      <w:contextualSpacing/>
    </w:pPr>
    <w:rPr>
      <w:rFonts w:ascii="Times New Roman" w:eastAsia="Times New Roman" w:hAnsi="Times New Roman" w:cs="Times New Roman"/>
      <w:sz w:val="24"/>
      <w:szCs w:val="24"/>
      <w:lang w:eastAsia="pl-PL"/>
    </w:rPr>
  </w:style>
  <w:style w:type="paragraph" w:styleId="Listapunktowana">
    <w:name w:val="List Bullet"/>
    <w:basedOn w:val="Normalny"/>
    <w:uiPriority w:val="99"/>
    <w:rsid w:val="00193678"/>
    <w:pPr>
      <w:tabs>
        <w:tab w:val="num" w:pos="360"/>
      </w:tabs>
      <w:spacing w:after="0" w:line="240" w:lineRule="auto"/>
      <w:ind w:left="360" w:hanging="360"/>
      <w:contextualSpacing/>
    </w:pPr>
    <w:rPr>
      <w:rFonts w:ascii="Times New Roman" w:eastAsia="Times New Roman" w:hAnsi="Times New Roman" w:cs="Times New Roman"/>
      <w:sz w:val="24"/>
      <w:szCs w:val="24"/>
      <w:lang w:eastAsia="pl-PL"/>
    </w:rPr>
  </w:style>
  <w:style w:type="paragraph" w:styleId="Tekstpodstawowyzwciciem">
    <w:name w:val="Body Text First Indent"/>
    <w:basedOn w:val="Tekstpodstawowy"/>
    <w:link w:val="TekstpodstawowyzwciciemZnak"/>
    <w:uiPriority w:val="99"/>
    <w:rsid w:val="00193678"/>
    <w:pPr>
      <w:ind w:firstLine="210"/>
    </w:pPr>
  </w:style>
  <w:style w:type="character" w:customStyle="1" w:styleId="TekstpodstawowyzwciciemZnak">
    <w:name w:val="Tekst podstawowy z wcięciem Znak"/>
    <w:basedOn w:val="TekstpodstawowyZnak"/>
    <w:link w:val="Tekstpodstawowyzwciciem"/>
    <w:uiPriority w:val="99"/>
    <w:rsid w:val="00193678"/>
    <w:rPr>
      <w:rFonts w:ascii="Times New Roman" w:eastAsia="Times New Roman" w:hAnsi="Times New Roman" w:cs="Times New Roman"/>
      <w:sz w:val="24"/>
      <w:szCs w:val="24"/>
      <w:lang w:eastAsia="pl-PL"/>
    </w:rPr>
  </w:style>
  <w:style w:type="paragraph" w:styleId="Tekstpodstawowyzwciciem2">
    <w:name w:val="Body Text First Indent 2"/>
    <w:basedOn w:val="Tekstpodstawowywcity"/>
    <w:link w:val="Tekstpodstawowyzwciciem2Znak"/>
    <w:uiPriority w:val="99"/>
    <w:rsid w:val="00193678"/>
    <w:pPr>
      <w:ind w:firstLine="210"/>
    </w:pPr>
  </w:style>
  <w:style w:type="character" w:customStyle="1" w:styleId="Tekstpodstawowyzwciciem2Znak">
    <w:name w:val="Tekst podstawowy z wcięciem 2 Znak"/>
    <w:basedOn w:val="TekstpodstawowywcityZnak"/>
    <w:link w:val="Tekstpodstawowyzwciciem2"/>
    <w:uiPriority w:val="99"/>
    <w:rsid w:val="00193678"/>
    <w:rPr>
      <w:rFonts w:ascii="Times New Roman" w:eastAsia="Times New Roman" w:hAnsi="Times New Roman" w:cs="Times New Roman"/>
      <w:sz w:val="24"/>
      <w:szCs w:val="24"/>
      <w:lang w:val="x-none" w:eastAsia="x-none"/>
    </w:rPr>
  </w:style>
  <w:style w:type="paragraph" w:styleId="Tekstblokowy">
    <w:name w:val="Block Text"/>
    <w:basedOn w:val="Normalny"/>
    <w:rsid w:val="00193678"/>
    <w:pPr>
      <w:shd w:val="clear" w:color="auto" w:fill="FFFFFF"/>
      <w:tabs>
        <w:tab w:val="left" w:leader="dot" w:pos="3955"/>
        <w:tab w:val="left" w:leader="dot" w:pos="9149"/>
      </w:tabs>
      <w:spacing w:after="0" w:line="360" w:lineRule="exact"/>
      <w:ind w:left="24" w:right="-311"/>
      <w:jc w:val="both"/>
    </w:pPr>
    <w:rPr>
      <w:rFonts w:ascii="Times New Roman" w:eastAsia="Times New Roman" w:hAnsi="Times New Roman" w:cs="Times New Roman"/>
      <w:b/>
      <w:color w:val="000000"/>
      <w:spacing w:val="2"/>
      <w:w w:val="106"/>
      <w:szCs w:val="24"/>
      <w:lang w:eastAsia="pl-PL"/>
    </w:rPr>
  </w:style>
  <w:style w:type="character" w:customStyle="1" w:styleId="Znak6ZnakZnakZnak">
    <w:name w:val="Znak6 Znak Znak Znak"/>
    <w:rsid w:val="00193678"/>
    <w:rPr>
      <w:sz w:val="24"/>
      <w:lang w:val="pl-PL" w:eastAsia="pl-PL" w:bidi="ar-SA"/>
    </w:rPr>
  </w:style>
  <w:style w:type="paragraph" w:customStyle="1" w:styleId="font5">
    <w:name w:val="font5"/>
    <w:basedOn w:val="Normalny"/>
    <w:rsid w:val="00193678"/>
    <w:pPr>
      <w:spacing w:before="100" w:beforeAutospacing="1" w:after="100" w:afterAutospacing="1" w:line="240" w:lineRule="auto"/>
    </w:pPr>
    <w:rPr>
      <w:rFonts w:ascii="Calibri" w:eastAsia="Times New Roman" w:hAnsi="Calibri" w:cs="Times New Roman"/>
      <w:sz w:val="18"/>
      <w:szCs w:val="18"/>
      <w:lang w:eastAsia="pl-PL"/>
    </w:rPr>
  </w:style>
  <w:style w:type="character" w:customStyle="1" w:styleId="TekstprzypisukocowegoZnak1">
    <w:name w:val="Tekst przypisu końcowego Znak1"/>
    <w:semiHidden/>
    <w:rsid w:val="00193678"/>
    <w:rPr>
      <w:sz w:val="22"/>
      <w:lang w:val="pl-PL" w:eastAsia="pl-PL" w:bidi="ar-SA"/>
    </w:rPr>
  </w:style>
  <w:style w:type="character" w:styleId="UyteHipercze">
    <w:name w:val="FollowedHyperlink"/>
    <w:uiPriority w:val="99"/>
    <w:rsid w:val="00193678"/>
    <w:rPr>
      <w:rFonts w:cs="Times New Roman"/>
      <w:color w:val="800080"/>
      <w:u w:val="single"/>
    </w:rPr>
  </w:style>
  <w:style w:type="paragraph" w:customStyle="1" w:styleId="font6">
    <w:name w:val="font6"/>
    <w:basedOn w:val="Normalny"/>
    <w:rsid w:val="00193678"/>
    <w:pPr>
      <w:spacing w:before="100" w:beforeAutospacing="1" w:after="100" w:afterAutospacing="1" w:line="240" w:lineRule="auto"/>
    </w:pPr>
    <w:rPr>
      <w:rFonts w:ascii="Calibri" w:eastAsia="Times New Roman" w:hAnsi="Calibri" w:cs="Times New Roman"/>
      <w:color w:val="FF0000"/>
      <w:sz w:val="18"/>
      <w:szCs w:val="18"/>
      <w:lang w:eastAsia="pl-PL"/>
    </w:rPr>
  </w:style>
  <w:style w:type="paragraph" w:customStyle="1" w:styleId="font7">
    <w:name w:val="font7"/>
    <w:basedOn w:val="Normalny"/>
    <w:rsid w:val="00193678"/>
    <w:pPr>
      <w:spacing w:before="100" w:beforeAutospacing="1" w:after="100" w:afterAutospacing="1" w:line="240" w:lineRule="auto"/>
    </w:pPr>
    <w:rPr>
      <w:rFonts w:ascii="Calibri" w:eastAsia="Times New Roman" w:hAnsi="Calibri" w:cs="Times New Roman"/>
      <w:sz w:val="18"/>
      <w:szCs w:val="18"/>
      <w:lang w:eastAsia="pl-PL"/>
    </w:rPr>
  </w:style>
  <w:style w:type="paragraph" w:customStyle="1" w:styleId="font8">
    <w:name w:val="font8"/>
    <w:basedOn w:val="Normalny"/>
    <w:rsid w:val="00193678"/>
    <w:pPr>
      <w:spacing w:before="100" w:beforeAutospacing="1" w:after="100" w:afterAutospacing="1" w:line="240" w:lineRule="auto"/>
    </w:pPr>
    <w:rPr>
      <w:rFonts w:ascii="Calibri" w:eastAsia="Times New Roman" w:hAnsi="Calibri" w:cs="Times New Roman"/>
      <w:color w:val="FF0000"/>
      <w:sz w:val="18"/>
      <w:szCs w:val="18"/>
      <w:lang w:eastAsia="pl-PL"/>
    </w:rPr>
  </w:style>
  <w:style w:type="paragraph" w:customStyle="1" w:styleId="xl65">
    <w:name w:val="xl65"/>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8"/>
      <w:szCs w:val="18"/>
      <w:lang w:eastAsia="pl-PL"/>
    </w:rPr>
  </w:style>
  <w:style w:type="paragraph" w:customStyle="1" w:styleId="xl66">
    <w:name w:val="xl66"/>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8"/>
      <w:szCs w:val="18"/>
      <w:lang w:eastAsia="pl-PL"/>
    </w:rPr>
  </w:style>
  <w:style w:type="paragraph" w:customStyle="1" w:styleId="xl68">
    <w:name w:val="xl68"/>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8"/>
      <w:szCs w:val="18"/>
      <w:lang w:eastAsia="pl-PL"/>
    </w:rPr>
  </w:style>
  <w:style w:type="paragraph" w:customStyle="1" w:styleId="xl69">
    <w:name w:val="xl69"/>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8"/>
      <w:szCs w:val="18"/>
      <w:lang w:eastAsia="pl-PL"/>
    </w:rPr>
  </w:style>
  <w:style w:type="paragraph" w:customStyle="1" w:styleId="xl70">
    <w:name w:val="xl70"/>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color w:val="FF0000"/>
      <w:sz w:val="18"/>
      <w:szCs w:val="18"/>
      <w:lang w:eastAsia="pl-PL"/>
    </w:rPr>
  </w:style>
  <w:style w:type="paragraph" w:customStyle="1" w:styleId="xl71">
    <w:name w:val="xl71"/>
    <w:basedOn w:val="Normalny"/>
    <w:rsid w:val="001936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Calibri" w:eastAsia="Times New Roman" w:hAnsi="Calibri" w:cs="Times New Roman"/>
      <w:sz w:val="18"/>
      <w:szCs w:val="18"/>
      <w:lang w:eastAsia="pl-PL"/>
    </w:rPr>
  </w:style>
  <w:style w:type="paragraph" w:customStyle="1" w:styleId="xl72">
    <w:name w:val="xl72"/>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32"/>
      <w:szCs w:val="32"/>
      <w:lang w:eastAsia="pl-PL"/>
    </w:rPr>
  </w:style>
  <w:style w:type="paragraph" w:customStyle="1" w:styleId="xl73">
    <w:name w:val="xl73"/>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xl74">
    <w:name w:val="xl74"/>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pl-PL"/>
    </w:rPr>
  </w:style>
  <w:style w:type="paragraph" w:customStyle="1" w:styleId="FR1">
    <w:name w:val="FR1"/>
    <w:rsid w:val="00193678"/>
    <w:pPr>
      <w:widowControl w:val="0"/>
      <w:autoSpaceDE w:val="0"/>
      <w:autoSpaceDN w:val="0"/>
      <w:adjustRightInd w:val="0"/>
      <w:spacing w:before="240" w:after="0" w:line="340" w:lineRule="auto"/>
    </w:pPr>
    <w:rPr>
      <w:rFonts w:ascii="Arial" w:eastAsia="Times New Roman" w:hAnsi="Arial" w:cs="Times New Roman"/>
      <w:sz w:val="20"/>
      <w:szCs w:val="20"/>
      <w:lang w:eastAsia="pl-PL"/>
    </w:rPr>
  </w:style>
  <w:style w:type="character" w:customStyle="1" w:styleId="WW8Num1z0">
    <w:name w:val="WW8Num1z0"/>
    <w:rsid w:val="00193678"/>
    <w:rPr>
      <w:rFonts w:ascii="Symbol" w:hAnsi="Symbol"/>
    </w:rPr>
  </w:style>
  <w:style w:type="character" w:customStyle="1" w:styleId="WW8Num2z0">
    <w:name w:val="WW8Num2z0"/>
    <w:rsid w:val="00193678"/>
    <w:rPr>
      <w:rFonts w:ascii="Symbol" w:hAnsi="Symbol"/>
    </w:rPr>
  </w:style>
  <w:style w:type="character" w:customStyle="1" w:styleId="Domylnaczcionkaakapitu2">
    <w:name w:val="Domyślna czcionka akapitu2"/>
    <w:rsid w:val="00193678"/>
  </w:style>
  <w:style w:type="character" w:customStyle="1" w:styleId="WW8Num2z1">
    <w:name w:val="WW8Num2z1"/>
    <w:rsid w:val="00193678"/>
    <w:rPr>
      <w:rFonts w:ascii="Courier New" w:hAnsi="Courier New" w:cs="Courier New"/>
    </w:rPr>
  </w:style>
  <w:style w:type="character" w:customStyle="1" w:styleId="WW8Num3z0">
    <w:name w:val="WW8Num3z0"/>
    <w:rsid w:val="00193678"/>
    <w:rPr>
      <w:rFonts w:ascii="Symbol" w:hAnsi="Symbol"/>
    </w:rPr>
  </w:style>
  <w:style w:type="character" w:customStyle="1" w:styleId="WW8Num5z0">
    <w:name w:val="WW8Num5z0"/>
    <w:rsid w:val="00193678"/>
    <w:rPr>
      <w:rFonts w:ascii="Symbol" w:hAnsi="Symbol"/>
    </w:rPr>
  </w:style>
  <w:style w:type="character" w:customStyle="1" w:styleId="WW8Num6z0">
    <w:name w:val="WW8Num6z0"/>
    <w:rsid w:val="00193678"/>
    <w:rPr>
      <w:rFonts w:ascii="Symbol" w:hAnsi="Symbol"/>
    </w:rPr>
  </w:style>
  <w:style w:type="character" w:customStyle="1" w:styleId="WW-Absatz-Standardschriftart">
    <w:name w:val="WW-Absatz-Standardschriftart"/>
    <w:rsid w:val="00193678"/>
  </w:style>
  <w:style w:type="character" w:customStyle="1" w:styleId="WW-Absatz-Standardschriftart1">
    <w:name w:val="WW-Absatz-Standardschriftart1"/>
    <w:rsid w:val="00193678"/>
  </w:style>
  <w:style w:type="character" w:customStyle="1" w:styleId="WW-Absatz-Standardschriftart11">
    <w:name w:val="WW-Absatz-Standardschriftart11"/>
    <w:rsid w:val="00193678"/>
  </w:style>
  <w:style w:type="character" w:customStyle="1" w:styleId="WW-Absatz-Standardschriftart111">
    <w:name w:val="WW-Absatz-Standardschriftart111"/>
    <w:rsid w:val="00193678"/>
  </w:style>
  <w:style w:type="character" w:customStyle="1" w:styleId="WW8Num1z1">
    <w:name w:val="WW8Num1z1"/>
    <w:rsid w:val="00193678"/>
    <w:rPr>
      <w:rFonts w:ascii="Courier New" w:hAnsi="Courier New" w:cs="Courier New"/>
    </w:rPr>
  </w:style>
  <w:style w:type="character" w:customStyle="1" w:styleId="WW8Num1z2">
    <w:name w:val="WW8Num1z2"/>
    <w:rsid w:val="00193678"/>
    <w:rPr>
      <w:rFonts w:ascii="Wingdings" w:hAnsi="Wingdings"/>
    </w:rPr>
  </w:style>
  <w:style w:type="character" w:customStyle="1" w:styleId="WW8Num2z2">
    <w:name w:val="WW8Num2z2"/>
    <w:rsid w:val="00193678"/>
    <w:rPr>
      <w:rFonts w:ascii="Wingdings" w:hAnsi="Wingdings"/>
    </w:rPr>
  </w:style>
  <w:style w:type="character" w:customStyle="1" w:styleId="WW8Num4z1">
    <w:name w:val="WW8Num4z1"/>
    <w:rsid w:val="00193678"/>
    <w:rPr>
      <w:rFonts w:ascii="Symbol" w:hAnsi="Symbol"/>
    </w:rPr>
  </w:style>
  <w:style w:type="character" w:customStyle="1" w:styleId="WW8Num5z1">
    <w:name w:val="WW8Num5z1"/>
    <w:rsid w:val="00193678"/>
    <w:rPr>
      <w:rFonts w:ascii="Courier New" w:hAnsi="Courier New" w:cs="Courier New"/>
    </w:rPr>
  </w:style>
  <w:style w:type="character" w:customStyle="1" w:styleId="WW8Num5z2">
    <w:name w:val="WW8Num5z2"/>
    <w:rsid w:val="00193678"/>
    <w:rPr>
      <w:rFonts w:ascii="Wingdings" w:hAnsi="Wingdings"/>
    </w:rPr>
  </w:style>
  <w:style w:type="character" w:customStyle="1" w:styleId="WW8Num7z0">
    <w:name w:val="WW8Num7z0"/>
    <w:rsid w:val="00193678"/>
    <w:rPr>
      <w:rFonts w:ascii="Symbol" w:hAnsi="Symbol"/>
    </w:rPr>
  </w:style>
  <w:style w:type="character" w:customStyle="1" w:styleId="WW8Num7z1">
    <w:name w:val="WW8Num7z1"/>
    <w:rsid w:val="00193678"/>
    <w:rPr>
      <w:rFonts w:ascii="Courier New" w:hAnsi="Courier New" w:cs="Courier New"/>
    </w:rPr>
  </w:style>
  <w:style w:type="character" w:customStyle="1" w:styleId="WW8Num7z2">
    <w:name w:val="WW8Num7z2"/>
    <w:rsid w:val="00193678"/>
    <w:rPr>
      <w:rFonts w:ascii="Wingdings" w:hAnsi="Wingdings"/>
    </w:rPr>
  </w:style>
  <w:style w:type="character" w:customStyle="1" w:styleId="WW8Num8z0">
    <w:name w:val="WW8Num8z0"/>
    <w:rsid w:val="00193678"/>
    <w:rPr>
      <w:rFonts w:ascii="Symbol" w:hAnsi="Symbol"/>
    </w:rPr>
  </w:style>
  <w:style w:type="character" w:customStyle="1" w:styleId="WW8Num8z1">
    <w:name w:val="WW8Num8z1"/>
    <w:rsid w:val="00193678"/>
    <w:rPr>
      <w:rFonts w:ascii="Courier New" w:hAnsi="Courier New" w:cs="Courier New"/>
    </w:rPr>
  </w:style>
  <w:style w:type="character" w:customStyle="1" w:styleId="WW8Num8z2">
    <w:name w:val="WW8Num8z2"/>
    <w:rsid w:val="00193678"/>
    <w:rPr>
      <w:rFonts w:ascii="Wingdings" w:hAnsi="Wingdings"/>
    </w:rPr>
  </w:style>
  <w:style w:type="character" w:customStyle="1" w:styleId="Domylnaczcionkaakapitu1">
    <w:name w:val="Domyślna czcionka akapitu1"/>
    <w:rsid w:val="00193678"/>
  </w:style>
  <w:style w:type="paragraph" w:customStyle="1" w:styleId="Nagwek20">
    <w:name w:val="Nagłówek2"/>
    <w:basedOn w:val="Normalny"/>
    <w:next w:val="Tekstpodstawowy"/>
    <w:rsid w:val="00193678"/>
    <w:pPr>
      <w:keepNext/>
      <w:suppressAutoHyphens/>
      <w:spacing w:before="240" w:after="120" w:line="240" w:lineRule="auto"/>
    </w:pPr>
    <w:rPr>
      <w:rFonts w:ascii="Arial" w:eastAsia="SimSun" w:hAnsi="Arial" w:cs="Tahoma"/>
      <w:sz w:val="28"/>
      <w:szCs w:val="28"/>
      <w:lang w:eastAsia="ar-SA"/>
    </w:rPr>
  </w:style>
  <w:style w:type="paragraph" w:customStyle="1" w:styleId="Podpis2">
    <w:name w:val="Podpis2"/>
    <w:basedOn w:val="Normalny"/>
    <w:rsid w:val="00193678"/>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Zawartoramki">
    <w:name w:val="Zawartość ramki"/>
    <w:basedOn w:val="Tekstpodstawowy"/>
    <w:rsid w:val="00193678"/>
    <w:pPr>
      <w:suppressAutoHyphens/>
    </w:pPr>
    <w:rPr>
      <w:lang w:val="x-none" w:eastAsia="ar-SA"/>
    </w:rPr>
  </w:style>
  <w:style w:type="paragraph" w:customStyle="1" w:styleId="Style19">
    <w:name w:val="Style19"/>
    <w:basedOn w:val="Normalny"/>
    <w:uiPriority w:val="99"/>
    <w:rsid w:val="00193678"/>
    <w:pPr>
      <w:widowControl w:val="0"/>
      <w:autoSpaceDE w:val="0"/>
      <w:autoSpaceDN w:val="0"/>
      <w:adjustRightInd w:val="0"/>
      <w:spacing w:after="0" w:line="276" w:lineRule="exact"/>
      <w:ind w:firstLine="571"/>
      <w:jc w:val="both"/>
    </w:pPr>
    <w:rPr>
      <w:rFonts w:ascii="Arial Unicode MS" w:eastAsia="Arial Unicode MS" w:hAnsi="Calibri" w:cs="Arial Unicode MS"/>
      <w:sz w:val="24"/>
      <w:szCs w:val="24"/>
      <w:lang w:eastAsia="pl-PL"/>
    </w:rPr>
  </w:style>
  <w:style w:type="paragraph" w:customStyle="1" w:styleId="Style21">
    <w:name w:val="Style21"/>
    <w:basedOn w:val="Normalny"/>
    <w:uiPriority w:val="99"/>
    <w:rsid w:val="00193678"/>
    <w:pPr>
      <w:widowControl w:val="0"/>
      <w:autoSpaceDE w:val="0"/>
      <w:autoSpaceDN w:val="0"/>
      <w:adjustRightInd w:val="0"/>
      <w:spacing w:after="0" w:line="276" w:lineRule="exact"/>
      <w:ind w:hanging="403"/>
    </w:pPr>
    <w:rPr>
      <w:rFonts w:ascii="Arial Unicode MS" w:eastAsia="Arial Unicode MS" w:hAnsi="Calibri" w:cs="Arial Unicode MS"/>
      <w:sz w:val="24"/>
      <w:szCs w:val="24"/>
      <w:lang w:eastAsia="pl-PL"/>
    </w:rPr>
  </w:style>
  <w:style w:type="character" w:customStyle="1" w:styleId="FontStyle31">
    <w:name w:val="Font Style31"/>
    <w:uiPriority w:val="99"/>
    <w:rsid w:val="00193678"/>
    <w:rPr>
      <w:rFonts w:ascii="Arial Unicode MS" w:eastAsia="Arial Unicode MS" w:cs="Arial Unicode MS"/>
      <w:color w:val="000000"/>
      <w:sz w:val="20"/>
      <w:szCs w:val="20"/>
    </w:rPr>
  </w:style>
  <w:style w:type="character" w:customStyle="1" w:styleId="tabulatory">
    <w:name w:val="tabulatory"/>
    <w:rsid w:val="00193678"/>
    <w:rPr>
      <w:rFonts w:cs="Times New Roman"/>
    </w:rPr>
  </w:style>
  <w:style w:type="paragraph" w:styleId="Listanumerowana">
    <w:name w:val="List Number"/>
    <w:basedOn w:val="Normalny"/>
    <w:uiPriority w:val="99"/>
    <w:unhideWhenUsed/>
    <w:rsid w:val="00193678"/>
    <w:pPr>
      <w:numPr>
        <w:numId w:val="7"/>
      </w:numPr>
      <w:spacing w:after="0" w:line="240" w:lineRule="auto"/>
      <w:contextualSpacing/>
    </w:pPr>
    <w:rPr>
      <w:rFonts w:ascii="Times New Roman" w:eastAsia="Times New Roman" w:hAnsi="Times New Roman" w:cs="Times New Roman"/>
      <w:sz w:val="20"/>
      <w:szCs w:val="20"/>
      <w:lang w:eastAsia="pl-PL"/>
    </w:rPr>
  </w:style>
  <w:style w:type="paragraph" w:customStyle="1" w:styleId="Tabela">
    <w:name w:val="Tabela"/>
    <w:basedOn w:val="Normalny"/>
    <w:link w:val="TabelaZnak1"/>
    <w:rsid w:val="00193678"/>
    <w:pPr>
      <w:spacing w:before="60" w:after="60" w:line="240" w:lineRule="auto"/>
      <w:jc w:val="center"/>
    </w:pPr>
    <w:rPr>
      <w:rFonts w:ascii="Arial" w:eastAsia="Times New Roman" w:hAnsi="Arial" w:cs="Times New Roman"/>
      <w:bCs/>
      <w:sz w:val="20"/>
      <w:szCs w:val="24"/>
      <w:lang w:val="x-none" w:eastAsia="x-none"/>
    </w:rPr>
  </w:style>
  <w:style w:type="character" w:customStyle="1" w:styleId="TabelaZnak1">
    <w:name w:val="Tabela Znak1"/>
    <w:link w:val="Tabela"/>
    <w:rsid w:val="00193678"/>
    <w:rPr>
      <w:rFonts w:ascii="Arial" w:eastAsia="Times New Roman" w:hAnsi="Arial" w:cs="Times New Roman"/>
      <w:bCs/>
      <w:sz w:val="20"/>
      <w:szCs w:val="24"/>
      <w:lang w:val="x-none" w:eastAsia="x-none"/>
    </w:rPr>
  </w:style>
  <w:style w:type="paragraph" w:customStyle="1" w:styleId="Standartowywcity">
    <w:name w:val="Standartowy wcięty"/>
    <w:basedOn w:val="Normalny"/>
    <w:rsid w:val="00193678"/>
    <w:pPr>
      <w:spacing w:after="0" w:line="360" w:lineRule="auto"/>
      <w:ind w:firstLine="567"/>
      <w:jc w:val="both"/>
    </w:pPr>
    <w:rPr>
      <w:rFonts w:ascii="Arial" w:eastAsia="Times New Roman" w:hAnsi="Arial" w:cs="Times New Roman"/>
      <w:sz w:val="24"/>
      <w:szCs w:val="24"/>
      <w:lang w:eastAsia="pl-PL"/>
    </w:rPr>
  </w:style>
  <w:style w:type="paragraph" w:styleId="Lista-kontynuacja">
    <w:name w:val="List Continue"/>
    <w:basedOn w:val="Normalny"/>
    <w:uiPriority w:val="99"/>
    <w:unhideWhenUsed/>
    <w:rsid w:val="00193678"/>
    <w:pPr>
      <w:spacing w:after="120" w:line="240" w:lineRule="auto"/>
      <w:ind w:left="283"/>
      <w:contextualSpacing/>
    </w:pPr>
    <w:rPr>
      <w:rFonts w:ascii="Times New Roman" w:eastAsia="Times New Roman" w:hAnsi="Times New Roman" w:cs="Times New Roman"/>
      <w:sz w:val="20"/>
      <w:szCs w:val="20"/>
      <w:lang w:eastAsia="pl-PL"/>
    </w:rPr>
  </w:style>
  <w:style w:type="paragraph" w:styleId="Listanumerowana3">
    <w:name w:val="List Number 3"/>
    <w:basedOn w:val="Normalny"/>
    <w:unhideWhenUsed/>
    <w:rsid w:val="00193678"/>
    <w:pPr>
      <w:numPr>
        <w:numId w:val="8"/>
      </w:numPr>
      <w:spacing w:after="0" w:line="240" w:lineRule="auto"/>
      <w:contextualSpacing/>
    </w:pPr>
    <w:rPr>
      <w:rFonts w:ascii="Times New Roman" w:eastAsia="Times New Roman" w:hAnsi="Times New Roman" w:cs="Times New Roman"/>
      <w:sz w:val="20"/>
      <w:szCs w:val="20"/>
      <w:lang w:eastAsia="pl-PL"/>
    </w:rPr>
  </w:style>
  <w:style w:type="paragraph" w:customStyle="1" w:styleId="western">
    <w:name w:val="western"/>
    <w:basedOn w:val="Normalny"/>
    <w:rsid w:val="00193678"/>
    <w:pPr>
      <w:spacing w:before="100" w:beforeAutospacing="1" w:after="100" w:afterAutospacing="1" w:line="360" w:lineRule="auto"/>
    </w:pPr>
    <w:rPr>
      <w:rFonts w:ascii="Times New Roman" w:eastAsia="Times New Roman" w:hAnsi="Times New Roman" w:cs="Times New Roman"/>
      <w:color w:val="000000"/>
      <w:sz w:val="26"/>
      <w:szCs w:val="26"/>
      <w:lang w:eastAsia="pl-PL"/>
    </w:rPr>
  </w:style>
  <w:style w:type="paragraph" w:customStyle="1" w:styleId="Tekst-Parametry">
    <w:name w:val="Tekst - Parametry"/>
    <w:basedOn w:val="Normalny"/>
    <w:rsid w:val="00193678"/>
    <w:pPr>
      <w:tabs>
        <w:tab w:val="right" w:pos="2835"/>
        <w:tab w:val="left" w:pos="3119"/>
      </w:tabs>
      <w:spacing w:after="100" w:line="240" w:lineRule="auto"/>
      <w:ind w:left="357"/>
    </w:pPr>
    <w:rPr>
      <w:rFonts w:ascii="Calibri" w:eastAsia="Times New Roman" w:hAnsi="Calibri" w:cs="Times New Roman"/>
      <w:sz w:val="20"/>
    </w:rPr>
  </w:style>
  <w:style w:type="paragraph" w:customStyle="1" w:styleId="Normalnywcity1">
    <w:name w:val="Normalny wcięty 1"/>
    <w:basedOn w:val="Normalny"/>
    <w:rsid w:val="00193678"/>
    <w:pPr>
      <w:spacing w:after="100" w:line="240" w:lineRule="auto"/>
      <w:ind w:left="357"/>
    </w:pPr>
    <w:rPr>
      <w:rFonts w:ascii="Calibri" w:eastAsia="Times New Roman" w:hAnsi="Calibri" w:cs="Times New Roman"/>
      <w:sz w:val="20"/>
    </w:rPr>
  </w:style>
  <w:style w:type="paragraph" w:customStyle="1" w:styleId="Normalnyparametry">
    <w:name w:val="Normalny parametry"/>
    <w:basedOn w:val="Normalnywcity1"/>
    <w:rsid w:val="00193678"/>
    <w:pPr>
      <w:tabs>
        <w:tab w:val="right" w:pos="2835"/>
        <w:tab w:val="left" w:pos="3119"/>
      </w:tabs>
    </w:pPr>
  </w:style>
  <w:style w:type="paragraph" w:customStyle="1" w:styleId="Tekstpodstawowywcity31">
    <w:name w:val="Tekst podstawowy wcięty 31"/>
    <w:basedOn w:val="Normalny"/>
    <w:rsid w:val="00193678"/>
    <w:pPr>
      <w:widowControl w:val="0"/>
      <w:suppressAutoHyphens/>
      <w:spacing w:after="120" w:line="240" w:lineRule="auto"/>
      <w:ind w:left="283"/>
    </w:pPr>
    <w:rPr>
      <w:rFonts w:ascii="Times New Roman" w:eastAsia="Lucida Sans Unicode" w:hAnsi="Times New Roman" w:cs="Times New Roman"/>
      <w:sz w:val="16"/>
      <w:szCs w:val="16"/>
      <w:lang w:eastAsia="ar-SA"/>
    </w:rPr>
  </w:style>
  <w:style w:type="paragraph" w:customStyle="1" w:styleId="WW-Tekstpodstawowywcity3">
    <w:name w:val="WW-Tekst podstawowy wci?ty 3"/>
    <w:basedOn w:val="Normalny"/>
    <w:rsid w:val="00193678"/>
    <w:pPr>
      <w:suppressAutoHyphens/>
      <w:spacing w:after="0" w:line="360" w:lineRule="auto"/>
      <w:ind w:left="120" w:firstLine="1"/>
    </w:pPr>
    <w:rPr>
      <w:rFonts w:ascii="Times New Roman" w:eastAsia="Arial Unicode MS" w:hAnsi="Times New Roman" w:cs="Times New Roman"/>
      <w:color w:val="000000"/>
      <w:sz w:val="24"/>
      <w:szCs w:val="24"/>
      <w:lang w:eastAsia="pl-PL"/>
    </w:rPr>
  </w:style>
  <w:style w:type="paragraph" w:customStyle="1" w:styleId="WW-Tekstpodstawowy2">
    <w:name w:val="WW-Tekst podstawowy 2"/>
    <w:basedOn w:val="Normalny"/>
    <w:rsid w:val="00193678"/>
    <w:pPr>
      <w:suppressAutoHyphens/>
      <w:spacing w:after="0" w:line="240" w:lineRule="auto"/>
      <w:jc w:val="center"/>
    </w:pPr>
    <w:rPr>
      <w:rFonts w:ascii="Times New Roman" w:eastAsia="Times New Roman" w:hAnsi="Times New Roman" w:cs="Times New Roman"/>
      <w:sz w:val="36"/>
      <w:szCs w:val="20"/>
      <w:lang w:eastAsia="ar-SA"/>
    </w:rPr>
  </w:style>
  <w:style w:type="paragraph" w:customStyle="1" w:styleId="xl67">
    <w:name w:val="xl67"/>
    <w:basedOn w:val="Normalny"/>
    <w:rsid w:val="00193678"/>
    <w:pPr>
      <w:spacing w:before="100" w:beforeAutospacing="1" w:after="100" w:afterAutospacing="1" w:line="240" w:lineRule="auto"/>
      <w:textAlignment w:val="center"/>
    </w:pPr>
    <w:rPr>
      <w:rFonts w:ascii="Times New Roman" w:eastAsia="Times New Roman" w:hAnsi="Times New Roman" w:cs="Times New Roman"/>
      <w:i/>
      <w:iCs/>
      <w:sz w:val="20"/>
      <w:szCs w:val="20"/>
      <w:lang w:eastAsia="pl-PL"/>
    </w:rPr>
  </w:style>
  <w:style w:type="paragraph" w:customStyle="1" w:styleId="xl75">
    <w:name w:val="xl75"/>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76">
    <w:name w:val="xl76"/>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77">
    <w:name w:val="xl77"/>
    <w:basedOn w:val="Normalny"/>
    <w:rsid w:val="00193678"/>
    <w:pPr>
      <w:spacing w:before="100" w:beforeAutospacing="1" w:after="100" w:afterAutospacing="1" w:line="240" w:lineRule="auto"/>
      <w:textAlignment w:val="center"/>
    </w:pPr>
    <w:rPr>
      <w:rFonts w:ascii="Times New Roman" w:eastAsia="Times New Roman" w:hAnsi="Times New Roman" w:cs="Times New Roman"/>
      <w:sz w:val="24"/>
      <w:szCs w:val="24"/>
      <w:lang w:eastAsia="pl-PL"/>
    </w:rPr>
  </w:style>
  <w:style w:type="paragraph" w:customStyle="1" w:styleId="xl78">
    <w:name w:val="xl78"/>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79">
    <w:name w:val="xl79"/>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0">
    <w:name w:val="xl80"/>
    <w:basedOn w:val="Normalny"/>
    <w:rsid w:val="001936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81">
    <w:name w:val="xl81"/>
    <w:basedOn w:val="Normalny"/>
    <w:rsid w:val="001936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2">
    <w:name w:val="xl82"/>
    <w:basedOn w:val="Normalny"/>
    <w:rsid w:val="001936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3">
    <w:name w:val="xl83"/>
    <w:basedOn w:val="Normalny"/>
    <w:rsid w:val="001936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4">
    <w:name w:val="xl84"/>
    <w:basedOn w:val="Normalny"/>
    <w:rsid w:val="001936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5">
    <w:name w:val="xl85"/>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6">
    <w:name w:val="xl86"/>
    <w:basedOn w:val="Normalny"/>
    <w:rsid w:val="00193678"/>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87">
    <w:name w:val="xl87"/>
    <w:basedOn w:val="Normalny"/>
    <w:rsid w:val="001936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8">
    <w:name w:val="xl88"/>
    <w:basedOn w:val="Normalny"/>
    <w:rsid w:val="001936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89">
    <w:name w:val="xl89"/>
    <w:basedOn w:val="Normalny"/>
    <w:rsid w:val="00193678"/>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90">
    <w:name w:val="xl90"/>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91">
    <w:name w:val="xl91"/>
    <w:basedOn w:val="Normalny"/>
    <w:rsid w:val="00193678"/>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92">
    <w:name w:val="xl92"/>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93">
    <w:name w:val="xl93"/>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pl-PL"/>
    </w:rPr>
  </w:style>
  <w:style w:type="paragraph" w:customStyle="1" w:styleId="xl94">
    <w:name w:val="xl94"/>
    <w:basedOn w:val="Normalny"/>
    <w:rsid w:val="001936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95">
    <w:name w:val="xl95"/>
    <w:basedOn w:val="Normalny"/>
    <w:rsid w:val="001936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96">
    <w:name w:val="xl96"/>
    <w:basedOn w:val="Normalny"/>
    <w:rsid w:val="0019367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97">
    <w:name w:val="xl97"/>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98">
    <w:name w:val="xl98"/>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99">
    <w:name w:val="xl99"/>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0">
    <w:name w:val="xl100"/>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1">
    <w:name w:val="xl101"/>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2">
    <w:name w:val="xl102"/>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3">
    <w:name w:val="xl103"/>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4">
    <w:name w:val="xl104"/>
    <w:basedOn w:val="Normalny"/>
    <w:rsid w:val="001936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5">
    <w:name w:val="xl105"/>
    <w:basedOn w:val="Normalny"/>
    <w:rsid w:val="0019367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6">
    <w:name w:val="xl106"/>
    <w:basedOn w:val="Normalny"/>
    <w:rsid w:val="00193678"/>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107">
    <w:name w:val="xl107"/>
    <w:basedOn w:val="Normalny"/>
    <w:rsid w:val="001936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8">
    <w:name w:val="xl108"/>
    <w:basedOn w:val="Normalny"/>
    <w:rsid w:val="00193678"/>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09">
    <w:name w:val="xl109"/>
    <w:basedOn w:val="Normalny"/>
    <w:rsid w:val="001936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110">
    <w:name w:val="xl110"/>
    <w:basedOn w:val="Normalny"/>
    <w:rsid w:val="001936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11">
    <w:name w:val="xl111"/>
    <w:basedOn w:val="Normalny"/>
    <w:rsid w:val="001936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12">
    <w:name w:val="xl112"/>
    <w:basedOn w:val="Normalny"/>
    <w:rsid w:val="00193678"/>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pl-PL"/>
    </w:rPr>
  </w:style>
  <w:style w:type="paragraph" w:customStyle="1" w:styleId="xl113">
    <w:name w:val="xl113"/>
    <w:basedOn w:val="Normalny"/>
    <w:rsid w:val="001936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4">
    <w:name w:val="xl114"/>
    <w:basedOn w:val="Normalny"/>
    <w:rsid w:val="001936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5">
    <w:name w:val="xl115"/>
    <w:basedOn w:val="Normalny"/>
    <w:rsid w:val="00193678"/>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6">
    <w:name w:val="xl116"/>
    <w:basedOn w:val="Normalny"/>
    <w:rsid w:val="00193678"/>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7">
    <w:name w:val="xl117"/>
    <w:basedOn w:val="Normalny"/>
    <w:rsid w:val="001936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8">
    <w:name w:val="xl118"/>
    <w:basedOn w:val="Normalny"/>
    <w:rsid w:val="001936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19">
    <w:name w:val="xl119"/>
    <w:basedOn w:val="Normalny"/>
    <w:rsid w:val="00193678"/>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120">
    <w:name w:val="xl120"/>
    <w:basedOn w:val="Normalny"/>
    <w:rsid w:val="00193678"/>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StylNagwek3NiePogrubienie">
    <w:name w:val="Styl Nagłówek 3 + Nie Pogrubienie"/>
    <w:basedOn w:val="Nagwek3"/>
    <w:rsid w:val="00193678"/>
    <w:pPr>
      <w:ind w:firstLine="0"/>
    </w:pPr>
    <w:rPr>
      <w:rFonts w:ascii="Times New Roman" w:hAnsi="Times New Roman" w:cs="Times New Roman"/>
      <w:bCs w:val="0"/>
      <w:sz w:val="24"/>
      <w:szCs w:val="20"/>
      <w:lang w:val="x-none" w:eastAsia="x-none"/>
    </w:rPr>
  </w:style>
  <w:style w:type="paragraph" w:styleId="Spistreci1">
    <w:name w:val="toc 1"/>
    <w:basedOn w:val="Normalny"/>
    <w:next w:val="Normalny"/>
    <w:autoRedefine/>
    <w:uiPriority w:val="39"/>
    <w:unhideWhenUsed/>
    <w:rsid w:val="00193678"/>
    <w:pPr>
      <w:tabs>
        <w:tab w:val="right" w:leader="dot" w:pos="9062"/>
      </w:tabs>
      <w:spacing w:after="100" w:line="240" w:lineRule="auto"/>
    </w:pPr>
    <w:rPr>
      <w:rFonts w:ascii="Times New Roman" w:eastAsia="Times New Roman" w:hAnsi="Times New Roman" w:cs="Times New Roman"/>
      <w:b/>
      <w:noProof/>
      <w:sz w:val="23"/>
      <w:szCs w:val="23"/>
      <w:lang w:eastAsia="pl-PL"/>
    </w:rPr>
  </w:style>
  <w:style w:type="paragraph" w:styleId="Spistreci2">
    <w:name w:val="toc 2"/>
    <w:basedOn w:val="Normalny"/>
    <w:next w:val="Normalny"/>
    <w:autoRedefine/>
    <w:uiPriority w:val="39"/>
    <w:unhideWhenUsed/>
    <w:rsid w:val="00193678"/>
    <w:pPr>
      <w:spacing w:after="100" w:line="240" w:lineRule="auto"/>
      <w:ind w:left="200"/>
    </w:pPr>
    <w:rPr>
      <w:rFonts w:ascii="Times New Roman" w:eastAsia="Times New Roman" w:hAnsi="Times New Roman" w:cs="Times New Roman"/>
      <w:sz w:val="20"/>
      <w:szCs w:val="20"/>
      <w:lang w:eastAsia="pl-PL"/>
    </w:rPr>
  </w:style>
  <w:style w:type="paragraph" w:styleId="Spistreci3">
    <w:name w:val="toc 3"/>
    <w:basedOn w:val="Normalny"/>
    <w:next w:val="Normalny"/>
    <w:autoRedefine/>
    <w:uiPriority w:val="39"/>
    <w:unhideWhenUsed/>
    <w:rsid w:val="00193678"/>
    <w:pPr>
      <w:spacing w:after="100" w:line="240" w:lineRule="auto"/>
      <w:ind w:left="400"/>
    </w:pPr>
    <w:rPr>
      <w:rFonts w:ascii="Times New Roman" w:eastAsia="Times New Roman" w:hAnsi="Times New Roman" w:cs="Times New Roman"/>
      <w:sz w:val="20"/>
      <w:szCs w:val="20"/>
      <w:lang w:eastAsia="pl-PL"/>
    </w:rPr>
  </w:style>
  <w:style w:type="paragraph" w:customStyle="1" w:styleId="Opis">
    <w:name w:val="Opis"/>
    <w:basedOn w:val="Tekstpodstawowywcity2"/>
    <w:rsid w:val="00193678"/>
    <w:pPr>
      <w:tabs>
        <w:tab w:val="left" w:pos="426"/>
      </w:tabs>
      <w:spacing w:after="0" w:line="360" w:lineRule="auto"/>
      <w:ind w:left="357" w:firstLine="726"/>
      <w:jc w:val="both"/>
    </w:pPr>
    <w:rPr>
      <w:rFonts w:ascii="Garamond" w:hAnsi="Garamond"/>
      <w:szCs w:val="20"/>
      <w:lang w:val="x-none"/>
    </w:rPr>
  </w:style>
  <w:style w:type="paragraph" w:customStyle="1" w:styleId="Textbody">
    <w:name w:val="Text body"/>
    <w:basedOn w:val="Normalny"/>
    <w:rsid w:val="00193678"/>
    <w:pPr>
      <w:suppressAutoHyphens/>
      <w:spacing w:after="0" w:line="240" w:lineRule="auto"/>
      <w:jc w:val="both"/>
      <w:textAlignment w:val="baseline"/>
    </w:pPr>
    <w:rPr>
      <w:rFonts w:ascii="Times New Roman" w:eastAsia="Times New Roman" w:hAnsi="Times New Roman" w:cs="Times New Roman"/>
      <w:kern w:val="1"/>
      <w:sz w:val="26"/>
      <w:szCs w:val="26"/>
      <w:lang w:eastAsia="ar-SA"/>
    </w:rPr>
  </w:style>
  <w:style w:type="character" w:customStyle="1" w:styleId="FontStyle15">
    <w:name w:val="Font Style15"/>
    <w:uiPriority w:val="99"/>
    <w:rsid w:val="00193678"/>
    <w:rPr>
      <w:rFonts w:ascii="Angsana New" w:hAnsi="Angsana New" w:cs="Angsana New"/>
      <w:b/>
      <w:bCs/>
      <w:i/>
      <w:iCs/>
      <w:color w:val="000000"/>
      <w:sz w:val="30"/>
      <w:szCs w:val="30"/>
    </w:rPr>
  </w:style>
  <w:style w:type="character" w:customStyle="1" w:styleId="FontStyle14">
    <w:name w:val="Font Style14"/>
    <w:uiPriority w:val="99"/>
    <w:rsid w:val="00193678"/>
    <w:rPr>
      <w:rFonts w:ascii="Arial" w:hAnsi="Arial" w:cs="Arial"/>
      <w:i/>
      <w:iCs/>
      <w:color w:val="000000"/>
      <w:sz w:val="18"/>
      <w:szCs w:val="18"/>
    </w:rPr>
  </w:style>
  <w:style w:type="character" w:customStyle="1" w:styleId="FontStyle13">
    <w:name w:val="Font Style13"/>
    <w:uiPriority w:val="99"/>
    <w:rsid w:val="00193678"/>
    <w:rPr>
      <w:rFonts w:ascii="Arial" w:hAnsi="Arial" w:cs="Arial"/>
      <w:color w:val="000000"/>
      <w:sz w:val="18"/>
      <w:szCs w:val="18"/>
    </w:rPr>
  </w:style>
  <w:style w:type="paragraph" w:styleId="Listanumerowana2">
    <w:name w:val="List Number 2"/>
    <w:basedOn w:val="Normalny"/>
    <w:uiPriority w:val="99"/>
    <w:unhideWhenUsed/>
    <w:rsid w:val="00193678"/>
    <w:pPr>
      <w:numPr>
        <w:numId w:val="9"/>
      </w:numPr>
      <w:spacing w:after="0" w:line="240" w:lineRule="auto"/>
      <w:contextualSpacing/>
    </w:pPr>
    <w:rPr>
      <w:rFonts w:ascii="Times New Roman" w:eastAsia="Times New Roman" w:hAnsi="Times New Roman" w:cs="Times New Roman"/>
      <w:sz w:val="20"/>
      <w:szCs w:val="20"/>
      <w:lang w:eastAsia="pl-PL"/>
    </w:rPr>
  </w:style>
  <w:style w:type="paragraph" w:customStyle="1" w:styleId="xl63">
    <w:name w:val="xl63"/>
    <w:basedOn w:val="Normalny"/>
    <w:rsid w:val="001936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paragraph" w:customStyle="1" w:styleId="xl64">
    <w:name w:val="xl64"/>
    <w:basedOn w:val="Normalny"/>
    <w:rsid w:val="001936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paragraph" w:customStyle="1" w:styleId="2">
    <w:name w:val="2"/>
    <w:basedOn w:val="Normalny"/>
    <w:next w:val="Mapadokumentu"/>
    <w:unhideWhenUsed/>
    <w:rsid w:val="00193678"/>
    <w:pPr>
      <w:spacing w:after="0" w:line="240" w:lineRule="auto"/>
    </w:pPr>
    <w:rPr>
      <w:rFonts w:ascii="Segoe UI" w:eastAsia="Times New Roman" w:hAnsi="Segoe UI" w:cs="Times New Roman"/>
      <w:sz w:val="16"/>
      <w:szCs w:val="16"/>
      <w:lang w:val="x-none" w:eastAsia="x-none"/>
    </w:rPr>
  </w:style>
  <w:style w:type="paragraph" w:customStyle="1" w:styleId="TimesCE">
    <w:name w:val="Times CE"/>
    <w:basedOn w:val="Normalny"/>
    <w:rsid w:val="00193678"/>
    <w:pPr>
      <w:suppressAutoHyphens/>
      <w:spacing w:after="0" w:line="240" w:lineRule="auto"/>
    </w:pPr>
    <w:rPr>
      <w:rFonts w:ascii="Times New Roman" w:eastAsia="Times New Roman" w:hAnsi="Times New Roman" w:cs="Times New Roman"/>
      <w:sz w:val="24"/>
      <w:szCs w:val="20"/>
      <w:lang w:val="es-ES" w:eastAsia="zh-CN"/>
    </w:rPr>
  </w:style>
  <w:style w:type="paragraph" w:customStyle="1" w:styleId="CartaCuerpodeTexto">
    <w:name w:val="Carta_Cuerpo de Texto"/>
    <w:basedOn w:val="Normalny"/>
    <w:rsid w:val="00193678"/>
    <w:pPr>
      <w:suppressAutoHyphens/>
      <w:spacing w:after="300" w:line="300" w:lineRule="exact"/>
    </w:pPr>
    <w:rPr>
      <w:rFonts w:ascii="Vectora LT Std Light" w:eastAsia="Times New Roman" w:hAnsi="Vectora LT Std Light" w:cs="Times New Roman"/>
      <w:spacing w:val="10"/>
      <w:sz w:val="18"/>
      <w:szCs w:val="24"/>
      <w:lang w:val="es-ES_tradnl" w:eastAsia="zh-CN"/>
    </w:rPr>
  </w:style>
  <w:style w:type="paragraph" w:customStyle="1" w:styleId="StylTekstpodstawowywcityArial11ptZlewej125cmPo">
    <w:name w:val="Styl Tekst podstawowy wcięty + Arial 11 pt Z lewej:  125 cm Po..."/>
    <w:basedOn w:val="Tekstpodstawowywcity"/>
    <w:rsid w:val="00193678"/>
    <w:pPr>
      <w:suppressAutoHyphens/>
      <w:spacing w:after="0"/>
      <w:ind w:left="709"/>
      <w:jc w:val="both"/>
    </w:pPr>
    <w:rPr>
      <w:rFonts w:ascii="Arial" w:hAnsi="Arial"/>
      <w:sz w:val="22"/>
      <w:szCs w:val="20"/>
      <w:lang w:val="es-ES" w:eastAsia="zh-CN"/>
    </w:rPr>
  </w:style>
  <w:style w:type="paragraph" w:customStyle="1" w:styleId="StylStylTekstpodstawowywcityArial11ptZlewej125cmP">
    <w:name w:val="Styl Styl Tekst podstawowy wcięty + Arial 11 pt Z lewej:  125 cm P..."/>
    <w:basedOn w:val="StylTekstpodstawowywcityArial11ptZlewej125cmPo"/>
    <w:rsid w:val="00193678"/>
    <w:pPr>
      <w:ind w:left="0" w:firstLine="708"/>
    </w:pPr>
    <w:rPr>
      <w:sz w:val="24"/>
    </w:rPr>
  </w:style>
  <w:style w:type="paragraph" w:customStyle="1" w:styleId="tabulador">
    <w:name w:val="tabulador"/>
    <w:basedOn w:val="Normalny"/>
    <w:rsid w:val="00193678"/>
    <w:pPr>
      <w:suppressAutoHyphens/>
      <w:spacing w:after="0" w:line="300" w:lineRule="atLeast"/>
      <w:jc w:val="both"/>
    </w:pPr>
    <w:rPr>
      <w:rFonts w:ascii="Arial" w:eastAsia="Times New Roman" w:hAnsi="Arial" w:cs="Arial"/>
      <w:szCs w:val="20"/>
      <w:lang w:val="es-ES_tradnl" w:eastAsia="zh-CN"/>
    </w:rPr>
  </w:style>
  <w:style w:type="paragraph" w:customStyle="1" w:styleId="GenricoA3TextodeCuerpo">
    <w:name w:val="Genérico_A3_Texto de Cuerpo"/>
    <w:basedOn w:val="Normalny"/>
    <w:rsid w:val="00193678"/>
    <w:pPr>
      <w:suppressAutoHyphens/>
      <w:spacing w:after="300" w:line="300" w:lineRule="atLeast"/>
      <w:jc w:val="both"/>
    </w:pPr>
    <w:rPr>
      <w:rFonts w:ascii="Verdana" w:eastAsia="Times New Roman" w:hAnsi="Verdana" w:cs="Times New Roman"/>
      <w:sz w:val="18"/>
      <w:szCs w:val="20"/>
      <w:lang w:val="es-ES" w:eastAsia="zh-CN"/>
    </w:rPr>
  </w:style>
  <w:style w:type="character" w:customStyle="1" w:styleId="ZnakZnak">
    <w:name w:val="Znak Znak"/>
    <w:rsid w:val="00193678"/>
    <w:rPr>
      <w:sz w:val="24"/>
      <w:lang w:val="es-ES" w:eastAsia="zh-CN" w:bidi="ar-SA"/>
    </w:rPr>
  </w:style>
  <w:style w:type="character" w:customStyle="1" w:styleId="StylTekstpodstawowywcityArial11ptZlewej125cmPoZnak">
    <w:name w:val="Styl Tekst podstawowy wcięty + Arial 11 pt Z lewej:  125 cm Po... Znak"/>
    <w:rsid w:val="00193678"/>
    <w:rPr>
      <w:rFonts w:ascii="Arial" w:hAnsi="Arial"/>
      <w:sz w:val="22"/>
      <w:lang w:val="es-ES" w:eastAsia="zh-CN" w:bidi="ar-SA"/>
    </w:rPr>
  </w:style>
  <w:style w:type="character" w:customStyle="1" w:styleId="encabezadoZnak">
    <w:name w:val="encabezado Znak"/>
    <w:aliases w:val="Encabezado 2 Znak Znak,Encabezado 2 Znak"/>
    <w:rsid w:val="00193678"/>
    <w:rPr>
      <w:rFonts w:ascii="Arial" w:eastAsia="Calibri" w:hAnsi="Arial"/>
      <w:sz w:val="24"/>
      <w:szCs w:val="22"/>
      <w:lang w:val="pl-PL" w:eastAsia="en-US" w:bidi="ar-SA"/>
    </w:rPr>
  </w:style>
  <w:style w:type="paragraph" w:customStyle="1" w:styleId="StylKursywaPodkrelenieDolewejPierwszywiersz053cm">
    <w:name w:val="Styl Kursywa Podkreślenie Do lewej Pierwszy wiersz:  053 cm"/>
    <w:basedOn w:val="Normalny"/>
    <w:rsid w:val="00193678"/>
    <w:pPr>
      <w:spacing w:after="0" w:line="240" w:lineRule="auto"/>
      <w:ind w:firstLine="301"/>
    </w:pPr>
    <w:rPr>
      <w:rFonts w:ascii="Arial" w:eastAsia="Times New Roman" w:hAnsi="Arial" w:cs="Times New Roman"/>
      <w:i/>
      <w:iCs/>
      <w:szCs w:val="20"/>
      <w:u w:val="single"/>
    </w:rPr>
  </w:style>
  <w:style w:type="paragraph" w:styleId="Spistreci5">
    <w:name w:val="toc 5"/>
    <w:basedOn w:val="Normalny"/>
    <w:next w:val="Normalny"/>
    <w:autoRedefine/>
    <w:uiPriority w:val="39"/>
    <w:unhideWhenUsed/>
    <w:rsid w:val="00193678"/>
    <w:pPr>
      <w:spacing w:after="100" w:line="259" w:lineRule="auto"/>
      <w:ind w:left="880"/>
    </w:pPr>
    <w:rPr>
      <w:rFonts w:ascii="Calibri" w:eastAsia="Times New Roman" w:hAnsi="Calibri" w:cs="Times New Roman"/>
      <w:lang w:eastAsia="pl-PL"/>
    </w:rPr>
  </w:style>
  <w:style w:type="paragraph" w:styleId="Spistreci6">
    <w:name w:val="toc 6"/>
    <w:basedOn w:val="Normalny"/>
    <w:next w:val="Normalny"/>
    <w:autoRedefine/>
    <w:uiPriority w:val="39"/>
    <w:unhideWhenUsed/>
    <w:rsid w:val="00193678"/>
    <w:pPr>
      <w:spacing w:after="100" w:line="259" w:lineRule="auto"/>
      <w:ind w:left="1100"/>
    </w:pPr>
    <w:rPr>
      <w:rFonts w:ascii="Calibri" w:eastAsia="Times New Roman" w:hAnsi="Calibri" w:cs="Times New Roman"/>
      <w:lang w:eastAsia="pl-PL"/>
    </w:rPr>
  </w:style>
  <w:style w:type="paragraph" w:styleId="Spistreci7">
    <w:name w:val="toc 7"/>
    <w:basedOn w:val="Normalny"/>
    <w:next w:val="Normalny"/>
    <w:autoRedefine/>
    <w:uiPriority w:val="39"/>
    <w:unhideWhenUsed/>
    <w:rsid w:val="00193678"/>
    <w:pPr>
      <w:spacing w:after="100" w:line="259" w:lineRule="auto"/>
      <w:ind w:left="1320"/>
    </w:pPr>
    <w:rPr>
      <w:rFonts w:ascii="Calibri" w:eastAsia="Times New Roman" w:hAnsi="Calibri" w:cs="Times New Roman"/>
      <w:lang w:eastAsia="pl-PL"/>
    </w:rPr>
  </w:style>
  <w:style w:type="paragraph" w:styleId="Spistreci8">
    <w:name w:val="toc 8"/>
    <w:basedOn w:val="Normalny"/>
    <w:next w:val="Normalny"/>
    <w:autoRedefine/>
    <w:uiPriority w:val="39"/>
    <w:unhideWhenUsed/>
    <w:rsid w:val="00193678"/>
    <w:pPr>
      <w:spacing w:after="100" w:line="259" w:lineRule="auto"/>
      <w:ind w:left="1540"/>
    </w:pPr>
    <w:rPr>
      <w:rFonts w:ascii="Calibri" w:eastAsia="Times New Roman" w:hAnsi="Calibri" w:cs="Times New Roman"/>
      <w:lang w:eastAsia="pl-PL"/>
    </w:rPr>
  </w:style>
  <w:style w:type="paragraph" w:styleId="Spistreci9">
    <w:name w:val="toc 9"/>
    <w:basedOn w:val="Normalny"/>
    <w:next w:val="Normalny"/>
    <w:autoRedefine/>
    <w:uiPriority w:val="39"/>
    <w:unhideWhenUsed/>
    <w:rsid w:val="00193678"/>
    <w:pPr>
      <w:spacing w:after="100" w:line="259" w:lineRule="auto"/>
      <w:ind w:left="1760"/>
    </w:pPr>
    <w:rPr>
      <w:rFonts w:ascii="Calibri" w:eastAsia="Times New Roman" w:hAnsi="Calibri" w:cs="Times New Roman"/>
      <w:lang w:eastAsia="pl-PL"/>
    </w:rPr>
  </w:style>
  <w:style w:type="paragraph" w:customStyle="1" w:styleId="Tekstpodstawowy210">
    <w:name w:val="Tekst podstawowy 21"/>
    <w:basedOn w:val="Normalny"/>
    <w:rsid w:val="00193678"/>
    <w:pPr>
      <w:suppressAutoHyphens/>
      <w:spacing w:after="0" w:line="240" w:lineRule="auto"/>
      <w:ind w:left="285"/>
    </w:pPr>
    <w:rPr>
      <w:rFonts w:ascii="Times New Roman" w:eastAsia="Times New Roman" w:hAnsi="Times New Roman" w:cs="Tms Rmn"/>
      <w:sz w:val="24"/>
      <w:szCs w:val="20"/>
      <w:lang w:eastAsia="ar-SA"/>
    </w:rPr>
  </w:style>
  <w:style w:type="paragraph" w:customStyle="1" w:styleId="Tekstpodstawowywcity22">
    <w:name w:val="Tekst podstawowy wcięty 22"/>
    <w:basedOn w:val="Normalny"/>
    <w:rsid w:val="00193678"/>
    <w:pPr>
      <w:suppressAutoHyphens/>
      <w:spacing w:after="0" w:line="240" w:lineRule="auto"/>
      <w:ind w:left="993" w:hanging="284"/>
    </w:pPr>
    <w:rPr>
      <w:rFonts w:ascii="Arial" w:eastAsia="Times New Roman" w:hAnsi="Arial" w:cs="Arial"/>
      <w:shd w:val="clear" w:color="auto" w:fill="FFFFFF"/>
      <w:lang w:eastAsia="ar-SA"/>
    </w:rPr>
  </w:style>
  <w:style w:type="paragraph" w:customStyle="1" w:styleId="Tekstpodstawowywcity32">
    <w:name w:val="Tekst podstawowy wcięty 32"/>
    <w:basedOn w:val="Normalny"/>
    <w:rsid w:val="00193678"/>
    <w:pPr>
      <w:spacing w:after="0" w:line="240" w:lineRule="auto"/>
      <w:ind w:left="709"/>
    </w:pPr>
    <w:rPr>
      <w:rFonts w:ascii="Arial" w:eastAsia="Times New Roman" w:hAnsi="Arial" w:cs="Arial"/>
      <w:shd w:val="clear" w:color="auto" w:fill="FFFFFF"/>
      <w:lang w:eastAsia="ar-SA"/>
    </w:rPr>
  </w:style>
  <w:style w:type="paragraph" w:customStyle="1" w:styleId="akapit">
    <w:name w:val="akapit"/>
    <w:basedOn w:val="Normalny"/>
    <w:rsid w:val="00193678"/>
    <w:pPr>
      <w:overflowPunct w:val="0"/>
      <w:autoSpaceDE w:val="0"/>
      <w:autoSpaceDN w:val="0"/>
      <w:adjustRightInd w:val="0"/>
      <w:spacing w:before="120" w:after="140" w:line="360" w:lineRule="atLeast"/>
      <w:ind w:firstLine="425"/>
      <w:textAlignment w:val="baseline"/>
    </w:pPr>
    <w:rPr>
      <w:rFonts w:ascii="Arial" w:eastAsia="Times New Roman" w:hAnsi="Arial" w:cs="Arial"/>
      <w:sz w:val="26"/>
      <w:szCs w:val="26"/>
      <w:lang w:eastAsia="pl-PL"/>
    </w:rPr>
  </w:style>
  <w:style w:type="paragraph" w:customStyle="1" w:styleId="wypunktowanie-kropka">
    <w:name w:val="wypunktowanie-kropka"/>
    <w:basedOn w:val="Normalny"/>
    <w:qFormat/>
    <w:rsid w:val="00193678"/>
    <w:pPr>
      <w:tabs>
        <w:tab w:val="num" w:pos="0"/>
        <w:tab w:val="left" w:pos="360"/>
        <w:tab w:val="left" w:pos="720"/>
        <w:tab w:val="left" w:pos="1080"/>
        <w:tab w:val="left" w:pos="1440"/>
      </w:tabs>
      <w:suppressAutoHyphens/>
      <w:snapToGrid w:val="0"/>
      <w:spacing w:after="0" w:line="360" w:lineRule="auto"/>
      <w:ind w:left="720" w:hanging="360"/>
    </w:pPr>
    <w:rPr>
      <w:rFonts w:ascii="Arial" w:eastAsia="Times New Roman" w:hAnsi="Arial" w:cs="Times New Roman"/>
      <w:szCs w:val="20"/>
      <w:lang w:eastAsia="ar-SA"/>
    </w:rPr>
  </w:style>
  <w:style w:type="paragraph" w:customStyle="1" w:styleId="Tekstpodstawowywcity33">
    <w:name w:val="Tekst podstawowy wcięty 33"/>
    <w:basedOn w:val="Normalny"/>
    <w:rsid w:val="00193678"/>
    <w:pPr>
      <w:spacing w:after="0" w:line="240" w:lineRule="auto"/>
      <w:ind w:left="709"/>
    </w:pPr>
    <w:rPr>
      <w:rFonts w:ascii="Arial" w:eastAsia="Times New Roman" w:hAnsi="Arial" w:cs="Arial"/>
      <w:i/>
      <w:iCs/>
      <w:u w:val="single"/>
      <w:shd w:val="clear" w:color="auto" w:fill="FFFFFF"/>
      <w:lang w:eastAsia="ar-SA"/>
    </w:rPr>
  </w:style>
  <w:style w:type="paragraph" w:customStyle="1" w:styleId="WW-Tekstpodstawowywcity21">
    <w:name w:val="WW-Tekst podstawowy wcięty 21"/>
    <w:basedOn w:val="Normalny"/>
    <w:rsid w:val="00193678"/>
    <w:pPr>
      <w:suppressAutoHyphens/>
      <w:spacing w:after="0" w:line="240" w:lineRule="auto"/>
      <w:ind w:left="555"/>
    </w:pPr>
    <w:rPr>
      <w:rFonts w:ascii="Arial" w:eastAsia="Times New Roman" w:hAnsi="Arial" w:cs="Times New Roman"/>
      <w:szCs w:val="20"/>
      <w:lang w:eastAsia="pl-PL"/>
    </w:rPr>
  </w:style>
  <w:style w:type="paragraph" w:customStyle="1" w:styleId="opis0">
    <w:name w:val="opis"/>
    <w:basedOn w:val="Normalny"/>
    <w:link w:val="opisZnak"/>
    <w:rsid w:val="00193678"/>
    <w:pPr>
      <w:widowControl w:val="0"/>
      <w:snapToGrid w:val="0"/>
      <w:spacing w:after="0" w:line="360" w:lineRule="auto"/>
      <w:ind w:left="170" w:right="170"/>
      <w:jc w:val="both"/>
    </w:pPr>
    <w:rPr>
      <w:rFonts w:ascii="Arial" w:eastAsia="Times New Roman" w:hAnsi="Arial" w:cs="Times New Roman"/>
      <w:sz w:val="24"/>
      <w:szCs w:val="20"/>
      <w:lang w:val="x-none" w:eastAsia="x-none"/>
    </w:rPr>
  </w:style>
  <w:style w:type="character" w:customStyle="1" w:styleId="opisZnak">
    <w:name w:val="opis Znak"/>
    <w:link w:val="opis0"/>
    <w:rsid w:val="00193678"/>
    <w:rPr>
      <w:rFonts w:ascii="Arial" w:eastAsia="Times New Roman" w:hAnsi="Arial" w:cs="Times New Roman"/>
      <w:sz w:val="24"/>
      <w:szCs w:val="20"/>
      <w:lang w:val="x-none" w:eastAsia="x-none"/>
    </w:rPr>
  </w:style>
  <w:style w:type="paragraph" w:customStyle="1" w:styleId="zaczniki">
    <w:name w:val="załączniki"/>
    <w:basedOn w:val="Normalny"/>
    <w:link w:val="zacznikiZnak"/>
    <w:qFormat/>
    <w:rsid w:val="00193678"/>
    <w:pPr>
      <w:tabs>
        <w:tab w:val="left" w:pos="567"/>
        <w:tab w:val="left" w:pos="1134"/>
      </w:tabs>
      <w:spacing w:before="600" w:after="0" w:line="240" w:lineRule="auto"/>
    </w:pPr>
    <w:rPr>
      <w:rFonts w:ascii="Calibri" w:eastAsia="Times New Roman" w:hAnsi="Calibri" w:cs="Times New Roman"/>
      <w:sz w:val="16"/>
      <w:szCs w:val="20"/>
      <w:lang w:val="x-none" w:eastAsia="x-none"/>
    </w:rPr>
  </w:style>
  <w:style w:type="character" w:customStyle="1" w:styleId="zacznikiZnak">
    <w:name w:val="załączniki Znak"/>
    <w:link w:val="zaczniki"/>
    <w:rsid w:val="00193678"/>
    <w:rPr>
      <w:rFonts w:ascii="Calibri" w:eastAsia="Times New Roman" w:hAnsi="Calibri" w:cs="Times New Roman"/>
      <w:sz w:val="16"/>
      <w:szCs w:val="20"/>
      <w:lang w:val="x-none" w:eastAsia="x-none"/>
    </w:rPr>
  </w:style>
  <w:style w:type="paragraph" w:customStyle="1" w:styleId="Styl3">
    <w:name w:val="Styl 3"/>
    <w:basedOn w:val="Normalny"/>
    <w:uiPriority w:val="99"/>
    <w:rsid w:val="00193678"/>
    <w:pPr>
      <w:suppressAutoHyphens/>
      <w:spacing w:before="60" w:after="0" w:line="240" w:lineRule="auto"/>
      <w:ind w:left="567"/>
      <w:jc w:val="right"/>
    </w:pPr>
    <w:rPr>
      <w:rFonts w:ascii="Times New Roman" w:eastAsia="Times New Roman" w:hAnsi="Times New Roman" w:cs="Times New Roman"/>
      <w:b/>
      <w:bCs/>
      <w:sz w:val="20"/>
      <w:szCs w:val="20"/>
      <w:lang w:eastAsia="ar-SA"/>
    </w:rPr>
  </w:style>
  <w:style w:type="character" w:customStyle="1" w:styleId="Teksttreci2">
    <w:name w:val="Tekst treści (2)"/>
    <w:uiPriority w:val="99"/>
    <w:rsid w:val="00193678"/>
    <w:rPr>
      <w:rFonts w:ascii="Arial" w:eastAsia="Times New Roman" w:hAnsi="Arial" w:cs="Arial"/>
      <w:color w:val="000000"/>
      <w:spacing w:val="0"/>
      <w:w w:val="100"/>
      <w:position w:val="0"/>
      <w:sz w:val="20"/>
      <w:szCs w:val="20"/>
      <w:u w:val="none"/>
      <w:lang w:val="pl-PL" w:eastAsia="pl-PL"/>
    </w:rPr>
  </w:style>
  <w:style w:type="paragraph" w:customStyle="1" w:styleId="CM6">
    <w:name w:val="CM6"/>
    <w:basedOn w:val="Normalny"/>
    <w:next w:val="Normalny"/>
    <w:uiPriority w:val="99"/>
    <w:rsid w:val="00193678"/>
    <w:pPr>
      <w:widowControl w:val="0"/>
      <w:autoSpaceDE w:val="0"/>
      <w:autoSpaceDN w:val="0"/>
      <w:adjustRightInd w:val="0"/>
      <w:spacing w:after="0" w:line="240" w:lineRule="auto"/>
      <w:jc w:val="both"/>
    </w:pPr>
    <w:rPr>
      <w:rFonts w:ascii="Calibri" w:eastAsia="Times New Roman" w:hAnsi="Calibri" w:cs="Times New Roman"/>
      <w:b/>
      <w:i/>
      <w:sz w:val="24"/>
      <w:szCs w:val="24"/>
      <w:lang w:eastAsia="pl-PL"/>
    </w:rPr>
  </w:style>
  <w:style w:type="paragraph" w:customStyle="1" w:styleId="Podstawaformalna-lista">
    <w:name w:val="Podstawa formalna - lista"/>
    <w:basedOn w:val="Normalny"/>
    <w:link w:val="Podstawaformalna-listaZnak"/>
    <w:qFormat/>
    <w:rsid w:val="00193678"/>
    <w:pPr>
      <w:numPr>
        <w:numId w:val="10"/>
      </w:numPr>
      <w:spacing w:after="0" w:line="240" w:lineRule="auto"/>
      <w:jc w:val="both"/>
    </w:pPr>
    <w:rPr>
      <w:rFonts w:ascii="Calibri" w:eastAsia="Times New Roman" w:hAnsi="Calibri" w:cs="Times New Roman"/>
      <w:szCs w:val="20"/>
      <w:lang w:val="x-none" w:eastAsia="x-none"/>
    </w:rPr>
  </w:style>
  <w:style w:type="character" w:customStyle="1" w:styleId="Podstawaformalna-listaZnak">
    <w:name w:val="Podstawa formalna - lista Znak"/>
    <w:link w:val="Podstawaformalna-lista"/>
    <w:rsid w:val="00193678"/>
    <w:rPr>
      <w:rFonts w:ascii="Calibri" w:eastAsia="Times New Roman" w:hAnsi="Calibri" w:cs="Times New Roman"/>
      <w:szCs w:val="20"/>
      <w:lang w:val="x-none" w:eastAsia="x-none"/>
    </w:rPr>
  </w:style>
  <w:style w:type="paragraph" w:customStyle="1" w:styleId="Tab">
    <w:name w:val="Tab"/>
    <w:basedOn w:val="Normalny"/>
    <w:next w:val="Normalny"/>
    <w:qFormat/>
    <w:rsid w:val="00193678"/>
    <w:pPr>
      <w:spacing w:after="0" w:line="240" w:lineRule="auto"/>
      <w:jc w:val="center"/>
    </w:pPr>
    <w:rPr>
      <w:rFonts w:ascii="Calibri" w:eastAsia="Calibri" w:hAnsi="Calibri" w:cs="Times New Roman"/>
      <w:noProof/>
      <w:sz w:val="24"/>
      <w:lang w:eastAsia="pl-PL"/>
    </w:rPr>
  </w:style>
  <w:style w:type="paragraph" w:styleId="Cytatintensywny">
    <w:name w:val="Intense Quote"/>
    <w:basedOn w:val="Normalny"/>
    <w:next w:val="Normalny"/>
    <w:link w:val="CytatintensywnyZnak"/>
    <w:uiPriority w:val="30"/>
    <w:qFormat/>
    <w:rsid w:val="00193678"/>
    <w:pPr>
      <w:pBdr>
        <w:bottom w:val="single" w:sz="4" w:space="4" w:color="4F81BD"/>
      </w:pBdr>
      <w:spacing w:before="200" w:after="280"/>
      <w:jc w:val="both"/>
    </w:pPr>
    <w:rPr>
      <w:rFonts w:ascii="Calibri" w:eastAsia="Calibri" w:hAnsi="Calibri" w:cs="Times New Roman"/>
      <w:b/>
      <w:bCs/>
      <w:i/>
      <w:iCs/>
      <w:lang w:val="x-none"/>
    </w:rPr>
  </w:style>
  <w:style w:type="character" w:customStyle="1" w:styleId="CytatintensywnyZnak">
    <w:name w:val="Cytat intensywny Znak"/>
    <w:basedOn w:val="Domylnaczcionkaakapitu"/>
    <w:link w:val="Cytatintensywny"/>
    <w:uiPriority w:val="30"/>
    <w:rsid w:val="00193678"/>
    <w:rPr>
      <w:rFonts w:ascii="Calibri" w:eastAsia="Calibri" w:hAnsi="Calibri" w:cs="Times New Roman"/>
      <w:b/>
      <w:bCs/>
      <w:i/>
      <w:iCs/>
      <w:lang w:val="x-none"/>
    </w:rPr>
  </w:style>
  <w:style w:type="paragraph" w:styleId="Nagwekspisutreci">
    <w:name w:val="TOC Heading"/>
    <w:basedOn w:val="Nagwek1"/>
    <w:next w:val="Normalny"/>
    <w:uiPriority w:val="39"/>
    <w:unhideWhenUsed/>
    <w:qFormat/>
    <w:rsid w:val="00193678"/>
    <w:pPr>
      <w:keepLines/>
      <w:spacing w:before="480" w:line="276" w:lineRule="auto"/>
      <w:outlineLvl w:val="9"/>
    </w:pPr>
    <w:rPr>
      <w:rFonts w:ascii="Calibri" w:hAnsi="Calibri" w:cs="Times New Roman"/>
      <w:caps/>
      <w:kern w:val="0"/>
      <w:szCs w:val="28"/>
    </w:rPr>
  </w:style>
  <w:style w:type="paragraph" w:styleId="Indeks1">
    <w:name w:val="index 1"/>
    <w:basedOn w:val="Normalny"/>
    <w:next w:val="Normalny"/>
    <w:autoRedefine/>
    <w:uiPriority w:val="99"/>
    <w:unhideWhenUsed/>
    <w:rsid w:val="00193678"/>
    <w:pPr>
      <w:spacing w:after="0" w:line="240" w:lineRule="auto"/>
      <w:ind w:left="240" w:hanging="240"/>
      <w:jc w:val="both"/>
    </w:pPr>
    <w:rPr>
      <w:rFonts w:ascii="Calibri" w:eastAsia="Calibri" w:hAnsi="Calibri" w:cs="Times New Roman"/>
      <w:sz w:val="24"/>
    </w:rPr>
  </w:style>
  <w:style w:type="paragraph" w:styleId="Nagwekindeksu">
    <w:name w:val="index heading"/>
    <w:basedOn w:val="Normalny"/>
    <w:next w:val="Indeks1"/>
    <w:unhideWhenUsed/>
    <w:rsid w:val="00193678"/>
    <w:pPr>
      <w:tabs>
        <w:tab w:val="left" w:pos="426"/>
      </w:tabs>
      <w:spacing w:after="240" w:line="240" w:lineRule="auto"/>
    </w:pPr>
    <w:rPr>
      <w:rFonts w:ascii="Univers" w:eastAsia="Times New Roman" w:hAnsi="Univers" w:cs="Times New Roman"/>
      <w:sz w:val="24"/>
      <w:szCs w:val="20"/>
      <w:lang w:val="en-GB" w:eastAsia="de-DE"/>
    </w:rPr>
  </w:style>
  <w:style w:type="paragraph" w:customStyle="1" w:styleId="msonormal0">
    <w:name w:val="msonormal"/>
    <w:basedOn w:val="Normalny"/>
    <w:rsid w:val="00193678"/>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Poprawka">
    <w:name w:val="Revision"/>
    <w:hidden/>
    <w:uiPriority w:val="99"/>
    <w:semiHidden/>
    <w:rsid w:val="00193678"/>
    <w:pPr>
      <w:spacing w:after="0" w:line="240" w:lineRule="auto"/>
    </w:pPr>
    <w:rPr>
      <w:rFonts w:ascii="Calibri" w:eastAsia="Calibri" w:hAnsi="Calibri" w:cs="Times New Roman"/>
      <w:sz w:val="24"/>
    </w:rPr>
  </w:style>
  <w:style w:type="paragraph" w:customStyle="1" w:styleId="Zwyky">
    <w:name w:val="Zwykły"/>
    <w:basedOn w:val="Normalny"/>
    <w:qFormat/>
    <w:rsid w:val="00193678"/>
    <w:pPr>
      <w:spacing w:after="0" w:line="360" w:lineRule="auto"/>
      <w:ind w:left="68"/>
      <w:jc w:val="both"/>
    </w:pPr>
    <w:rPr>
      <w:rFonts w:ascii="Times New Roman" w:eastAsia="Times New Roman" w:hAnsi="Times New Roman" w:cs="Times New Roman"/>
      <w:sz w:val="24"/>
      <w:szCs w:val="24"/>
      <w:lang w:eastAsia="pl-PL"/>
    </w:rPr>
  </w:style>
  <w:style w:type="character" w:customStyle="1" w:styleId="Tekstpodstawowy22Znak">
    <w:name w:val="Tekst podstawowy 22 Znak"/>
    <w:link w:val="Tekstpodstawowy22"/>
    <w:rsid w:val="00193678"/>
    <w:rPr>
      <w:rFonts w:ascii="Times New Roman" w:eastAsia="Times New Roman" w:hAnsi="Times New Roman" w:cs="Times New Roman"/>
      <w:sz w:val="24"/>
      <w:szCs w:val="24"/>
      <w:lang w:val="x-none" w:eastAsia="zh-CN"/>
    </w:rPr>
  </w:style>
  <w:style w:type="character" w:styleId="Tekstzastpczy">
    <w:name w:val="Placeholder Text"/>
    <w:basedOn w:val="Domylnaczcionkaakapitu"/>
    <w:uiPriority w:val="99"/>
    <w:semiHidden/>
    <w:rsid w:val="00571C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sip.legalis.pl/document-view.seam?documentId=mfrxilrtg4ytanzxgyy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63DA3D-CF84-450F-9256-81C438994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4000</Words>
  <Characters>24002</Characters>
  <Application>Microsoft Office Word</Application>
  <DocSecurity>0</DocSecurity>
  <Lines>200</Lines>
  <Paragraphs>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Grażyna Szysz-Kuter</dc:creator>
  <cp:lastModifiedBy>Katarzyna Machowska</cp:lastModifiedBy>
  <cp:revision>2</cp:revision>
  <cp:lastPrinted>2022-10-27T07:22:00Z</cp:lastPrinted>
  <dcterms:created xsi:type="dcterms:W3CDTF">2022-11-03T08:23:00Z</dcterms:created>
  <dcterms:modified xsi:type="dcterms:W3CDTF">2022-11-03T08:23:00Z</dcterms:modified>
</cp:coreProperties>
</file>