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CEBA" w14:textId="77777777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73386">
        <w:tc>
          <w:tcPr>
            <w:tcW w:w="2547" w:type="dxa"/>
            <w:vAlign w:val="center"/>
          </w:tcPr>
          <w:p w14:paraId="12DB9EE1" w14:textId="77777777" w:rsidR="00A7726D" w:rsidRPr="00BA0FC2" w:rsidRDefault="004836A3" w:rsidP="00773386">
            <w:pPr>
              <w:jc w:val="center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 w:rsidP="0077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73386">
        <w:tc>
          <w:tcPr>
            <w:tcW w:w="2547" w:type="dxa"/>
            <w:vAlign w:val="center"/>
          </w:tcPr>
          <w:p w14:paraId="1293C0D0" w14:textId="77777777" w:rsidR="00A7726D" w:rsidRPr="00BA0FC2" w:rsidRDefault="004C50B5" w:rsidP="00773386">
            <w:pPr>
              <w:jc w:val="center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 w:rsidP="0077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2E6FEFE" w14:textId="2AC11BBE" w:rsidR="00A920C2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 xml:space="preserve">Nadleśniczy </w:t>
      </w:r>
    </w:p>
    <w:p w14:paraId="52D14C49" w14:textId="320213DB" w:rsidR="00BA0FC2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>Nadleśnictwa Strzelce Krajeńskie</w:t>
      </w:r>
      <w:r w:rsidR="003D6D82" w:rsidRPr="0077338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5F0FBF" w14:textId="335AB244" w:rsidR="00C94F57" w:rsidRPr="00773386" w:rsidRDefault="00773386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73386">
        <w:rPr>
          <w:rFonts w:ascii="Arial" w:hAnsi="Arial" w:cs="Arial"/>
          <w:b/>
          <w:bCs/>
          <w:sz w:val="24"/>
          <w:szCs w:val="24"/>
        </w:rPr>
        <w:t>a</w:t>
      </w:r>
      <w:r w:rsidR="003D6D82" w:rsidRPr="00773386">
        <w:rPr>
          <w:rFonts w:ascii="Arial" w:hAnsi="Arial" w:cs="Arial"/>
          <w:b/>
          <w:bCs/>
          <w:sz w:val="24"/>
          <w:szCs w:val="24"/>
        </w:rPr>
        <w:t xml:space="preserve">l. </w:t>
      </w:r>
      <w:r w:rsidRPr="00773386">
        <w:rPr>
          <w:rFonts w:ascii="Arial" w:hAnsi="Arial" w:cs="Arial"/>
          <w:b/>
          <w:bCs/>
          <w:sz w:val="24"/>
          <w:szCs w:val="24"/>
        </w:rPr>
        <w:t>Piastów 11B</w:t>
      </w:r>
      <w:r w:rsidR="00A920C2" w:rsidRPr="00773386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5EBE9AE" w14:textId="5FBA554A" w:rsidR="004E7741" w:rsidRPr="00BA0FC2" w:rsidRDefault="00773386" w:rsidP="00A920C2">
      <w:pPr>
        <w:ind w:left="3540" w:firstLine="708"/>
        <w:rPr>
          <w:rFonts w:ascii="Arial" w:hAnsi="Arial" w:cs="Arial"/>
          <w:sz w:val="24"/>
          <w:szCs w:val="24"/>
        </w:rPr>
      </w:pPr>
      <w:r w:rsidRPr="00773386">
        <w:rPr>
          <w:rFonts w:ascii="Arial" w:hAnsi="Arial" w:cs="Arial"/>
          <w:sz w:val="24"/>
          <w:szCs w:val="24"/>
        </w:rPr>
        <w:t>66-500 Strzelce Krajeńskie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77777777" w:rsidR="004E7741" w:rsidRPr="005F6CC0" w:rsidRDefault="00C706F3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C706F3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583110B5" w14:textId="77777777" w:rsidR="00DB310D" w:rsidRDefault="00DB310D">
      <w:pPr>
        <w:rPr>
          <w:rFonts w:ascii="Arial" w:hAnsi="Arial" w:cs="Arial"/>
        </w:rPr>
      </w:pPr>
    </w:p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28555BD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2036F7B3" w14:textId="77777777" w:rsidR="00BA0FC2" w:rsidRPr="00773386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sz w:val="28"/>
          <w:szCs w:val="28"/>
          <w:lang w:eastAsia="ja-JP"/>
        </w:rPr>
      </w:pPr>
      <w:r w:rsidRPr="00773386">
        <w:rPr>
          <w:rFonts w:ascii="Arial" w:eastAsia="SimSun" w:hAnsi="Arial" w:cs="Arial"/>
          <w:b/>
          <w:bCs/>
          <w:sz w:val="28"/>
          <w:szCs w:val="28"/>
          <w:lang w:eastAsia="ja-JP"/>
        </w:rPr>
        <w:lastRenderedPageBreak/>
        <w:t xml:space="preserve">Informacja o przetwarzaniu danych osobowych </w:t>
      </w:r>
    </w:p>
    <w:p w14:paraId="77C93ECD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Na podstawie art. 13 ust. 1 i ust.2 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Rozporządzenia Parlamentu Europejskiego I Rady (UE) 2016/679 z dnia 27 kwietnia 2016 r. w sprawie ochrony osób fizycznych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>w związku z przetwarzaniem danych osobowych i w sprawie swobodnego przepływu takich danych oraz uchylenia dyrektywy 95/46/WE (ogólne rozporządzenie o ochronie danych) (</w:t>
      </w:r>
      <w:proofErr w:type="spellStart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>Dz.Urz</w:t>
      </w:r>
      <w:proofErr w:type="spellEnd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. UE L 119, s.1) - dalej jako RODO -  informujemy: </w:t>
      </w:r>
    </w:p>
    <w:p w14:paraId="7E7B4830" w14:textId="7E80BB95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>Administratorem danych osobowych przetwarzanych w związku z udzieleniem informacji publicznej jest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 Nadleśniczy Nadleśnictwa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 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Strzelce Krajeńskie 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z siedzibą  w 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>Strzelcach Krajeńskich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, przy 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>a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l. 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>Piastów 11B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, kod pocztowy 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>66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>-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>500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 xml:space="preserve">, tel. +48 </w:t>
      </w:r>
      <w:r w:rsidR="00773386" w:rsidRPr="00773386">
        <w:rPr>
          <w:rFonts w:ascii="Arial" w:eastAsia="SimSun" w:hAnsi="Arial" w:cs="Arial"/>
          <w:bCs/>
          <w:sz w:val="24"/>
          <w:szCs w:val="24"/>
          <w:lang w:eastAsia="ja-JP"/>
        </w:rPr>
        <w:t>95763-10-60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>,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br/>
        <w:t xml:space="preserve">e-mail: </w:t>
      </w:r>
      <w:r w:rsidR="00773386">
        <w:rPr>
          <w:rFonts w:ascii="Arial" w:eastAsia="SimSun" w:hAnsi="Arial" w:cs="Arial"/>
          <w:bCs/>
          <w:sz w:val="24"/>
          <w:szCs w:val="24"/>
          <w:lang w:eastAsia="ja-JP"/>
        </w:rPr>
        <w:t>strzelce</w:t>
      </w:r>
      <w:r w:rsidRPr="00773386">
        <w:rPr>
          <w:rFonts w:ascii="Arial" w:eastAsia="SimSun" w:hAnsi="Arial" w:cs="Arial"/>
          <w:bCs/>
          <w:sz w:val="24"/>
          <w:szCs w:val="24"/>
          <w:lang w:eastAsia="ja-JP"/>
        </w:rPr>
        <w:t>@szczecin.lasy.gov.pl, dalej jako: Administrator.</w:t>
      </w:r>
    </w:p>
    <w:p w14:paraId="5A8D543E" w14:textId="77777777" w:rsidR="00424AD3" w:rsidRPr="00424AD3" w:rsidRDefault="00424AD3" w:rsidP="00424AD3">
      <w:pPr>
        <w:spacing w:after="160" w:line="259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Administrator wyznaczył Inspektora Ochrony Danych</w:t>
      </w:r>
      <w:r w:rsidR="00D7763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panią Karolinę Kaczmarek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, z któr</w:t>
      </w:r>
      <w:r w:rsidR="00835625">
        <w:rPr>
          <w:rFonts w:ascii="Arial" w:eastAsia="Times New Roman" w:hAnsi="Arial" w:cs="Arial"/>
          <w:iCs/>
          <w:sz w:val="24"/>
          <w:szCs w:val="24"/>
          <w:lang w:eastAsia="pl-PL"/>
        </w:rPr>
        <w:t>ą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sprawach dotyczących przetwarzania danych osobowych można skontaktować się za pośrednictwem poczty elektronicznej pod adresem </w:t>
      </w:r>
      <w:hyperlink r:id="rId8" w:history="1">
        <w:r w:rsidRPr="00424AD3">
          <w:rPr>
            <w:rFonts w:ascii="Arial" w:eastAsia="Times New Roman" w:hAnsi="Arial" w:cs="Arial"/>
            <w:iCs/>
            <w:sz w:val="24"/>
            <w:szCs w:val="24"/>
            <w:lang w:eastAsia="pl-PL"/>
          </w:rPr>
          <w:t>rodo@szczecin.lasy.gov.pl</w:t>
        </w:r>
      </w:hyperlink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lub telefonicznie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+48 91 432 87 12</w:t>
      </w:r>
    </w:p>
    <w:p w14:paraId="7AE5C3A2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Przetwarzanie Państwa danych osobowych odbywa się w celu:</w:t>
      </w:r>
    </w:p>
    <w:p w14:paraId="5B8F1A62" w14:textId="77777777" w:rsidR="00BA0FC2" w:rsidRPr="001A1AA0" w:rsidRDefault="00BA0FC2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udzielenia informacji publicznej zgodnie ze złożonym wnioskiem; </w:t>
      </w:r>
      <w:bookmarkStart w:id="0" w:name="_Hlk4152797"/>
      <w:bookmarkStart w:id="1" w:name="_Hlk22117664"/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podstawą prawną takiego przetwarzania danych osobowych </w:t>
      </w:r>
      <w:bookmarkEnd w:id="0"/>
      <w:r w:rsidRPr="001A1AA0">
        <w:rPr>
          <w:rFonts w:ascii="Arial" w:eastAsia="SimSun" w:hAnsi="Arial" w:cs="Arial"/>
          <w:sz w:val="24"/>
          <w:szCs w:val="24"/>
          <w:lang w:eastAsia="ja-JP"/>
        </w:rPr>
        <w:t>jest art. 6 ust.1 lit. e RODO, który pozwala przetwarzać dane osobowe jeżeli jest to niezbędne do wykonania zadania realizowanego w interesie publicznym</w:t>
      </w:r>
      <w:bookmarkEnd w:id="1"/>
      <w:r w:rsidR="001A1AA0" w:rsidRPr="001A1AA0">
        <w:rPr>
          <w:rFonts w:ascii="Arial" w:eastAsia="SimSun" w:hAnsi="Arial" w:cs="Arial"/>
          <w:sz w:val="24"/>
          <w:szCs w:val="24"/>
          <w:lang w:eastAsia="ja-JP"/>
        </w:rPr>
        <w:t>.</w:t>
      </w:r>
    </w:p>
    <w:p w14:paraId="1BF3F73F" w14:textId="77777777" w:rsidR="001A1AA0" w:rsidRPr="001A1AA0" w:rsidRDefault="001A1AA0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7960F6F6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2) 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17EF3BB9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Administrator może ujawniać Państwa dane osobowe podmiotom współpracującym,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4FD2E187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Państwa dane osobowe nie będą przekazywane do państwa trzeciego lub organizacji międzynarodowej.</w:t>
      </w:r>
    </w:p>
    <w:p w14:paraId="6822D028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iCs/>
          <w:sz w:val="24"/>
          <w:szCs w:val="24"/>
          <w:lang w:eastAsia="ja-JP"/>
        </w:rPr>
        <w:t xml:space="preserve">Państwa dane osobowe będą przechowywane przez okres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konieczny dla zrealizowania Pani/Pana sprawy, a następnie przez czas niezbędny dla zabezpieczenia dochodzenia ewentualnych rosz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czeń oraz spełnienia obowiązków wynikających z innych przepisów prawa.</w:t>
      </w:r>
    </w:p>
    <w:p w14:paraId="1A987FC0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W związku z przetwarzaniem danych osobo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ich sprostowania (art. 16 RODO), ograniczenia przetwarzania danych (art. 18 RODO), wniesienia sprzeciwu wobec przetwa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rzania danych (art. 21 RODO).</w:t>
      </w:r>
    </w:p>
    <w:p w14:paraId="6769ADD5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lastRenderedPageBreak/>
        <w:t xml:space="preserve">Prawo żądania usunięcia danych, o którym mowa w art. 17 RODO, nie ma zastosowania, </w:t>
      </w:r>
      <w:bookmarkStart w:id="2" w:name="_Hlk9795180"/>
      <w:r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w zakresie w jakim przetwarzanie jest niezbędne do</w:t>
      </w:r>
      <w:bookmarkEnd w:id="2"/>
      <w:r w:rsidRPr="00BA0FC2">
        <w:rPr>
          <w:rFonts w:ascii="Arial" w:eastAsia="SimSun" w:hAnsi="Arial" w:cs="Arial"/>
          <w:sz w:val="24"/>
          <w:szCs w:val="24"/>
          <w:lang w:eastAsia="ja-JP"/>
        </w:rPr>
        <w:t>:</w:t>
      </w:r>
    </w:p>
    <w:p w14:paraId="5C3EB059" w14:textId="77777777" w:rsidR="00BA0FC2" w:rsidRPr="00BA0FC2" w:rsidRDefault="00BA0FC2" w:rsidP="00BA0FC2">
      <w:pPr>
        <w:pStyle w:val="Akapitzlist"/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wykonania zadania realizowanego w interesie publicznym; </w:t>
      </w:r>
    </w:p>
    <w:p w14:paraId="6C003CB7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bookmarkStart w:id="3" w:name="_Hlk9795326"/>
      <w:r w:rsidRPr="00BA0FC2">
        <w:rPr>
          <w:rFonts w:ascii="Arial" w:eastAsia="SimSun" w:hAnsi="Arial" w:cs="Arial"/>
          <w:sz w:val="24"/>
          <w:szCs w:val="24"/>
          <w:lang w:eastAsia="ja-JP"/>
        </w:rPr>
        <w:t>celów archiwalnych w interesie publicznym, do celów badań naukowych lub historycznych lub do celów statystycznych;</w:t>
      </w:r>
    </w:p>
    <w:p w14:paraId="60263862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ustalenia, dochodzenia lub obrony roszczeń (art. 17 ust. 3 RODO).</w:t>
      </w:r>
    </w:p>
    <w:bookmarkEnd w:id="3"/>
    <w:p w14:paraId="354DE3D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Osobie, której dane dotyczą nie przysługuje prawo do przenoszenia danych osobowych,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o którym mowa w art. 20 RODO, gdyż prawo to nie ma zastosowania do przetwarzania, które jest niezbędne do wykonania zadania realizowanego w interesie publicznym.</w:t>
      </w:r>
    </w:p>
    <w:p w14:paraId="082A799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60873819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Podanie nam przez Państwa danych osobowych  jest dobrowolne, jednakże  niepodanie danych osobowych może skutkować brakiem możliwości załatwienia Państwa sprawy. </w:t>
      </w:r>
    </w:p>
    <w:p w14:paraId="3E7FF14C" w14:textId="77777777" w:rsidR="00F905BD" w:rsidRPr="00BA0FC2" w:rsidRDefault="00F905BD" w:rsidP="00F905BD">
      <w:pPr>
        <w:rPr>
          <w:rFonts w:ascii="Arial" w:hAnsi="Arial" w:cs="Arial"/>
        </w:rPr>
      </w:pPr>
    </w:p>
    <w:p w14:paraId="4D58BEC2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73386">
      <w:footerReference w:type="default" r:id="rId9"/>
      <w:pgSz w:w="11906" w:h="16838"/>
      <w:pgMar w:top="567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9682" w14:textId="77777777" w:rsidR="00C706F3" w:rsidRDefault="00C706F3" w:rsidP="009F6A73">
      <w:r>
        <w:separator/>
      </w:r>
    </w:p>
  </w:endnote>
  <w:endnote w:type="continuationSeparator" w:id="0">
    <w:p w14:paraId="642AF640" w14:textId="77777777" w:rsidR="00C706F3" w:rsidRDefault="00C706F3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107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3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3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76E1" w14:textId="77777777" w:rsidR="00C706F3" w:rsidRDefault="00C706F3" w:rsidP="009F6A73">
      <w:r>
        <w:separator/>
      </w:r>
    </w:p>
  </w:footnote>
  <w:footnote w:type="continuationSeparator" w:id="0">
    <w:p w14:paraId="69A475BA" w14:textId="77777777" w:rsidR="00C706F3" w:rsidRDefault="00C706F3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67F34"/>
    <w:rsid w:val="000A5F7C"/>
    <w:rsid w:val="001A1AA0"/>
    <w:rsid w:val="001A43FF"/>
    <w:rsid w:val="001F254C"/>
    <w:rsid w:val="002541F3"/>
    <w:rsid w:val="00286C3E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06E9B"/>
    <w:rsid w:val="006A229F"/>
    <w:rsid w:val="00765A64"/>
    <w:rsid w:val="00773386"/>
    <w:rsid w:val="007E7087"/>
    <w:rsid w:val="00835625"/>
    <w:rsid w:val="008C22E8"/>
    <w:rsid w:val="009576F6"/>
    <w:rsid w:val="009F6A73"/>
    <w:rsid w:val="00A7726D"/>
    <w:rsid w:val="00A920C2"/>
    <w:rsid w:val="00B5651B"/>
    <w:rsid w:val="00BA0FC2"/>
    <w:rsid w:val="00BE0AF1"/>
    <w:rsid w:val="00BF2B3C"/>
    <w:rsid w:val="00C706F3"/>
    <w:rsid w:val="00C83BE1"/>
    <w:rsid w:val="00C94F57"/>
    <w:rsid w:val="00D33B4B"/>
    <w:rsid w:val="00D77636"/>
    <w:rsid w:val="00DB310D"/>
    <w:rsid w:val="00DE281B"/>
    <w:rsid w:val="00E903E4"/>
    <w:rsid w:val="00EB0D6E"/>
    <w:rsid w:val="00F905BD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docId w15:val="{17950B44-9607-4926-A5E8-69DC33E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D234-B2C1-4392-9001-CC9A6EC1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Makowski</dc:creator>
  <cp:lastModifiedBy>Anita Suchowera - Nadleśnictwo Strzelce Krajeńskie</cp:lastModifiedBy>
  <cp:revision>2</cp:revision>
  <cp:lastPrinted>2019-10-21T09:10:00Z</cp:lastPrinted>
  <dcterms:created xsi:type="dcterms:W3CDTF">2021-08-10T17:59:00Z</dcterms:created>
  <dcterms:modified xsi:type="dcterms:W3CDTF">2021-08-10T17:59:00Z</dcterms:modified>
</cp:coreProperties>
</file>