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12C3B" w14:textId="09878746" w:rsidR="00D85A34" w:rsidRDefault="001B36AA">
      <w:pPr>
        <w:jc w:val="right"/>
      </w:pPr>
      <w:r>
        <w:t xml:space="preserve">Załącznik nr 3 </w:t>
      </w:r>
    </w:p>
    <w:p w14:paraId="26CAC7E0" w14:textId="77777777" w:rsidR="00D85A34" w:rsidRDefault="000618DD">
      <w:pPr>
        <w:jc w:val="right"/>
      </w:pPr>
      <w:r>
        <w:t>………</w:t>
      </w:r>
      <w:proofErr w:type="gramStart"/>
      <w:r>
        <w:t>…….</w:t>
      </w:r>
      <w:proofErr w:type="gramEnd"/>
      <w:r>
        <w:t>, dnia ………………… 202….</w:t>
      </w:r>
      <w:r w:rsidR="00757BCF">
        <w:t xml:space="preserve">  r.</w:t>
      </w:r>
    </w:p>
    <w:p w14:paraId="4C629A57" w14:textId="77777777" w:rsidR="00D85A34" w:rsidRDefault="00D85A34"/>
    <w:p w14:paraId="7DC7DDC2" w14:textId="306E35FE" w:rsidR="00D85A34" w:rsidRDefault="00757BCF">
      <w:pPr>
        <w:jc w:val="right"/>
      </w:pPr>
      <w:r>
        <w:t>………………………………………..</w:t>
      </w:r>
    </w:p>
    <w:p w14:paraId="0F1A2545" w14:textId="4D83676A" w:rsidR="00D92F64" w:rsidRPr="00F220AD" w:rsidRDefault="00D92F64" w:rsidP="00D92F64">
      <w:pPr>
        <w:jc w:val="center"/>
        <w:rPr>
          <w:b/>
          <w:bCs/>
        </w:rPr>
      </w:pPr>
      <w:r w:rsidRPr="00F220AD">
        <w:rPr>
          <w:b/>
          <w:bCs/>
        </w:rPr>
        <w:t>Oświadczenie Kontrahenta</w:t>
      </w:r>
    </w:p>
    <w:p w14:paraId="779359BA" w14:textId="77777777" w:rsidR="00D85A34" w:rsidRDefault="00D85A34">
      <w:pPr>
        <w:jc w:val="right"/>
      </w:pPr>
    </w:p>
    <w:p w14:paraId="6AE63751" w14:textId="431706E5" w:rsidR="00D85A34" w:rsidRDefault="00757BCF">
      <w:pPr>
        <w:jc w:val="both"/>
      </w:pPr>
      <w:r>
        <w:t>…………………………….z siedzibą w…………………, ul……………….., wpisana/</w:t>
      </w:r>
      <w:proofErr w:type="spellStart"/>
      <w:r>
        <w:t>ny</w:t>
      </w:r>
      <w:proofErr w:type="spellEnd"/>
      <w:r>
        <w:t xml:space="preserve"> przez …………………………………..do ………………………….pod numerem………………., NIP ………………………, REGON …………………., BDO …………………………, ………………………….oświadcza</w:t>
      </w:r>
      <w:r w:rsidR="000618DD">
        <w:t xml:space="preserve">my w oparciu o przepisy ustawy z dnia 13 kwietnia 2022 r. o szczególnych rozwiązaniach w zakresie przeciwdziałania wspieraniu agresji na Ukrainę oraz służących ochronie bezpieczeństwa narodowego [Dz.U. z 20222 r., poz. 835] </w:t>
      </w:r>
      <w:r>
        <w:t xml:space="preserve">, że w prowadzonej działalności </w:t>
      </w:r>
      <w:r w:rsidR="000618DD">
        <w:t>przestrzegamy  przepisów ograniczających i wykluczających</w:t>
      </w:r>
      <w:r>
        <w:t xml:space="preserve"> współpracę z podmiotami funkcjonującymi na terenie Republiki Białorusi i Federacji Rosyjskiej  jako stron konfliktu zbrojnego       na terytorium Republiki Ukrainy – zgodnie z ich treścią.  </w:t>
      </w:r>
    </w:p>
    <w:p w14:paraId="1CE51D48" w14:textId="537E86D0" w:rsidR="00D85A34" w:rsidRDefault="00757BCF">
      <w:pPr>
        <w:jc w:val="both"/>
      </w:pPr>
      <w:r>
        <w:rPr>
          <w:b/>
        </w:rPr>
        <w:t xml:space="preserve">W szczególności stosujemy się do przepisów: </w:t>
      </w:r>
    </w:p>
    <w:p w14:paraId="1CA11A91" w14:textId="77777777" w:rsidR="00D85A34" w:rsidRDefault="00757BCF">
      <w:pPr>
        <w:pStyle w:val="Akapitzlist"/>
        <w:numPr>
          <w:ilvl w:val="0"/>
          <w:numId w:val="1"/>
        </w:numPr>
        <w:jc w:val="both"/>
      </w:pPr>
      <w:r>
        <w:t xml:space="preserve">rozporządzenia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t>późn</w:t>
      </w:r>
      <w:proofErr w:type="spellEnd"/>
      <w:r>
        <w:t xml:space="preserve">. zm.), </w:t>
      </w:r>
    </w:p>
    <w:p w14:paraId="6B84E41F" w14:textId="77777777" w:rsidR="00D85A34" w:rsidRDefault="00D85A34">
      <w:pPr>
        <w:pStyle w:val="Akapitzlist"/>
        <w:ind w:left="1065"/>
        <w:jc w:val="both"/>
      </w:pPr>
    </w:p>
    <w:p w14:paraId="643062FC" w14:textId="5C77F3FE" w:rsidR="00D85A34" w:rsidRDefault="00757BCF">
      <w:pPr>
        <w:pStyle w:val="Akapitzlist"/>
        <w:numPr>
          <w:ilvl w:val="0"/>
          <w:numId w:val="1"/>
        </w:numPr>
        <w:jc w:val="both"/>
      </w:pPr>
      <w:r>
        <w:t>rozporządzenia Rady (UE) 2022/355   z dnia 2 marca 2022 r. zmieniającego rozporządzenie (WE) nr 765/2006 dotyczące środków ograniczających w związku z sytuacją na Białorusi (Dz. Urz. UE   L 67/1     z 2.3.2022),</w:t>
      </w:r>
    </w:p>
    <w:p w14:paraId="2F5242C7" w14:textId="77777777" w:rsidR="00D85A34" w:rsidRDefault="00D85A34">
      <w:pPr>
        <w:pStyle w:val="Akapitzlist"/>
      </w:pPr>
    </w:p>
    <w:p w14:paraId="01D88EFC" w14:textId="77777777" w:rsidR="00D85A34" w:rsidRDefault="00757BCF">
      <w:pPr>
        <w:pStyle w:val="Akapitzlist"/>
        <w:numPr>
          <w:ilvl w:val="0"/>
          <w:numId w:val="1"/>
        </w:numPr>
        <w:jc w:val="both"/>
      </w:pPr>
      <w:r>
        <w:t xml:space="preserve">rozporządzenia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t>późn</w:t>
      </w:r>
      <w:proofErr w:type="spellEnd"/>
      <w:r>
        <w:t xml:space="preserve">. zm.), </w:t>
      </w:r>
    </w:p>
    <w:p w14:paraId="6BF1FFFC" w14:textId="77777777" w:rsidR="00D85A34" w:rsidRDefault="00D85A34">
      <w:pPr>
        <w:pStyle w:val="Akapitzlist"/>
      </w:pPr>
    </w:p>
    <w:p w14:paraId="3DF6475B" w14:textId="64457516" w:rsidR="00D85A34" w:rsidRDefault="00757BCF">
      <w:pPr>
        <w:pStyle w:val="Akapitzlist"/>
        <w:numPr>
          <w:ilvl w:val="0"/>
          <w:numId w:val="1"/>
        </w:numPr>
        <w:jc w:val="both"/>
      </w:pPr>
      <w:r>
        <w:t>ustawy z dnia 13 kwietnia 2022 r. o szczególnych rozwiązaniach w zakresie przeciwdziałania wspieraniu agresji na Ukrainę oraz służących ochronie bezpieczeństwa narodowego (Dz.U. z 2022 r., poz. 835),</w:t>
      </w:r>
    </w:p>
    <w:p w14:paraId="2C1C52B0" w14:textId="77777777" w:rsidR="00D85A34" w:rsidRDefault="00757BCF">
      <w:pPr>
        <w:pStyle w:val="Akapitzlist"/>
        <w:rPr>
          <w:b/>
        </w:rPr>
      </w:pPr>
      <w:r>
        <w:rPr>
          <w:b/>
        </w:rPr>
        <w:t xml:space="preserve">oraz </w:t>
      </w:r>
    </w:p>
    <w:p w14:paraId="559D019A" w14:textId="5D0A03ED" w:rsidR="00D85A34" w:rsidRDefault="00757BCF">
      <w:pPr>
        <w:pStyle w:val="Akapitzlist"/>
        <w:numPr>
          <w:ilvl w:val="0"/>
          <w:numId w:val="1"/>
        </w:numPr>
        <w:jc w:val="both"/>
      </w:pPr>
      <w:r>
        <w:t>wpisów do wykazu cudzoziemców, których pobyt na terytorium Rzeczypospolitej Polskiej jest niepożądany, o którym mowa w art. 434 ustawy z dnia 12 grudnia 2013 r. o cudzoziemcach (Dz. U. z 2021 r. poz. 2354 ze zm.).</w:t>
      </w:r>
    </w:p>
    <w:p w14:paraId="03535EB8" w14:textId="77777777" w:rsidR="00D85A34" w:rsidRDefault="00D85A34">
      <w:pPr>
        <w:jc w:val="both"/>
      </w:pPr>
    </w:p>
    <w:p w14:paraId="3065704B" w14:textId="699C0F7A" w:rsidR="00D85A34" w:rsidRDefault="00757BCF">
      <w:pPr>
        <w:jc w:val="both"/>
      </w:pPr>
      <w:r>
        <w:t xml:space="preserve">Tym samym nie podlegamy wykluczeniu z postępowania o zamówienie </w:t>
      </w:r>
      <w:r w:rsidR="008708CD">
        <w:t xml:space="preserve">tj. </w:t>
      </w:r>
      <w:r w:rsidR="006624C9">
        <w:t>Zakup i dostawa niszczarek do papieru do siedziby</w:t>
      </w:r>
      <w:r w:rsidR="00A051A1">
        <w:t xml:space="preserve"> Nadleśnictwa Sobibór</w:t>
      </w:r>
      <w:r>
        <w:t xml:space="preserve"> na</w:t>
      </w:r>
      <w:r w:rsidR="00692275">
        <w:t xml:space="preserve"> </w:t>
      </w:r>
      <w:r>
        <w:t>podstawie art. 1 pkt 3) w zw. z art.22 ustawy z dnia 13 kwietnia 2022 r. o szczególnych rozwiązaniach w zakresie przeciwdziałania wspieraniu agresji na Ukrainę oraz służących ochronie bezpieczeństwa narodowego (Dz.U. z 2022 r., poz. 835)</w:t>
      </w:r>
      <w:r w:rsidR="000618DD">
        <w:rPr>
          <w:rStyle w:val="Odwoanieprzypisudolnego"/>
        </w:rPr>
        <w:footnoteReference w:id="1"/>
      </w:r>
      <w:r>
        <w:t>.</w:t>
      </w:r>
    </w:p>
    <w:p w14:paraId="3E91B09C" w14:textId="77777777" w:rsidR="00D85A34" w:rsidRDefault="00D85A34">
      <w:pPr>
        <w:jc w:val="both"/>
      </w:pPr>
    </w:p>
    <w:p w14:paraId="76312676" w14:textId="77777777" w:rsidR="00D85A34" w:rsidRDefault="00D85A34">
      <w:pPr>
        <w:jc w:val="both"/>
      </w:pPr>
    </w:p>
    <w:p w14:paraId="569D7C3F" w14:textId="77777777" w:rsidR="00D85A34" w:rsidRDefault="00757BCF">
      <w:pPr>
        <w:jc w:val="right"/>
      </w:pPr>
      <w:r>
        <w:t>…………………………………</w:t>
      </w:r>
    </w:p>
    <w:sectPr w:rsidR="00D85A3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96D91" w14:textId="77777777" w:rsidR="004F296D" w:rsidRDefault="004F296D">
      <w:pPr>
        <w:spacing w:after="0" w:line="240" w:lineRule="auto"/>
      </w:pPr>
      <w:r>
        <w:separator/>
      </w:r>
    </w:p>
  </w:endnote>
  <w:endnote w:type="continuationSeparator" w:id="0">
    <w:p w14:paraId="33D71AFA" w14:textId="77777777" w:rsidR="004F296D" w:rsidRDefault="004F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8D3DA" w14:textId="77777777" w:rsidR="004F296D" w:rsidRDefault="004F296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DD9E27" w14:textId="77777777" w:rsidR="004F296D" w:rsidRDefault="004F296D">
      <w:pPr>
        <w:spacing w:after="0" w:line="240" w:lineRule="auto"/>
      </w:pPr>
      <w:r>
        <w:continuationSeparator/>
      </w:r>
    </w:p>
  </w:footnote>
  <w:footnote w:id="1">
    <w:p w14:paraId="327089EE" w14:textId="77777777" w:rsidR="000618DD" w:rsidRDefault="000618D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22FDB"/>
    <w:multiLevelType w:val="multilevel"/>
    <w:tmpl w:val="57445D0E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70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34"/>
    <w:rsid w:val="000618DD"/>
    <w:rsid w:val="00123ADE"/>
    <w:rsid w:val="001B36AA"/>
    <w:rsid w:val="002B65A6"/>
    <w:rsid w:val="003E3313"/>
    <w:rsid w:val="004C0BD4"/>
    <w:rsid w:val="004F296D"/>
    <w:rsid w:val="006127C5"/>
    <w:rsid w:val="006624C9"/>
    <w:rsid w:val="00692275"/>
    <w:rsid w:val="00757BCF"/>
    <w:rsid w:val="00817150"/>
    <w:rsid w:val="00864628"/>
    <w:rsid w:val="008708CD"/>
    <w:rsid w:val="00A051A1"/>
    <w:rsid w:val="00AC325C"/>
    <w:rsid w:val="00AC5D08"/>
    <w:rsid w:val="00B85DB3"/>
    <w:rsid w:val="00B85FA4"/>
    <w:rsid w:val="00C702B3"/>
    <w:rsid w:val="00CC3965"/>
    <w:rsid w:val="00D2454D"/>
    <w:rsid w:val="00D844D3"/>
    <w:rsid w:val="00D85A34"/>
    <w:rsid w:val="00D92F64"/>
    <w:rsid w:val="00DB3CAE"/>
    <w:rsid w:val="00EA32D4"/>
    <w:rsid w:val="00F2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50AA3"/>
  <w15:docId w15:val="{08FCF4C5-1D46-410B-9A64-F8F7979E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18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18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18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F4460-2F58-4A8D-881F-D689C042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Piotr Sosiński</cp:lastModifiedBy>
  <cp:revision>9</cp:revision>
  <dcterms:created xsi:type="dcterms:W3CDTF">2022-07-22T11:38:00Z</dcterms:created>
  <dcterms:modified xsi:type="dcterms:W3CDTF">2022-08-11T08:58:00Z</dcterms:modified>
</cp:coreProperties>
</file>