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7808F7">
        <w:t xml:space="preserve"> salonów masażu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EC700D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7E3FFF" w:rsidRDefault="007E3FFF" w:rsidP="007E3FFF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7E3FFF">
              <w:rPr>
                <w:rFonts w:asciiTheme="majorHAnsi" w:hAnsiTheme="majorHAnsi"/>
              </w:rPr>
              <w:t>zachowanie bezpiecznych odległości pomiędzy osobami pr</w:t>
            </w:r>
            <w:r>
              <w:rPr>
                <w:rFonts w:asciiTheme="majorHAnsi" w:hAnsiTheme="majorHAnsi"/>
              </w:rPr>
              <w:t xml:space="preserve">zebywającymi </w:t>
            </w:r>
            <w:r w:rsidRPr="007E3FFF">
              <w:rPr>
                <w:rFonts w:asciiTheme="majorHAnsi" w:hAnsiTheme="majorHAnsi"/>
              </w:rPr>
              <w:t>w salonie – minimum 2 metry pomiędzy klientami. Odległości mogą być mniejsze, jeśli salon wykorzysta ekrany ochronne (przepierzenia, ścianki) pomiędzy stanowiskami; przepierzenia powinny być wykonane z materiału nieprzepuszczającego powietrza, łatwo poddającego się czyszczeniu i mieć minimalny wymiar 2 m x 1,5 m.</w:t>
            </w:r>
          </w:p>
        </w:tc>
        <w:tc>
          <w:tcPr>
            <w:tcW w:w="4088" w:type="dxa"/>
          </w:tcPr>
          <w:p w:rsidR="00F268C0" w:rsidRPr="007E3FFF" w:rsidRDefault="007E3FFF" w:rsidP="007E3FFF">
            <w:pPr>
              <w:rPr>
                <w:rFonts w:asciiTheme="majorHAnsi" w:hAnsiTheme="majorHAnsi"/>
                <w:sz w:val="21"/>
                <w:szCs w:val="21"/>
              </w:rPr>
            </w:pPr>
            <w:r w:rsidRPr="007E3FFF">
              <w:rPr>
                <w:rFonts w:asciiTheme="majorHAnsi" w:hAnsiTheme="majorHAnsi"/>
              </w:rPr>
              <w:t>zachowanie bezpiecznych odległości pomiędzy osobami prze</w:t>
            </w:r>
            <w:r>
              <w:rPr>
                <w:rFonts w:asciiTheme="majorHAnsi" w:hAnsiTheme="majorHAnsi"/>
              </w:rPr>
              <w:t>bywającymi</w:t>
            </w:r>
            <w:r>
              <w:rPr>
                <w:rFonts w:asciiTheme="majorHAnsi" w:hAnsiTheme="majorHAnsi"/>
              </w:rPr>
              <w:br/>
              <w:t>w salonie – minimum 1.5 metra</w:t>
            </w:r>
            <w:bookmarkStart w:id="0" w:name="_GoBack"/>
            <w:bookmarkEnd w:id="0"/>
            <w:r w:rsidRPr="007E3FFF">
              <w:rPr>
                <w:rFonts w:asciiTheme="majorHAnsi" w:hAnsiTheme="majorHAnsi"/>
              </w:rPr>
              <w:t xml:space="preserve"> pomiędzy klientami. Odległości mogą być mniejsze, jeśli salon wykorzysta ekrany ochronne (przepierzenia, ścianki) pomiędzy stanowiskami; przepierzenia powinny być wykonane z materiału nieprzepuszczającego powietrza, łatwo poddającego się czyszczeniu i mieć minimalny wymiar 2 m x 1,5 m.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F268C0" w:rsidP="001439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1439CD" w:rsidRDefault="00F268C0" w:rsidP="00B77FA2">
            <w:pPr>
              <w:pStyle w:val="Akapitzlist"/>
              <w:ind w:left="360"/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1439CD" w:rsidRDefault="00F268C0" w:rsidP="00B77FA2">
            <w:pPr>
              <w:pStyle w:val="Akapitzlist"/>
              <w:ind w:left="360"/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8C1497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AC" w:rsidRDefault="008754AC" w:rsidP="00F268C0">
      <w:pPr>
        <w:spacing w:after="0" w:line="240" w:lineRule="auto"/>
      </w:pPr>
      <w:r>
        <w:separator/>
      </w:r>
    </w:p>
  </w:endnote>
  <w:endnote w:type="continuationSeparator" w:id="0">
    <w:p w:rsidR="008754AC" w:rsidRDefault="008754AC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1423D3" w:rsidRPr="001423D3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1423D3" w:rsidRPr="001423D3">
          <w:rPr>
            <w:rFonts w:eastAsiaTheme="minorEastAsia"/>
            <w:b/>
            <w:sz w:val="20"/>
            <w:szCs w:val="20"/>
          </w:rPr>
          <w:fldChar w:fldCharType="separate"/>
        </w:r>
        <w:r w:rsidR="00EC700D" w:rsidRPr="00EC700D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1423D3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AC" w:rsidRDefault="008754AC" w:rsidP="00F268C0">
      <w:pPr>
        <w:spacing w:after="0" w:line="240" w:lineRule="auto"/>
      </w:pPr>
      <w:r>
        <w:separator/>
      </w:r>
    </w:p>
  </w:footnote>
  <w:footnote w:type="continuationSeparator" w:id="0">
    <w:p w:rsidR="008754AC" w:rsidRDefault="008754AC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7713"/>
    <w:rsid w:val="001423D3"/>
    <w:rsid w:val="001439CD"/>
    <w:rsid w:val="00270794"/>
    <w:rsid w:val="00285B17"/>
    <w:rsid w:val="002F1154"/>
    <w:rsid w:val="00381237"/>
    <w:rsid w:val="004408B9"/>
    <w:rsid w:val="00465D99"/>
    <w:rsid w:val="004938F2"/>
    <w:rsid w:val="00572704"/>
    <w:rsid w:val="007808F7"/>
    <w:rsid w:val="007E3FFF"/>
    <w:rsid w:val="00805941"/>
    <w:rsid w:val="008754AC"/>
    <w:rsid w:val="008C1497"/>
    <w:rsid w:val="00935938"/>
    <w:rsid w:val="009A0454"/>
    <w:rsid w:val="00B77FA2"/>
    <w:rsid w:val="00B83CE5"/>
    <w:rsid w:val="00C648E4"/>
    <w:rsid w:val="00CC2614"/>
    <w:rsid w:val="00CF4FAC"/>
    <w:rsid w:val="00EC1D8C"/>
    <w:rsid w:val="00EC3C2E"/>
    <w:rsid w:val="00EC700D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D3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2020-08-13T10:04:00Z</dcterms:created>
  <dcterms:modified xsi:type="dcterms:W3CDTF">2020-08-13T10:16:00Z</dcterms:modified>
</cp:coreProperties>
</file>