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54D02" w:rsidRPr="00EF3BF1" w14:paraId="3E42525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2180346" w14:textId="29D1D19C" w:rsidR="00154D02" w:rsidRPr="00EF3BF1" w:rsidRDefault="00154D02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Podstawa prawna </w:t>
            </w:r>
          </w:p>
        </w:tc>
      </w:tr>
      <w:tr w:rsidR="00154D02" w:rsidRPr="00EF3BF1" w14:paraId="3548C8D5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719B1C5" w14:textId="04BEA174" w:rsidR="003A7695" w:rsidRPr="00EF3BF1" w:rsidRDefault="003A7695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>iędzy Rzecz</w:t>
            </w:r>
            <w:r w:rsidR="00091533"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>pospolitą Polską a</w:t>
            </w:r>
            <w:r w:rsidR="00B046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4302">
              <w:rPr>
                <w:rFonts w:ascii="Times New Roman" w:hAnsi="Times New Roman" w:cs="Times New Roman"/>
                <w:sz w:val="24"/>
                <w:szCs w:val="24"/>
              </w:rPr>
              <w:t>Laotańską Republiką Ludowo-Demokratyczną</w:t>
            </w:r>
            <w:r w:rsidR="00B046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>nie obowiązuje żadna umowa międzynarodowa dotycząca doręcz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nia dokumentów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sprawach cywilnych. </w:t>
            </w:r>
          </w:p>
          <w:p w14:paraId="765930D7" w14:textId="2BD0144D" w:rsidR="003A7695" w:rsidRPr="00EF3BF1" w:rsidRDefault="003A7695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związku z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tym 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współpraca sądowa w tym zakresie odbywa się według zasad określonych </w:t>
            </w:r>
            <w:r w:rsidR="00022F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prawie krajowym. </w:t>
            </w:r>
            <w:r w:rsidR="008A27E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115CEEFB" w14:textId="36E24EB4" w:rsidR="00F1553C" w:rsidRPr="00EF3BF1" w:rsidRDefault="00154D02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AA3120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szczególności zastosowanie będą miały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art. 1132-1134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 xml:space="preserve"> i 1135</w:t>
            </w:r>
            <w:r w:rsidR="009F702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postępowania cywilnego i §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4, 10, 11, 12, 14, 15, 3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>, 40,</w:t>
            </w:r>
            <w:r w:rsidR="00BF7085">
              <w:rPr>
                <w:rFonts w:ascii="Times New Roman" w:hAnsi="Times New Roman" w:cs="Times New Roman"/>
                <w:sz w:val="24"/>
                <w:szCs w:val="24"/>
              </w:rPr>
              <w:t xml:space="preserve"> 42,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43</w:t>
            </w:r>
            <w:r w:rsidR="009A7258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 w:rsidR="00BF708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bookmarkStart w:id="0" w:name="_Hlk86309735"/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>rozporządzenia Ministra Sprawiedliwości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7027" w:rsidRPr="00EF3BF1">
              <w:rPr>
                <w:rFonts w:ascii="Times New Roman" w:hAnsi="Times New Roman" w:cs="Times New Roman"/>
                <w:sz w:val="24"/>
                <w:szCs w:val="24"/>
              </w:rPr>
              <w:t>w sprawie szczegółowych czynności sądów w sprawach z zakresu międzynarodowego postępowania cywilnego oraz karnego w stosunkach międzynarodowych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(tekst jednolity Dz. U.</w:t>
            </w:r>
            <w:r w:rsidR="00475912">
              <w:t xml:space="preserve"> </w:t>
            </w:r>
            <w:r w:rsidR="00475912" w:rsidRPr="00475912">
              <w:rPr>
                <w:rFonts w:ascii="Times New Roman" w:hAnsi="Times New Roman" w:cs="Times New Roman"/>
                <w:sz w:val="24"/>
                <w:szCs w:val="24"/>
              </w:rPr>
              <w:t>z 2025 r., poz. 597</w:t>
            </w:r>
            <w:r w:rsidR="0047591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0"/>
            <w:r w:rsidR="00223FB4">
              <w:rPr>
                <w:rFonts w:ascii="Times New Roman" w:hAnsi="Times New Roman" w:cs="Times New Roman"/>
                <w:sz w:val="24"/>
                <w:szCs w:val="24"/>
              </w:rPr>
              <w:t xml:space="preserve">dalej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rozporządzeni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 xml:space="preserve">MS z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2002 r.</w:t>
            </w:r>
            <w:r w:rsidR="00104D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54D02" w:rsidRPr="00EF3BF1" w14:paraId="69B44B6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44D6F51" w14:textId="77777777" w:rsidR="00154D02" w:rsidRPr="00EF3BF1" w:rsidRDefault="003A23DA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Tryb przesyłania wniosku  </w:t>
            </w:r>
          </w:p>
        </w:tc>
      </w:tr>
      <w:tr w:rsidR="00154D02" w:rsidRPr="00EF3BF1" w14:paraId="2A84E35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16A1D31" w14:textId="3C7F4D1D" w:rsidR="00154D02" w:rsidRPr="00EF3BF1" w:rsidRDefault="003A23DA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Zgodnie z art. 1132 § 2 Kodeksu postępowania cywilnego</w:t>
            </w:r>
            <w:r w:rsidR="00022F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wniosek o doręczenie powinien być </w:t>
            </w:r>
            <w:r w:rsidR="006022DD">
              <w:rPr>
                <w:rFonts w:ascii="Times New Roman" w:hAnsi="Times New Roman" w:cs="Times New Roman"/>
                <w:sz w:val="24"/>
                <w:szCs w:val="24"/>
              </w:rPr>
              <w:t>przekazany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7B24">
              <w:rPr>
                <w:rFonts w:ascii="Times New Roman" w:hAnsi="Times New Roman" w:cs="Times New Roman"/>
                <w:sz w:val="24"/>
                <w:szCs w:val="24"/>
              </w:rPr>
              <w:t xml:space="preserve">do właściwego organu państwa doręczenia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za pośrednictwem polski</w:t>
            </w:r>
            <w:r w:rsidR="003A7695" w:rsidRPr="00EF3BF1">
              <w:rPr>
                <w:rFonts w:ascii="Times New Roman" w:hAnsi="Times New Roman" w:cs="Times New Roman"/>
                <w:sz w:val="24"/>
                <w:szCs w:val="24"/>
              </w:rPr>
              <w:t>ego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7695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przedstawicielstwa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dyplomatycznej</w:t>
            </w:r>
            <w:r w:rsidR="003A7695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5C32" w:rsidRPr="00EF3BF1">
              <w:rPr>
                <w:rFonts w:ascii="Times New Roman" w:hAnsi="Times New Roman" w:cs="Times New Roman"/>
                <w:sz w:val="24"/>
                <w:szCs w:val="24"/>
              </w:rPr>
              <w:t>lub urzęd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215C3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konsularn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>ego</w:t>
            </w:r>
            <w:r w:rsidR="00215C3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424C" w:rsidRPr="00EF3BF1">
              <w:rPr>
                <w:rFonts w:ascii="Times New Roman" w:hAnsi="Times New Roman" w:cs="Times New Roman"/>
                <w:sz w:val="24"/>
                <w:szCs w:val="24"/>
              </w:rPr>
              <w:t>w tym kraju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F95047D" w14:textId="2AD53A61" w:rsidR="003A7695" w:rsidRPr="00EF3BF1" w:rsidRDefault="00215C32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Właściwe przedstawicielstwo dyplomatyczne</w:t>
            </w:r>
            <w:r w:rsidR="00E67B24">
              <w:rPr>
                <w:rFonts w:ascii="Times New Roman" w:hAnsi="Times New Roman" w:cs="Times New Roman"/>
                <w:sz w:val="24"/>
                <w:szCs w:val="24"/>
              </w:rPr>
              <w:t xml:space="preserve"> lub urząd </w:t>
            </w:r>
            <w:r w:rsidR="00BF7085">
              <w:rPr>
                <w:rFonts w:ascii="Times New Roman" w:hAnsi="Times New Roman" w:cs="Times New Roman"/>
                <w:sz w:val="24"/>
                <w:szCs w:val="24"/>
              </w:rPr>
              <w:t>konsularny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RP można ustalić </w:t>
            </w:r>
            <w:hyperlink r:id="rId6" w:history="1">
              <w:r w:rsidR="000A2050" w:rsidRPr="000A2050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  <w:p w14:paraId="44BD3AC8" w14:textId="11EA17F9" w:rsidR="003A7695" w:rsidRPr="007E0B49" w:rsidRDefault="007E0B49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aleca się uprzedni kontakt z polskim przedstawicielstwem dyplomatyczny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lub urzędem konsularnym w celu uzyskania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aktualnej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informacji 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prawnej dopuszczalności doręczenia bezpośredniego </w:t>
            </w:r>
            <w:r w:rsidRPr="005A566F">
              <w:rPr>
                <w:rFonts w:ascii="Times New Roman" w:hAnsi="Times New Roman" w:cs="Times New Roman"/>
              </w:rPr>
              <w:t xml:space="preserve">(art. 1132 § 2 </w:t>
            </w:r>
            <w:proofErr w:type="spellStart"/>
            <w:r w:rsidRPr="005A566F">
              <w:rPr>
                <w:rFonts w:ascii="Times New Roman" w:hAnsi="Times New Roman" w:cs="Times New Roman"/>
              </w:rPr>
              <w:t>kpc</w:t>
            </w:r>
            <w:proofErr w:type="spellEnd"/>
            <w:r w:rsidRPr="005A566F">
              <w:rPr>
                <w:rFonts w:ascii="Times New Roman" w:hAnsi="Times New Roman" w:cs="Times New Roman"/>
              </w:rPr>
              <w:t xml:space="preserve"> </w:t>
            </w:r>
            <w:r w:rsidRPr="00397F5F">
              <w:rPr>
                <w:rFonts w:ascii="Times New Roman" w:hAnsi="Times New Roman" w:cs="Times New Roman"/>
                <w:i/>
                <w:iCs/>
              </w:rPr>
              <w:t xml:space="preserve">in </w:t>
            </w:r>
            <w:proofErr w:type="spellStart"/>
            <w:r w:rsidRPr="00397F5F">
              <w:rPr>
                <w:rFonts w:ascii="Times New Roman" w:hAnsi="Times New Roman" w:cs="Times New Roman"/>
                <w:i/>
                <w:iCs/>
              </w:rPr>
              <w:t>principio</w:t>
            </w:r>
            <w:proofErr w:type="spellEnd"/>
            <w:r w:rsidRPr="005A566F">
              <w:rPr>
                <w:rFonts w:ascii="Times New Roman" w:hAnsi="Times New Roman" w:cs="Times New Roman"/>
              </w:rPr>
              <w:t>),</w:t>
            </w:r>
            <w:r w:rsidRPr="005A56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praktycznej możliwości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wykonania wniosku 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doręczenie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konieczności dokon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ania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tłumaczeń, legalizacji,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przewidywanym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czas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wykonania wniosku oraz związanych z tym koszt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ach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4D02" w:rsidRPr="00EF3BF1" w14:paraId="547E833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7138FC0" w14:textId="77777777" w:rsidR="00154D02" w:rsidRPr="00EF3BF1" w:rsidRDefault="003A23DA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Formularz </w:t>
            </w:r>
          </w:p>
        </w:tc>
      </w:tr>
      <w:tr w:rsidR="00154D02" w:rsidRPr="00EF3BF1" w14:paraId="09EEFAF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5E0512E" w14:textId="4B6CB9E2" w:rsidR="000E51A4" w:rsidRDefault="00966255" w:rsidP="00B647CA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Wzór wniosku</w:t>
            </w:r>
            <w:r w:rsidR="00B647CA">
              <w:rPr>
                <w:rFonts w:ascii="Times New Roman" w:hAnsi="Times New Roman" w:cs="Times New Roman"/>
                <w:sz w:val="24"/>
                <w:szCs w:val="24"/>
              </w:rPr>
              <w:t xml:space="preserve"> o doręczenie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stanowi załącznik nr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rozporządzeni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 xml:space="preserve">MS z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2002 r.</w:t>
            </w:r>
          </w:p>
          <w:p w14:paraId="1A8C224B" w14:textId="6D9867C7" w:rsidR="00BF7085" w:rsidRPr="00EF3BF1" w:rsidRDefault="000E51A4" w:rsidP="00AB592B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Wniosek należy sporządzić w dwóch egzemplarzach, </w:t>
            </w:r>
            <w:r w:rsidR="00AB592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BF7085">
              <w:rPr>
                <w:rFonts w:ascii="Times New Roman" w:hAnsi="Times New Roman" w:cs="Times New Roman"/>
                <w:sz w:val="24"/>
                <w:szCs w:val="24"/>
              </w:rPr>
              <w:t>o wniosku należy dołączyć formularz potwierdzenia odbioru</w:t>
            </w:r>
            <w:r w:rsidR="00104D30">
              <w:rPr>
                <w:rFonts w:ascii="Times New Roman" w:hAnsi="Times New Roman" w:cs="Times New Roman"/>
                <w:sz w:val="24"/>
                <w:szCs w:val="24"/>
              </w:rPr>
              <w:t xml:space="preserve"> oraz pouczenie o treści art. 1135</w:t>
            </w:r>
            <w:r w:rsidR="00104D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="00104D30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</w:t>
            </w:r>
            <w:r w:rsidR="005A566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04D30">
              <w:rPr>
                <w:rFonts w:ascii="Times New Roman" w:hAnsi="Times New Roman" w:cs="Times New Roman"/>
                <w:sz w:val="24"/>
                <w:szCs w:val="24"/>
              </w:rPr>
              <w:t xml:space="preserve"> cywilnego. </w:t>
            </w:r>
          </w:p>
          <w:p w14:paraId="00384656" w14:textId="3A0A76E0" w:rsidR="002D120A" w:rsidRPr="00EB73D8" w:rsidRDefault="000E51A4" w:rsidP="00EB73D8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66255" w:rsidRPr="00EF3BF1">
              <w:rPr>
                <w:rFonts w:ascii="Times New Roman" w:hAnsi="Times New Roman" w:cs="Times New Roman"/>
                <w:sz w:val="24"/>
                <w:szCs w:val="24"/>
              </w:rPr>
              <w:t>ormularz</w:t>
            </w:r>
            <w:r w:rsidR="00EB73D8">
              <w:rPr>
                <w:rFonts w:ascii="Times New Roman" w:hAnsi="Times New Roman" w:cs="Times New Roman"/>
                <w:sz w:val="24"/>
                <w:szCs w:val="24"/>
              </w:rPr>
              <w:t>e wniosku o doręczenie, wezwania na pierwszą rozprawę/posiedzenie oraz pouczenia o treści art. 1135</w:t>
            </w:r>
            <w:r w:rsidR="00EB73D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="00EB73D8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</w:t>
            </w:r>
            <w:r w:rsidR="005A566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EB73D8">
              <w:rPr>
                <w:rFonts w:ascii="Times New Roman" w:hAnsi="Times New Roman" w:cs="Times New Roman"/>
                <w:sz w:val="24"/>
                <w:szCs w:val="24"/>
              </w:rPr>
              <w:t xml:space="preserve"> cywilnego są dostępne </w:t>
            </w:r>
            <w:hyperlink r:id="rId7" w:history="1">
              <w:r w:rsidR="00EB73D8" w:rsidRPr="00803883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  <w:r w:rsidR="00EB7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120A" w:rsidRPr="00EF3BF1" w14:paraId="5C65E60D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</w:tcPr>
          <w:p w14:paraId="3D5E0EAD" w14:textId="5FEFEF3F" w:rsidR="002D120A" w:rsidRPr="00EF3BF1" w:rsidRDefault="002D120A" w:rsidP="002D120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4E578E">
              <w:rPr>
                <w:b/>
                <w:bCs/>
              </w:rPr>
              <w:t>Język</w:t>
            </w:r>
            <w:r>
              <w:rPr>
                <w:b/>
                <w:bCs/>
              </w:rPr>
              <w:t xml:space="preserve"> wniosku o doręczenie</w:t>
            </w:r>
          </w:p>
        </w:tc>
      </w:tr>
      <w:tr w:rsidR="0094632E" w:rsidRPr="00EF3BF1" w14:paraId="793E4C11" w14:textId="77777777" w:rsidTr="0094632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B286F30" w14:textId="441E2E05" w:rsidR="0094632E" w:rsidRPr="00966C1A" w:rsidRDefault="00966C1A" w:rsidP="00966C1A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Wniosek należy wypełnić w języku polskim, załączając tłumaczenie na język laotański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(§10 rozporządzenia MS z 2002 r.). </w:t>
            </w:r>
          </w:p>
        </w:tc>
      </w:tr>
      <w:tr w:rsidR="0094632E" w:rsidRPr="00EF3BF1" w14:paraId="1E547F1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</w:tcPr>
          <w:p w14:paraId="652A2EDB" w14:textId="7793C445" w:rsidR="0094632E" w:rsidRPr="004E578E" w:rsidRDefault="0094632E" w:rsidP="0094632E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5303F0">
              <w:rPr>
                <w:b/>
                <w:bCs/>
              </w:rPr>
              <w:t>Języki doręczanych dokumentów</w:t>
            </w:r>
          </w:p>
        </w:tc>
      </w:tr>
      <w:tr w:rsidR="0094632E" w:rsidRPr="00EF3BF1" w14:paraId="79E73461" w14:textId="77777777" w:rsidTr="002D120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56E7766" w14:textId="539DDF39" w:rsidR="0094632E" w:rsidRPr="00EF3BF1" w:rsidRDefault="00966C1A" w:rsidP="009A7258">
            <w:pPr>
              <w:suppressAutoHyphens/>
              <w:autoSpaceDN w:val="0"/>
              <w:spacing w:line="360" w:lineRule="auto"/>
              <w:jc w:val="both"/>
              <w:rPr>
                <w:b/>
                <w:bCs/>
              </w:rPr>
            </w:pPr>
            <w:r>
              <w:t xml:space="preserve">Dokumenty podlegające doręczeniu powinny być przetłumaczone przez tłumacza przysięgłego na język </w:t>
            </w:r>
            <w:r w:rsidR="005A566F">
              <w:t xml:space="preserve">laotański </w:t>
            </w:r>
            <w:r>
              <w:t xml:space="preserve">(§11 rozporządzenia MS z 2002 r.).  </w:t>
            </w:r>
          </w:p>
        </w:tc>
      </w:tr>
      <w:tr w:rsidR="0094632E" w:rsidRPr="00EF3BF1" w14:paraId="368161E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301F2955" w14:textId="77777777" w:rsidR="0094632E" w:rsidRPr="00EF3BF1" w:rsidRDefault="0094632E" w:rsidP="0094632E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lastRenderedPageBreak/>
              <w:t>Legalizacja</w:t>
            </w:r>
          </w:p>
        </w:tc>
      </w:tr>
      <w:tr w:rsidR="0094632E" w:rsidRPr="00EF3BF1" w14:paraId="0A689509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C619FB9" w14:textId="551D0778" w:rsidR="00272396" w:rsidRPr="00AC2F04" w:rsidRDefault="00272396" w:rsidP="00272396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Wymagana legalizacja, zgodnie z §§20-22 rozporządzenia MS z 2002 r. (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Laos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hyperlink r:id="rId8" w:history="1">
              <w:r w:rsidRPr="00AC2F04">
                <w:rPr>
                  <w:rStyle w:val="Hipercze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pl-PL"/>
                </w:rPr>
                <w:t>nie jest stroną</w:t>
              </w:r>
            </w:hyperlink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Konwencji znoszącej wymóg legalizacji zagranicznych dokumentów urzędowych</w:t>
            </w:r>
          </w:p>
          <w:p w14:paraId="76D95396" w14:textId="052FBDCC" w:rsidR="0094632E" w:rsidRPr="00272396" w:rsidRDefault="00272396" w:rsidP="0094632E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z dnia 5 października 1961 r. (Dz.U. 2005 Nr 112, poz. 938)).</w:t>
            </w:r>
          </w:p>
        </w:tc>
      </w:tr>
      <w:tr w:rsidR="0094632E" w:rsidRPr="00EF3BF1" w14:paraId="12B3C3DB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92A3157" w14:textId="77777777" w:rsidR="0094632E" w:rsidRPr="00EF3BF1" w:rsidRDefault="0094632E" w:rsidP="0094632E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rPr>
                <w:b/>
                <w:bCs/>
              </w:rPr>
            </w:pPr>
            <w:r w:rsidRPr="00EF3BF1">
              <w:rPr>
                <w:b/>
                <w:bCs/>
              </w:rPr>
              <w:tab/>
            </w:r>
            <w:r w:rsidRPr="00EF3BF1">
              <w:rPr>
                <w:b/>
                <w:bCs/>
              </w:rPr>
              <w:tab/>
              <w:t xml:space="preserve">Czas wykonania wniosku  </w:t>
            </w:r>
          </w:p>
        </w:tc>
      </w:tr>
      <w:tr w:rsidR="008653F5" w:rsidRPr="00EF3BF1" w14:paraId="2D3DDF52" w14:textId="77777777" w:rsidTr="0094632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DED21FE" w14:textId="641C9D13" w:rsidR="008653F5" w:rsidRPr="00EF3BF1" w:rsidRDefault="008653F5" w:rsidP="008653F5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rPr>
                <w:b/>
                <w:bCs/>
              </w:rPr>
            </w:pPr>
            <w:r w:rsidRPr="00EF3BF1">
              <w:t>Brak informacji</w:t>
            </w:r>
            <w:r>
              <w:t>.</w:t>
            </w:r>
          </w:p>
        </w:tc>
      </w:tr>
      <w:tr w:rsidR="008653F5" w:rsidRPr="00EF3BF1" w14:paraId="16D7D215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2176704" w14:textId="1B31B61E" w:rsidR="008653F5" w:rsidRPr="00EF3BF1" w:rsidRDefault="008653F5" w:rsidP="008653F5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>Koszty związane z wykonaniem doręczenia</w:t>
            </w:r>
          </w:p>
        </w:tc>
      </w:tr>
      <w:tr w:rsidR="008653F5" w:rsidRPr="00EF3BF1" w14:paraId="5CFF1E5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1B3E258" w14:textId="6392F971" w:rsidR="008653F5" w:rsidRPr="00EF3BF1" w:rsidRDefault="008653F5" w:rsidP="008653F5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Brak informacji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AF363A7" w14:textId="77777777" w:rsidR="00022FE9" w:rsidRDefault="00022FE9">
      <w:r>
        <w:br w:type="page"/>
      </w:r>
    </w:p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966255" w:rsidRPr="00EF3BF1" w14:paraId="07F44B63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23BB750" w14:textId="2F36F8CC" w:rsidR="00966255" w:rsidRPr="00EF3BF1" w:rsidRDefault="00966255" w:rsidP="00B647CA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Koszty związane z wykonaniem doręczenia</w:t>
            </w:r>
          </w:p>
        </w:tc>
      </w:tr>
      <w:tr w:rsidR="00966255" w:rsidRPr="00EF3BF1" w14:paraId="0375EC30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4650B79" w14:textId="38367F74" w:rsidR="00966255" w:rsidRPr="00EF3BF1" w:rsidRDefault="00966255" w:rsidP="00B647CA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Brak informacji </w:t>
            </w:r>
          </w:p>
        </w:tc>
      </w:tr>
    </w:tbl>
    <w:p w14:paraId="5DF2AF00" w14:textId="77777777" w:rsidR="00154D02" w:rsidRPr="00EF3BF1" w:rsidRDefault="00154D02" w:rsidP="00104D30">
      <w:pPr>
        <w:pStyle w:val="Standard"/>
        <w:tabs>
          <w:tab w:val="left" w:pos="1453"/>
        </w:tabs>
        <w:spacing w:line="360" w:lineRule="auto"/>
        <w:rPr>
          <w:sz w:val="24"/>
          <w:szCs w:val="24"/>
        </w:rPr>
      </w:pPr>
    </w:p>
    <w:sectPr w:rsidR="00154D02" w:rsidRPr="00EF3BF1" w:rsidSect="00AD0B55">
      <w:headerReference w:type="default" r:id="rId9"/>
      <w:footerReference w:type="default" r:id="rId10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E344A" w14:textId="77777777" w:rsidR="00CA3C17" w:rsidRDefault="00CA3C17">
      <w:r>
        <w:separator/>
      </w:r>
    </w:p>
  </w:endnote>
  <w:endnote w:type="continuationSeparator" w:id="0">
    <w:p w14:paraId="72D1C0A6" w14:textId="77777777" w:rsidR="00CA3C17" w:rsidRDefault="00CA3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9F2B8" w14:textId="77777777" w:rsidR="00CA3C17" w:rsidRPr="00EA1DA5" w:rsidRDefault="00CA3C17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3A087" w14:textId="77777777" w:rsidR="00CA3C17" w:rsidRDefault="00CA3C17">
      <w:r>
        <w:separator/>
      </w:r>
    </w:p>
  </w:footnote>
  <w:footnote w:type="continuationSeparator" w:id="0">
    <w:p w14:paraId="6193BB08" w14:textId="77777777" w:rsidR="00CA3C17" w:rsidRDefault="00CA3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A7F83" w14:textId="24671771" w:rsidR="00952BE3" w:rsidRPr="00952BE3" w:rsidRDefault="00952BE3" w:rsidP="00952BE3">
    <w:pPr>
      <w:pStyle w:val="Nagwek"/>
      <w:jc w:val="right"/>
      <w:rPr>
        <w:i/>
        <w:iCs/>
        <w:sz w:val="18"/>
        <w:szCs w:val="18"/>
      </w:rPr>
    </w:pPr>
    <w:r w:rsidRPr="00952BE3">
      <w:rPr>
        <w:i/>
        <w:iCs/>
        <w:sz w:val="18"/>
        <w:szCs w:val="18"/>
      </w:rPr>
      <w:t xml:space="preserve">Ostatnia aktualizacja: </w:t>
    </w:r>
    <w:r w:rsidR="009A7258">
      <w:rPr>
        <w:i/>
        <w:iCs/>
        <w:sz w:val="18"/>
        <w:szCs w:val="18"/>
      </w:rPr>
      <w:t>wrzesień</w:t>
    </w:r>
    <w:r w:rsidRPr="00952BE3">
      <w:rPr>
        <w:i/>
        <w:iCs/>
        <w:sz w:val="18"/>
        <w:szCs w:val="18"/>
      </w:rPr>
      <w:t xml:space="preserve"> 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02"/>
    <w:rsid w:val="00022FE9"/>
    <w:rsid w:val="000258A0"/>
    <w:rsid w:val="00035A06"/>
    <w:rsid w:val="00046C02"/>
    <w:rsid w:val="00074785"/>
    <w:rsid w:val="00091533"/>
    <w:rsid w:val="000A2050"/>
    <w:rsid w:val="000E51A4"/>
    <w:rsid w:val="00104D30"/>
    <w:rsid w:val="00154D02"/>
    <w:rsid w:val="001A4C3E"/>
    <w:rsid w:val="00215C32"/>
    <w:rsid w:val="002209D2"/>
    <w:rsid w:val="00223FB4"/>
    <w:rsid w:val="00243DB1"/>
    <w:rsid w:val="00272396"/>
    <w:rsid w:val="002865F2"/>
    <w:rsid w:val="002D120A"/>
    <w:rsid w:val="00363014"/>
    <w:rsid w:val="00385EDB"/>
    <w:rsid w:val="00397F5F"/>
    <w:rsid w:val="003A23DA"/>
    <w:rsid w:val="003A7695"/>
    <w:rsid w:val="003F567E"/>
    <w:rsid w:val="00475912"/>
    <w:rsid w:val="004D4302"/>
    <w:rsid w:val="00563EDA"/>
    <w:rsid w:val="005A566F"/>
    <w:rsid w:val="006022DD"/>
    <w:rsid w:val="00633B82"/>
    <w:rsid w:val="00653C43"/>
    <w:rsid w:val="006D709C"/>
    <w:rsid w:val="006E220B"/>
    <w:rsid w:val="00716FDE"/>
    <w:rsid w:val="00724C0A"/>
    <w:rsid w:val="007823C3"/>
    <w:rsid w:val="00791EB2"/>
    <w:rsid w:val="007E0B49"/>
    <w:rsid w:val="00803883"/>
    <w:rsid w:val="008653F5"/>
    <w:rsid w:val="00883855"/>
    <w:rsid w:val="008A27EB"/>
    <w:rsid w:val="0092757E"/>
    <w:rsid w:val="0094632E"/>
    <w:rsid w:val="00952BE3"/>
    <w:rsid w:val="00964AB9"/>
    <w:rsid w:val="00966255"/>
    <w:rsid w:val="00966C1A"/>
    <w:rsid w:val="00971C11"/>
    <w:rsid w:val="009A7258"/>
    <w:rsid w:val="009B08A2"/>
    <w:rsid w:val="009F7027"/>
    <w:rsid w:val="00A150C8"/>
    <w:rsid w:val="00AA3120"/>
    <w:rsid w:val="00AA7675"/>
    <w:rsid w:val="00AB41A2"/>
    <w:rsid w:val="00AB592B"/>
    <w:rsid w:val="00AD471F"/>
    <w:rsid w:val="00B04610"/>
    <w:rsid w:val="00B117D6"/>
    <w:rsid w:val="00B647CA"/>
    <w:rsid w:val="00B7681E"/>
    <w:rsid w:val="00BA424C"/>
    <w:rsid w:val="00BD6D8A"/>
    <w:rsid w:val="00BF1323"/>
    <w:rsid w:val="00BF7085"/>
    <w:rsid w:val="00CA1107"/>
    <w:rsid w:val="00CA3C17"/>
    <w:rsid w:val="00CC4290"/>
    <w:rsid w:val="00D04B32"/>
    <w:rsid w:val="00D15DD9"/>
    <w:rsid w:val="00DC4877"/>
    <w:rsid w:val="00DF563E"/>
    <w:rsid w:val="00E033EE"/>
    <w:rsid w:val="00E37EF1"/>
    <w:rsid w:val="00E67B24"/>
    <w:rsid w:val="00EB73D8"/>
    <w:rsid w:val="00EF3BF1"/>
    <w:rsid w:val="00F015FB"/>
    <w:rsid w:val="00F13548"/>
    <w:rsid w:val="00F1553C"/>
    <w:rsid w:val="00F2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93B3"/>
  <w15:chartTrackingRefBased/>
  <w15:docId w15:val="{20A53251-1512-3144-8394-2747469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D0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54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02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54D02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54D02"/>
    <w:pPr>
      <w:spacing w:after="120"/>
    </w:pPr>
  </w:style>
  <w:style w:type="paragraph" w:customStyle="1" w:styleId="PreformattedText">
    <w:name w:val="Preformatted Text"/>
    <w:basedOn w:val="Standard"/>
    <w:rsid w:val="00154D02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15C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5C3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E0B49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52B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2BE3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cch.net/en/instruments/conventions/status-table/?cid=4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v.pl/web/sprawiedliwosc/formularze-stanowiace-zalacznik-do-rozporzadzenia-ministra-sprawiedliwosci-w-sprawie-szczegolowych-czynnosci-sadow-w-sprawach-z-zakresu-miedzynarodowego-postepowania-cywilnego-oraz-karnego-w-stosunkach-miedzynarodowyc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dyplomacja/polskie-przedstawicielstwa-na-swiecie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437</Words>
  <Characters>2628</Characters>
  <Application>Microsoft Office Word</Application>
  <DocSecurity>0</DocSecurity>
  <Lines>21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Malinowska Anna  (DWMPC)</cp:lastModifiedBy>
  <cp:revision>6</cp:revision>
  <dcterms:created xsi:type="dcterms:W3CDTF">2025-06-12T04:46:00Z</dcterms:created>
  <dcterms:modified xsi:type="dcterms:W3CDTF">2025-09-05T11:16:00Z</dcterms:modified>
</cp:coreProperties>
</file>