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9265B" w14:textId="77777777" w:rsidR="00242FD2" w:rsidRPr="00253F0C" w:rsidRDefault="00242FD2" w:rsidP="00763733">
      <w:pPr>
        <w:pStyle w:val="Style3"/>
        <w:widowControl/>
        <w:spacing w:line="276" w:lineRule="auto"/>
        <w:ind w:left="-363" w:right="1608"/>
        <w:jc w:val="both"/>
        <w:rPr>
          <w:rStyle w:val="Brak"/>
          <w:b/>
          <w:bCs/>
          <w:sz w:val="22"/>
          <w:szCs w:val="22"/>
        </w:rPr>
      </w:pPr>
    </w:p>
    <w:p w14:paraId="79BA7F92" w14:textId="015D1723" w:rsidR="008C29BA" w:rsidRDefault="003D3578" w:rsidP="007E08F8">
      <w:pPr>
        <w:widowControl w:val="0"/>
        <w:suppressAutoHyphens/>
        <w:autoSpaceDE w:val="0"/>
        <w:spacing w:line="276" w:lineRule="auto"/>
        <w:jc w:val="center"/>
        <w:textAlignment w:val="baseline"/>
        <w:rPr>
          <w:rStyle w:val="Brak"/>
          <w:rFonts w:ascii="Calibri" w:hAnsi="Calibri" w:cs="Calibri"/>
          <w:b/>
          <w:bCs/>
          <w:sz w:val="22"/>
          <w:szCs w:val="22"/>
          <w:lang w:val="pl-PL"/>
        </w:rPr>
      </w:pPr>
      <w:r w:rsidRPr="00253F0C">
        <w:rPr>
          <w:rStyle w:val="Brak"/>
          <w:rFonts w:ascii="Calibri" w:hAnsi="Calibri" w:cs="Calibri"/>
          <w:b/>
          <w:bCs/>
          <w:sz w:val="22"/>
          <w:szCs w:val="22"/>
          <w:lang w:val="pl-PL"/>
        </w:rPr>
        <w:t xml:space="preserve">UMOWA </w:t>
      </w:r>
      <w:r w:rsidR="008A2844">
        <w:rPr>
          <w:rStyle w:val="Brak"/>
          <w:rFonts w:ascii="Calibri" w:hAnsi="Calibri" w:cs="Calibri"/>
          <w:b/>
          <w:bCs/>
          <w:sz w:val="22"/>
          <w:szCs w:val="22"/>
          <w:lang w:val="pl-PL"/>
        </w:rPr>
        <w:t xml:space="preserve">nr………. </w:t>
      </w:r>
      <w:r w:rsidR="008C29BA">
        <w:rPr>
          <w:rStyle w:val="Brak"/>
          <w:rFonts w:ascii="Calibri" w:hAnsi="Calibri" w:cs="Calibri"/>
          <w:b/>
          <w:bCs/>
          <w:sz w:val="22"/>
          <w:szCs w:val="22"/>
          <w:lang w:val="pl-PL"/>
        </w:rPr>
        <w:t>/202</w:t>
      </w:r>
      <w:r w:rsidR="008A2844">
        <w:rPr>
          <w:rStyle w:val="Brak"/>
          <w:rFonts w:ascii="Calibri" w:hAnsi="Calibri" w:cs="Calibri"/>
          <w:b/>
          <w:bCs/>
          <w:sz w:val="22"/>
          <w:szCs w:val="22"/>
          <w:lang w:val="pl-PL"/>
        </w:rPr>
        <w:t>5</w:t>
      </w:r>
    </w:p>
    <w:p w14:paraId="60B25F5F" w14:textId="41F0B31A" w:rsidR="00923E08" w:rsidRPr="00253F0C" w:rsidRDefault="000B595A" w:rsidP="005C7A2E">
      <w:pPr>
        <w:widowControl w:val="0"/>
        <w:suppressAutoHyphens/>
        <w:autoSpaceDE w:val="0"/>
        <w:spacing w:line="276" w:lineRule="auto"/>
        <w:jc w:val="center"/>
        <w:textAlignment w:val="baseline"/>
        <w:rPr>
          <w:rStyle w:val="Brak"/>
          <w:rFonts w:eastAsia="Times New Roman"/>
          <w:b/>
          <w:bCs/>
          <w:sz w:val="22"/>
          <w:szCs w:val="22"/>
        </w:rPr>
      </w:pPr>
      <w:r w:rsidRPr="00253F0C">
        <w:rPr>
          <w:rFonts w:ascii="Calibri" w:eastAsia="Andale Sans UI" w:hAnsi="Calibri" w:cs="Calibri"/>
          <w:b/>
          <w:bCs/>
          <w:color w:val="000000"/>
          <w:kern w:val="2"/>
          <w:sz w:val="22"/>
          <w:szCs w:val="22"/>
          <w:lang w:val="pl-PL" w:eastAsia="fa-IR" w:bidi="fa-IR"/>
        </w:rPr>
        <w:t>NA WYKONANIE</w:t>
      </w:r>
      <w:r w:rsidR="005C7A2E">
        <w:rPr>
          <w:rFonts w:ascii="Calibri" w:eastAsia="Andale Sans UI" w:hAnsi="Calibri" w:cs="Calibri"/>
          <w:b/>
          <w:bCs/>
          <w:color w:val="000000"/>
          <w:kern w:val="2"/>
          <w:sz w:val="22"/>
          <w:szCs w:val="22"/>
          <w:lang w:val="pl-PL" w:eastAsia="fa-IR" w:bidi="fa-IR"/>
        </w:rPr>
        <w:t xml:space="preserve"> ZADANIA PN</w:t>
      </w:r>
      <w:r w:rsidRPr="00253F0C">
        <w:rPr>
          <w:rFonts w:ascii="Calibri" w:eastAsia="Andale Sans UI" w:hAnsi="Calibri" w:cs="Calibri"/>
          <w:b/>
          <w:bCs/>
          <w:color w:val="000000"/>
          <w:kern w:val="2"/>
          <w:sz w:val="22"/>
          <w:szCs w:val="22"/>
          <w:lang w:val="pl-PL" w:eastAsia="fa-IR" w:bidi="fa-IR"/>
        </w:rPr>
        <w:t xml:space="preserve"> </w:t>
      </w:r>
      <w:r w:rsidR="005C7A2E" w:rsidRPr="005C7A2E">
        <w:rPr>
          <w:rFonts w:ascii="Calibri" w:eastAsia="Andale Sans UI" w:hAnsi="Calibri" w:cs="Calibri"/>
          <w:b/>
          <w:bCs/>
          <w:color w:val="000000"/>
          <w:kern w:val="2"/>
          <w:sz w:val="22"/>
          <w:szCs w:val="22"/>
          <w:lang w:val="pl-PL" w:eastAsia="fa-IR" w:bidi="fa-IR"/>
        </w:rPr>
        <w:t>. „Słoneczne dachy w KM PSP w Gdyni” – Rozbudowa instalacji fotowoltaicznej w Jednostce Ratowniczo-Gaśniczej nr 3 Gdynia Oksywie o magazyn energii.</w:t>
      </w:r>
    </w:p>
    <w:p w14:paraId="30E9DA5D" w14:textId="4012D167" w:rsidR="00821BF9" w:rsidRPr="00253F0C" w:rsidRDefault="00821BF9" w:rsidP="00763733">
      <w:pPr>
        <w:pStyle w:val="Style7"/>
        <w:widowControl/>
        <w:tabs>
          <w:tab w:val="left" w:leader="dot" w:pos="2222"/>
          <w:tab w:val="left" w:leader="dot" w:pos="4358"/>
        </w:tabs>
        <w:spacing w:before="38" w:line="276" w:lineRule="auto"/>
        <w:ind w:left="-363"/>
        <w:rPr>
          <w:sz w:val="22"/>
          <w:szCs w:val="22"/>
        </w:rPr>
      </w:pPr>
      <w:r w:rsidRPr="00253F0C">
        <w:rPr>
          <w:sz w:val="22"/>
          <w:szCs w:val="22"/>
        </w:rPr>
        <w:t>z</w:t>
      </w:r>
      <w:r w:rsidR="003D3578" w:rsidRPr="00253F0C">
        <w:rPr>
          <w:sz w:val="22"/>
          <w:szCs w:val="22"/>
        </w:rPr>
        <w:t xml:space="preserve">awarta w dniu </w:t>
      </w:r>
      <w:r w:rsidR="008A2844">
        <w:rPr>
          <w:sz w:val="22"/>
          <w:szCs w:val="22"/>
        </w:rPr>
        <w:t>………….</w:t>
      </w:r>
      <w:r w:rsidR="00A2026A" w:rsidRPr="00253F0C">
        <w:rPr>
          <w:sz w:val="22"/>
          <w:szCs w:val="22"/>
        </w:rPr>
        <w:t xml:space="preserve"> </w:t>
      </w:r>
      <w:r w:rsidR="003D3578" w:rsidRPr="00253F0C">
        <w:rPr>
          <w:sz w:val="22"/>
          <w:szCs w:val="22"/>
        </w:rPr>
        <w:t>roku w</w:t>
      </w:r>
      <w:r w:rsidR="00062C42">
        <w:rPr>
          <w:sz w:val="22"/>
          <w:szCs w:val="22"/>
        </w:rPr>
        <w:t xml:space="preserve"> Gdyni</w:t>
      </w:r>
      <w:r w:rsidR="00A2026A" w:rsidRPr="00253F0C">
        <w:rPr>
          <w:sz w:val="22"/>
          <w:szCs w:val="22"/>
        </w:rPr>
        <w:t xml:space="preserve"> </w:t>
      </w:r>
      <w:r w:rsidR="003D3578" w:rsidRPr="00253F0C">
        <w:rPr>
          <w:sz w:val="22"/>
          <w:szCs w:val="22"/>
        </w:rPr>
        <w:t>pomiędzy:</w:t>
      </w:r>
    </w:p>
    <w:p w14:paraId="6A7D3560" w14:textId="77777777" w:rsidR="00DD3957" w:rsidRDefault="00DD3957" w:rsidP="00763733">
      <w:pPr>
        <w:pStyle w:val="Style7"/>
        <w:widowControl/>
        <w:tabs>
          <w:tab w:val="left" w:leader="dot" w:pos="2222"/>
          <w:tab w:val="left" w:leader="dot" w:pos="4358"/>
        </w:tabs>
        <w:spacing w:before="38" w:line="276" w:lineRule="auto"/>
        <w:ind w:left="-363"/>
        <w:rPr>
          <w:rFonts w:eastAsia="Times New Roman"/>
          <w:b/>
          <w:sz w:val="22"/>
          <w:szCs w:val="22"/>
        </w:rPr>
      </w:pPr>
      <w:r w:rsidRPr="00DD3957">
        <w:rPr>
          <w:rFonts w:eastAsia="Times New Roman"/>
          <w:b/>
          <w:sz w:val="22"/>
          <w:szCs w:val="22"/>
        </w:rPr>
        <w:t xml:space="preserve">Skarbem Państwa – Komendą Miejską Państwowej Straży Pożarnej w Gdyni </w:t>
      </w:r>
    </w:p>
    <w:p w14:paraId="4BF2DD6C" w14:textId="60758DF9" w:rsidR="00A2026A" w:rsidRDefault="00B52A38" w:rsidP="00763733">
      <w:pPr>
        <w:pStyle w:val="Style7"/>
        <w:widowControl/>
        <w:tabs>
          <w:tab w:val="left" w:leader="dot" w:pos="2222"/>
          <w:tab w:val="left" w:leader="dot" w:pos="4358"/>
        </w:tabs>
        <w:spacing w:before="38" w:line="276" w:lineRule="auto"/>
        <w:ind w:left="-363"/>
        <w:rPr>
          <w:rFonts w:eastAsia="Times New Roman"/>
          <w:sz w:val="22"/>
          <w:szCs w:val="22"/>
        </w:rPr>
      </w:pPr>
      <w:r>
        <w:rPr>
          <w:rFonts w:eastAsia="Times New Roman"/>
          <w:sz w:val="22"/>
          <w:szCs w:val="22"/>
        </w:rPr>
        <w:t>ul. Władysława IV 12/14, 81</w:t>
      </w:r>
      <w:r>
        <w:rPr>
          <w:rFonts w:eastAsia="Times New Roman"/>
          <w:sz w:val="22"/>
          <w:szCs w:val="22"/>
        </w:rPr>
        <w:noBreakHyphen/>
        <w:t>353 Gdynia, NIP: 586-17-41-350, REGON: 191123668</w:t>
      </w:r>
    </w:p>
    <w:p w14:paraId="4DB7FBBD" w14:textId="0E38D030" w:rsidR="00DD3957" w:rsidRDefault="00DD3957" w:rsidP="00763733">
      <w:pPr>
        <w:pStyle w:val="Style7"/>
        <w:widowControl/>
        <w:tabs>
          <w:tab w:val="left" w:leader="dot" w:pos="2222"/>
          <w:tab w:val="left" w:leader="dot" w:pos="4358"/>
        </w:tabs>
        <w:spacing w:before="38" w:line="276" w:lineRule="auto"/>
        <w:ind w:left="-363"/>
        <w:rPr>
          <w:rFonts w:eastAsia="Times New Roman"/>
          <w:sz w:val="22"/>
          <w:szCs w:val="22"/>
        </w:rPr>
      </w:pPr>
      <w:r w:rsidRPr="00DD3957">
        <w:rPr>
          <w:rFonts w:eastAsia="Times New Roman"/>
          <w:sz w:val="22"/>
          <w:szCs w:val="22"/>
        </w:rPr>
        <w:t xml:space="preserve">- reprezentowaną przez </w:t>
      </w:r>
      <w:r w:rsidRPr="00DD3957">
        <w:rPr>
          <w:rFonts w:eastAsia="Times New Roman"/>
          <w:b/>
          <w:sz w:val="22"/>
          <w:szCs w:val="22"/>
        </w:rPr>
        <w:t>st. bryg. Marcina Nowaka – Komendanta Miejskiego P</w:t>
      </w:r>
      <w:r w:rsidR="00FD65C1">
        <w:rPr>
          <w:rFonts w:eastAsia="Times New Roman"/>
          <w:b/>
          <w:sz w:val="22"/>
          <w:szCs w:val="22"/>
        </w:rPr>
        <w:t xml:space="preserve">aństwowej Straży Pożarnej </w:t>
      </w:r>
      <w:r w:rsidRPr="00DD3957">
        <w:rPr>
          <w:rFonts w:eastAsia="Times New Roman"/>
          <w:b/>
          <w:sz w:val="22"/>
          <w:szCs w:val="22"/>
        </w:rPr>
        <w:t>w Gdyni</w:t>
      </w:r>
    </w:p>
    <w:p w14:paraId="368454E7" w14:textId="26416206" w:rsidR="00821BF9" w:rsidRPr="00253F0C" w:rsidRDefault="00821BF9" w:rsidP="00763733">
      <w:pPr>
        <w:pStyle w:val="Style7"/>
        <w:widowControl/>
        <w:tabs>
          <w:tab w:val="left" w:leader="dot" w:pos="2222"/>
          <w:tab w:val="left" w:leader="dot" w:pos="4358"/>
        </w:tabs>
        <w:spacing w:before="38" w:line="276" w:lineRule="auto"/>
        <w:ind w:left="-363"/>
        <w:rPr>
          <w:sz w:val="22"/>
          <w:szCs w:val="22"/>
          <w:bdr w:val="none" w:sz="0" w:space="0" w:color="auto"/>
        </w:rPr>
      </w:pPr>
      <w:r w:rsidRPr="00253F0C">
        <w:rPr>
          <w:sz w:val="22"/>
          <w:szCs w:val="22"/>
          <w:bdr w:val="none" w:sz="0" w:space="0" w:color="auto"/>
        </w:rPr>
        <w:t>zwan</w:t>
      </w:r>
      <w:r w:rsidR="00B52A38">
        <w:rPr>
          <w:sz w:val="22"/>
          <w:szCs w:val="22"/>
          <w:bdr w:val="none" w:sz="0" w:space="0" w:color="auto"/>
        </w:rPr>
        <w:t>ym</w:t>
      </w:r>
      <w:r w:rsidRPr="00253F0C">
        <w:rPr>
          <w:sz w:val="22"/>
          <w:szCs w:val="22"/>
          <w:bdr w:val="none" w:sz="0" w:space="0" w:color="auto"/>
        </w:rPr>
        <w:t xml:space="preserve"> dalej: </w:t>
      </w:r>
      <w:r w:rsidRPr="00253F0C">
        <w:rPr>
          <w:b/>
          <w:bCs/>
          <w:sz w:val="22"/>
          <w:szCs w:val="22"/>
          <w:bdr w:val="none" w:sz="0" w:space="0" w:color="auto"/>
        </w:rPr>
        <w:t>„Zamawiającym”</w:t>
      </w:r>
    </w:p>
    <w:p w14:paraId="4AFE4A4C" w14:textId="4CEDAEC4" w:rsidR="00923E08" w:rsidRPr="00253F0C" w:rsidRDefault="003D3578" w:rsidP="00763733">
      <w:pPr>
        <w:pStyle w:val="Style6"/>
        <w:widowControl/>
        <w:spacing w:line="276" w:lineRule="auto"/>
        <w:ind w:left="-363" w:right="6091"/>
        <w:jc w:val="both"/>
        <w:rPr>
          <w:rFonts w:eastAsia="Times New Roman"/>
          <w:sz w:val="22"/>
          <w:szCs w:val="22"/>
        </w:rPr>
      </w:pPr>
      <w:r w:rsidRPr="00253F0C">
        <w:rPr>
          <w:rStyle w:val="Brak"/>
          <w:b/>
          <w:bCs/>
          <w:sz w:val="22"/>
          <w:szCs w:val="22"/>
        </w:rPr>
        <w:t xml:space="preserve"> </w:t>
      </w:r>
      <w:r w:rsidRPr="00253F0C">
        <w:rPr>
          <w:sz w:val="22"/>
          <w:szCs w:val="22"/>
        </w:rPr>
        <w:t>a</w:t>
      </w:r>
    </w:p>
    <w:p w14:paraId="255FB6C5" w14:textId="42AD46AA" w:rsidR="00B52A38" w:rsidRDefault="00DD3957" w:rsidP="00763733">
      <w:pPr>
        <w:pStyle w:val="Style7"/>
        <w:widowControl/>
        <w:spacing w:before="154" w:line="276" w:lineRule="auto"/>
        <w:ind w:left="-363"/>
        <w:rPr>
          <w:b/>
          <w:bCs/>
          <w:sz w:val="22"/>
          <w:szCs w:val="22"/>
          <w:bdr w:val="none" w:sz="0" w:space="0" w:color="auto"/>
        </w:rPr>
      </w:pPr>
      <w:r>
        <w:rPr>
          <w:b/>
          <w:bCs/>
          <w:sz w:val="22"/>
          <w:szCs w:val="22"/>
        </w:rPr>
        <w:t>firmą</w:t>
      </w:r>
      <w:r w:rsidR="008A2844">
        <w:rPr>
          <w:b/>
          <w:bCs/>
          <w:sz w:val="22"/>
          <w:szCs w:val="22"/>
        </w:rPr>
        <w:t>………………………………………</w:t>
      </w:r>
      <w:r w:rsidR="00821BF9" w:rsidRPr="00253F0C">
        <w:rPr>
          <w:b/>
          <w:bCs/>
          <w:sz w:val="22"/>
          <w:szCs w:val="22"/>
          <w:bdr w:val="none" w:sz="0" w:space="0" w:color="auto"/>
        </w:rPr>
        <w:t xml:space="preserve">, </w:t>
      </w:r>
    </w:p>
    <w:p w14:paraId="743D188A" w14:textId="3555815A" w:rsidR="00B52A38" w:rsidRDefault="008A2844" w:rsidP="00763733">
      <w:pPr>
        <w:pStyle w:val="Style7"/>
        <w:widowControl/>
        <w:spacing w:line="276" w:lineRule="auto"/>
        <w:ind w:left="-363"/>
        <w:rPr>
          <w:sz w:val="22"/>
          <w:szCs w:val="22"/>
        </w:rPr>
      </w:pPr>
      <w:r>
        <w:rPr>
          <w:sz w:val="22"/>
          <w:szCs w:val="22"/>
        </w:rPr>
        <w:t>…………………………………………………</w:t>
      </w:r>
      <w:r w:rsidR="00821BF9" w:rsidRPr="00253F0C">
        <w:rPr>
          <w:sz w:val="22"/>
          <w:szCs w:val="22"/>
        </w:rPr>
        <w:t xml:space="preserve"> </w:t>
      </w:r>
    </w:p>
    <w:p w14:paraId="5980E9FF" w14:textId="0A01C0E5" w:rsidR="00B52A38" w:rsidRDefault="00B52A38" w:rsidP="00763733">
      <w:pPr>
        <w:pStyle w:val="Style7"/>
        <w:widowControl/>
        <w:spacing w:line="276" w:lineRule="auto"/>
        <w:ind w:left="-363"/>
        <w:rPr>
          <w:sz w:val="22"/>
          <w:szCs w:val="22"/>
        </w:rPr>
      </w:pPr>
      <w:r>
        <w:rPr>
          <w:sz w:val="22"/>
          <w:szCs w:val="22"/>
        </w:rPr>
        <w:t xml:space="preserve">- </w:t>
      </w:r>
      <w:r w:rsidR="00821BF9" w:rsidRPr="00253F0C">
        <w:rPr>
          <w:sz w:val="22"/>
          <w:szCs w:val="22"/>
        </w:rPr>
        <w:t>r</w:t>
      </w:r>
      <w:r w:rsidR="002A2365" w:rsidRPr="00253F0C">
        <w:rPr>
          <w:sz w:val="22"/>
          <w:szCs w:val="22"/>
        </w:rPr>
        <w:t xml:space="preserve">eprezentowaną przez </w:t>
      </w:r>
      <w:r w:rsidR="008A2844">
        <w:rPr>
          <w:b/>
          <w:sz w:val="22"/>
          <w:szCs w:val="22"/>
        </w:rPr>
        <w:t>………………………..</w:t>
      </w:r>
      <w:r w:rsidR="00AA6B51" w:rsidRPr="00253F0C">
        <w:rPr>
          <w:sz w:val="22"/>
          <w:szCs w:val="22"/>
        </w:rPr>
        <w:t xml:space="preserve">, </w:t>
      </w:r>
    </w:p>
    <w:p w14:paraId="2B3911FB" w14:textId="419DC43D" w:rsidR="00923E08" w:rsidRPr="00253F0C" w:rsidRDefault="003D3578" w:rsidP="00763733">
      <w:pPr>
        <w:pStyle w:val="Style7"/>
        <w:widowControl/>
        <w:spacing w:line="276" w:lineRule="auto"/>
        <w:ind w:left="-363"/>
        <w:rPr>
          <w:rStyle w:val="Brak"/>
          <w:rFonts w:eastAsia="Times New Roman"/>
          <w:sz w:val="22"/>
          <w:szCs w:val="22"/>
        </w:rPr>
      </w:pPr>
      <w:r w:rsidRPr="00253F0C">
        <w:rPr>
          <w:sz w:val="22"/>
          <w:szCs w:val="22"/>
        </w:rPr>
        <w:t>zwan</w:t>
      </w:r>
      <w:r w:rsidR="00AA6B51" w:rsidRPr="00253F0C">
        <w:rPr>
          <w:sz w:val="22"/>
          <w:szCs w:val="22"/>
        </w:rPr>
        <w:t>ą</w:t>
      </w:r>
      <w:r w:rsidRPr="00253F0C">
        <w:rPr>
          <w:sz w:val="22"/>
          <w:szCs w:val="22"/>
        </w:rPr>
        <w:t xml:space="preserve"> dalej „</w:t>
      </w:r>
      <w:r w:rsidRPr="00253F0C">
        <w:rPr>
          <w:rStyle w:val="Brak"/>
          <w:b/>
          <w:bCs/>
          <w:sz w:val="22"/>
          <w:szCs w:val="22"/>
        </w:rPr>
        <w:t xml:space="preserve">Wykonawcą”, </w:t>
      </w:r>
    </w:p>
    <w:p w14:paraId="477391E4" w14:textId="77777777" w:rsidR="00923E08" w:rsidRPr="00253F0C" w:rsidRDefault="00923E08" w:rsidP="00763733">
      <w:pPr>
        <w:pStyle w:val="Style5"/>
        <w:widowControl/>
        <w:spacing w:line="276" w:lineRule="auto"/>
        <w:ind w:left="-363" w:right="279"/>
        <w:jc w:val="both"/>
        <w:rPr>
          <w:rStyle w:val="Brak"/>
          <w:rFonts w:eastAsia="Times New Roman"/>
          <w:b/>
          <w:bCs/>
          <w:sz w:val="22"/>
          <w:szCs w:val="22"/>
        </w:rPr>
      </w:pPr>
    </w:p>
    <w:p w14:paraId="37B0AB26" w14:textId="36E93D0C" w:rsidR="00923E08" w:rsidRPr="00253F0C" w:rsidRDefault="003D3578" w:rsidP="00763733">
      <w:pPr>
        <w:pStyle w:val="Style5"/>
        <w:widowControl/>
        <w:spacing w:line="276" w:lineRule="auto"/>
        <w:ind w:left="-363" w:right="279"/>
        <w:jc w:val="both"/>
        <w:rPr>
          <w:rFonts w:eastAsia="Times New Roman"/>
          <w:sz w:val="22"/>
          <w:szCs w:val="22"/>
        </w:rPr>
      </w:pPr>
      <w:r w:rsidRPr="00253F0C">
        <w:rPr>
          <w:sz w:val="22"/>
          <w:szCs w:val="22"/>
        </w:rPr>
        <w:t>łącznie zwanymi „</w:t>
      </w:r>
      <w:r w:rsidRPr="00253F0C">
        <w:rPr>
          <w:rStyle w:val="Brak"/>
          <w:b/>
          <w:bCs/>
          <w:sz w:val="22"/>
          <w:szCs w:val="22"/>
        </w:rPr>
        <w:t>Stronami”</w:t>
      </w:r>
      <w:r w:rsidR="00821BF9" w:rsidRPr="00253F0C">
        <w:rPr>
          <w:rStyle w:val="Brak"/>
          <w:b/>
          <w:bCs/>
          <w:sz w:val="22"/>
          <w:szCs w:val="22"/>
        </w:rPr>
        <w:t>,</w:t>
      </w:r>
      <w:r w:rsidRPr="00253F0C">
        <w:rPr>
          <w:rStyle w:val="Brak"/>
          <w:b/>
          <w:bCs/>
          <w:sz w:val="22"/>
          <w:szCs w:val="22"/>
        </w:rPr>
        <w:t xml:space="preserve"> </w:t>
      </w:r>
      <w:r w:rsidRPr="00253F0C">
        <w:rPr>
          <w:sz w:val="22"/>
          <w:szCs w:val="22"/>
        </w:rPr>
        <w:t>o następującej treści:</w:t>
      </w:r>
    </w:p>
    <w:p w14:paraId="50095F99" w14:textId="77777777" w:rsidR="005E7FDA" w:rsidRDefault="005E7FDA" w:rsidP="005E7FDA">
      <w:pPr>
        <w:pStyle w:val="Style3"/>
        <w:widowControl/>
        <w:spacing w:line="276" w:lineRule="auto"/>
        <w:ind w:left="-363"/>
        <w:jc w:val="center"/>
        <w:rPr>
          <w:rStyle w:val="Brak"/>
          <w:b/>
          <w:bCs/>
          <w:sz w:val="22"/>
          <w:szCs w:val="22"/>
        </w:rPr>
      </w:pPr>
    </w:p>
    <w:p w14:paraId="34D9B0BD" w14:textId="342379EE" w:rsidR="00821BF9" w:rsidRPr="00253F0C" w:rsidRDefault="003D3578" w:rsidP="005E7FDA">
      <w:pPr>
        <w:pStyle w:val="Style3"/>
        <w:widowControl/>
        <w:spacing w:line="276" w:lineRule="auto"/>
        <w:ind w:left="-363"/>
        <w:jc w:val="center"/>
        <w:rPr>
          <w:rStyle w:val="Brak"/>
          <w:b/>
          <w:bCs/>
          <w:sz w:val="22"/>
          <w:szCs w:val="22"/>
        </w:rPr>
      </w:pPr>
      <w:r w:rsidRPr="00253F0C">
        <w:rPr>
          <w:rStyle w:val="Brak"/>
          <w:b/>
          <w:bCs/>
          <w:sz w:val="22"/>
          <w:szCs w:val="22"/>
        </w:rPr>
        <w:t>§1</w:t>
      </w:r>
    </w:p>
    <w:p w14:paraId="2087AEFE" w14:textId="57C588A5" w:rsidR="00AA6B51" w:rsidRPr="00253F0C" w:rsidRDefault="003D3578" w:rsidP="005E7FDA">
      <w:pPr>
        <w:pStyle w:val="Style3"/>
        <w:widowControl/>
        <w:spacing w:line="276" w:lineRule="auto"/>
        <w:ind w:left="-363"/>
        <w:jc w:val="center"/>
        <w:rPr>
          <w:rStyle w:val="Brak"/>
          <w:b/>
          <w:bCs/>
          <w:sz w:val="22"/>
          <w:szCs w:val="22"/>
        </w:rPr>
      </w:pPr>
      <w:r w:rsidRPr="00253F0C">
        <w:rPr>
          <w:rStyle w:val="Brak"/>
          <w:b/>
          <w:bCs/>
          <w:sz w:val="22"/>
          <w:szCs w:val="22"/>
        </w:rPr>
        <w:t>Przedmiot umowy</w:t>
      </w:r>
    </w:p>
    <w:p w14:paraId="50181182" w14:textId="77777777" w:rsidR="00087DEB" w:rsidRPr="00253F0C" w:rsidRDefault="00087DEB" w:rsidP="00763733">
      <w:pPr>
        <w:pStyle w:val="Style3"/>
        <w:widowControl/>
        <w:spacing w:line="276" w:lineRule="auto"/>
        <w:ind w:left="-363"/>
        <w:jc w:val="both"/>
        <w:rPr>
          <w:rStyle w:val="Brak"/>
          <w:b/>
          <w:bCs/>
          <w:sz w:val="22"/>
          <w:szCs w:val="22"/>
        </w:rPr>
      </w:pPr>
    </w:p>
    <w:p w14:paraId="58F12BE3" w14:textId="217E0120" w:rsidR="00F269EE" w:rsidRPr="00795B24" w:rsidRDefault="00F269EE" w:rsidP="00795B24">
      <w:pPr>
        <w:pStyle w:val="Style7"/>
        <w:widowControl/>
        <w:numPr>
          <w:ilvl w:val="0"/>
          <w:numId w:val="18"/>
        </w:numPr>
        <w:tabs>
          <w:tab w:val="left" w:leader="dot" w:pos="1498"/>
          <w:tab w:val="left" w:pos="1627"/>
        </w:tabs>
        <w:spacing w:line="276" w:lineRule="auto"/>
        <w:ind w:left="-284" w:hanging="425"/>
        <w:rPr>
          <w:color w:val="auto"/>
          <w:sz w:val="22"/>
          <w:szCs w:val="22"/>
        </w:rPr>
      </w:pPr>
      <w:r w:rsidRPr="00795B24">
        <w:rPr>
          <w:rFonts w:eastAsia="Andale Sans UI"/>
          <w:color w:val="auto"/>
          <w:kern w:val="2"/>
          <w:sz w:val="22"/>
          <w:szCs w:val="22"/>
          <w:lang w:eastAsia="fa-IR" w:bidi="fa-IR"/>
        </w:rPr>
        <w:t>Zamawiaj</w:t>
      </w:r>
      <w:r w:rsidRPr="00795B24">
        <w:rPr>
          <w:rFonts w:eastAsia="TimesNewRoman"/>
          <w:color w:val="auto"/>
          <w:kern w:val="2"/>
          <w:sz w:val="22"/>
          <w:szCs w:val="22"/>
          <w:lang w:eastAsia="fa-IR" w:bidi="fa-IR"/>
        </w:rPr>
        <w:t>ą</w:t>
      </w:r>
      <w:r w:rsidRPr="00795B24">
        <w:rPr>
          <w:rFonts w:eastAsia="Andale Sans UI"/>
          <w:color w:val="auto"/>
          <w:kern w:val="2"/>
          <w:sz w:val="22"/>
          <w:szCs w:val="22"/>
          <w:lang w:eastAsia="fa-IR" w:bidi="fa-IR"/>
        </w:rPr>
        <w:t xml:space="preserve">cy powierza, a Wykonawca przyjmuje do wykonania roboty budowlane w </w:t>
      </w:r>
      <w:r w:rsidRPr="00795B24">
        <w:rPr>
          <w:color w:val="auto"/>
          <w:sz w:val="22"/>
          <w:szCs w:val="22"/>
        </w:rPr>
        <w:t xml:space="preserve">ramach inwestycji pn. „Słoneczne dachy w KM PSP w Gdyni” polegającej na </w:t>
      </w:r>
      <w:r w:rsidR="00795B24" w:rsidRPr="00795B24">
        <w:rPr>
          <w:color w:val="auto"/>
          <w:sz w:val="22"/>
          <w:szCs w:val="22"/>
        </w:rPr>
        <w:t>rozbudowie</w:t>
      </w:r>
      <w:r w:rsidRPr="00795B24">
        <w:rPr>
          <w:color w:val="auto"/>
          <w:sz w:val="22"/>
          <w:szCs w:val="22"/>
        </w:rPr>
        <w:t xml:space="preserve"> instalacji fotowoltaicznej</w:t>
      </w:r>
      <w:r w:rsidRPr="00795B24">
        <w:rPr>
          <w:rFonts w:eastAsia="Arial Unicode MS"/>
          <w:color w:val="auto"/>
          <w:sz w:val="22"/>
          <w:szCs w:val="22"/>
        </w:rPr>
        <w:t xml:space="preserve"> </w:t>
      </w:r>
      <w:r w:rsidR="00795B24" w:rsidRPr="00795B24">
        <w:rPr>
          <w:color w:val="auto"/>
          <w:sz w:val="22"/>
          <w:szCs w:val="22"/>
        </w:rPr>
        <w:t xml:space="preserve">w Jednostce Ratowniczo-Gaśniczej nr 3 Gdynia Oksywie o magazyn energii. Zadanie obejmujące zaprojektowanie, dostawę, montaż we wskazanym pomieszczeniu, konfigurację oraz uruchomienie magazynu energii o pojemności 48 kWh, kompatybilnego z istniejącą instalacją fotowoltaiczna o mocy 32 </w:t>
      </w:r>
      <w:proofErr w:type="spellStart"/>
      <w:r w:rsidR="00795B24" w:rsidRPr="00795B24">
        <w:rPr>
          <w:color w:val="auto"/>
          <w:sz w:val="22"/>
          <w:szCs w:val="22"/>
        </w:rPr>
        <w:t>kWp</w:t>
      </w:r>
      <w:proofErr w:type="spellEnd"/>
      <w:r w:rsidR="00795B24" w:rsidRPr="00795B24">
        <w:rPr>
          <w:color w:val="auto"/>
          <w:sz w:val="22"/>
          <w:szCs w:val="22"/>
        </w:rPr>
        <w:t>. Ponadto zadanie obejmuje dokonanie stosownego zgłoszenia do operatora sieci elektroenergetycznej, przeprowadzenie właściwych uzgodnień oraz przeszkolenie z obsługi przedstawicieli Zamawiającego.</w:t>
      </w:r>
      <w:r w:rsidR="00795B24">
        <w:rPr>
          <w:color w:val="auto"/>
          <w:sz w:val="22"/>
          <w:szCs w:val="22"/>
        </w:rPr>
        <w:t xml:space="preserve"> </w:t>
      </w:r>
      <w:r w:rsidR="00795B24" w:rsidRPr="00795B24">
        <w:rPr>
          <w:color w:val="auto"/>
          <w:sz w:val="22"/>
          <w:szCs w:val="22"/>
        </w:rPr>
        <w:t>Miejscem realizacji będzie budynek Jednostki Ratowniczo-Gaśniczej nr 3 Gdynia Oksywie (adres: Marynarska 14a, 81-109 Gdynia)</w:t>
      </w:r>
      <w:r w:rsidR="00C73DED" w:rsidRPr="00795B24">
        <w:rPr>
          <w:color w:val="auto"/>
          <w:sz w:val="22"/>
          <w:szCs w:val="22"/>
        </w:rPr>
        <w:t xml:space="preserve"> </w:t>
      </w:r>
      <w:r w:rsidRPr="00795B24">
        <w:rPr>
          <w:color w:val="auto"/>
          <w:sz w:val="22"/>
          <w:szCs w:val="22"/>
        </w:rPr>
        <w:t>(</w:t>
      </w:r>
      <w:r w:rsidR="00C73DED" w:rsidRPr="00795B24">
        <w:rPr>
          <w:color w:val="auto"/>
          <w:sz w:val="22"/>
          <w:szCs w:val="22"/>
        </w:rPr>
        <w:t xml:space="preserve">zwanej dalej </w:t>
      </w:r>
      <w:r w:rsidRPr="00795B24">
        <w:rPr>
          <w:color w:val="auto"/>
          <w:sz w:val="22"/>
          <w:szCs w:val="22"/>
        </w:rPr>
        <w:t xml:space="preserve"> </w:t>
      </w:r>
      <w:r w:rsidR="00C73DED" w:rsidRPr="00795B24">
        <w:rPr>
          <w:color w:val="auto"/>
          <w:sz w:val="22"/>
          <w:szCs w:val="22"/>
        </w:rPr>
        <w:t>„inwestycją”</w:t>
      </w:r>
      <w:r w:rsidRPr="00795B24">
        <w:rPr>
          <w:color w:val="auto"/>
          <w:sz w:val="22"/>
          <w:szCs w:val="22"/>
        </w:rPr>
        <w:t>).</w:t>
      </w:r>
    </w:p>
    <w:p w14:paraId="72F482D5" w14:textId="46908DA5" w:rsidR="00AA6B51" w:rsidRPr="00C73DED" w:rsidRDefault="00127C25" w:rsidP="00795B24">
      <w:pPr>
        <w:pStyle w:val="Style7"/>
        <w:widowControl/>
        <w:numPr>
          <w:ilvl w:val="0"/>
          <w:numId w:val="18"/>
        </w:numPr>
        <w:tabs>
          <w:tab w:val="left" w:leader="dot" w:pos="1498"/>
          <w:tab w:val="left" w:pos="1627"/>
        </w:tabs>
        <w:spacing w:line="276" w:lineRule="auto"/>
        <w:ind w:left="-363"/>
        <w:rPr>
          <w:rFonts w:eastAsia="Andale Sans UI"/>
          <w:color w:val="auto"/>
          <w:kern w:val="2"/>
          <w:sz w:val="22"/>
          <w:szCs w:val="22"/>
          <w:lang w:eastAsia="fa-IR" w:bidi="fa-IR"/>
        </w:rPr>
      </w:pPr>
      <w:r w:rsidRPr="00C73DED">
        <w:rPr>
          <w:rFonts w:eastAsia="Andale Sans UI"/>
          <w:color w:val="auto"/>
          <w:kern w:val="2"/>
          <w:sz w:val="22"/>
          <w:szCs w:val="22"/>
          <w:lang w:eastAsia="fa-IR" w:bidi="fa-IR"/>
        </w:rPr>
        <w:t>Przedmiot Umowy obejmuje prace/czynności związane z:</w:t>
      </w:r>
    </w:p>
    <w:p w14:paraId="79F227DD" w14:textId="2A070226" w:rsidR="00311694" w:rsidRPr="00C73DED" w:rsidRDefault="00795B24" w:rsidP="00F75CFE">
      <w:pPr>
        <w:pStyle w:val="Akapitzlist"/>
        <w:widowControl w:val="0"/>
        <w:numPr>
          <w:ilvl w:val="0"/>
          <w:numId w:val="19"/>
        </w:numPr>
        <w:suppressAutoHyphens/>
        <w:spacing w:after="0"/>
        <w:ind w:left="0"/>
        <w:jc w:val="both"/>
        <w:textAlignment w:val="baseline"/>
        <w:rPr>
          <w:rFonts w:eastAsia="Andale Sans UI"/>
          <w:color w:val="auto"/>
          <w:kern w:val="2"/>
          <w:lang w:eastAsia="fa-IR" w:bidi="fa-IR"/>
        </w:rPr>
      </w:pPr>
      <w:r>
        <w:rPr>
          <w:rFonts w:eastAsia="Andale Sans UI"/>
          <w:color w:val="auto"/>
          <w:kern w:val="2"/>
          <w:lang w:eastAsia="fa-IR" w:bidi="fa-IR"/>
        </w:rPr>
        <w:t>roz</w:t>
      </w:r>
      <w:r w:rsidR="009869F8" w:rsidRPr="00C73DED">
        <w:rPr>
          <w:rFonts w:eastAsia="Andale Sans UI"/>
          <w:color w:val="auto"/>
          <w:kern w:val="2"/>
          <w:lang w:eastAsia="fa-IR" w:bidi="fa-IR"/>
        </w:rPr>
        <w:t xml:space="preserve">budową instalacji fotowoltaicznej o </w:t>
      </w:r>
      <w:r>
        <w:rPr>
          <w:rFonts w:eastAsia="Andale Sans UI"/>
          <w:color w:val="auto"/>
          <w:kern w:val="2"/>
          <w:lang w:eastAsia="fa-IR" w:bidi="fa-IR"/>
        </w:rPr>
        <w:t xml:space="preserve">magazyn energii zgodnie z ofertą złożona </w:t>
      </w:r>
      <w:r w:rsidR="006B6D8A" w:rsidRPr="00C73DED">
        <w:rPr>
          <w:rFonts w:eastAsia="Andale Sans UI"/>
          <w:color w:val="auto"/>
          <w:kern w:val="2"/>
          <w:lang w:eastAsia="fa-IR" w:bidi="fa-IR"/>
        </w:rPr>
        <w:t>na zapytanie ofertowe</w:t>
      </w:r>
      <w:r w:rsidR="00C73DED" w:rsidRPr="00C73DED">
        <w:rPr>
          <w:rFonts w:eastAsia="Andale Sans UI"/>
          <w:color w:val="auto"/>
          <w:kern w:val="2"/>
          <w:lang w:eastAsia="fa-IR" w:bidi="fa-IR"/>
        </w:rPr>
        <w:t>,</w:t>
      </w:r>
      <w:r w:rsidR="006B6D8A" w:rsidRPr="00C73DED">
        <w:rPr>
          <w:rFonts w:eastAsia="Andale Sans UI"/>
          <w:color w:val="auto"/>
          <w:kern w:val="2"/>
          <w:lang w:eastAsia="fa-IR" w:bidi="fa-IR"/>
        </w:rPr>
        <w:t xml:space="preserve"> znak PT.2370.</w:t>
      </w:r>
      <w:r>
        <w:rPr>
          <w:rFonts w:eastAsia="Andale Sans UI"/>
          <w:color w:val="auto"/>
          <w:kern w:val="2"/>
          <w:lang w:eastAsia="fa-IR" w:bidi="fa-IR"/>
        </w:rPr>
        <w:t>12.2025.1</w:t>
      </w:r>
      <w:r w:rsidR="006B6D8A" w:rsidRPr="00C73DED">
        <w:rPr>
          <w:rFonts w:eastAsia="Andale Sans UI"/>
          <w:color w:val="auto"/>
          <w:kern w:val="2"/>
          <w:lang w:eastAsia="fa-IR" w:bidi="fa-IR"/>
        </w:rPr>
        <w:t>.SP</w:t>
      </w:r>
      <w:r w:rsidR="00C73DED" w:rsidRPr="00C73DED">
        <w:rPr>
          <w:rFonts w:eastAsia="Andale Sans UI"/>
          <w:color w:val="auto"/>
          <w:kern w:val="2"/>
          <w:lang w:eastAsia="fa-IR" w:bidi="fa-IR"/>
        </w:rPr>
        <w:t>,</w:t>
      </w:r>
      <w:r w:rsidR="006B6D8A" w:rsidRPr="00C73DED">
        <w:rPr>
          <w:rFonts w:eastAsia="Andale Sans UI"/>
          <w:color w:val="auto"/>
          <w:kern w:val="2"/>
          <w:lang w:eastAsia="fa-IR" w:bidi="fa-IR"/>
        </w:rPr>
        <w:t xml:space="preserve"> z dnia </w:t>
      </w:r>
      <w:r>
        <w:rPr>
          <w:rFonts w:eastAsia="Andale Sans UI"/>
          <w:color w:val="auto"/>
          <w:kern w:val="2"/>
          <w:lang w:eastAsia="fa-IR" w:bidi="fa-IR"/>
        </w:rPr>
        <w:t>4</w:t>
      </w:r>
      <w:r w:rsidR="006B6D8A" w:rsidRPr="00C73DED">
        <w:rPr>
          <w:rFonts w:eastAsia="Andale Sans UI"/>
          <w:color w:val="auto"/>
          <w:kern w:val="2"/>
          <w:lang w:eastAsia="fa-IR" w:bidi="fa-IR"/>
        </w:rPr>
        <w:t xml:space="preserve"> </w:t>
      </w:r>
      <w:r>
        <w:rPr>
          <w:rFonts w:eastAsia="Andale Sans UI"/>
          <w:color w:val="auto"/>
          <w:kern w:val="2"/>
          <w:lang w:eastAsia="fa-IR" w:bidi="fa-IR"/>
        </w:rPr>
        <w:t>czerwca</w:t>
      </w:r>
      <w:r w:rsidR="006B6D8A" w:rsidRPr="00C73DED">
        <w:rPr>
          <w:rFonts w:eastAsia="Andale Sans UI"/>
          <w:color w:val="auto"/>
          <w:kern w:val="2"/>
          <w:lang w:eastAsia="fa-IR" w:bidi="fa-IR"/>
        </w:rPr>
        <w:t xml:space="preserve"> 202</w:t>
      </w:r>
      <w:r>
        <w:rPr>
          <w:rFonts w:eastAsia="Andale Sans UI"/>
          <w:color w:val="auto"/>
          <w:kern w:val="2"/>
          <w:lang w:eastAsia="fa-IR" w:bidi="fa-IR"/>
        </w:rPr>
        <w:t>5</w:t>
      </w:r>
      <w:r w:rsidR="006B6D8A" w:rsidRPr="00C73DED">
        <w:rPr>
          <w:rFonts w:eastAsia="Andale Sans UI"/>
          <w:color w:val="auto"/>
          <w:kern w:val="2"/>
          <w:lang w:eastAsia="fa-IR" w:bidi="fa-IR"/>
        </w:rPr>
        <w:t xml:space="preserve"> r.</w:t>
      </w:r>
      <w:r w:rsidR="009869F8" w:rsidRPr="00C73DED">
        <w:rPr>
          <w:rFonts w:eastAsia="Andale Sans UI"/>
          <w:color w:val="auto"/>
          <w:kern w:val="2"/>
          <w:lang w:eastAsia="fa-IR" w:bidi="fa-IR"/>
        </w:rPr>
        <w:t xml:space="preserve"> stanowiącej Załącznik nr </w:t>
      </w:r>
      <w:r w:rsidR="005137A1" w:rsidRPr="00C73DED">
        <w:rPr>
          <w:rFonts w:eastAsia="Andale Sans UI"/>
          <w:color w:val="auto"/>
          <w:kern w:val="2"/>
          <w:lang w:eastAsia="fa-IR" w:bidi="fa-IR"/>
        </w:rPr>
        <w:t>1</w:t>
      </w:r>
      <w:r>
        <w:rPr>
          <w:rFonts w:eastAsia="Andale Sans UI"/>
          <w:color w:val="auto"/>
          <w:kern w:val="2"/>
          <w:lang w:eastAsia="fa-IR" w:bidi="fa-IR"/>
        </w:rPr>
        <w:t xml:space="preserve"> do niniejszej Umowy</w:t>
      </w:r>
      <w:r w:rsidR="00311694" w:rsidRPr="00C73DED">
        <w:rPr>
          <w:rFonts w:eastAsia="Andale Sans UI"/>
          <w:color w:val="auto"/>
          <w:kern w:val="2"/>
          <w:lang w:eastAsia="fa-IR" w:bidi="fa-IR"/>
        </w:rPr>
        <w:t>;</w:t>
      </w:r>
    </w:p>
    <w:p w14:paraId="4D71F89D" w14:textId="0889506F" w:rsidR="009869F8" w:rsidRPr="00C73DED" w:rsidRDefault="009869F8" w:rsidP="00F75CFE">
      <w:pPr>
        <w:pStyle w:val="Akapitzlist"/>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uppressAutoHyphens/>
        <w:spacing w:after="0"/>
        <w:ind w:left="-3"/>
        <w:contextualSpacing/>
        <w:jc w:val="both"/>
        <w:textAlignment w:val="baseline"/>
        <w:rPr>
          <w:rFonts w:eastAsia="Andale Sans UI"/>
          <w:color w:val="auto"/>
          <w:kern w:val="2"/>
          <w:lang w:eastAsia="fa-IR" w:bidi="fa-IR"/>
        </w:rPr>
      </w:pPr>
      <w:r w:rsidRPr="00C73DED">
        <w:rPr>
          <w:rFonts w:eastAsia="Andale Sans UI"/>
          <w:color w:val="auto"/>
          <w:kern w:val="2"/>
          <w:lang w:eastAsia="fa-IR" w:bidi="fa-IR"/>
        </w:rPr>
        <w:t>wykonanie</w:t>
      </w:r>
      <w:r w:rsidR="00403477" w:rsidRPr="00C73DED">
        <w:rPr>
          <w:rFonts w:eastAsia="Andale Sans UI"/>
          <w:color w:val="auto"/>
          <w:kern w:val="2"/>
          <w:lang w:eastAsia="fa-IR" w:bidi="fa-IR"/>
        </w:rPr>
        <w:t>m</w:t>
      </w:r>
      <w:r w:rsidRPr="00C73DED">
        <w:rPr>
          <w:rFonts w:eastAsia="Andale Sans UI"/>
          <w:color w:val="auto"/>
          <w:kern w:val="2"/>
          <w:lang w:eastAsia="fa-IR" w:bidi="fa-IR"/>
        </w:rPr>
        <w:t xml:space="preserve"> nie</w:t>
      </w:r>
      <w:r w:rsidR="005C175D" w:rsidRPr="00C73DED">
        <w:rPr>
          <w:rFonts w:eastAsia="Andale Sans UI"/>
          <w:color w:val="auto"/>
          <w:kern w:val="2"/>
          <w:lang w:eastAsia="fa-IR" w:bidi="fa-IR"/>
        </w:rPr>
        <w:t>zbędnych pomiarów elektrycznych;</w:t>
      </w:r>
    </w:p>
    <w:p w14:paraId="20DA6A6C" w14:textId="17EFB58B" w:rsidR="005C175D" w:rsidRPr="00C73DED" w:rsidRDefault="005C175D" w:rsidP="00F75CFE">
      <w:pPr>
        <w:pStyle w:val="Akapitzlist"/>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uppressAutoHyphens/>
        <w:spacing w:after="0"/>
        <w:ind w:left="0"/>
        <w:contextualSpacing/>
        <w:jc w:val="both"/>
        <w:textAlignment w:val="baseline"/>
        <w:rPr>
          <w:rFonts w:eastAsia="Andale Sans UI"/>
          <w:color w:val="auto"/>
          <w:kern w:val="2"/>
          <w:lang w:eastAsia="fa-IR" w:bidi="fa-IR"/>
        </w:rPr>
      </w:pPr>
      <w:r w:rsidRPr="00C73DED">
        <w:rPr>
          <w:rFonts w:eastAsia="Andale Sans UI"/>
          <w:color w:val="auto"/>
          <w:kern w:val="2"/>
          <w:lang w:eastAsia="fa-IR" w:bidi="fa-IR"/>
        </w:rPr>
        <w:t>przygotowanie</w:t>
      </w:r>
      <w:r w:rsidR="00AA74B0" w:rsidRPr="00C73DED">
        <w:rPr>
          <w:rFonts w:eastAsia="Andale Sans UI"/>
          <w:color w:val="auto"/>
          <w:kern w:val="2"/>
          <w:lang w:eastAsia="fa-IR" w:bidi="fa-IR"/>
        </w:rPr>
        <w:t>m</w:t>
      </w:r>
      <w:r w:rsidRPr="00C73DED">
        <w:rPr>
          <w:rFonts w:eastAsia="Andale Sans UI"/>
          <w:color w:val="auto"/>
          <w:kern w:val="2"/>
          <w:lang w:eastAsia="fa-IR" w:bidi="fa-IR"/>
        </w:rPr>
        <w:t xml:space="preserve"> dokumentacji niezbędnej do zgłoszenia przyłączenia </w:t>
      </w:r>
      <w:proofErr w:type="spellStart"/>
      <w:r w:rsidRPr="00C73DED">
        <w:rPr>
          <w:rFonts w:eastAsia="Andale Sans UI"/>
          <w:color w:val="auto"/>
          <w:kern w:val="2"/>
          <w:lang w:eastAsia="fa-IR" w:bidi="fa-IR"/>
        </w:rPr>
        <w:t>mikroinstalacji</w:t>
      </w:r>
      <w:proofErr w:type="spellEnd"/>
      <w:r w:rsidRPr="00C73DED">
        <w:rPr>
          <w:rFonts w:eastAsia="Andale Sans UI"/>
          <w:color w:val="auto"/>
          <w:kern w:val="2"/>
          <w:lang w:eastAsia="fa-IR" w:bidi="fa-IR"/>
        </w:rPr>
        <w:t xml:space="preserve"> do sieci elektroenergetycznej, zgodnie z wymogami lokalnego OSD;</w:t>
      </w:r>
    </w:p>
    <w:p w14:paraId="521D0628" w14:textId="5F3AD688" w:rsidR="005C175D" w:rsidRPr="00C73DED" w:rsidRDefault="005C175D" w:rsidP="00F75CFE">
      <w:pPr>
        <w:pStyle w:val="Akapitzlist"/>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uppressAutoHyphens/>
        <w:ind w:left="0"/>
        <w:contextualSpacing/>
        <w:jc w:val="both"/>
        <w:textAlignment w:val="baseline"/>
        <w:rPr>
          <w:rFonts w:eastAsia="Andale Sans UI"/>
          <w:color w:val="auto"/>
          <w:kern w:val="2"/>
          <w:lang w:eastAsia="fa-IR" w:bidi="fa-IR"/>
        </w:rPr>
      </w:pPr>
      <w:r w:rsidRPr="00C73DED">
        <w:rPr>
          <w:rFonts w:eastAsia="Andale Sans UI"/>
          <w:color w:val="auto"/>
          <w:kern w:val="2"/>
          <w:lang w:eastAsia="fa-IR" w:bidi="fa-IR"/>
        </w:rPr>
        <w:t>przygotowanie</w:t>
      </w:r>
      <w:r w:rsidR="00AA74B0" w:rsidRPr="00C73DED">
        <w:rPr>
          <w:rFonts w:eastAsia="Andale Sans UI"/>
          <w:color w:val="auto"/>
          <w:kern w:val="2"/>
          <w:lang w:eastAsia="fa-IR" w:bidi="fa-IR"/>
        </w:rPr>
        <w:t>m</w:t>
      </w:r>
      <w:r w:rsidRPr="00C73DED">
        <w:rPr>
          <w:rFonts w:eastAsia="Andale Sans UI"/>
          <w:color w:val="auto"/>
          <w:kern w:val="2"/>
          <w:lang w:eastAsia="fa-IR" w:bidi="fa-IR"/>
        </w:rPr>
        <w:t xml:space="preserve"> i złożenie</w:t>
      </w:r>
      <w:r w:rsidR="00AA74B0" w:rsidRPr="00C73DED">
        <w:rPr>
          <w:rFonts w:eastAsia="Andale Sans UI"/>
          <w:color w:val="auto"/>
          <w:kern w:val="2"/>
          <w:lang w:eastAsia="fa-IR" w:bidi="fa-IR"/>
        </w:rPr>
        <w:t>m</w:t>
      </w:r>
      <w:r w:rsidRPr="00C73DED">
        <w:rPr>
          <w:rFonts w:eastAsia="Andale Sans UI"/>
          <w:color w:val="auto"/>
          <w:kern w:val="2"/>
          <w:lang w:eastAsia="fa-IR" w:bidi="fa-IR"/>
        </w:rPr>
        <w:t xml:space="preserve"> do Zamawiającego kompletnych wniosków o przyłączenie </w:t>
      </w:r>
      <w:proofErr w:type="spellStart"/>
      <w:r w:rsidRPr="00C73DED">
        <w:rPr>
          <w:rFonts w:eastAsia="Andale Sans UI"/>
          <w:color w:val="auto"/>
          <w:kern w:val="2"/>
          <w:lang w:eastAsia="fa-IR" w:bidi="fa-IR"/>
        </w:rPr>
        <w:t>mikroinstalacji</w:t>
      </w:r>
      <w:proofErr w:type="spellEnd"/>
      <w:r w:rsidRPr="00C73DED">
        <w:rPr>
          <w:rFonts w:eastAsia="Andale Sans UI"/>
          <w:color w:val="auto"/>
          <w:kern w:val="2"/>
          <w:lang w:eastAsia="fa-IR" w:bidi="fa-IR"/>
        </w:rPr>
        <w:t xml:space="preserve"> wraz z kompletem załączników </w:t>
      </w:r>
      <w:r w:rsidR="00795B24">
        <w:rPr>
          <w:rFonts w:eastAsia="Andale Sans UI"/>
          <w:color w:val="auto"/>
          <w:kern w:val="2"/>
          <w:lang w:eastAsia="fa-IR" w:bidi="fa-IR"/>
        </w:rPr>
        <w:t>rozbudowanej</w:t>
      </w:r>
      <w:r w:rsidRPr="00C73DED">
        <w:rPr>
          <w:rFonts w:eastAsia="Andale Sans UI"/>
          <w:color w:val="auto"/>
          <w:kern w:val="2"/>
          <w:lang w:eastAsia="fa-IR" w:bidi="fa-IR"/>
        </w:rPr>
        <w:t xml:space="preserve"> instalacji fotowoltaicznej </w:t>
      </w:r>
      <w:r w:rsidR="00795B24">
        <w:rPr>
          <w:rFonts w:eastAsia="Andale Sans UI"/>
          <w:color w:val="auto"/>
          <w:kern w:val="2"/>
          <w:lang w:eastAsia="fa-IR" w:bidi="fa-IR"/>
        </w:rPr>
        <w:t>o</w:t>
      </w:r>
      <w:r w:rsidRPr="00C73DED">
        <w:rPr>
          <w:rFonts w:eastAsia="Andale Sans UI"/>
          <w:color w:val="auto"/>
          <w:kern w:val="2"/>
          <w:lang w:eastAsia="fa-IR" w:bidi="fa-IR"/>
        </w:rPr>
        <w:t xml:space="preserve"> magazyn energii.</w:t>
      </w:r>
    </w:p>
    <w:p w14:paraId="1D7F91ED" w14:textId="325588DD" w:rsidR="005C175D" w:rsidRPr="00C73DED" w:rsidRDefault="00AA74B0" w:rsidP="00F75CFE">
      <w:pPr>
        <w:pStyle w:val="Akapitzlist"/>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uppressAutoHyphens/>
        <w:spacing w:after="0"/>
        <w:ind w:left="0"/>
        <w:contextualSpacing/>
        <w:jc w:val="both"/>
        <w:textAlignment w:val="baseline"/>
        <w:rPr>
          <w:rFonts w:eastAsia="Andale Sans UI"/>
          <w:color w:val="auto"/>
          <w:kern w:val="2"/>
          <w:lang w:eastAsia="fa-IR" w:bidi="fa-IR"/>
        </w:rPr>
      </w:pPr>
      <w:r w:rsidRPr="00C73DED">
        <w:rPr>
          <w:rFonts w:eastAsia="Andale Sans UI"/>
          <w:color w:val="auto"/>
          <w:kern w:val="2"/>
          <w:lang w:eastAsia="fa-IR" w:bidi="fa-IR"/>
        </w:rPr>
        <w:t>d</w:t>
      </w:r>
      <w:r w:rsidR="005C175D" w:rsidRPr="00C73DED">
        <w:rPr>
          <w:rFonts w:eastAsia="Andale Sans UI"/>
          <w:color w:val="auto"/>
          <w:kern w:val="2"/>
          <w:lang w:eastAsia="fa-IR" w:bidi="fa-IR"/>
        </w:rPr>
        <w:t>okona</w:t>
      </w:r>
      <w:r w:rsidRPr="00C73DED">
        <w:rPr>
          <w:rFonts w:eastAsia="Andale Sans UI"/>
          <w:color w:val="auto"/>
          <w:kern w:val="2"/>
          <w:lang w:eastAsia="fa-IR" w:bidi="fa-IR"/>
        </w:rPr>
        <w:t xml:space="preserve">niem przez </w:t>
      </w:r>
      <w:r w:rsidR="00AC2D08" w:rsidRPr="00C73DED">
        <w:rPr>
          <w:rFonts w:eastAsia="Andale Sans UI"/>
          <w:color w:val="auto"/>
          <w:kern w:val="2"/>
          <w:lang w:eastAsia="fa-IR" w:bidi="fa-IR"/>
        </w:rPr>
        <w:t>Wykonawcę</w:t>
      </w:r>
      <w:r w:rsidR="005C175D" w:rsidRPr="00C73DED">
        <w:rPr>
          <w:rFonts w:eastAsia="Andale Sans UI"/>
          <w:color w:val="auto"/>
          <w:kern w:val="2"/>
          <w:lang w:eastAsia="fa-IR" w:bidi="fa-IR"/>
        </w:rPr>
        <w:t xml:space="preserve"> zgłoszenia do OSD w celu dostosowania układu pomiarowo-rozliczeniowego, dokonani</w:t>
      </w:r>
      <w:r w:rsidRPr="00C73DED">
        <w:rPr>
          <w:rFonts w:eastAsia="Andale Sans UI"/>
          <w:color w:val="auto"/>
          <w:kern w:val="2"/>
          <w:lang w:eastAsia="fa-IR" w:bidi="fa-IR"/>
        </w:rPr>
        <w:t>em</w:t>
      </w:r>
      <w:r w:rsidR="005C175D" w:rsidRPr="00C73DED">
        <w:rPr>
          <w:rFonts w:eastAsia="Andale Sans UI"/>
          <w:color w:val="auto"/>
          <w:kern w:val="2"/>
          <w:lang w:eastAsia="fa-IR" w:bidi="fa-IR"/>
        </w:rPr>
        <w:t xml:space="preserve"> przyłączenia </w:t>
      </w:r>
      <w:proofErr w:type="spellStart"/>
      <w:r w:rsidR="005C175D" w:rsidRPr="00C73DED">
        <w:rPr>
          <w:rFonts w:eastAsia="Andale Sans UI"/>
          <w:color w:val="auto"/>
          <w:kern w:val="2"/>
          <w:lang w:eastAsia="fa-IR" w:bidi="fa-IR"/>
        </w:rPr>
        <w:t>mikroinstalacji</w:t>
      </w:r>
      <w:proofErr w:type="spellEnd"/>
      <w:r w:rsidR="005C175D" w:rsidRPr="00C73DED">
        <w:rPr>
          <w:rFonts w:eastAsia="Andale Sans UI"/>
          <w:color w:val="auto"/>
          <w:kern w:val="2"/>
          <w:lang w:eastAsia="fa-IR" w:bidi="fa-IR"/>
        </w:rPr>
        <w:t xml:space="preserve"> do sieci, wydani</w:t>
      </w:r>
      <w:r w:rsidRPr="00C73DED">
        <w:rPr>
          <w:rFonts w:eastAsia="Andale Sans UI"/>
          <w:color w:val="auto"/>
          <w:kern w:val="2"/>
          <w:lang w:eastAsia="fa-IR" w:bidi="fa-IR"/>
        </w:rPr>
        <w:t>em</w:t>
      </w:r>
      <w:r w:rsidR="005C175D" w:rsidRPr="00C73DED">
        <w:rPr>
          <w:rFonts w:eastAsia="Andale Sans UI"/>
          <w:color w:val="auto"/>
          <w:kern w:val="2"/>
          <w:lang w:eastAsia="fa-IR" w:bidi="fa-IR"/>
        </w:rPr>
        <w:t xml:space="preserve"> potwierdzenia przyłączenia do sieci elektroenergetycznej i uregulowani</w:t>
      </w:r>
      <w:r w:rsidRPr="00C73DED">
        <w:rPr>
          <w:rFonts w:eastAsia="Andale Sans UI"/>
          <w:color w:val="auto"/>
          <w:kern w:val="2"/>
          <w:lang w:eastAsia="fa-IR" w:bidi="fa-IR"/>
        </w:rPr>
        <w:t>em</w:t>
      </w:r>
      <w:r w:rsidR="005C175D" w:rsidRPr="00C73DED">
        <w:rPr>
          <w:rFonts w:eastAsia="Andale Sans UI"/>
          <w:color w:val="auto"/>
          <w:kern w:val="2"/>
          <w:lang w:eastAsia="fa-IR" w:bidi="fa-IR"/>
        </w:rPr>
        <w:t xml:space="preserve"> z</w:t>
      </w:r>
      <w:r w:rsidRPr="00C73DED">
        <w:rPr>
          <w:rFonts w:eastAsia="Andale Sans UI"/>
          <w:color w:val="auto"/>
          <w:kern w:val="2"/>
          <w:lang w:eastAsia="fa-IR" w:bidi="fa-IR"/>
        </w:rPr>
        <w:t>e sprzedawcą spraw związanych z </w:t>
      </w:r>
      <w:r w:rsidR="005C175D" w:rsidRPr="00C73DED">
        <w:rPr>
          <w:rFonts w:eastAsia="Andale Sans UI"/>
          <w:color w:val="auto"/>
          <w:kern w:val="2"/>
          <w:lang w:eastAsia="fa-IR" w:bidi="fa-IR"/>
        </w:rPr>
        <w:t>rozliczeniem prosumenta energii odnawialnej;</w:t>
      </w:r>
    </w:p>
    <w:p w14:paraId="0B1D981F" w14:textId="0B866BAF" w:rsidR="005C175D" w:rsidRPr="00C73DED" w:rsidRDefault="005C175D" w:rsidP="00F75CFE">
      <w:pPr>
        <w:pStyle w:val="Akapitzlist"/>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uppressAutoHyphens/>
        <w:spacing w:after="0"/>
        <w:ind w:left="0"/>
        <w:contextualSpacing/>
        <w:jc w:val="both"/>
        <w:textAlignment w:val="baseline"/>
        <w:rPr>
          <w:rFonts w:eastAsia="Andale Sans UI"/>
          <w:color w:val="auto"/>
          <w:kern w:val="2"/>
          <w:lang w:eastAsia="fa-IR" w:bidi="fa-IR"/>
        </w:rPr>
      </w:pPr>
      <w:r w:rsidRPr="00C73DED">
        <w:rPr>
          <w:rFonts w:eastAsia="Andale Sans UI"/>
          <w:color w:val="auto"/>
          <w:kern w:val="2"/>
          <w:lang w:eastAsia="fa-IR" w:bidi="fa-IR"/>
        </w:rPr>
        <w:t>zgłoszenie</w:t>
      </w:r>
      <w:r w:rsidR="00AA74B0" w:rsidRPr="00C73DED">
        <w:rPr>
          <w:rFonts w:eastAsia="Andale Sans UI"/>
          <w:color w:val="auto"/>
          <w:kern w:val="2"/>
          <w:lang w:eastAsia="fa-IR" w:bidi="fa-IR"/>
        </w:rPr>
        <w:t>m</w:t>
      </w:r>
      <w:r w:rsidRPr="00C73DED">
        <w:rPr>
          <w:rFonts w:eastAsia="Andale Sans UI"/>
          <w:color w:val="auto"/>
          <w:kern w:val="2"/>
          <w:lang w:eastAsia="fa-IR" w:bidi="fa-IR"/>
        </w:rPr>
        <w:t xml:space="preserve"> przez Wykonawcę wykonanych instalacji do organów Państwowej Straży Pożarnej </w:t>
      </w:r>
      <w:r w:rsidRPr="00C73DED">
        <w:rPr>
          <w:rFonts w:eastAsia="Andale Sans UI"/>
          <w:color w:val="auto"/>
          <w:kern w:val="2"/>
          <w:lang w:eastAsia="fa-IR" w:bidi="fa-IR"/>
        </w:rPr>
        <w:lastRenderedPageBreak/>
        <w:t>i udokumentowanie</w:t>
      </w:r>
      <w:r w:rsidR="00AA74B0" w:rsidRPr="00C73DED">
        <w:rPr>
          <w:rFonts w:eastAsia="Andale Sans UI"/>
          <w:color w:val="auto"/>
          <w:kern w:val="2"/>
          <w:lang w:eastAsia="fa-IR" w:bidi="fa-IR"/>
        </w:rPr>
        <w:t>m</w:t>
      </w:r>
      <w:r w:rsidRPr="00C73DED">
        <w:rPr>
          <w:rFonts w:eastAsia="Andale Sans UI"/>
          <w:color w:val="auto"/>
          <w:kern w:val="2"/>
          <w:lang w:eastAsia="fa-IR" w:bidi="fa-IR"/>
        </w:rPr>
        <w:t xml:space="preserve"> tego zgłoszenia – jeśli wymagają tego stosowne przepisy</w:t>
      </w:r>
      <w:r w:rsidR="00AA74B0" w:rsidRPr="00C73DED">
        <w:rPr>
          <w:rFonts w:eastAsia="Andale Sans UI"/>
          <w:color w:val="auto"/>
          <w:kern w:val="2"/>
          <w:lang w:eastAsia="fa-IR" w:bidi="fa-IR"/>
        </w:rPr>
        <w:t>;</w:t>
      </w:r>
    </w:p>
    <w:p w14:paraId="26E8C8F9" w14:textId="0035CD99" w:rsidR="005C175D" w:rsidRPr="00C73DED" w:rsidRDefault="005C175D" w:rsidP="00710FE8">
      <w:pPr>
        <w:pStyle w:val="Akapitzlist"/>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uppressAutoHyphens/>
        <w:spacing w:after="0"/>
        <w:ind w:left="0"/>
        <w:contextualSpacing/>
        <w:jc w:val="both"/>
        <w:textAlignment w:val="baseline"/>
        <w:rPr>
          <w:rFonts w:eastAsia="Andale Sans UI"/>
          <w:color w:val="auto"/>
          <w:kern w:val="2"/>
          <w:lang w:eastAsia="fa-IR" w:bidi="fa-IR"/>
        </w:rPr>
      </w:pPr>
      <w:r w:rsidRPr="00C73DED">
        <w:rPr>
          <w:rFonts w:eastAsia="Andale Sans UI"/>
          <w:color w:val="auto"/>
          <w:kern w:val="2"/>
          <w:lang w:eastAsia="fa-IR" w:bidi="fa-IR"/>
        </w:rPr>
        <w:t>wykonanie</w:t>
      </w:r>
      <w:r w:rsidR="00AA74B0" w:rsidRPr="00C73DED">
        <w:rPr>
          <w:rFonts w:eastAsia="Andale Sans UI"/>
          <w:color w:val="auto"/>
          <w:kern w:val="2"/>
          <w:lang w:eastAsia="fa-IR" w:bidi="fa-IR"/>
        </w:rPr>
        <w:t>m</w:t>
      </w:r>
      <w:r w:rsidRPr="00C73DED">
        <w:rPr>
          <w:rFonts w:eastAsia="Andale Sans UI"/>
          <w:color w:val="auto"/>
          <w:kern w:val="2"/>
          <w:lang w:eastAsia="fa-IR" w:bidi="fa-IR"/>
        </w:rPr>
        <w:t xml:space="preserve"> w ramach wynagrodzenia ryczałtowego (bez dodatkowych kosztów) przeglądów gwarancyjnych </w:t>
      </w:r>
      <w:r w:rsidR="00693BA3">
        <w:rPr>
          <w:rFonts w:eastAsia="Andale Sans UI"/>
          <w:color w:val="auto"/>
          <w:kern w:val="2"/>
          <w:lang w:eastAsia="fa-IR" w:bidi="fa-IR"/>
        </w:rPr>
        <w:t xml:space="preserve">minimum raz w roku </w:t>
      </w:r>
      <w:r w:rsidRPr="00C73DED">
        <w:rPr>
          <w:rFonts w:eastAsia="Andale Sans UI"/>
          <w:color w:val="auto"/>
          <w:kern w:val="2"/>
          <w:lang w:eastAsia="fa-IR" w:bidi="fa-IR"/>
        </w:rPr>
        <w:t>oraz bezpłatnych usług serwisowych w okresie obowiązywania gwarancji</w:t>
      </w:r>
      <w:r w:rsidR="00693BA3">
        <w:rPr>
          <w:rFonts w:eastAsia="Andale Sans UI"/>
          <w:color w:val="auto"/>
          <w:kern w:val="2"/>
          <w:lang w:eastAsia="fa-IR" w:bidi="fa-IR"/>
        </w:rPr>
        <w:t xml:space="preserve"> / rękojmi</w:t>
      </w:r>
      <w:r w:rsidR="00AA74B0" w:rsidRPr="00C73DED">
        <w:rPr>
          <w:rFonts w:eastAsia="Andale Sans UI"/>
          <w:color w:val="auto"/>
          <w:kern w:val="2"/>
          <w:lang w:eastAsia="fa-IR" w:bidi="fa-IR"/>
        </w:rPr>
        <w:t>;</w:t>
      </w:r>
    </w:p>
    <w:p w14:paraId="2B85B57B" w14:textId="2F0EF80A" w:rsidR="005C175D" w:rsidRPr="00C73DED" w:rsidRDefault="005C175D" w:rsidP="00710FE8">
      <w:pPr>
        <w:pStyle w:val="Akapitzlist"/>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uppressAutoHyphens/>
        <w:spacing w:after="0"/>
        <w:ind w:left="0"/>
        <w:contextualSpacing/>
        <w:jc w:val="both"/>
        <w:textAlignment w:val="baseline"/>
        <w:rPr>
          <w:rFonts w:eastAsia="Andale Sans UI"/>
          <w:color w:val="auto"/>
          <w:kern w:val="2"/>
          <w:lang w:eastAsia="fa-IR" w:bidi="fa-IR"/>
        </w:rPr>
      </w:pPr>
      <w:r w:rsidRPr="00C73DED">
        <w:rPr>
          <w:rFonts w:eastAsia="Andale Sans UI"/>
          <w:color w:val="auto"/>
          <w:kern w:val="2"/>
          <w:lang w:eastAsia="fa-IR" w:bidi="fa-IR"/>
        </w:rPr>
        <w:t>wykonanie</w:t>
      </w:r>
      <w:r w:rsidR="00AA74B0" w:rsidRPr="00C73DED">
        <w:rPr>
          <w:rFonts w:eastAsia="Andale Sans UI"/>
          <w:color w:val="auto"/>
          <w:kern w:val="2"/>
          <w:lang w:eastAsia="fa-IR" w:bidi="fa-IR"/>
        </w:rPr>
        <w:t>m</w:t>
      </w:r>
      <w:r w:rsidRPr="00C73DED">
        <w:rPr>
          <w:rFonts w:eastAsia="Andale Sans UI"/>
          <w:color w:val="auto"/>
          <w:kern w:val="2"/>
          <w:lang w:eastAsia="fa-IR" w:bidi="fa-IR"/>
        </w:rPr>
        <w:t xml:space="preserve"> </w:t>
      </w:r>
      <w:r w:rsidR="0008445B" w:rsidRPr="00C73DED">
        <w:rPr>
          <w:rFonts w:eastAsia="Andale Sans UI"/>
          <w:color w:val="auto"/>
          <w:kern w:val="2"/>
          <w:lang w:eastAsia="fa-IR" w:bidi="fa-IR"/>
        </w:rPr>
        <w:t>w okresie obowiązywania gwarancji</w:t>
      </w:r>
      <w:r w:rsidR="0008445B">
        <w:rPr>
          <w:rFonts w:eastAsia="Andale Sans UI"/>
          <w:color w:val="auto"/>
          <w:kern w:val="2"/>
          <w:lang w:eastAsia="fa-IR" w:bidi="fa-IR"/>
        </w:rPr>
        <w:t xml:space="preserve">, </w:t>
      </w:r>
      <w:r w:rsidRPr="00C73DED">
        <w:rPr>
          <w:rFonts w:eastAsia="Andale Sans UI"/>
          <w:color w:val="auto"/>
          <w:kern w:val="2"/>
          <w:lang w:eastAsia="fa-IR" w:bidi="fa-IR"/>
        </w:rPr>
        <w:t>w ramach wynagrodzenia ryczałtowego (bez dodatkowych kosztów) po uruchomieniu instalacji fotowoltaicznej</w:t>
      </w:r>
      <w:r w:rsidR="00710FE8">
        <w:rPr>
          <w:rFonts w:eastAsia="Andale Sans UI"/>
          <w:color w:val="auto"/>
          <w:kern w:val="2"/>
          <w:lang w:eastAsia="fa-IR" w:bidi="fa-IR"/>
        </w:rPr>
        <w:t xml:space="preserve"> z magazynem energii</w:t>
      </w:r>
      <w:r w:rsidRPr="00C73DED">
        <w:rPr>
          <w:rFonts w:eastAsia="Andale Sans UI"/>
          <w:color w:val="auto"/>
          <w:kern w:val="2"/>
          <w:lang w:eastAsia="fa-IR" w:bidi="fa-IR"/>
        </w:rPr>
        <w:t xml:space="preserve"> oraz po każdym zakończonym roku kalendarzowym sprawozdania z</w:t>
      </w:r>
      <w:r w:rsidR="00710FE8">
        <w:rPr>
          <w:rFonts w:eastAsia="Andale Sans UI"/>
          <w:color w:val="auto"/>
          <w:kern w:val="2"/>
          <w:lang w:eastAsia="fa-IR" w:bidi="fa-IR"/>
        </w:rPr>
        <w:t xml:space="preserve"> </w:t>
      </w:r>
      <w:r w:rsidR="00710FE8" w:rsidRPr="00C73DED">
        <w:rPr>
          <w:rFonts w:eastAsia="Andale Sans UI"/>
          <w:color w:val="auto"/>
          <w:kern w:val="2"/>
          <w:lang w:eastAsia="fa-IR" w:bidi="fa-IR"/>
        </w:rPr>
        <w:t>eksploatacji</w:t>
      </w:r>
      <w:r w:rsidRPr="00C73DED">
        <w:rPr>
          <w:rFonts w:eastAsia="Andale Sans UI"/>
          <w:color w:val="auto"/>
          <w:kern w:val="2"/>
          <w:lang w:eastAsia="fa-IR" w:bidi="fa-IR"/>
        </w:rPr>
        <w:t xml:space="preserve"> </w:t>
      </w:r>
      <w:r w:rsidR="00710FE8" w:rsidRPr="00710FE8">
        <w:rPr>
          <w:rFonts w:eastAsia="Andale Sans UI"/>
          <w:color w:val="auto"/>
          <w:kern w:val="2"/>
          <w:lang w:eastAsia="fa-IR" w:bidi="fa-IR"/>
        </w:rPr>
        <w:t xml:space="preserve">wskazującego </w:t>
      </w:r>
      <w:r w:rsidRPr="00C73DED">
        <w:rPr>
          <w:rFonts w:eastAsia="Andale Sans UI"/>
          <w:color w:val="auto"/>
          <w:kern w:val="2"/>
          <w:lang w:eastAsia="fa-IR" w:bidi="fa-IR"/>
        </w:rPr>
        <w:t>ilości wyprodukowanej</w:t>
      </w:r>
      <w:r w:rsidR="00710FE8">
        <w:rPr>
          <w:rFonts w:eastAsia="Andale Sans UI"/>
          <w:color w:val="auto"/>
          <w:kern w:val="2"/>
          <w:lang w:eastAsia="fa-IR" w:bidi="fa-IR"/>
        </w:rPr>
        <w:t>,</w:t>
      </w:r>
      <w:r w:rsidR="00710FE8" w:rsidRPr="00710FE8">
        <w:t xml:space="preserve"> </w:t>
      </w:r>
      <w:r w:rsidR="00710FE8" w:rsidRPr="00710FE8">
        <w:rPr>
          <w:rFonts w:eastAsia="Andale Sans UI"/>
          <w:color w:val="auto"/>
          <w:kern w:val="2"/>
          <w:lang w:eastAsia="fa-IR" w:bidi="fa-IR"/>
        </w:rPr>
        <w:t xml:space="preserve">wykorzystanej i przesłanej do sieci </w:t>
      </w:r>
      <w:r w:rsidRPr="00C73DED">
        <w:rPr>
          <w:rFonts w:eastAsia="Andale Sans UI"/>
          <w:color w:val="auto"/>
          <w:kern w:val="2"/>
          <w:lang w:eastAsia="fa-IR" w:bidi="fa-IR"/>
        </w:rPr>
        <w:t>energii, dane pomiarowe zarówno w formie tabeli danych jak i w postaci diagramów</w:t>
      </w:r>
      <w:r w:rsidR="00710FE8">
        <w:rPr>
          <w:rFonts w:eastAsia="Andale Sans UI"/>
          <w:color w:val="auto"/>
          <w:kern w:val="2"/>
          <w:lang w:eastAsia="fa-IR" w:bidi="fa-IR"/>
        </w:rPr>
        <w:t xml:space="preserve">. </w:t>
      </w:r>
      <w:r w:rsidR="00710FE8" w:rsidRPr="00710FE8">
        <w:rPr>
          <w:rFonts w:eastAsia="Andale Sans UI"/>
          <w:color w:val="auto"/>
          <w:kern w:val="2"/>
          <w:lang w:eastAsia="fa-IR" w:bidi="fa-IR"/>
        </w:rPr>
        <w:t xml:space="preserve">Jako alternatywę dla powyższego </w:t>
      </w:r>
      <w:r w:rsidR="00710FE8">
        <w:rPr>
          <w:rFonts w:eastAsia="Andale Sans UI"/>
          <w:color w:val="auto"/>
          <w:kern w:val="2"/>
          <w:lang w:eastAsia="fa-IR" w:bidi="fa-IR"/>
        </w:rPr>
        <w:t xml:space="preserve">Wykonawca wyposaży Zamawiającego w inne </w:t>
      </w:r>
      <w:r w:rsidR="00710FE8" w:rsidRPr="00710FE8">
        <w:rPr>
          <w:rFonts w:eastAsia="Andale Sans UI"/>
          <w:color w:val="auto"/>
          <w:kern w:val="2"/>
          <w:lang w:eastAsia="fa-IR" w:bidi="fa-IR"/>
        </w:rPr>
        <w:t>rozwiązani</w:t>
      </w:r>
      <w:r w:rsidR="00710FE8">
        <w:rPr>
          <w:rFonts w:eastAsia="Andale Sans UI"/>
          <w:color w:val="auto"/>
          <w:kern w:val="2"/>
          <w:lang w:eastAsia="fa-IR" w:bidi="fa-IR"/>
        </w:rPr>
        <w:t>e</w:t>
      </w:r>
      <w:r w:rsidR="00710FE8" w:rsidRPr="00710FE8">
        <w:rPr>
          <w:rFonts w:eastAsia="Andale Sans UI"/>
          <w:color w:val="auto"/>
          <w:kern w:val="2"/>
          <w:lang w:eastAsia="fa-IR" w:bidi="fa-IR"/>
        </w:rPr>
        <w:t xml:space="preserve"> np. dostęp do aplikacji monitorującej bieżącą pracę instala</w:t>
      </w:r>
      <w:r w:rsidR="00710FE8">
        <w:rPr>
          <w:rFonts w:eastAsia="Andale Sans UI"/>
          <w:color w:val="auto"/>
          <w:kern w:val="2"/>
          <w:lang w:eastAsia="fa-IR" w:bidi="fa-IR"/>
        </w:rPr>
        <w:t>cji z </w:t>
      </w:r>
      <w:r w:rsidR="00710FE8" w:rsidRPr="00710FE8">
        <w:rPr>
          <w:rFonts w:eastAsia="Andale Sans UI"/>
          <w:color w:val="auto"/>
          <w:kern w:val="2"/>
          <w:lang w:eastAsia="fa-IR" w:bidi="fa-IR"/>
        </w:rPr>
        <w:t>magazynem</w:t>
      </w:r>
      <w:r w:rsidR="00710FE8">
        <w:rPr>
          <w:rFonts w:eastAsia="Andale Sans UI"/>
          <w:color w:val="auto"/>
          <w:kern w:val="2"/>
          <w:lang w:eastAsia="fa-IR" w:bidi="fa-IR"/>
        </w:rPr>
        <w:t xml:space="preserve"> energii pozwalającej</w:t>
      </w:r>
      <w:r w:rsidR="00710FE8" w:rsidRPr="00710FE8">
        <w:rPr>
          <w:rFonts w:eastAsia="Andale Sans UI"/>
          <w:color w:val="auto"/>
          <w:kern w:val="2"/>
          <w:lang w:eastAsia="fa-IR" w:bidi="fa-IR"/>
        </w:rPr>
        <w:t xml:space="preserve"> na odczytanie danyc</w:t>
      </w:r>
      <w:r w:rsidR="00710FE8">
        <w:rPr>
          <w:rFonts w:eastAsia="Andale Sans UI"/>
          <w:color w:val="auto"/>
          <w:kern w:val="2"/>
          <w:lang w:eastAsia="fa-IR" w:bidi="fa-IR"/>
        </w:rPr>
        <w:t>h za wskazany okres użytkowania;</w:t>
      </w:r>
    </w:p>
    <w:p w14:paraId="2EB3254D" w14:textId="7B625F3D" w:rsidR="00AA74B0" w:rsidRPr="00C73DED" w:rsidRDefault="00AA74B0" w:rsidP="00F75CFE">
      <w:pPr>
        <w:pStyle w:val="Akapitzlist"/>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uppressAutoHyphens/>
        <w:spacing w:after="0"/>
        <w:ind w:left="0"/>
        <w:contextualSpacing/>
        <w:jc w:val="both"/>
        <w:textAlignment w:val="baseline"/>
        <w:rPr>
          <w:rFonts w:eastAsia="Andale Sans UI"/>
          <w:color w:val="auto"/>
          <w:kern w:val="2"/>
          <w:lang w:eastAsia="fa-IR" w:bidi="fa-IR"/>
        </w:rPr>
      </w:pPr>
      <w:r w:rsidRPr="00C73DED">
        <w:rPr>
          <w:rFonts w:eastAsia="Andale Sans UI"/>
          <w:color w:val="auto"/>
          <w:kern w:val="2"/>
          <w:lang w:eastAsia="fa-IR" w:bidi="fa-IR"/>
        </w:rPr>
        <w:t>przekazaniem Zamawiającemu</w:t>
      </w:r>
      <w:r w:rsidR="00C73DED" w:rsidRPr="00C73DED">
        <w:rPr>
          <w:rFonts w:eastAsia="Andale Sans UI"/>
          <w:color w:val="auto"/>
          <w:kern w:val="2"/>
          <w:lang w:eastAsia="fa-IR" w:bidi="fa-IR"/>
        </w:rPr>
        <w:t>,</w:t>
      </w:r>
      <w:r w:rsidRPr="00C73DED">
        <w:rPr>
          <w:rFonts w:eastAsia="Andale Sans UI"/>
          <w:color w:val="auto"/>
          <w:kern w:val="2"/>
          <w:lang w:eastAsia="fa-IR" w:bidi="fa-IR"/>
        </w:rPr>
        <w:t xml:space="preserve"> po wykonaniu instalacji dokumentacji powykonawczej zawierającej m.  in. informacje o </w:t>
      </w:r>
      <w:r w:rsidR="00776C03">
        <w:rPr>
          <w:rFonts w:eastAsia="Andale Sans UI"/>
          <w:color w:val="auto"/>
          <w:kern w:val="2"/>
          <w:lang w:eastAsia="fa-IR" w:bidi="fa-IR"/>
        </w:rPr>
        <w:t>rozbudowanej</w:t>
      </w:r>
      <w:r w:rsidRPr="00C73DED">
        <w:rPr>
          <w:rFonts w:eastAsia="Andale Sans UI"/>
          <w:color w:val="auto"/>
          <w:kern w:val="2"/>
          <w:lang w:eastAsia="fa-IR" w:bidi="fa-IR"/>
        </w:rPr>
        <w:t xml:space="preserve"> instalacji fotowoltaicznej </w:t>
      </w:r>
      <w:r w:rsidR="00776C03">
        <w:rPr>
          <w:rFonts w:eastAsia="Andale Sans UI"/>
          <w:color w:val="auto"/>
          <w:kern w:val="2"/>
          <w:lang w:eastAsia="fa-IR" w:bidi="fa-IR"/>
        </w:rPr>
        <w:t>o</w:t>
      </w:r>
      <w:r w:rsidRPr="00C73DED">
        <w:rPr>
          <w:rFonts w:eastAsia="Andale Sans UI"/>
          <w:color w:val="auto"/>
          <w:kern w:val="2"/>
          <w:lang w:eastAsia="fa-IR" w:bidi="fa-IR"/>
        </w:rPr>
        <w:t xml:space="preserve"> magazyn energii zawierającą opis instalacji, projekty i schematy elektryczne</w:t>
      </w:r>
      <w:r w:rsidR="00776C03">
        <w:rPr>
          <w:rFonts w:eastAsia="Andale Sans UI"/>
          <w:color w:val="auto"/>
          <w:kern w:val="2"/>
          <w:lang w:eastAsia="fa-IR" w:bidi="fa-IR"/>
        </w:rPr>
        <w:t xml:space="preserve"> zawierający sposób włączenia magazynu do instalacji w obiekcie</w:t>
      </w:r>
      <w:r w:rsidRPr="00C73DED">
        <w:rPr>
          <w:rFonts w:eastAsia="Andale Sans UI"/>
          <w:color w:val="auto"/>
          <w:kern w:val="2"/>
          <w:lang w:eastAsia="fa-IR" w:bidi="fa-IR"/>
        </w:rPr>
        <w:t>, wymagania techniczne i bezpieczeństwa ppoż., wizualizacje umiejscowienia modułów, wykaz użytych elementów i okablowania wraz z certyfikatami i deklaracjami zgodności, dokumenty potwierdzające uprawnienia do realizacji zamówienia przez osoby je realizujące, deklaracje wykonania instalacji zgodnie z projektem i obowiązującymi przepisami</w:t>
      </w:r>
      <w:r w:rsidR="00776C03">
        <w:rPr>
          <w:rFonts w:eastAsia="Andale Sans UI"/>
          <w:color w:val="auto"/>
          <w:kern w:val="2"/>
          <w:lang w:eastAsia="fa-IR" w:bidi="fa-IR"/>
        </w:rPr>
        <w:t>, oświadczenie Wykonawcy o zamontowaniu elementów instalacji przedstawionej w dokumentacji powykonawczej</w:t>
      </w:r>
      <w:r w:rsidRPr="00C73DED">
        <w:rPr>
          <w:rFonts w:eastAsia="Andale Sans UI"/>
          <w:color w:val="auto"/>
          <w:kern w:val="2"/>
          <w:lang w:eastAsia="fa-IR" w:bidi="fa-IR"/>
        </w:rPr>
        <w:t xml:space="preserve"> oraz </w:t>
      </w:r>
      <w:r w:rsidR="00776C03">
        <w:rPr>
          <w:rFonts w:eastAsia="Andale Sans UI"/>
          <w:color w:val="auto"/>
          <w:kern w:val="2"/>
          <w:lang w:eastAsia="fa-IR" w:bidi="fa-IR"/>
        </w:rPr>
        <w:t xml:space="preserve">inną </w:t>
      </w:r>
      <w:r w:rsidRPr="00C73DED">
        <w:rPr>
          <w:rFonts w:eastAsia="Andale Sans UI"/>
          <w:color w:val="auto"/>
          <w:kern w:val="2"/>
          <w:lang w:eastAsia="fa-IR" w:bidi="fa-IR"/>
        </w:rPr>
        <w:t>dokumentacją wymagan</w:t>
      </w:r>
      <w:r w:rsidR="00776C03">
        <w:rPr>
          <w:rFonts w:eastAsia="Andale Sans UI"/>
          <w:color w:val="auto"/>
          <w:kern w:val="2"/>
          <w:lang w:eastAsia="fa-IR" w:bidi="fa-IR"/>
        </w:rPr>
        <w:t>ą do rozliczenia dofinansowania.</w:t>
      </w:r>
    </w:p>
    <w:p w14:paraId="426CBEBE" w14:textId="2FDD6C27" w:rsidR="00AC2D08" w:rsidRPr="00C73DED" w:rsidRDefault="00AC2D08" w:rsidP="00F75CFE">
      <w:pPr>
        <w:pStyle w:val="Akapitzlist"/>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uppressAutoHyphens/>
        <w:spacing w:after="0"/>
        <w:ind w:left="0"/>
        <w:contextualSpacing/>
        <w:jc w:val="both"/>
        <w:textAlignment w:val="baseline"/>
        <w:rPr>
          <w:rFonts w:eastAsia="Andale Sans UI"/>
          <w:color w:val="auto"/>
          <w:kern w:val="2"/>
          <w:lang w:eastAsia="fa-IR" w:bidi="fa-IR"/>
        </w:rPr>
      </w:pPr>
      <w:r w:rsidRPr="00C73DED">
        <w:rPr>
          <w:rFonts w:eastAsia="Andale Sans UI"/>
          <w:color w:val="auto"/>
          <w:kern w:val="2"/>
          <w:lang w:eastAsia="fa-IR" w:bidi="fa-IR"/>
        </w:rPr>
        <w:t>przeszkoleniem użytkowników w zakresie obsługi instalacji</w:t>
      </w:r>
      <w:r w:rsidR="00C170D9" w:rsidRPr="00C73DED">
        <w:rPr>
          <w:rFonts w:eastAsia="Andale Sans UI"/>
          <w:color w:val="auto"/>
          <w:kern w:val="2"/>
          <w:lang w:eastAsia="fa-IR" w:bidi="fa-IR"/>
        </w:rPr>
        <w:t xml:space="preserve"> w siedzibie </w:t>
      </w:r>
      <w:r w:rsidR="007C31B0" w:rsidRPr="00C73DED">
        <w:rPr>
          <w:rFonts w:eastAsia="Andale Sans UI"/>
          <w:color w:val="auto"/>
          <w:kern w:val="2"/>
          <w:lang w:eastAsia="fa-IR" w:bidi="fa-IR"/>
        </w:rPr>
        <w:t>Zamawiającego</w:t>
      </w:r>
      <w:r w:rsidR="00C73DED" w:rsidRPr="00C73DED">
        <w:rPr>
          <w:rFonts w:eastAsia="Andale Sans UI"/>
          <w:color w:val="auto"/>
          <w:kern w:val="2"/>
          <w:lang w:eastAsia="fa-IR" w:bidi="fa-IR"/>
        </w:rPr>
        <w:t>.</w:t>
      </w:r>
    </w:p>
    <w:p w14:paraId="40F843FC" w14:textId="77777777" w:rsidR="00A8315C" w:rsidRPr="00A8315C" w:rsidRDefault="00A8315C" w:rsidP="00F75CFE">
      <w:pPr>
        <w:pStyle w:val="Style7"/>
        <w:widowControl/>
        <w:numPr>
          <w:ilvl w:val="0"/>
          <w:numId w:val="18"/>
        </w:numPr>
        <w:tabs>
          <w:tab w:val="left" w:leader="dot" w:pos="1498"/>
          <w:tab w:val="left" w:pos="1627"/>
        </w:tabs>
        <w:spacing w:line="276" w:lineRule="auto"/>
        <w:ind w:left="-363"/>
        <w:rPr>
          <w:rFonts w:eastAsia="Andale Sans UI"/>
          <w:kern w:val="2"/>
          <w:sz w:val="22"/>
          <w:szCs w:val="22"/>
          <w:lang w:eastAsia="fa-IR" w:bidi="fa-IR"/>
        </w:rPr>
      </w:pPr>
      <w:r>
        <w:rPr>
          <w:rFonts w:eastAsia="Andale Sans UI"/>
          <w:iCs/>
          <w:kern w:val="2"/>
          <w:sz w:val="22"/>
          <w:szCs w:val="22"/>
          <w:shd w:val="clear" w:color="auto" w:fill="FFFFFF"/>
          <w:lang w:eastAsia="fa-IR" w:bidi="fa-IR"/>
        </w:rPr>
        <w:t>Poszczególne elementy wskazane w ofercie mogą ulec zmianie pod warunkiem zastąpienia ich innymi elementami o równorzędnych lub lepszych parametrach.</w:t>
      </w:r>
    </w:p>
    <w:p w14:paraId="7234C752" w14:textId="63F6BDAD" w:rsidR="005E55D4" w:rsidRPr="00C97BA5" w:rsidRDefault="005E55D4" w:rsidP="00F75CFE">
      <w:pPr>
        <w:pStyle w:val="Style7"/>
        <w:widowControl/>
        <w:numPr>
          <w:ilvl w:val="0"/>
          <w:numId w:val="18"/>
        </w:numPr>
        <w:tabs>
          <w:tab w:val="left" w:leader="dot" w:pos="1498"/>
          <w:tab w:val="left" w:pos="1627"/>
        </w:tabs>
        <w:spacing w:line="276" w:lineRule="auto"/>
        <w:ind w:left="-363"/>
        <w:rPr>
          <w:rFonts w:eastAsia="Andale Sans UI"/>
          <w:kern w:val="2"/>
          <w:sz w:val="22"/>
          <w:szCs w:val="22"/>
          <w:lang w:eastAsia="fa-IR" w:bidi="fa-IR"/>
        </w:rPr>
      </w:pPr>
      <w:r w:rsidRPr="00C97BA5">
        <w:rPr>
          <w:rFonts w:eastAsia="Andale Sans UI"/>
          <w:kern w:val="2"/>
          <w:sz w:val="22"/>
          <w:szCs w:val="22"/>
          <w:lang w:eastAsia="fa-IR" w:bidi="fa-IR"/>
        </w:rPr>
        <w:t xml:space="preserve">Strony ustalają następujące terminy wykonania przedmiotu Umowy: </w:t>
      </w:r>
    </w:p>
    <w:p w14:paraId="77EED405" w14:textId="2835163A" w:rsidR="00775E63" w:rsidRPr="00253F0C" w:rsidRDefault="008267A0" w:rsidP="00F75CFE">
      <w:pPr>
        <w:pStyle w:val="Style7"/>
        <w:widowControl/>
        <w:numPr>
          <w:ilvl w:val="0"/>
          <w:numId w:val="23"/>
        </w:numPr>
        <w:tabs>
          <w:tab w:val="left" w:leader="dot" w:pos="1498"/>
          <w:tab w:val="left" w:pos="1627"/>
        </w:tabs>
        <w:spacing w:line="276" w:lineRule="auto"/>
        <w:ind w:left="-3"/>
        <w:rPr>
          <w:rFonts w:eastAsia="Andale Sans UI"/>
          <w:kern w:val="2"/>
          <w:sz w:val="22"/>
          <w:szCs w:val="22"/>
          <w:lang w:eastAsia="fa-IR" w:bidi="fa-IR"/>
        </w:rPr>
      </w:pPr>
      <w:r>
        <w:rPr>
          <w:rFonts w:eastAsia="Andale Sans UI"/>
          <w:kern w:val="2"/>
          <w:sz w:val="22"/>
          <w:szCs w:val="22"/>
          <w:lang w:eastAsia="fa-IR" w:bidi="fa-IR"/>
        </w:rPr>
        <w:t>Data zawarcia niniejszej Umowy</w:t>
      </w:r>
      <w:r w:rsidR="00775E63" w:rsidRPr="00253F0C">
        <w:rPr>
          <w:rFonts w:eastAsia="Andale Sans UI"/>
          <w:kern w:val="2"/>
          <w:sz w:val="22"/>
          <w:szCs w:val="22"/>
          <w:lang w:eastAsia="fa-IR" w:bidi="fa-IR"/>
        </w:rPr>
        <w:t xml:space="preserve"> - termin rozpoczęcia realizacji Umowy;</w:t>
      </w:r>
    </w:p>
    <w:p w14:paraId="452DF295" w14:textId="774ADF0C" w:rsidR="00775E63" w:rsidRPr="00661F8D" w:rsidRDefault="005137A1" w:rsidP="00F75CFE">
      <w:pPr>
        <w:pStyle w:val="Style7"/>
        <w:widowControl/>
        <w:numPr>
          <w:ilvl w:val="0"/>
          <w:numId w:val="23"/>
        </w:numPr>
        <w:tabs>
          <w:tab w:val="left" w:leader="dot" w:pos="1498"/>
          <w:tab w:val="left" w:pos="1627"/>
        </w:tabs>
        <w:spacing w:line="276" w:lineRule="auto"/>
        <w:ind w:left="-3"/>
        <w:rPr>
          <w:rFonts w:eastAsia="Andale Sans UI"/>
          <w:b/>
          <w:color w:val="auto"/>
          <w:kern w:val="2"/>
          <w:sz w:val="22"/>
          <w:szCs w:val="22"/>
          <w:lang w:eastAsia="fa-IR" w:bidi="fa-IR"/>
        </w:rPr>
      </w:pPr>
      <w:r>
        <w:rPr>
          <w:rFonts w:eastAsia="Andale Sans UI"/>
          <w:kern w:val="2"/>
          <w:sz w:val="22"/>
          <w:szCs w:val="22"/>
          <w:lang w:eastAsia="fa-IR" w:bidi="fa-IR"/>
        </w:rPr>
        <w:t>T</w:t>
      </w:r>
      <w:r w:rsidR="00775E63" w:rsidRPr="008267A0">
        <w:rPr>
          <w:rFonts w:eastAsia="Andale Sans UI"/>
          <w:kern w:val="2"/>
          <w:sz w:val="22"/>
          <w:szCs w:val="22"/>
          <w:lang w:eastAsia="fa-IR" w:bidi="fa-IR"/>
        </w:rPr>
        <w:t xml:space="preserve">ermin zakończenia realizacji </w:t>
      </w:r>
      <w:r w:rsidR="00776C03">
        <w:rPr>
          <w:rFonts w:eastAsia="Andale Sans UI"/>
          <w:kern w:val="2"/>
          <w:sz w:val="22"/>
          <w:szCs w:val="22"/>
          <w:lang w:eastAsia="fa-IR" w:bidi="fa-IR"/>
        </w:rPr>
        <w:t xml:space="preserve">przedmiotu </w:t>
      </w:r>
      <w:r w:rsidR="00775E63" w:rsidRPr="00661F8D">
        <w:rPr>
          <w:rFonts w:eastAsia="Andale Sans UI"/>
          <w:kern w:val="2"/>
          <w:sz w:val="22"/>
          <w:szCs w:val="22"/>
          <w:lang w:eastAsia="fa-IR" w:bidi="fa-IR"/>
        </w:rPr>
        <w:t>Umowy</w:t>
      </w:r>
      <w:r w:rsidRPr="00661F8D">
        <w:rPr>
          <w:rFonts w:eastAsia="Andale Sans UI"/>
          <w:kern w:val="2"/>
          <w:sz w:val="22"/>
          <w:szCs w:val="22"/>
          <w:lang w:eastAsia="fa-IR" w:bidi="fa-IR"/>
        </w:rPr>
        <w:t xml:space="preserve"> </w:t>
      </w:r>
      <w:r w:rsidRPr="00661F8D">
        <w:rPr>
          <w:rFonts w:eastAsia="Andale Sans UI"/>
          <w:b/>
          <w:color w:val="auto"/>
          <w:kern w:val="2"/>
          <w:sz w:val="22"/>
          <w:szCs w:val="22"/>
          <w:lang w:eastAsia="fa-IR" w:bidi="fa-IR"/>
        </w:rPr>
        <w:t xml:space="preserve">– </w:t>
      </w:r>
      <w:r w:rsidR="00AA74B0" w:rsidRPr="00661F8D">
        <w:rPr>
          <w:rFonts w:eastAsia="Andale Sans UI"/>
          <w:b/>
          <w:color w:val="auto"/>
          <w:kern w:val="2"/>
          <w:sz w:val="22"/>
          <w:szCs w:val="22"/>
          <w:lang w:eastAsia="fa-IR" w:bidi="fa-IR"/>
        </w:rPr>
        <w:t>3</w:t>
      </w:r>
      <w:r w:rsidR="00312BF6" w:rsidRPr="00661F8D">
        <w:rPr>
          <w:rFonts w:eastAsia="Andale Sans UI"/>
          <w:b/>
          <w:color w:val="auto"/>
          <w:kern w:val="2"/>
          <w:sz w:val="22"/>
          <w:szCs w:val="22"/>
          <w:lang w:eastAsia="fa-IR" w:bidi="fa-IR"/>
        </w:rPr>
        <w:t>0</w:t>
      </w:r>
      <w:r w:rsidR="00AA74B0" w:rsidRPr="00661F8D">
        <w:rPr>
          <w:rFonts w:eastAsia="Andale Sans UI"/>
          <w:b/>
          <w:color w:val="auto"/>
          <w:kern w:val="2"/>
          <w:sz w:val="22"/>
          <w:szCs w:val="22"/>
          <w:lang w:eastAsia="fa-IR" w:bidi="fa-IR"/>
        </w:rPr>
        <w:t xml:space="preserve"> </w:t>
      </w:r>
      <w:r w:rsidR="00776C03">
        <w:rPr>
          <w:rFonts w:eastAsia="Andale Sans UI"/>
          <w:b/>
          <w:color w:val="auto"/>
          <w:kern w:val="2"/>
          <w:sz w:val="22"/>
          <w:szCs w:val="22"/>
          <w:lang w:eastAsia="fa-IR" w:bidi="fa-IR"/>
        </w:rPr>
        <w:t>września</w:t>
      </w:r>
      <w:r w:rsidR="00AA74B0" w:rsidRPr="00661F8D">
        <w:rPr>
          <w:rFonts w:eastAsia="Andale Sans UI"/>
          <w:b/>
          <w:color w:val="auto"/>
          <w:kern w:val="2"/>
          <w:sz w:val="22"/>
          <w:szCs w:val="22"/>
          <w:lang w:eastAsia="fa-IR" w:bidi="fa-IR"/>
        </w:rPr>
        <w:t xml:space="preserve"> 202</w:t>
      </w:r>
      <w:r w:rsidR="00776C03">
        <w:rPr>
          <w:rFonts w:eastAsia="Andale Sans UI"/>
          <w:b/>
          <w:color w:val="auto"/>
          <w:kern w:val="2"/>
          <w:sz w:val="22"/>
          <w:szCs w:val="22"/>
          <w:lang w:eastAsia="fa-IR" w:bidi="fa-IR"/>
        </w:rPr>
        <w:t>5</w:t>
      </w:r>
      <w:r w:rsidR="00AA74B0" w:rsidRPr="00661F8D">
        <w:rPr>
          <w:rFonts w:eastAsia="Andale Sans UI"/>
          <w:b/>
          <w:color w:val="auto"/>
          <w:kern w:val="2"/>
          <w:sz w:val="22"/>
          <w:szCs w:val="22"/>
          <w:lang w:eastAsia="fa-IR" w:bidi="fa-IR"/>
        </w:rPr>
        <w:t xml:space="preserve"> roku.</w:t>
      </w:r>
    </w:p>
    <w:p w14:paraId="07B9C7BB" w14:textId="598AFA3D" w:rsidR="00775E63" w:rsidRPr="007C31B0" w:rsidRDefault="005E55D4" w:rsidP="00F75CFE">
      <w:pPr>
        <w:pStyle w:val="Akapitzlist"/>
        <w:numPr>
          <w:ilvl w:val="0"/>
          <w:numId w:val="18"/>
        </w:numPr>
        <w:spacing w:after="0"/>
        <w:ind w:left="-336" w:hanging="373"/>
      </w:pPr>
      <w:r w:rsidRPr="007C31B0">
        <w:t>Termin z</w:t>
      </w:r>
      <w:r w:rsidR="003D3578" w:rsidRPr="007C31B0">
        <w:t xml:space="preserve">akończenia </w:t>
      </w:r>
      <w:r w:rsidRPr="007C31B0">
        <w:t>realizacji Umowy</w:t>
      </w:r>
      <w:r w:rsidR="003D3578" w:rsidRPr="007C31B0">
        <w:t xml:space="preserve"> może ulec zmianie</w:t>
      </w:r>
      <w:r w:rsidR="00775E63" w:rsidRPr="007C31B0">
        <w:t xml:space="preserve"> </w:t>
      </w:r>
      <w:r w:rsidR="003D3578" w:rsidRPr="007C31B0">
        <w:t xml:space="preserve">w przypadku </w:t>
      </w:r>
      <w:r w:rsidR="00775E63" w:rsidRPr="007C31B0">
        <w:rPr>
          <w:rFonts w:eastAsia="Andale Sans UI"/>
          <w:kern w:val="2"/>
          <w:lang w:eastAsia="fa-IR" w:bidi="fa-IR"/>
        </w:rPr>
        <w:t>działania czynników zewnętrznych niezależnych od Wykonawcy, w tym w szczególności</w:t>
      </w:r>
      <w:r w:rsidR="003D3578" w:rsidRPr="007C31B0">
        <w:t xml:space="preserve"> </w:t>
      </w:r>
      <w:r w:rsidR="008267A0" w:rsidRPr="007C31B0">
        <w:t xml:space="preserve">wystąpienia </w:t>
      </w:r>
      <w:r w:rsidR="003D3578" w:rsidRPr="007C31B0">
        <w:t>warunk</w:t>
      </w:r>
      <w:r w:rsidR="00775E63" w:rsidRPr="007C31B0">
        <w:t>ów</w:t>
      </w:r>
      <w:r w:rsidR="003D3578" w:rsidRPr="007C31B0">
        <w:t xml:space="preserve"> atmosferyczn</w:t>
      </w:r>
      <w:r w:rsidR="00775E63" w:rsidRPr="007C31B0">
        <w:t>ych lub aktów władzy państwowej, które</w:t>
      </w:r>
      <w:r w:rsidR="003D3578" w:rsidRPr="007C31B0">
        <w:t xml:space="preserve"> uniemożliwią </w:t>
      </w:r>
      <w:r w:rsidR="00775E63" w:rsidRPr="007C31B0">
        <w:t>lub istotnie utrudni</w:t>
      </w:r>
      <w:r w:rsidR="00A118A9" w:rsidRPr="007C31B0">
        <w:t>ą</w:t>
      </w:r>
      <w:r w:rsidR="007C31B0" w:rsidRPr="007C31B0">
        <w:t xml:space="preserve"> realizacje Umowy. Warunkiem do zmiany terminu jest potwierdzenie przez Zamawiającego wystąpienia okoliczności, o których mowa w zdaniu poprzednim.</w:t>
      </w:r>
    </w:p>
    <w:p w14:paraId="27A9BBCC" w14:textId="1FD80E5D" w:rsidR="00381841" w:rsidRPr="00253F0C" w:rsidRDefault="00775E63" w:rsidP="00F75CFE">
      <w:pPr>
        <w:pStyle w:val="Style7"/>
        <w:widowControl/>
        <w:numPr>
          <w:ilvl w:val="0"/>
          <w:numId w:val="18"/>
        </w:numPr>
        <w:tabs>
          <w:tab w:val="left" w:leader="dot" w:pos="1498"/>
          <w:tab w:val="left" w:pos="1627"/>
        </w:tabs>
        <w:spacing w:line="276" w:lineRule="auto"/>
        <w:ind w:left="-363"/>
        <w:rPr>
          <w:rFonts w:eastAsia="Andale Sans UI"/>
          <w:kern w:val="2"/>
          <w:sz w:val="22"/>
          <w:szCs w:val="22"/>
          <w:lang w:eastAsia="fa-IR" w:bidi="fa-IR"/>
        </w:rPr>
      </w:pPr>
      <w:r w:rsidRPr="00661F8D">
        <w:rPr>
          <w:sz w:val="22"/>
          <w:szCs w:val="22"/>
        </w:rPr>
        <w:t xml:space="preserve">W przypadku, o którym mowa w ust. </w:t>
      </w:r>
      <w:r w:rsidR="003F6394" w:rsidRPr="00661F8D">
        <w:rPr>
          <w:sz w:val="22"/>
          <w:szCs w:val="22"/>
        </w:rPr>
        <w:t>5</w:t>
      </w:r>
      <w:r w:rsidRPr="00661F8D">
        <w:rPr>
          <w:sz w:val="22"/>
          <w:szCs w:val="22"/>
        </w:rPr>
        <w:t xml:space="preserve"> powyżej Wykonawca nie ponosi odpowiedzialności za o</w:t>
      </w:r>
      <w:r w:rsidR="003D3578" w:rsidRPr="00661F8D">
        <w:rPr>
          <w:sz w:val="22"/>
          <w:szCs w:val="22"/>
        </w:rPr>
        <w:t xml:space="preserve">późnienie w wykonaniu </w:t>
      </w:r>
      <w:r w:rsidRPr="00661F8D">
        <w:rPr>
          <w:sz w:val="22"/>
          <w:szCs w:val="22"/>
        </w:rPr>
        <w:t>Umowy</w:t>
      </w:r>
      <w:r w:rsidR="00087DEB" w:rsidRPr="00661F8D">
        <w:rPr>
          <w:sz w:val="22"/>
          <w:szCs w:val="22"/>
        </w:rPr>
        <w:t>, a termin jej realizacji ulega odpowiedniemu</w:t>
      </w:r>
      <w:r w:rsidR="00087DEB" w:rsidRPr="00253F0C">
        <w:rPr>
          <w:sz w:val="22"/>
          <w:szCs w:val="22"/>
        </w:rPr>
        <w:t xml:space="preserve"> wydłużeniu o czas trwania przeszkody lub utrudnień.</w:t>
      </w:r>
    </w:p>
    <w:p w14:paraId="6865D8B3" w14:textId="0B9713AC" w:rsidR="006E6912" w:rsidRPr="00253F0C" w:rsidRDefault="006E6912" w:rsidP="00763733">
      <w:pPr>
        <w:pStyle w:val="Style7"/>
        <w:widowControl/>
        <w:tabs>
          <w:tab w:val="left" w:leader="dot" w:pos="1498"/>
          <w:tab w:val="left" w:pos="1627"/>
        </w:tabs>
        <w:spacing w:line="276" w:lineRule="auto"/>
        <w:ind w:left="-363"/>
        <w:rPr>
          <w:sz w:val="22"/>
          <w:szCs w:val="22"/>
        </w:rPr>
      </w:pPr>
    </w:p>
    <w:p w14:paraId="42BBB07A" w14:textId="77777777" w:rsidR="006E6912" w:rsidRPr="00253F0C" w:rsidRDefault="006E6912" w:rsidP="005E7FDA">
      <w:pPr>
        <w:pStyle w:val="Style3"/>
        <w:widowControl/>
        <w:spacing w:line="276" w:lineRule="auto"/>
        <w:ind w:left="-363"/>
        <w:jc w:val="center"/>
        <w:rPr>
          <w:rStyle w:val="Brak"/>
          <w:b/>
          <w:bCs/>
          <w:sz w:val="22"/>
          <w:szCs w:val="22"/>
        </w:rPr>
      </w:pPr>
      <w:r w:rsidRPr="00253F0C">
        <w:rPr>
          <w:rStyle w:val="Brak"/>
          <w:b/>
          <w:bCs/>
          <w:sz w:val="22"/>
          <w:szCs w:val="22"/>
        </w:rPr>
        <w:t>§2</w:t>
      </w:r>
    </w:p>
    <w:p w14:paraId="3DDA5439" w14:textId="6CE9D246" w:rsidR="006E6912" w:rsidRPr="00253F0C" w:rsidRDefault="006E6912" w:rsidP="005E7FDA">
      <w:pPr>
        <w:pStyle w:val="Style3"/>
        <w:widowControl/>
        <w:spacing w:line="276" w:lineRule="auto"/>
        <w:ind w:left="-363"/>
        <w:jc w:val="center"/>
        <w:rPr>
          <w:rStyle w:val="Brak"/>
          <w:b/>
          <w:bCs/>
          <w:sz w:val="22"/>
          <w:szCs w:val="22"/>
        </w:rPr>
      </w:pPr>
      <w:r w:rsidRPr="00253F0C">
        <w:rPr>
          <w:rStyle w:val="Brak"/>
          <w:b/>
          <w:bCs/>
          <w:sz w:val="22"/>
          <w:szCs w:val="22"/>
        </w:rPr>
        <w:t>Odbiór przedmiotu umowy</w:t>
      </w:r>
    </w:p>
    <w:p w14:paraId="6134AA1C" w14:textId="77777777" w:rsidR="006E6912" w:rsidRPr="00253F0C" w:rsidRDefault="006E6912" w:rsidP="00763733">
      <w:pPr>
        <w:pStyle w:val="Style3"/>
        <w:widowControl/>
        <w:spacing w:line="276" w:lineRule="auto"/>
        <w:ind w:left="-363"/>
        <w:jc w:val="both"/>
        <w:rPr>
          <w:rStyle w:val="Brak"/>
          <w:b/>
          <w:bCs/>
          <w:sz w:val="22"/>
          <w:szCs w:val="22"/>
        </w:rPr>
      </w:pPr>
    </w:p>
    <w:p w14:paraId="68F885D7" w14:textId="73B3EB93" w:rsidR="00282AFC" w:rsidRPr="00C51321" w:rsidRDefault="00282AFC" w:rsidP="00C513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left="-364" w:hanging="345"/>
        <w:contextualSpacing/>
        <w:jc w:val="both"/>
        <w:textAlignment w:val="baseline"/>
        <w:rPr>
          <w:rFonts w:eastAsia="Andale Sans UI"/>
          <w:kern w:val="2"/>
          <w:lang w:eastAsia="fa-IR" w:bidi="fa-IR"/>
        </w:rPr>
      </w:pPr>
    </w:p>
    <w:p w14:paraId="6D505447" w14:textId="51438028" w:rsidR="00C51321" w:rsidRPr="00C51321" w:rsidRDefault="00C51321" w:rsidP="00483CBD">
      <w:pPr>
        <w:pStyle w:val="Akapitzlist"/>
        <w:widowControl w:val="0"/>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0"/>
        <w:ind w:left="-364" w:hanging="345"/>
        <w:contextualSpacing/>
        <w:jc w:val="both"/>
        <w:textAlignment w:val="baseline"/>
        <w:rPr>
          <w:rFonts w:eastAsia="Andale Sans UI"/>
          <w:color w:val="auto"/>
          <w:kern w:val="2"/>
          <w:lang w:eastAsia="fa-IR" w:bidi="fa-IR"/>
        </w:rPr>
      </w:pPr>
      <w:r w:rsidRPr="00C51321">
        <w:rPr>
          <w:rFonts w:eastAsia="Andale Sans UI"/>
          <w:color w:val="auto"/>
          <w:kern w:val="2"/>
          <w:lang w:eastAsia="fa-IR" w:bidi="fa-IR"/>
        </w:rPr>
        <w:t xml:space="preserve">Termin zakończenia realizacji przedmiotu Umowy uważa się za zachowany po zakończeniu </w:t>
      </w:r>
      <w:r>
        <w:rPr>
          <w:rFonts w:eastAsia="Andale Sans UI"/>
          <w:color w:val="auto"/>
          <w:kern w:val="2"/>
          <w:lang w:eastAsia="fa-IR" w:bidi="fa-IR"/>
        </w:rPr>
        <w:t>odbioru</w:t>
      </w:r>
      <w:r w:rsidRPr="00C51321">
        <w:rPr>
          <w:rFonts w:eastAsia="Andale Sans UI"/>
          <w:color w:val="auto"/>
          <w:kern w:val="2"/>
          <w:lang w:eastAsia="fa-IR" w:bidi="fa-IR"/>
        </w:rPr>
        <w:t xml:space="preserve"> końcowego potwierdzonego przez Strony protokółem </w:t>
      </w:r>
      <w:r>
        <w:rPr>
          <w:rFonts w:eastAsia="Andale Sans UI"/>
          <w:color w:val="auto"/>
          <w:kern w:val="2"/>
          <w:lang w:eastAsia="fa-IR" w:bidi="fa-IR"/>
        </w:rPr>
        <w:t>końcowym zdawczo-odbiorczym</w:t>
      </w:r>
      <w:r w:rsidRPr="00C51321">
        <w:rPr>
          <w:rFonts w:eastAsia="Andale Sans UI"/>
          <w:color w:val="auto"/>
          <w:kern w:val="2"/>
          <w:lang w:eastAsia="fa-IR" w:bidi="fa-IR"/>
        </w:rPr>
        <w:t xml:space="preserve"> podpisany przez Strony</w:t>
      </w:r>
    </w:p>
    <w:p w14:paraId="146BB257" w14:textId="09342357" w:rsidR="00E56C9A" w:rsidRPr="00397A8F" w:rsidRDefault="00E56C9A" w:rsidP="00483CBD">
      <w:pPr>
        <w:pStyle w:val="Akapitzlist"/>
        <w:widowControl w:val="0"/>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0"/>
        <w:ind w:left="-364" w:hanging="345"/>
        <w:contextualSpacing/>
        <w:jc w:val="both"/>
        <w:textAlignment w:val="baseline"/>
        <w:rPr>
          <w:rFonts w:eastAsia="Andale Sans UI"/>
          <w:color w:val="auto"/>
          <w:kern w:val="2"/>
          <w:lang w:eastAsia="fa-IR" w:bidi="fa-IR"/>
        </w:rPr>
      </w:pPr>
      <w:r w:rsidRPr="00253F0C">
        <w:rPr>
          <w:rFonts w:eastAsia="Andale Sans UI"/>
          <w:kern w:val="2"/>
          <w:lang w:eastAsia="fa-IR" w:bidi="fa-IR"/>
        </w:rPr>
        <w:t>O</w:t>
      </w:r>
      <w:r w:rsidR="00381841" w:rsidRPr="00253F0C">
        <w:rPr>
          <w:rFonts w:eastAsia="Andale Sans UI"/>
          <w:kern w:val="2"/>
          <w:lang w:eastAsia="fa-IR" w:bidi="fa-IR"/>
        </w:rPr>
        <w:t xml:space="preserve">dbiór wszelkiej dokumentacji związanej </w:t>
      </w:r>
      <w:r w:rsidRPr="00253F0C">
        <w:rPr>
          <w:rFonts w:eastAsia="Andale Sans UI"/>
          <w:kern w:val="2"/>
          <w:lang w:eastAsia="fa-IR" w:bidi="fa-IR"/>
        </w:rPr>
        <w:t xml:space="preserve">z Inwestycją </w:t>
      </w:r>
      <w:r w:rsidR="00381841" w:rsidRPr="005100FC">
        <w:rPr>
          <w:rFonts w:eastAsia="Andale Sans UI"/>
          <w:kern w:val="2"/>
          <w:lang w:eastAsia="fa-IR" w:bidi="fa-IR"/>
        </w:rPr>
        <w:t xml:space="preserve">nastąpi wraz z </w:t>
      </w:r>
      <w:r w:rsidR="005100FC" w:rsidRPr="005100FC">
        <w:rPr>
          <w:rFonts w:eastAsia="Andale Sans UI"/>
          <w:kern w:val="2"/>
          <w:lang w:eastAsia="fa-IR" w:bidi="fa-IR"/>
        </w:rPr>
        <w:t>podpisaniem protokołu</w:t>
      </w:r>
      <w:r w:rsidR="005100FC">
        <w:rPr>
          <w:rFonts w:eastAsia="Andale Sans UI"/>
          <w:kern w:val="2"/>
          <w:lang w:eastAsia="fa-IR" w:bidi="fa-IR"/>
        </w:rPr>
        <w:t xml:space="preserve"> końcowego zdawczo-odbiorczego</w:t>
      </w:r>
      <w:r w:rsidR="00381841" w:rsidRPr="00253F0C">
        <w:rPr>
          <w:rFonts w:eastAsia="Andale Sans UI"/>
          <w:kern w:val="2"/>
          <w:lang w:eastAsia="fa-IR" w:bidi="fa-IR"/>
        </w:rPr>
        <w:t xml:space="preserve">, </w:t>
      </w:r>
      <w:r w:rsidR="00381841" w:rsidRPr="00397A8F">
        <w:rPr>
          <w:rFonts w:eastAsia="Andale Sans UI"/>
          <w:color w:val="auto"/>
          <w:kern w:val="2"/>
          <w:lang w:eastAsia="fa-IR" w:bidi="fa-IR"/>
        </w:rPr>
        <w:t>przy czym wgląd do niej jest dostępny dla Zamawiającego w dowolnym momencie</w:t>
      </w:r>
      <w:r w:rsidR="005C0034" w:rsidRPr="00397A8F">
        <w:rPr>
          <w:rFonts w:eastAsia="Andale Sans UI"/>
          <w:color w:val="auto"/>
          <w:kern w:val="2"/>
          <w:lang w:eastAsia="fa-IR" w:bidi="fa-IR"/>
        </w:rPr>
        <w:br/>
      </w:r>
      <w:r w:rsidR="00AC2D08" w:rsidRPr="00397A8F">
        <w:rPr>
          <w:rFonts w:eastAsia="Andale Sans UI"/>
          <w:color w:val="auto"/>
          <w:kern w:val="2"/>
          <w:lang w:eastAsia="fa-IR" w:bidi="fa-IR"/>
        </w:rPr>
        <w:t xml:space="preserve"> i na jego wezwanie. </w:t>
      </w:r>
      <w:r w:rsidR="00483CBD">
        <w:rPr>
          <w:rFonts w:eastAsia="Andale Sans UI"/>
          <w:color w:val="auto"/>
          <w:kern w:val="2"/>
          <w:lang w:eastAsia="fa-IR" w:bidi="fa-IR"/>
        </w:rPr>
        <w:t xml:space="preserve">Wykonawca przekaże </w:t>
      </w:r>
      <w:r w:rsidR="00483CBD" w:rsidRPr="00483CBD">
        <w:rPr>
          <w:rFonts w:eastAsia="Andale Sans UI"/>
          <w:color w:val="auto"/>
          <w:kern w:val="2"/>
          <w:lang w:eastAsia="fa-IR" w:bidi="fa-IR"/>
        </w:rPr>
        <w:t xml:space="preserve">po 1 egzemplarzu </w:t>
      </w:r>
      <w:r w:rsidR="00483CBD">
        <w:rPr>
          <w:rFonts w:eastAsia="Andale Sans UI"/>
          <w:color w:val="auto"/>
          <w:kern w:val="2"/>
          <w:lang w:eastAsia="fa-IR" w:bidi="fa-IR"/>
        </w:rPr>
        <w:t xml:space="preserve">każdego elementu dokumentacji </w:t>
      </w:r>
      <w:r w:rsidR="00483CBD" w:rsidRPr="00483CBD">
        <w:rPr>
          <w:rFonts w:eastAsia="Andale Sans UI"/>
          <w:color w:val="auto"/>
          <w:kern w:val="2"/>
          <w:lang w:eastAsia="fa-IR" w:bidi="fa-IR"/>
        </w:rPr>
        <w:t xml:space="preserve">w formie </w:t>
      </w:r>
      <w:r w:rsidR="00483CBD" w:rsidRPr="00483CBD">
        <w:rPr>
          <w:rFonts w:eastAsia="Andale Sans UI"/>
          <w:color w:val="auto"/>
          <w:kern w:val="2"/>
          <w:lang w:eastAsia="fa-IR" w:bidi="fa-IR"/>
        </w:rPr>
        <w:lastRenderedPageBreak/>
        <w:t xml:space="preserve">papierowej oraz w formie elektronicznej na nośniku USB w postaci plików PDF, DOC oraz DWG adekwatnie do zawartych w nich informacji, przy czym dołączenie dokumentów w formie skanów dozwolone jest jedynie dla dokumentów, których nie </w:t>
      </w:r>
      <w:r w:rsidR="00483CBD">
        <w:rPr>
          <w:rFonts w:eastAsia="Andale Sans UI"/>
          <w:color w:val="auto"/>
          <w:kern w:val="2"/>
          <w:lang w:eastAsia="fa-IR" w:bidi="fa-IR"/>
        </w:rPr>
        <w:t>można przedstawić w inny sposób.</w:t>
      </w:r>
    </w:p>
    <w:p w14:paraId="402A5697" w14:textId="2502D74D" w:rsidR="00E56C9A" w:rsidRPr="00253F0C" w:rsidRDefault="00381841" w:rsidP="00F75CFE">
      <w:pPr>
        <w:pStyle w:val="Akapitzlist"/>
        <w:widowControl w:val="0"/>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clear" w:pos="0"/>
          <w:tab w:val="left" w:pos="709"/>
        </w:tabs>
        <w:suppressAutoHyphens/>
        <w:ind w:left="-363" w:hanging="283"/>
        <w:contextualSpacing/>
        <w:jc w:val="both"/>
        <w:textAlignment w:val="baseline"/>
        <w:rPr>
          <w:rFonts w:eastAsia="Andale Sans UI"/>
          <w:kern w:val="2"/>
          <w:lang w:eastAsia="fa-IR" w:bidi="fa-IR"/>
        </w:rPr>
      </w:pPr>
      <w:r w:rsidRPr="00253F0C">
        <w:rPr>
          <w:rFonts w:eastAsia="Andale Sans UI"/>
          <w:kern w:val="2"/>
          <w:lang w:eastAsia="fa-IR" w:bidi="fa-IR"/>
        </w:rPr>
        <w:t xml:space="preserve">Przystąpienie do </w:t>
      </w:r>
      <w:r w:rsidR="001977AB">
        <w:rPr>
          <w:rFonts w:eastAsia="Andale Sans UI"/>
          <w:kern w:val="2"/>
          <w:lang w:eastAsia="fa-IR" w:bidi="fa-IR"/>
        </w:rPr>
        <w:t>odbioru</w:t>
      </w:r>
      <w:r w:rsidRPr="00253F0C">
        <w:rPr>
          <w:rFonts w:eastAsia="Andale Sans UI"/>
          <w:kern w:val="2"/>
          <w:lang w:eastAsia="fa-IR" w:bidi="fa-IR"/>
        </w:rPr>
        <w:t xml:space="preserve"> końcowego nastąpi po dopełnieniu następujących przesłanek:</w:t>
      </w:r>
    </w:p>
    <w:p w14:paraId="37CF4FF8" w14:textId="77671FAB" w:rsidR="00E56C9A" w:rsidRPr="00253F0C" w:rsidRDefault="00381841" w:rsidP="00F75CFE">
      <w:pPr>
        <w:pStyle w:val="Akapitzlist"/>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0"/>
        <w:ind w:left="-3"/>
        <w:contextualSpacing/>
        <w:jc w:val="both"/>
        <w:textAlignment w:val="baseline"/>
        <w:rPr>
          <w:rFonts w:eastAsia="Andale Sans UI"/>
          <w:kern w:val="2"/>
          <w:lang w:eastAsia="fa-IR" w:bidi="fa-IR"/>
        </w:rPr>
      </w:pPr>
      <w:r w:rsidRPr="00253F0C">
        <w:rPr>
          <w:rFonts w:eastAsia="Andale Sans UI"/>
          <w:kern w:val="2"/>
          <w:lang w:eastAsia="fa-IR" w:bidi="fa-IR"/>
        </w:rPr>
        <w:t>Wykonawca pisemnie</w:t>
      </w:r>
      <w:r w:rsidR="00E56C9A" w:rsidRPr="00253F0C">
        <w:rPr>
          <w:rFonts w:eastAsia="Andale Sans UI"/>
          <w:kern w:val="2"/>
          <w:lang w:eastAsia="fa-IR" w:bidi="fa-IR"/>
        </w:rPr>
        <w:t xml:space="preserve"> lub </w:t>
      </w:r>
      <w:r w:rsidRPr="00253F0C">
        <w:rPr>
          <w:rFonts w:eastAsia="Andale Sans UI"/>
          <w:kern w:val="2"/>
          <w:lang w:eastAsia="fa-IR" w:bidi="fa-IR"/>
        </w:rPr>
        <w:t xml:space="preserve">drogą elektroniczną </w:t>
      </w:r>
      <w:r w:rsidR="00302BDA" w:rsidRPr="00536DD8">
        <w:rPr>
          <w:rFonts w:eastAsia="Andale Sans UI"/>
          <w:color w:val="auto"/>
          <w:kern w:val="2"/>
          <w:lang w:eastAsia="fa-IR" w:bidi="fa-IR"/>
        </w:rPr>
        <w:t xml:space="preserve">na adres e-mail: </w:t>
      </w:r>
      <w:hyperlink r:id="rId8" w:history="1">
        <w:r w:rsidR="00302BDA" w:rsidRPr="00536DD8">
          <w:rPr>
            <w:rStyle w:val="Hipercze"/>
            <w:rFonts w:eastAsia="Andale Sans UI"/>
            <w:color w:val="auto"/>
            <w:kern w:val="2"/>
            <w:lang w:eastAsia="fa-IR" w:bidi="fa-IR"/>
          </w:rPr>
          <w:t>sekretariat.gdynia@straz.gda.pl</w:t>
        </w:r>
      </w:hyperlink>
      <w:r w:rsidR="00302BDA">
        <w:rPr>
          <w:rFonts w:eastAsia="Andale Sans UI"/>
          <w:kern w:val="2"/>
          <w:lang w:eastAsia="fa-IR" w:bidi="fa-IR"/>
        </w:rPr>
        <w:t xml:space="preserve"> </w:t>
      </w:r>
      <w:r w:rsidRPr="00253F0C">
        <w:rPr>
          <w:rFonts w:eastAsia="Andale Sans UI"/>
          <w:kern w:val="2"/>
          <w:lang w:eastAsia="fa-IR" w:bidi="fa-IR"/>
        </w:rPr>
        <w:t xml:space="preserve">poinformuje Zamawiającego o terminie zakończenia </w:t>
      </w:r>
      <w:r w:rsidR="00E56C9A" w:rsidRPr="00253F0C">
        <w:rPr>
          <w:rFonts w:eastAsia="Andale Sans UI"/>
          <w:kern w:val="2"/>
          <w:lang w:eastAsia="fa-IR" w:bidi="fa-IR"/>
        </w:rPr>
        <w:t>realizacji Umowy;</w:t>
      </w:r>
    </w:p>
    <w:p w14:paraId="53A30529" w14:textId="1CEAD685" w:rsidR="00E56C9A" w:rsidRPr="00062C42" w:rsidRDefault="00403477" w:rsidP="00F75CFE">
      <w:pPr>
        <w:pStyle w:val="Akapitzlist"/>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0"/>
        <w:ind w:left="-3"/>
        <w:contextualSpacing/>
        <w:jc w:val="both"/>
        <w:textAlignment w:val="baseline"/>
        <w:rPr>
          <w:rFonts w:eastAsia="Andale Sans UI"/>
          <w:color w:val="auto"/>
          <w:kern w:val="2"/>
          <w:lang w:eastAsia="fa-IR" w:bidi="fa-IR"/>
        </w:rPr>
      </w:pPr>
      <w:r w:rsidRPr="00062C42">
        <w:rPr>
          <w:rFonts w:eastAsia="Andale Sans UI"/>
          <w:color w:val="auto"/>
          <w:kern w:val="2"/>
          <w:lang w:eastAsia="fa-IR" w:bidi="fa-IR"/>
        </w:rPr>
        <w:t>Zamawiający</w:t>
      </w:r>
      <w:r w:rsidR="00381841" w:rsidRPr="00062C42">
        <w:rPr>
          <w:rFonts w:eastAsia="Andale Sans UI"/>
          <w:color w:val="auto"/>
          <w:kern w:val="2"/>
          <w:lang w:eastAsia="fa-IR" w:bidi="fa-IR"/>
        </w:rPr>
        <w:t xml:space="preserve"> wyznaczy</w:t>
      </w:r>
      <w:r w:rsidRPr="00062C42">
        <w:rPr>
          <w:rFonts w:eastAsia="Andale Sans UI"/>
          <w:color w:val="auto"/>
          <w:kern w:val="2"/>
          <w:lang w:eastAsia="fa-IR" w:bidi="fa-IR"/>
        </w:rPr>
        <w:t xml:space="preserve"> termin odbioru (data, godzina)</w:t>
      </w:r>
      <w:r w:rsidR="00381841" w:rsidRPr="00062C42">
        <w:rPr>
          <w:rFonts w:eastAsia="Andale Sans UI"/>
          <w:color w:val="auto"/>
          <w:kern w:val="2"/>
          <w:lang w:eastAsia="fa-IR" w:bidi="fa-IR"/>
        </w:rPr>
        <w:t xml:space="preserve"> </w:t>
      </w:r>
      <w:r w:rsidR="00E56C9A" w:rsidRPr="00062C42">
        <w:rPr>
          <w:rFonts w:eastAsia="Andale Sans UI"/>
          <w:color w:val="auto"/>
          <w:kern w:val="2"/>
          <w:lang w:eastAsia="fa-IR" w:bidi="fa-IR"/>
        </w:rPr>
        <w:t xml:space="preserve">przypadający </w:t>
      </w:r>
      <w:r w:rsidR="00381841" w:rsidRPr="00062C42">
        <w:rPr>
          <w:rFonts w:eastAsia="Andale Sans UI"/>
          <w:color w:val="auto"/>
          <w:kern w:val="2"/>
          <w:lang w:eastAsia="fa-IR" w:bidi="fa-IR"/>
        </w:rPr>
        <w:t>nie później niż w terminie</w:t>
      </w:r>
      <w:r w:rsidR="00E56C9A" w:rsidRPr="00062C42">
        <w:rPr>
          <w:rFonts w:eastAsia="Andale Sans UI"/>
          <w:color w:val="auto"/>
          <w:kern w:val="2"/>
          <w:lang w:eastAsia="fa-IR" w:bidi="fa-IR"/>
        </w:rPr>
        <w:t xml:space="preserve"> 3</w:t>
      </w:r>
      <w:r w:rsidR="00381841" w:rsidRPr="00062C42">
        <w:rPr>
          <w:rFonts w:eastAsia="Andale Sans UI"/>
          <w:color w:val="auto"/>
          <w:kern w:val="2"/>
          <w:lang w:eastAsia="fa-IR" w:bidi="fa-IR"/>
        </w:rPr>
        <w:t xml:space="preserve"> dni od daty wpływu informacji od Wykonawcy, o czym poinformuje Wykonawcę pisemnie lub drog</w:t>
      </w:r>
      <w:r w:rsidR="00E56C9A" w:rsidRPr="00062C42">
        <w:rPr>
          <w:rFonts w:eastAsia="Andale Sans UI"/>
          <w:color w:val="auto"/>
          <w:kern w:val="2"/>
          <w:lang w:eastAsia="fa-IR" w:bidi="fa-IR"/>
        </w:rPr>
        <w:t>ą</w:t>
      </w:r>
      <w:r w:rsidR="00302BDA" w:rsidRPr="00062C42">
        <w:rPr>
          <w:rFonts w:eastAsia="Andale Sans UI"/>
          <w:color w:val="auto"/>
          <w:kern w:val="2"/>
          <w:lang w:eastAsia="fa-IR" w:bidi="fa-IR"/>
        </w:rPr>
        <w:t xml:space="preserve"> elektroniczną na adres e-mail: </w:t>
      </w:r>
    </w:p>
    <w:p w14:paraId="382F20C9" w14:textId="7A53C343" w:rsidR="00381841" w:rsidRPr="00253F0C" w:rsidRDefault="00381841" w:rsidP="00F75CFE">
      <w:pPr>
        <w:pStyle w:val="Akapitzlist"/>
        <w:widowControl w:val="0"/>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clear" w:pos="0"/>
          <w:tab w:val="left" w:pos="709"/>
        </w:tabs>
        <w:suppressAutoHyphens/>
        <w:spacing w:before="240"/>
        <w:ind w:left="-363" w:hanging="346"/>
        <w:contextualSpacing/>
        <w:jc w:val="both"/>
        <w:textAlignment w:val="baseline"/>
        <w:rPr>
          <w:rFonts w:eastAsia="Andale Sans UI"/>
          <w:kern w:val="2"/>
          <w:lang w:eastAsia="fa-IR" w:bidi="fa-IR"/>
        </w:rPr>
      </w:pPr>
      <w:r w:rsidRPr="00253F0C">
        <w:rPr>
          <w:rFonts w:eastAsia="Andale Sans UI"/>
          <w:kern w:val="2"/>
          <w:lang w:eastAsia="fa-IR" w:bidi="fa-IR"/>
        </w:rPr>
        <w:t>Skład dokumentacji</w:t>
      </w:r>
      <w:r w:rsidR="00403477">
        <w:rPr>
          <w:rFonts w:eastAsia="Andale Sans UI"/>
          <w:kern w:val="2"/>
          <w:lang w:eastAsia="fa-IR" w:bidi="fa-IR"/>
        </w:rPr>
        <w:t>,</w:t>
      </w:r>
      <w:r w:rsidRPr="00253F0C">
        <w:rPr>
          <w:rFonts w:eastAsia="Andale Sans UI"/>
          <w:kern w:val="2"/>
          <w:lang w:eastAsia="fa-IR" w:bidi="fa-IR"/>
        </w:rPr>
        <w:t xml:space="preserve"> o której mowa w </w:t>
      </w:r>
      <w:r w:rsidR="00746010" w:rsidRPr="00253F0C">
        <w:rPr>
          <w:rFonts w:eastAsia="Andale Sans UI"/>
          <w:kern w:val="2"/>
          <w:lang w:eastAsia="fa-IR" w:bidi="fa-IR"/>
        </w:rPr>
        <w:t xml:space="preserve">ust. </w:t>
      </w:r>
      <w:r w:rsidR="007E4133">
        <w:rPr>
          <w:rFonts w:eastAsia="Andale Sans UI"/>
          <w:kern w:val="2"/>
          <w:lang w:eastAsia="fa-IR" w:bidi="fa-IR"/>
        </w:rPr>
        <w:t>2</w:t>
      </w:r>
      <w:r w:rsidR="00403477">
        <w:rPr>
          <w:rFonts w:eastAsia="Andale Sans UI"/>
          <w:kern w:val="2"/>
          <w:lang w:eastAsia="fa-IR" w:bidi="fa-IR"/>
        </w:rPr>
        <w:t>,</w:t>
      </w:r>
      <w:r w:rsidRPr="00253F0C">
        <w:rPr>
          <w:rFonts w:eastAsia="Andale Sans UI"/>
          <w:kern w:val="2"/>
          <w:lang w:eastAsia="fa-IR" w:bidi="fa-IR"/>
        </w:rPr>
        <w:t xml:space="preserve"> obejmuje:</w:t>
      </w:r>
    </w:p>
    <w:p w14:paraId="75DDAAD2" w14:textId="77777777" w:rsidR="00E56C9A" w:rsidRPr="00253F0C" w:rsidRDefault="00381841" w:rsidP="00F75CFE">
      <w:pPr>
        <w:pStyle w:val="Akapitzlist"/>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
        <w:contextualSpacing/>
        <w:jc w:val="both"/>
        <w:textAlignment w:val="baseline"/>
        <w:rPr>
          <w:rFonts w:eastAsia="Andale Sans UI"/>
          <w:kern w:val="2"/>
          <w:lang w:eastAsia="fa-IR" w:bidi="fa-IR"/>
        </w:rPr>
      </w:pPr>
      <w:r w:rsidRPr="00253F0C">
        <w:rPr>
          <w:rFonts w:eastAsia="Andale Sans UI"/>
          <w:kern w:val="2"/>
          <w:lang w:eastAsia="fa-IR" w:bidi="fa-IR"/>
        </w:rPr>
        <w:t xml:space="preserve">dokumentację ze skutecznego </w:t>
      </w:r>
      <w:r w:rsidR="00E56C9A" w:rsidRPr="00253F0C">
        <w:rPr>
          <w:rFonts w:eastAsia="Andale Sans UI"/>
          <w:kern w:val="2"/>
          <w:lang w:eastAsia="fa-IR" w:bidi="fa-IR"/>
        </w:rPr>
        <w:t>uruchomienia Inwestycji</w:t>
      </w:r>
      <w:r w:rsidRPr="00253F0C">
        <w:rPr>
          <w:rFonts w:eastAsia="Andale Sans UI"/>
          <w:kern w:val="2"/>
          <w:lang w:eastAsia="fa-IR" w:bidi="fa-IR"/>
        </w:rPr>
        <w:t>,</w:t>
      </w:r>
    </w:p>
    <w:p w14:paraId="67172FB0" w14:textId="4A62F87C" w:rsidR="00E56C9A" w:rsidRPr="005137A1" w:rsidRDefault="00381841" w:rsidP="00F75CFE">
      <w:pPr>
        <w:pStyle w:val="Akapitzlist"/>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
        <w:contextualSpacing/>
        <w:jc w:val="both"/>
        <w:textAlignment w:val="baseline"/>
        <w:rPr>
          <w:rFonts w:eastAsia="Andale Sans UI"/>
          <w:kern w:val="2"/>
          <w:lang w:eastAsia="fa-IR" w:bidi="fa-IR"/>
        </w:rPr>
      </w:pPr>
      <w:r w:rsidRPr="00253F0C">
        <w:rPr>
          <w:rFonts w:eastAsia="Andale Sans UI"/>
          <w:kern w:val="2"/>
          <w:lang w:eastAsia="fa-IR" w:bidi="fa-IR"/>
        </w:rPr>
        <w:t>pomiary instalacji i urządzeń,</w:t>
      </w:r>
    </w:p>
    <w:p w14:paraId="58C791A3" w14:textId="0277555B" w:rsidR="00E56C9A" w:rsidRDefault="00381841" w:rsidP="00F75CFE">
      <w:pPr>
        <w:pStyle w:val="Akapitzlist"/>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
        <w:contextualSpacing/>
        <w:jc w:val="both"/>
        <w:textAlignment w:val="baseline"/>
        <w:rPr>
          <w:rFonts w:eastAsia="Andale Sans UI"/>
          <w:kern w:val="2"/>
          <w:lang w:eastAsia="fa-IR" w:bidi="fa-IR"/>
        </w:rPr>
      </w:pPr>
      <w:r w:rsidRPr="00253F0C">
        <w:rPr>
          <w:rFonts w:eastAsia="Andale Sans UI"/>
          <w:kern w:val="2"/>
          <w:lang w:eastAsia="fa-IR" w:bidi="fa-IR"/>
        </w:rPr>
        <w:t>instrukcje obsługi, gwarancje</w:t>
      </w:r>
      <w:r w:rsidR="00BC34BB">
        <w:rPr>
          <w:rFonts w:eastAsia="Andale Sans UI"/>
          <w:kern w:val="2"/>
          <w:lang w:eastAsia="fa-IR" w:bidi="fa-IR"/>
        </w:rPr>
        <w:t>,</w:t>
      </w:r>
    </w:p>
    <w:p w14:paraId="78347824" w14:textId="5DA42B68" w:rsidR="00BC34BB" w:rsidRPr="00253F0C" w:rsidRDefault="00BC34BB" w:rsidP="00F75CFE">
      <w:pPr>
        <w:pStyle w:val="Akapitzlist"/>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
        <w:contextualSpacing/>
        <w:jc w:val="both"/>
        <w:textAlignment w:val="baseline"/>
        <w:rPr>
          <w:rFonts w:eastAsia="Andale Sans UI"/>
          <w:kern w:val="2"/>
          <w:lang w:eastAsia="fa-IR" w:bidi="fa-IR"/>
        </w:rPr>
      </w:pPr>
      <w:r>
        <w:rPr>
          <w:rFonts w:eastAsia="Andale Sans UI"/>
          <w:kern w:val="2"/>
          <w:lang w:eastAsia="fa-IR" w:bidi="fa-IR"/>
        </w:rPr>
        <w:t>zestawienie wraz z kartami katalogowymi, certyfikatami i deklaracjami zgodności zastosowanych urządzeń i materiałów,</w:t>
      </w:r>
    </w:p>
    <w:p w14:paraId="360E381B" w14:textId="674C207A" w:rsidR="00087DEB" w:rsidRDefault="00381841" w:rsidP="00F75CFE">
      <w:pPr>
        <w:pStyle w:val="Akapitzlist"/>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contextualSpacing/>
        <w:jc w:val="both"/>
        <w:textAlignment w:val="baseline"/>
        <w:rPr>
          <w:rFonts w:eastAsia="Andale Sans UI"/>
          <w:kern w:val="2"/>
          <w:lang w:eastAsia="fa-IR" w:bidi="fa-IR"/>
        </w:rPr>
      </w:pPr>
      <w:r w:rsidRPr="00253F0C">
        <w:rPr>
          <w:rFonts w:eastAsia="Andale Sans UI"/>
          <w:kern w:val="2"/>
          <w:lang w:eastAsia="fa-IR" w:bidi="fa-IR"/>
        </w:rPr>
        <w:t>inne doku</w:t>
      </w:r>
      <w:r w:rsidR="00D14AB7">
        <w:rPr>
          <w:rFonts w:eastAsia="Andale Sans UI"/>
          <w:kern w:val="2"/>
          <w:lang w:eastAsia="fa-IR" w:bidi="fa-IR"/>
        </w:rPr>
        <w:t>menty niezbędne do prawidłowego</w:t>
      </w:r>
      <w:r w:rsidR="00D14AB7" w:rsidRPr="00D14AB7">
        <w:t xml:space="preserve"> </w:t>
      </w:r>
      <w:r w:rsidR="00D14AB7" w:rsidRPr="00D14AB7">
        <w:rPr>
          <w:rFonts w:eastAsia="Andale Sans UI"/>
          <w:kern w:val="2"/>
          <w:lang w:eastAsia="fa-IR" w:bidi="fa-IR"/>
        </w:rPr>
        <w:t>odbioru, zgłoszenia do właściwych organów i</w:t>
      </w:r>
      <w:r w:rsidR="00D14AB7">
        <w:rPr>
          <w:rFonts w:eastAsia="Andale Sans UI"/>
          <w:kern w:val="2"/>
          <w:lang w:eastAsia="fa-IR" w:bidi="fa-IR"/>
        </w:rPr>
        <w:t> </w:t>
      </w:r>
      <w:r w:rsidRPr="00253F0C">
        <w:rPr>
          <w:rFonts w:eastAsia="Andale Sans UI"/>
          <w:kern w:val="2"/>
          <w:lang w:eastAsia="fa-IR" w:bidi="fa-IR"/>
        </w:rPr>
        <w:t xml:space="preserve">funkcjonowania </w:t>
      </w:r>
      <w:r w:rsidR="00E56C9A" w:rsidRPr="00253F0C">
        <w:rPr>
          <w:rFonts w:eastAsia="Andale Sans UI"/>
          <w:kern w:val="2"/>
          <w:lang w:eastAsia="fa-IR" w:bidi="fa-IR"/>
        </w:rPr>
        <w:t>Inwestycji</w:t>
      </w:r>
      <w:r w:rsidRPr="00253F0C">
        <w:rPr>
          <w:rFonts w:eastAsia="Andale Sans UI"/>
          <w:kern w:val="2"/>
          <w:lang w:eastAsia="fa-IR" w:bidi="fa-IR"/>
        </w:rPr>
        <w:t>.</w:t>
      </w:r>
    </w:p>
    <w:p w14:paraId="4315299E" w14:textId="77777777" w:rsidR="00B06401" w:rsidRPr="00B764B5" w:rsidRDefault="00B06401" w:rsidP="00B06401">
      <w:pPr>
        <w:pStyle w:val="Akapitzlis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3"/>
        <w:contextualSpacing/>
        <w:jc w:val="both"/>
        <w:textAlignment w:val="baseline"/>
        <w:rPr>
          <w:rStyle w:val="Brak"/>
          <w:rFonts w:eastAsia="Andale Sans UI"/>
          <w:kern w:val="2"/>
          <w:lang w:eastAsia="fa-IR" w:bidi="fa-IR"/>
        </w:rPr>
      </w:pPr>
    </w:p>
    <w:p w14:paraId="236268C4" w14:textId="77777777" w:rsidR="00B06401" w:rsidRDefault="003D3578" w:rsidP="00B06401">
      <w:pPr>
        <w:pStyle w:val="Style3"/>
        <w:widowControl/>
        <w:spacing w:before="58" w:line="276" w:lineRule="auto"/>
        <w:ind w:left="-363" w:right="5"/>
        <w:jc w:val="center"/>
        <w:rPr>
          <w:rStyle w:val="Brak"/>
          <w:b/>
          <w:bCs/>
          <w:sz w:val="22"/>
          <w:szCs w:val="22"/>
        </w:rPr>
      </w:pPr>
      <w:r w:rsidRPr="00253F0C">
        <w:rPr>
          <w:rStyle w:val="Brak"/>
          <w:b/>
          <w:bCs/>
          <w:sz w:val="22"/>
          <w:szCs w:val="22"/>
        </w:rPr>
        <w:t>§3</w:t>
      </w:r>
    </w:p>
    <w:p w14:paraId="63A9A2D1" w14:textId="1DEA7B3A" w:rsidR="00923E08" w:rsidRPr="00253F0C" w:rsidRDefault="003D3578" w:rsidP="00B06401">
      <w:pPr>
        <w:pStyle w:val="Style3"/>
        <w:widowControl/>
        <w:spacing w:before="58" w:line="276" w:lineRule="auto"/>
        <w:ind w:left="-363" w:right="5"/>
        <w:jc w:val="center"/>
        <w:rPr>
          <w:rStyle w:val="Brak"/>
          <w:rFonts w:eastAsia="Times New Roman"/>
          <w:b/>
          <w:bCs/>
          <w:sz w:val="22"/>
          <w:szCs w:val="22"/>
        </w:rPr>
      </w:pPr>
      <w:r w:rsidRPr="00253F0C">
        <w:rPr>
          <w:rStyle w:val="Brak"/>
          <w:b/>
          <w:bCs/>
          <w:sz w:val="22"/>
          <w:szCs w:val="22"/>
        </w:rPr>
        <w:t>Zobowiązania Stron</w:t>
      </w:r>
    </w:p>
    <w:p w14:paraId="7F237542" w14:textId="77777777" w:rsidR="002E2651" w:rsidRPr="00253F0C" w:rsidRDefault="003D3578" w:rsidP="00F75CFE">
      <w:pPr>
        <w:pStyle w:val="Style4"/>
        <w:widowControl/>
        <w:numPr>
          <w:ilvl w:val="0"/>
          <w:numId w:val="24"/>
        </w:numPr>
        <w:spacing w:before="206" w:line="276" w:lineRule="auto"/>
        <w:ind w:left="-363"/>
        <w:rPr>
          <w:sz w:val="22"/>
          <w:szCs w:val="22"/>
        </w:rPr>
      </w:pPr>
      <w:r w:rsidRPr="00253F0C">
        <w:rPr>
          <w:sz w:val="22"/>
          <w:szCs w:val="22"/>
        </w:rPr>
        <w:t>Wykonawca zobowiązuje się do:</w:t>
      </w:r>
    </w:p>
    <w:p w14:paraId="3645B87E" w14:textId="236E0B9B" w:rsidR="003B4D4B" w:rsidRDefault="003D3578" w:rsidP="00F75CFE">
      <w:pPr>
        <w:pStyle w:val="Style4"/>
        <w:widowControl/>
        <w:numPr>
          <w:ilvl w:val="0"/>
          <w:numId w:val="25"/>
        </w:numPr>
        <w:spacing w:line="276" w:lineRule="auto"/>
        <w:ind w:left="-3"/>
        <w:rPr>
          <w:sz w:val="22"/>
          <w:szCs w:val="22"/>
        </w:rPr>
      </w:pPr>
      <w:r w:rsidRPr="00253F0C">
        <w:rPr>
          <w:sz w:val="22"/>
          <w:szCs w:val="22"/>
        </w:rPr>
        <w:t xml:space="preserve">uzgodnienia terminu </w:t>
      </w:r>
      <w:r w:rsidR="00403477">
        <w:rPr>
          <w:sz w:val="22"/>
          <w:szCs w:val="22"/>
        </w:rPr>
        <w:t xml:space="preserve">montażu </w:t>
      </w:r>
      <w:r w:rsidRPr="00253F0C">
        <w:rPr>
          <w:sz w:val="22"/>
          <w:szCs w:val="22"/>
        </w:rPr>
        <w:t>instalacji z Zamawiającym</w:t>
      </w:r>
      <w:r w:rsidR="001977AB">
        <w:rPr>
          <w:sz w:val="22"/>
          <w:szCs w:val="22"/>
        </w:rPr>
        <w:t>;</w:t>
      </w:r>
    </w:p>
    <w:p w14:paraId="3EFF7277" w14:textId="3B515292" w:rsidR="003B4D4B" w:rsidRPr="008747F9" w:rsidRDefault="003D3578" w:rsidP="00F75CFE">
      <w:pPr>
        <w:pStyle w:val="Akapitzlist"/>
        <w:numPr>
          <w:ilvl w:val="0"/>
          <w:numId w:val="25"/>
        </w:numPr>
        <w:spacing w:after="0"/>
        <w:ind w:left="0"/>
      </w:pPr>
      <w:r w:rsidRPr="008747F9">
        <w:t xml:space="preserve">dobrania, zakupu i dostarczenia podzespołów niezbędnych do </w:t>
      </w:r>
      <w:r w:rsidR="002E2651" w:rsidRPr="008747F9">
        <w:t>realizacji Umowy, zgodnie z</w:t>
      </w:r>
      <w:r w:rsidR="008747F9" w:rsidRPr="008747F9">
        <w:t xml:space="preserve"> ofertą oraz niniejsza umową;</w:t>
      </w:r>
    </w:p>
    <w:p w14:paraId="3F96803B" w14:textId="011B819F" w:rsidR="002E2651" w:rsidRDefault="003D3578" w:rsidP="00F75CFE">
      <w:pPr>
        <w:pStyle w:val="Style4"/>
        <w:widowControl/>
        <w:numPr>
          <w:ilvl w:val="0"/>
          <w:numId w:val="25"/>
        </w:numPr>
        <w:spacing w:line="276" w:lineRule="auto"/>
        <w:ind w:left="-3"/>
        <w:rPr>
          <w:sz w:val="22"/>
          <w:szCs w:val="22"/>
        </w:rPr>
      </w:pPr>
      <w:r w:rsidRPr="003B4D4B">
        <w:rPr>
          <w:sz w:val="22"/>
          <w:szCs w:val="22"/>
        </w:rPr>
        <w:t xml:space="preserve">wykonania </w:t>
      </w:r>
      <w:r w:rsidR="002E2651" w:rsidRPr="003B4D4B">
        <w:rPr>
          <w:sz w:val="22"/>
          <w:szCs w:val="22"/>
        </w:rPr>
        <w:t xml:space="preserve">i </w:t>
      </w:r>
      <w:r w:rsidRPr="003B4D4B">
        <w:rPr>
          <w:sz w:val="22"/>
          <w:szCs w:val="22"/>
        </w:rPr>
        <w:t xml:space="preserve">montażu instalacji </w:t>
      </w:r>
      <w:r w:rsidR="001977AB" w:rsidRPr="003B4D4B">
        <w:rPr>
          <w:sz w:val="22"/>
          <w:szCs w:val="22"/>
        </w:rPr>
        <w:t xml:space="preserve">Inwestycji </w:t>
      </w:r>
      <w:r w:rsidRPr="003B4D4B">
        <w:rPr>
          <w:sz w:val="22"/>
          <w:szCs w:val="22"/>
        </w:rPr>
        <w:t xml:space="preserve">zgodnie z obowiązującymi przepisami prawa i zaleceniami </w:t>
      </w:r>
      <w:r w:rsidR="00BC34BB">
        <w:rPr>
          <w:sz w:val="22"/>
          <w:szCs w:val="22"/>
        </w:rPr>
        <w:t xml:space="preserve">ich </w:t>
      </w:r>
      <w:r w:rsidRPr="003B4D4B">
        <w:rPr>
          <w:sz w:val="22"/>
          <w:szCs w:val="22"/>
        </w:rPr>
        <w:t>producen</w:t>
      </w:r>
      <w:r w:rsidR="00BC34BB">
        <w:rPr>
          <w:sz w:val="22"/>
          <w:szCs w:val="22"/>
        </w:rPr>
        <w:t>tów;</w:t>
      </w:r>
    </w:p>
    <w:p w14:paraId="4D4FC5CF" w14:textId="2A2AE08B" w:rsidR="004836F5" w:rsidRPr="00397A8F" w:rsidRDefault="004836F5" w:rsidP="00F75CFE">
      <w:pPr>
        <w:pStyle w:val="Style4"/>
        <w:widowControl/>
        <w:numPr>
          <w:ilvl w:val="0"/>
          <w:numId w:val="25"/>
        </w:numPr>
        <w:spacing w:line="276" w:lineRule="auto"/>
        <w:ind w:left="-3"/>
        <w:rPr>
          <w:color w:val="auto"/>
          <w:sz w:val="22"/>
          <w:szCs w:val="22"/>
        </w:rPr>
      </w:pPr>
      <w:r w:rsidRPr="00397A8F">
        <w:rPr>
          <w:color w:val="auto"/>
          <w:sz w:val="22"/>
          <w:szCs w:val="22"/>
        </w:rPr>
        <w:t>realizowani</w:t>
      </w:r>
      <w:r w:rsidR="00906DB9" w:rsidRPr="00397A8F">
        <w:rPr>
          <w:color w:val="auto"/>
          <w:sz w:val="22"/>
          <w:szCs w:val="22"/>
        </w:rPr>
        <w:t>a prac w sposób niezakłócający</w:t>
      </w:r>
      <w:r w:rsidRPr="00397A8F">
        <w:rPr>
          <w:color w:val="auto"/>
          <w:sz w:val="22"/>
          <w:szCs w:val="22"/>
        </w:rPr>
        <w:t xml:space="preserve"> funkcjonowani</w:t>
      </w:r>
      <w:r w:rsidR="00906DB9" w:rsidRPr="00397A8F">
        <w:rPr>
          <w:color w:val="auto"/>
          <w:sz w:val="22"/>
          <w:szCs w:val="22"/>
        </w:rPr>
        <w:t>a</w:t>
      </w:r>
      <w:r w:rsidRPr="00397A8F">
        <w:rPr>
          <w:color w:val="auto"/>
          <w:sz w:val="22"/>
          <w:szCs w:val="22"/>
        </w:rPr>
        <w:t xml:space="preserve"> Jednostki Ratowniczo – Gaśniczej </w:t>
      </w:r>
      <w:r w:rsidR="00C73DED" w:rsidRPr="00397A8F">
        <w:rPr>
          <w:color w:val="auto"/>
          <w:sz w:val="22"/>
          <w:szCs w:val="22"/>
        </w:rPr>
        <w:t>nr </w:t>
      </w:r>
      <w:r w:rsidR="00BC34BB">
        <w:rPr>
          <w:color w:val="auto"/>
          <w:sz w:val="22"/>
          <w:szCs w:val="22"/>
        </w:rPr>
        <w:t>3</w:t>
      </w:r>
      <w:r w:rsidR="00C73DED" w:rsidRPr="00397A8F">
        <w:rPr>
          <w:color w:val="auto"/>
          <w:sz w:val="22"/>
          <w:szCs w:val="22"/>
        </w:rPr>
        <w:t xml:space="preserve"> Gdynia </w:t>
      </w:r>
      <w:r w:rsidR="00BC34BB">
        <w:rPr>
          <w:color w:val="auto"/>
          <w:sz w:val="22"/>
          <w:szCs w:val="22"/>
        </w:rPr>
        <w:t>Oksywie</w:t>
      </w:r>
      <w:r w:rsidR="00C73DED" w:rsidRPr="00397A8F">
        <w:rPr>
          <w:color w:val="auto"/>
          <w:sz w:val="22"/>
          <w:szCs w:val="22"/>
        </w:rPr>
        <w:t xml:space="preserve">, </w:t>
      </w:r>
      <w:r w:rsidRPr="00397A8F">
        <w:rPr>
          <w:color w:val="auto"/>
          <w:sz w:val="22"/>
          <w:szCs w:val="22"/>
        </w:rPr>
        <w:t>w szczególności w zakresie działalności ratowniczej, przestrzegania z</w:t>
      </w:r>
      <w:r w:rsidR="001D2C49" w:rsidRPr="00397A8F">
        <w:rPr>
          <w:color w:val="auto"/>
          <w:sz w:val="22"/>
          <w:szCs w:val="22"/>
        </w:rPr>
        <w:t>asad bezpiecznego korzystania z obiektu oraz</w:t>
      </w:r>
      <w:r w:rsidR="00906DB9" w:rsidRPr="00397A8F">
        <w:rPr>
          <w:color w:val="auto"/>
          <w:sz w:val="22"/>
          <w:szCs w:val="22"/>
        </w:rPr>
        <w:t xml:space="preserve"> podporządkowania się obwiązującym </w:t>
      </w:r>
      <w:r w:rsidR="00BC34BB">
        <w:rPr>
          <w:color w:val="auto"/>
          <w:sz w:val="22"/>
          <w:szCs w:val="22"/>
        </w:rPr>
        <w:t>w niej zasadom i </w:t>
      </w:r>
      <w:r w:rsidR="00774AEA" w:rsidRPr="00397A8F">
        <w:rPr>
          <w:color w:val="auto"/>
          <w:sz w:val="22"/>
          <w:szCs w:val="22"/>
        </w:rPr>
        <w:t>regulaminom.</w:t>
      </w:r>
      <w:r w:rsidR="00906DB9" w:rsidRPr="00397A8F">
        <w:rPr>
          <w:color w:val="auto"/>
          <w:sz w:val="22"/>
          <w:szCs w:val="22"/>
        </w:rPr>
        <w:t xml:space="preserve"> </w:t>
      </w:r>
    </w:p>
    <w:p w14:paraId="200DBBFE" w14:textId="621A33BC" w:rsidR="001D2C49" w:rsidRPr="00397A8F" w:rsidRDefault="001D2C49" w:rsidP="00F75CFE">
      <w:pPr>
        <w:pStyle w:val="Akapitzlist"/>
        <w:numPr>
          <w:ilvl w:val="0"/>
          <w:numId w:val="25"/>
        </w:numPr>
        <w:spacing w:after="0"/>
        <w:ind w:left="0"/>
        <w:jc w:val="both"/>
        <w:rPr>
          <w:color w:val="auto"/>
        </w:rPr>
      </w:pPr>
      <w:r w:rsidRPr="00397A8F">
        <w:rPr>
          <w:color w:val="auto"/>
        </w:rPr>
        <w:t xml:space="preserve">do zachowania poufności w zakresie uzyskanych informacji o obiekcie będącym miejscem montażu instalacji, nie dopuszczenia do udostępniania informacji osobom trzecim lub wykorzystania ich w celu innym niż </w:t>
      </w:r>
      <w:r w:rsidR="00806489" w:rsidRPr="00397A8F">
        <w:rPr>
          <w:color w:val="auto"/>
        </w:rPr>
        <w:t xml:space="preserve">do </w:t>
      </w:r>
      <w:r w:rsidRPr="00397A8F">
        <w:rPr>
          <w:color w:val="auto"/>
        </w:rPr>
        <w:t>sporządzenia dokumentacji inwestycji lub realizacj</w:t>
      </w:r>
      <w:r w:rsidR="00806489" w:rsidRPr="00397A8F">
        <w:rPr>
          <w:color w:val="auto"/>
        </w:rPr>
        <w:t>i</w:t>
      </w:r>
      <w:r w:rsidRPr="00397A8F">
        <w:rPr>
          <w:color w:val="auto"/>
        </w:rPr>
        <w:t xml:space="preserve"> umowy. Do zachowania poufności zobowiązani zostaną również wszyscy pracownicy skierowa</w:t>
      </w:r>
      <w:r w:rsidR="00763733" w:rsidRPr="00397A8F">
        <w:rPr>
          <w:color w:val="auto"/>
        </w:rPr>
        <w:t xml:space="preserve">ni do realizacji zamówienia. </w:t>
      </w:r>
      <w:r w:rsidR="00B50D45">
        <w:rPr>
          <w:color w:val="auto"/>
        </w:rPr>
        <w:t>Okres zachowania poufności informacji</w:t>
      </w:r>
      <w:r w:rsidRPr="00397A8F">
        <w:rPr>
          <w:color w:val="auto"/>
        </w:rPr>
        <w:t xml:space="preserve"> </w:t>
      </w:r>
      <w:r w:rsidR="00B50D45">
        <w:rPr>
          <w:color w:val="auto"/>
        </w:rPr>
        <w:t xml:space="preserve">obowiązuje do </w:t>
      </w:r>
      <w:r w:rsidRPr="00397A8F">
        <w:rPr>
          <w:color w:val="auto"/>
        </w:rPr>
        <w:t xml:space="preserve">lat 20 od dnia </w:t>
      </w:r>
      <w:r w:rsidR="00763733" w:rsidRPr="00397A8F">
        <w:rPr>
          <w:color w:val="auto"/>
        </w:rPr>
        <w:t>ogłoszenia Zapytania ofertowego</w:t>
      </w:r>
      <w:r w:rsidR="00B50D45">
        <w:rPr>
          <w:color w:val="auto"/>
        </w:rPr>
        <w:t xml:space="preserve"> </w:t>
      </w:r>
      <w:r w:rsidR="00B166D8" w:rsidRPr="00B166D8">
        <w:rPr>
          <w:color w:val="auto"/>
        </w:rPr>
        <w:t>PT.2370.</w:t>
      </w:r>
      <w:r w:rsidR="00BC34BB">
        <w:rPr>
          <w:color w:val="auto"/>
        </w:rPr>
        <w:t>12.2025.1</w:t>
      </w:r>
      <w:r w:rsidR="00B166D8" w:rsidRPr="00B166D8">
        <w:rPr>
          <w:color w:val="auto"/>
        </w:rPr>
        <w:t xml:space="preserve">.SP z dnia </w:t>
      </w:r>
      <w:r w:rsidR="00BC34BB">
        <w:rPr>
          <w:color w:val="auto"/>
        </w:rPr>
        <w:t>……. r.</w:t>
      </w:r>
      <w:r w:rsidR="00B166D8">
        <w:rPr>
          <w:color w:val="auto"/>
        </w:rPr>
        <w:t xml:space="preserve">,  </w:t>
      </w:r>
      <w:r w:rsidR="00B50D45">
        <w:rPr>
          <w:color w:val="auto"/>
        </w:rPr>
        <w:t>tj. do dnia</w:t>
      </w:r>
      <w:r w:rsidR="00B166D8">
        <w:rPr>
          <w:color w:val="auto"/>
        </w:rPr>
        <w:t xml:space="preserve"> </w:t>
      </w:r>
      <w:r w:rsidR="00BC34BB">
        <w:rPr>
          <w:color w:val="auto"/>
        </w:rPr>
        <w:t>…….</w:t>
      </w:r>
      <w:r w:rsidR="00B166D8">
        <w:rPr>
          <w:color w:val="auto"/>
        </w:rPr>
        <w:t xml:space="preserve"> r</w:t>
      </w:r>
      <w:r w:rsidR="00B50D45">
        <w:rPr>
          <w:color w:val="auto"/>
        </w:rPr>
        <w:t xml:space="preserve"> </w:t>
      </w:r>
      <w:r w:rsidR="00763733" w:rsidRPr="00397A8F">
        <w:rPr>
          <w:color w:val="auto"/>
        </w:rPr>
        <w:t>;</w:t>
      </w:r>
    </w:p>
    <w:p w14:paraId="0CFAF37F" w14:textId="2B20A090" w:rsidR="001D2C49" w:rsidRPr="00397A8F" w:rsidRDefault="001D2C49" w:rsidP="00F75CFE">
      <w:pPr>
        <w:pStyle w:val="Akapitzlist"/>
        <w:numPr>
          <w:ilvl w:val="0"/>
          <w:numId w:val="25"/>
        </w:numPr>
        <w:spacing w:after="0"/>
        <w:ind w:left="0"/>
        <w:jc w:val="both"/>
        <w:rPr>
          <w:color w:val="auto"/>
        </w:rPr>
      </w:pPr>
      <w:r w:rsidRPr="00397A8F">
        <w:rPr>
          <w:color w:val="auto"/>
        </w:rPr>
        <w:t>bierze pełną i wyłączną odpowiedzialność za pracowników skierowanych do realizacji inwestycji w zakresie ich bezpieczeństwa i ochrony zdrowia oraz strat i uszkodzeń przez nich spowodowanych</w:t>
      </w:r>
      <w:r w:rsidR="005E7FDA" w:rsidRPr="00397A8F">
        <w:rPr>
          <w:color w:val="auto"/>
        </w:rPr>
        <w:t>.</w:t>
      </w:r>
    </w:p>
    <w:p w14:paraId="2A4B2FD2" w14:textId="77777777" w:rsidR="002E2651" w:rsidRPr="00253F0C" w:rsidRDefault="003D3578" w:rsidP="00F75CFE">
      <w:pPr>
        <w:pStyle w:val="Style2"/>
        <w:widowControl/>
        <w:numPr>
          <w:ilvl w:val="0"/>
          <w:numId w:val="24"/>
        </w:numPr>
        <w:spacing w:before="240" w:line="276" w:lineRule="auto"/>
        <w:ind w:left="-363"/>
        <w:rPr>
          <w:sz w:val="22"/>
          <w:szCs w:val="22"/>
        </w:rPr>
      </w:pPr>
      <w:r w:rsidRPr="00253F0C">
        <w:rPr>
          <w:sz w:val="22"/>
          <w:szCs w:val="22"/>
        </w:rPr>
        <w:t>Zamawiający zobowiązuje się do:</w:t>
      </w:r>
    </w:p>
    <w:p w14:paraId="5CBA7049" w14:textId="5AA28342" w:rsidR="002E2651" w:rsidRPr="00253F0C" w:rsidRDefault="003D3578" w:rsidP="00F75CFE">
      <w:pPr>
        <w:pStyle w:val="Style2"/>
        <w:widowControl/>
        <w:numPr>
          <w:ilvl w:val="0"/>
          <w:numId w:val="26"/>
        </w:numPr>
        <w:spacing w:line="276" w:lineRule="auto"/>
        <w:ind w:left="-3"/>
        <w:rPr>
          <w:sz w:val="22"/>
          <w:szCs w:val="22"/>
        </w:rPr>
      </w:pPr>
      <w:r w:rsidRPr="00253F0C">
        <w:rPr>
          <w:sz w:val="22"/>
          <w:szCs w:val="22"/>
        </w:rPr>
        <w:t xml:space="preserve">ścisłego współdziałania z Wykonawcą przy realizacji przez niego przedmiotu niniejszej Umowy, </w:t>
      </w:r>
      <w:r w:rsidR="005C0034">
        <w:rPr>
          <w:sz w:val="22"/>
          <w:szCs w:val="22"/>
        </w:rPr>
        <w:br/>
      </w:r>
      <w:r w:rsidRPr="00253F0C">
        <w:rPr>
          <w:sz w:val="22"/>
          <w:szCs w:val="22"/>
        </w:rPr>
        <w:t xml:space="preserve">w szczególności udzielania potrzebnych informacji oraz dostarczania dokumentów niezbędnych do </w:t>
      </w:r>
      <w:r w:rsidR="001977AB">
        <w:rPr>
          <w:sz w:val="22"/>
          <w:szCs w:val="22"/>
        </w:rPr>
        <w:t>prawidłowej realizacji Umowy</w:t>
      </w:r>
      <w:r w:rsidR="00AC6D74">
        <w:rPr>
          <w:sz w:val="22"/>
          <w:szCs w:val="22"/>
        </w:rPr>
        <w:t xml:space="preserve">. W tym celu Zamawiający wyznacza do bezpośrednich kontaktów </w:t>
      </w:r>
      <w:r w:rsidR="005C0034">
        <w:rPr>
          <w:sz w:val="22"/>
          <w:szCs w:val="22"/>
        </w:rPr>
        <w:br/>
      </w:r>
      <w:r w:rsidR="00AC6D74">
        <w:rPr>
          <w:sz w:val="22"/>
          <w:szCs w:val="22"/>
        </w:rPr>
        <w:lastRenderedPageBreak/>
        <w:t xml:space="preserve">z Wykonawcą przedstawiciela posiadającego wymaganą wiedzę, umocowania i doświadczenie </w:t>
      </w:r>
      <w:r w:rsidR="005C0034">
        <w:rPr>
          <w:sz w:val="22"/>
          <w:szCs w:val="22"/>
        </w:rPr>
        <w:br/>
      </w:r>
      <w:r w:rsidR="00AC6D74">
        <w:rPr>
          <w:sz w:val="22"/>
          <w:szCs w:val="22"/>
        </w:rPr>
        <w:t>w osobie</w:t>
      </w:r>
      <w:r w:rsidR="004836F5">
        <w:rPr>
          <w:sz w:val="22"/>
          <w:szCs w:val="22"/>
        </w:rPr>
        <w:t>:</w:t>
      </w:r>
      <w:r w:rsidR="00B33F1E">
        <w:rPr>
          <w:sz w:val="22"/>
          <w:szCs w:val="22"/>
        </w:rPr>
        <w:t xml:space="preserve"> </w:t>
      </w:r>
      <w:r w:rsidR="00BC34BB">
        <w:rPr>
          <w:color w:val="auto"/>
          <w:sz w:val="22"/>
          <w:szCs w:val="22"/>
        </w:rPr>
        <w:t>………………..</w:t>
      </w:r>
      <w:r w:rsidR="00B33F1E" w:rsidRPr="004E66C8">
        <w:rPr>
          <w:color w:val="auto"/>
          <w:sz w:val="22"/>
          <w:szCs w:val="22"/>
        </w:rPr>
        <w:t xml:space="preserve"> </w:t>
      </w:r>
      <w:r w:rsidR="001977AB" w:rsidRPr="004E66C8">
        <w:rPr>
          <w:color w:val="auto"/>
          <w:sz w:val="22"/>
          <w:szCs w:val="22"/>
        </w:rPr>
        <w:t>;</w:t>
      </w:r>
    </w:p>
    <w:p w14:paraId="66A62BA5" w14:textId="70FED6DB" w:rsidR="002E2651" w:rsidRPr="00253F0C" w:rsidRDefault="003D3578" w:rsidP="00F75CFE">
      <w:pPr>
        <w:pStyle w:val="Style2"/>
        <w:widowControl/>
        <w:numPr>
          <w:ilvl w:val="0"/>
          <w:numId w:val="26"/>
        </w:numPr>
        <w:spacing w:line="276" w:lineRule="auto"/>
        <w:ind w:left="-3"/>
        <w:rPr>
          <w:sz w:val="22"/>
          <w:szCs w:val="22"/>
        </w:rPr>
      </w:pPr>
      <w:r w:rsidRPr="00253F0C">
        <w:rPr>
          <w:sz w:val="22"/>
          <w:szCs w:val="22"/>
        </w:rPr>
        <w:t xml:space="preserve">terminowej </w:t>
      </w:r>
      <w:r w:rsidR="001977AB">
        <w:rPr>
          <w:sz w:val="22"/>
          <w:szCs w:val="22"/>
        </w:rPr>
        <w:t>zapłaty</w:t>
      </w:r>
      <w:r w:rsidRPr="00253F0C">
        <w:rPr>
          <w:sz w:val="22"/>
          <w:szCs w:val="22"/>
        </w:rPr>
        <w:t xml:space="preserve"> Wykonawcy wynagrodzenia określonego w §4 niniejszej Umowy;</w:t>
      </w:r>
    </w:p>
    <w:p w14:paraId="27C0C7D2" w14:textId="06A72697" w:rsidR="002E2651" w:rsidRDefault="003D3578" w:rsidP="00F75CFE">
      <w:pPr>
        <w:pStyle w:val="Style2"/>
        <w:widowControl/>
        <w:numPr>
          <w:ilvl w:val="0"/>
          <w:numId w:val="26"/>
        </w:numPr>
        <w:spacing w:line="276" w:lineRule="auto"/>
        <w:ind w:left="-3"/>
        <w:rPr>
          <w:sz w:val="22"/>
          <w:szCs w:val="22"/>
        </w:rPr>
      </w:pPr>
      <w:r w:rsidRPr="00253F0C">
        <w:rPr>
          <w:sz w:val="22"/>
          <w:szCs w:val="22"/>
        </w:rPr>
        <w:t>udostępnienia Wykonawcy nieruchomości, na której znajduje się obiekt, na którym zostaną przeprowadzone prace montażowe instalacji fotowoltaicznej</w:t>
      </w:r>
      <w:r w:rsidR="001977AB">
        <w:rPr>
          <w:sz w:val="22"/>
          <w:szCs w:val="22"/>
        </w:rPr>
        <w:t>;</w:t>
      </w:r>
    </w:p>
    <w:p w14:paraId="6D594D95" w14:textId="7CB88192" w:rsidR="008B7189" w:rsidRDefault="008B7189" w:rsidP="00F75CFE">
      <w:pPr>
        <w:pStyle w:val="Style2"/>
        <w:widowControl/>
        <w:numPr>
          <w:ilvl w:val="0"/>
          <w:numId w:val="26"/>
        </w:numPr>
        <w:spacing w:line="276" w:lineRule="auto"/>
        <w:ind w:left="-3"/>
        <w:rPr>
          <w:sz w:val="22"/>
          <w:szCs w:val="22"/>
        </w:rPr>
      </w:pPr>
      <w:r>
        <w:rPr>
          <w:sz w:val="22"/>
          <w:szCs w:val="22"/>
        </w:rPr>
        <w:t xml:space="preserve">zapewnienia Wykonawcy łatwego dostępu </w:t>
      </w:r>
      <w:r w:rsidR="005100FC">
        <w:rPr>
          <w:sz w:val="22"/>
          <w:szCs w:val="22"/>
        </w:rPr>
        <w:t>do</w:t>
      </w:r>
      <w:r w:rsidR="005100FC" w:rsidRPr="005100FC">
        <w:rPr>
          <w:sz w:val="22"/>
          <w:szCs w:val="22"/>
        </w:rPr>
        <w:t xml:space="preserve"> nieruchomości</w:t>
      </w:r>
      <w:r w:rsidR="005100FC">
        <w:rPr>
          <w:sz w:val="22"/>
          <w:szCs w:val="22"/>
        </w:rPr>
        <w:t>, na której</w:t>
      </w:r>
      <w:r>
        <w:rPr>
          <w:sz w:val="22"/>
          <w:szCs w:val="22"/>
        </w:rPr>
        <w:t xml:space="preserve"> ma zostać zamontowana Inwesty</w:t>
      </w:r>
      <w:r w:rsidR="004836F5">
        <w:rPr>
          <w:sz w:val="22"/>
          <w:szCs w:val="22"/>
        </w:rPr>
        <w:t>cja oraz miejsca jej instalacji;</w:t>
      </w:r>
    </w:p>
    <w:p w14:paraId="2BA21A12" w14:textId="4BEFE89E" w:rsidR="00B74FC7" w:rsidRPr="005137A1" w:rsidRDefault="00B764B5" w:rsidP="00F75CFE">
      <w:pPr>
        <w:pStyle w:val="Style2"/>
        <w:widowControl/>
        <w:numPr>
          <w:ilvl w:val="0"/>
          <w:numId w:val="26"/>
        </w:numPr>
        <w:spacing w:line="276" w:lineRule="auto"/>
        <w:ind w:left="-3"/>
        <w:rPr>
          <w:sz w:val="22"/>
          <w:szCs w:val="22"/>
        </w:rPr>
      </w:pPr>
      <w:r w:rsidRPr="00A43400">
        <w:rPr>
          <w:sz w:val="22"/>
          <w:szCs w:val="22"/>
        </w:rPr>
        <w:t>zapewnienia Wykonawcy zasilania w energię elektryczną w miejscu instalacji;</w:t>
      </w:r>
    </w:p>
    <w:p w14:paraId="29B0E443" w14:textId="02D170A2" w:rsidR="00923E08" w:rsidRPr="00661F8D" w:rsidRDefault="00C5151B" w:rsidP="00F75CFE">
      <w:pPr>
        <w:pStyle w:val="Style2"/>
        <w:widowControl/>
        <w:numPr>
          <w:ilvl w:val="0"/>
          <w:numId w:val="26"/>
        </w:numPr>
        <w:spacing w:line="276" w:lineRule="auto"/>
        <w:ind w:left="0"/>
        <w:rPr>
          <w:color w:val="auto"/>
          <w:sz w:val="22"/>
          <w:szCs w:val="22"/>
        </w:rPr>
      </w:pPr>
      <w:r w:rsidRPr="00C5151B">
        <w:rPr>
          <w:color w:val="auto"/>
          <w:sz w:val="22"/>
          <w:szCs w:val="22"/>
        </w:rPr>
        <w:t xml:space="preserve">przystąpienia do czynności </w:t>
      </w:r>
      <w:r w:rsidR="003D3578" w:rsidRPr="00397A8F">
        <w:rPr>
          <w:color w:val="auto"/>
          <w:sz w:val="22"/>
          <w:szCs w:val="22"/>
        </w:rPr>
        <w:t xml:space="preserve">odbioru końcowego w terminie 3 dni od zgłoszenia przez Wykonawcę </w:t>
      </w:r>
      <w:r w:rsidR="008B7189" w:rsidRPr="00397A8F">
        <w:rPr>
          <w:color w:val="auto"/>
          <w:sz w:val="22"/>
          <w:szCs w:val="22"/>
        </w:rPr>
        <w:t xml:space="preserve">gotowości </w:t>
      </w:r>
      <w:r w:rsidR="008B7189" w:rsidRPr="00661F8D">
        <w:rPr>
          <w:color w:val="auto"/>
          <w:sz w:val="22"/>
          <w:szCs w:val="22"/>
        </w:rPr>
        <w:t>do odbioru</w:t>
      </w:r>
      <w:r w:rsidR="003D3578" w:rsidRPr="00661F8D">
        <w:rPr>
          <w:color w:val="auto"/>
          <w:sz w:val="22"/>
          <w:szCs w:val="22"/>
        </w:rPr>
        <w:t xml:space="preserve">. W przypadku </w:t>
      </w:r>
      <w:r w:rsidR="008B7189" w:rsidRPr="00661F8D">
        <w:rPr>
          <w:color w:val="auto"/>
          <w:sz w:val="22"/>
          <w:szCs w:val="22"/>
        </w:rPr>
        <w:t xml:space="preserve">nieprzystąpienia do odbioru we wskazanym w zdaniu poprzednim terminie lub </w:t>
      </w:r>
      <w:r w:rsidRPr="00C5151B">
        <w:rPr>
          <w:color w:val="auto"/>
          <w:sz w:val="22"/>
          <w:szCs w:val="22"/>
        </w:rPr>
        <w:t xml:space="preserve">nieuzasadnionego </w:t>
      </w:r>
      <w:r w:rsidR="003D3578" w:rsidRPr="00661F8D">
        <w:rPr>
          <w:color w:val="auto"/>
          <w:sz w:val="22"/>
          <w:szCs w:val="22"/>
        </w:rPr>
        <w:t>niepodpisania protokołu odbioru końcowego przez Zamawiającego, Wykonawca wyznacz</w:t>
      </w:r>
      <w:r w:rsidR="008B7189" w:rsidRPr="00661F8D">
        <w:rPr>
          <w:color w:val="auto"/>
          <w:sz w:val="22"/>
          <w:szCs w:val="22"/>
        </w:rPr>
        <w:t>y</w:t>
      </w:r>
      <w:r w:rsidR="003D3578" w:rsidRPr="00661F8D">
        <w:rPr>
          <w:color w:val="auto"/>
          <w:sz w:val="22"/>
          <w:szCs w:val="22"/>
        </w:rPr>
        <w:t xml:space="preserve"> Zamawiającemu dodatkowy termin 7 dni na złożenie podpisu z ewentualnymi uwagami, po</w:t>
      </w:r>
      <w:r w:rsidR="008B7189" w:rsidRPr="00661F8D">
        <w:rPr>
          <w:color w:val="auto"/>
          <w:sz w:val="22"/>
          <w:szCs w:val="22"/>
        </w:rPr>
        <w:t xml:space="preserve"> bezskutecznym</w:t>
      </w:r>
      <w:r w:rsidR="003D3578" w:rsidRPr="00661F8D">
        <w:rPr>
          <w:color w:val="auto"/>
          <w:sz w:val="22"/>
          <w:szCs w:val="22"/>
        </w:rPr>
        <w:t xml:space="preserve"> upływie którego przyjmuje się, że Zamawiający akceptuje postanowienia protokołu odbioru końcowego</w:t>
      </w:r>
      <w:r w:rsidR="00746010" w:rsidRPr="00661F8D">
        <w:rPr>
          <w:color w:val="auto"/>
          <w:sz w:val="22"/>
          <w:szCs w:val="22"/>
        </w:rPr>
        <w:t xml:space="preserve"> o treści ustalonej jednostronnie przez Wykonawcę</w:t>
      </w:r>
      <w:r w:rsidR="008B7189" w:rsidRPr="00661F8D">
        <w:rPr>
          <w:color w:val="auto"/>
          <w:sz w:val="22"/>
          <w:szCs w:val="22"/>
        </w:rPr>
        <w:t>;</w:t>
      </w:r>
    </w:p>
    <w:p w14:paraId="0231ACA5" w14:textId="79FF304B" w:rsidR="00923E08" w:rsidRPr="00661F8D" w:rsidRDefault="003D3578" w:rsidP="00F75CFE">
      <w:pPr>
        <w:pStyle w:val="Style2"/>
        <w:widowControl/>
        <w:numPr>
          <w:ilvl w:val="0"/>
          <w:numId w:val="26"/>
        </w:numPr>
        <w:spacing w:line="276" w:lineRule="auto"/>
        <w:ind w:left="-3"/>
        <w:rPr>
          <w:sz w:val="22"/>
          <w:szCs w:val="22"/>
        </w:rPr>
      </w:pPr>
      <w:r w:rsidRPr="00661F8D">
        <w:rPr>
          <w:sz w:val="22"/>
          <w:szCs w:val="22"/>
        </w:rPr>
        <w:t>współdziałania z Wykonawcą w przypadku konieczności uzyskania pozwoleń, decyzji administracyjnych przewidzianych przepisami</w:t>
      </w:r>
      <w:r w:rsidRPr="00A43400">
        <w:rPr>
          <w:sz w:val="22"/>
          <w:szCs w:val="22"/>
        </w:rPr>
        <w:t xml:space="preserve"> prawa w celu wykonania przedmiotu Umowy, poprzez złożenie </w:t>
      </w:r>
      <w:r w:rsidR="008B7189" w:rsidRPr="00A43400">
        <w:rPr>
          <w:sz w:val="22"/>
          <w:szCs w:val="22"/>
        </w:rPr>
        <w:t xml:space="preserve">wymaganych oświadczeń </w:t>
      </w:r>
      <w:r w:rsidRPr="00A43400">
        <w:rPr>
          <w:sz w:val="22"/>
          <w:szCs w:val="22"/>
        </w:rPr>
        <w:t>do organów państwowych, samorządowych, zakładów energetycznych oraz przedsiębiorstw dystrybucyjnych</w:t>
      </w:r>
      <w:r w:rsidR="008B7189" w:rsidRPr="00A43400">
        <w:rPr>
          <w:sz w:val="22"/>
          <w:szCs w:val="22"/>
        </w:rPr>
        <w:t xml:space="preserve"> lub przekazania Wykonawcy niezbędnej dokumentacji</w:t>
      </w:r>
      <w:r w:rsidRPr="00A43400">
        <w:rPr>
          <w:sz w:val="22"/>
          <w:szCs w:val="22"/>
        </w:rPr>
        <w:t xml:space="preserve">. </w:t>
      </w:r>
    </w:p>
    <w:p w14:paraId="0CD08E2A" w14:textId="697EE799" w:rsidR="00825F88" w:rsidRPr="004E66C8" w:rsidRDefault="003D3578" w:rsidP="00F75CFE">
      <w:pPr>
        <w:pStyle w:val="Style4"/>
        <w:widowControl/>
        <w:numPr>
          <w:ilvl w:val="0"/>
          <w:numId w:val="24"/>
        </w:numPr>
        <w:spacing w:line="276" w:lineRule="auto"/>
        <w:ind w:left="-363" w:right="5" w:hanging="346"/>
        <w:rPr>
          <w:color w:val="auto"/>
          <w:sz w:val="22"/>
          <w:szCs w:val="22"/>
        </w:rPr>
      </w:pPr>
      <w:r w:rsidRPr="00661F8D">
        <w:rPr>
          <w:sz w:val="22"/>
          <w:szCs w:val="22"/>
        </w:rPr>
        <w:t>Termin dokonania montażu instalacji oraz niezbędnych pomiarów, a także czas montażu,  zostanie ustalony między Stronami drogą telefoniczną, a następnie potwierdzony drogą mailową</w:t>
      </w:r>
      <w:r w:rsidR="00B06401" w:rsidRPr="00661F8D">
        <w:rPr>
          <w:sz w:val="22"/>
          <w:szCs w:val="22"/>
        </w:rPr>
        <w:t xml:space="preserve"> </w:t>
      </w:r>
      <w:r w:rsidR="00B06401" w:rsidRPr="004E66C8">
        <w:rPr>
          <w:rFonts w:eastAsia="Andale Sans UI"/>
          <w:color w:val="auto"/>
          <w:kern w:val="2"/>
          <w:sz w:val="22"/>
          <w:szCs w:val="22"/>
          <w:lang w:eastAsia="fa-IR" w:bidi="fa-IR"/>
        </w:rPr>
        <w:t xml:space="preserve">na adres e-mail: </w:t>
      </w:r>
      <w:hyperlink r:id="rId9" w:history="1">
        <w:r w:rsidR="00B06401" w:rsidRPr="004E66C8">
          <w:rPr>
            <w:rStyle w:val="Hipercze"/>
            <w:rFonts w:eastAsia="Andale Sans UI"/>
            <w:color w:val="auto"/>
            <w:kern w:val="2"/>
            <w:sz w:val="22"/>
            <w:szCs w:val="22"/>
            <w:lang w:eastAsia="fa-IR" w:bidi="fa-IR"/>
          </w:rPr>
          <w:t>sekretariat.gdynia@straz.gda.pl</w:t>
        </w:r>
      </w:hyperlink>
      <w:r w:rsidRPr="004E66C8">
        <w:rPr>
          <w:color w:val="auto"/>
          <w:sz w:val="22"/>
          <w:szCs w:val="22"/>
        </w:rPr>
        <w:t xml:space="preserve">. </w:t>
      </w:r>
    </w:p>
    <w:p w14:paraId="330B9C47" w14:textId="6664978F" w:rsidR="00923E08" w:rsidRPr="00253F0C" w:rsidRDefault="003D3578" w:rsidP="00F75CFE">
      <w:pPr>
        <w:pStyle w:val="Style4"/>
        <w:widowControl/>
        <w:numPr>
          <w:ilvl w:val="0"/>
          <w:numId w:val="24"/>
        </w:numPr>
        <w:spacing w:line="276" w:lineRule="auto"/>
        <w:ind w:left="-363" w:right="5" w:hanging="346"/>
        <w:rPr>
          <w:rFonts w:eastAsia="Times New Roman"/>
          <w:sz w:val="22"/>
          <w:szCs w:val="22"/>
        </w:rPr>
      </w:pPr>
      <w:r w:rsidRPr="00661F8D">
        <w:rPr>
          <w:sz w:val="22"/>
          <w:szCs w:val="22"/>
        </w:rPr>
        <w:t>Strony zobowiązują się do niepodejmowania żadnych działań utrudniających lub uniemożliwiających wykonanie zobowiązań umownych. W przypadku</w:t>
      </w:r>
      <w:r w:rsidRPr="00825F88">
        <w:rPr>
          <w:sz w:val="22"/>
          <w:szCs w:val="22"/>
        </w:rPr>
        <w:t xml:space="preserve"> utrudniania lub uniemożliwienia wykonania Umowy przez którąkolwiek ze </w:t>
      </w:r>
      <w:r w:rsidR="00825F88" w:rsidRPr="00825F88">
        <w:rPr>
          <w:sz w:val="22"/>
          <w:szCs w:val="22"/>
        </w:rPr>
        <w:t>S</w:t>
      </w:r>
      <w:r w:rsidRPr="00825F88">
        <w:rPr>
          <w:sz w:val="22"/>
          <w:szCs w:val="22"/>
        </w:rPr>
        <w:t>tron, druga</w:t>
      </w:r>
      <w:r w:rsidR="00825F88" w:rsidRPr="00825F88">
        <w:rPr>
          <w:sz w:val="22"/>
          <w:szCs w:val="22"/>
        </w:rPr>
        <w:t xml:space="preserve"> S</w:t>
      </w:r>
      <w:r w:rsidRPr="00825F88">
        <w:rPr>
          <w:sz w:val="22"/>
          <w:szCs w:val="22"/>
        </w:rPr>
        <w:t xml:space="preserve">trona może </w:t>
      </w:r>
      <w:r w:rsidR="00825F88" w:rsidRPr="00825F88">
        <w:rPr>
          <w:sz w:val="22"/>
          <w:szCs w:val="22"/>
        </w:rPr>
        <w:t>wyznaczyć termin</w:t>
      </w:r>
      <w:r w:rsidRPr="00825F88">
        <w:rPr>
          <w:sz w:val="22"/>
          <w:szCs w:val="22"/>
        </w:rPr>
        <w:t xml:space="preserve"> 5 dni na zaprzestanie utrudnień</w:t>
      </w:r>
      <w:r w:rsidR="00A43400">
        <w:rPr>
          <w:sz w:val="22"/>
          <w:szCs w:val="22"/>
        </w:rPr>
        <w:t>,</w:t>
      </w:r>
      <w:r w:rsidR="00825F88" w:rsidRPr="00825F88">
        <w:rPr>
          <w:sz w:val="22"/>
          <w:szCs w:val="22"/>
        </w:rPr>
        <w:t xml:space="preserve"> po upływie którego może o</w:t>
      </w:r>
      <w:r w:rsidR="00A43400">
        <w:rPr>
          <w:sz w:val="22"/>
          <w:szCs w:val="22"/>
        </w:rPr>
        <w:t>n</w:t>
      </w:r>
      <w:r w:rsidR="00825F88" w:rsidRPr="00825F88">
        <w:rPr>
          <w:sz w:val="22"/>
          <w:szCs w:val="22"/>
        </w:rPr>
        <w:t xml:space="preserve"> odstąpić od Umowy w terminie kolejnych 14 dni</w:t>
      </w:r>
      <w:r w:rsidR="00825F88">
        <w:rPr>
          <w:sz w:val="22"/>
          <w:szCs w:val="22"/>
        </w:rPr>
        <w:t>,</w:t>
      </w:r>
      <w:r w:rsidRPr="00253F0C">
        <w:rPr>
          <w:sz w:val="22"/>
          <w:szCs w:val="22"/>
        </w:rPr>
        <w:t xml:space="preserve"> z zachowaniem prawa do naprawienia szkody na zasadach ogólnych.</w:t>
      </w:r>
    </w:p>
    <w:p w14:paraId="7816F1AA" w14:textId="77777777" w:rsidR="00A8315C" w:rsidRDefault="00A8315C" w:rsidP="00763733">
      <w:pPr>
        <w:pStyle w:val="Style3"/>
        <w:widowControl/>
        <w:spacing w:before="58" w:line="276" w:lineRule="auto"/>
        <w:ind w:left="-363"/>
        <w:jc w:val="both"/>
        <w:rPr>
          <w:rStyle w:val="Brak"/>
          <w:b/>
          <w:bCs/>
          <w:sz w:val="22"/>
          <w:szCs w:val="22"/>
        </w:rPr>
      </w:pPr>
    </w:p>
    <w:p w14:paraId="1FC69B9E" w14:textId="77777777" w:rsidR="003A490B" w:rsidRDefault="003A490B" w:rsidP="00763733">
      <w:pPr>
        <w:pStyle w:val="Style3"/>
        <w:widowControl/>
        <w:spacing w:before="58" w:line="276" w:lineRule="auto"/>
        <w:ind w:left="-363"/>
        <w:jc w:val="both"/>
        <w:rPr>
          <w:rStyle w:val="Brak"/>
          <w:b/>
          <w:bCs/>
          <w:sz w:val="22"/>
          <w:szCs w:val="22"/>
        </w:rPr>
      </w:pPr>
    </w:p>
    <w:p w14:paraId="214CCFA5" w14:textId="77777777" w:rsidR="003A490B" w:rsidRDefault="003A490B" w:rsidP="00763733">
      <w:pPr>
        <w:pStyle w:val="Style3"/>
        <w:widowControl/>
        <w:spacing w:before="58" w:line="276" w:lineRule="auto"/>
        <w:ind w:left="-363"/>
        <w:jc w:val="both"/>
        <w:rPr>
          <w:rStyle w:val="Brak"/>
          <w:b/>
          <w:bCs/>
          <w:sz w:val="22"/>
          <w:szCs w:val="22"/>
        </w:rPr>
      </w:pPr>
    </w:p>
    <w:p w14:paraId="7575BF86" w14:textId="7B2DB6CB" w:rsidR="00453474" w:rsidRPr="00253F0C" w:rsidRDefault="003D3578" w:rsidP="00B06401">
      <w:pPr>
        <w:pStyle w:val="Style3"/>
        <w:widowControl/>
        <w:spacing w:before="58" w:line="276" w:lineRule="auto"/>
        <w:ind w:left="-363"/>
        <w:jc w:val="center"/>
        <w:rPr>
          <w:rStyle w:val="Brak"/>
          <w:b/>
          <w:bCs/>
          <w:sz w:val="22"/>
          <w:szCs w:val="22"/>
        </w:rPr>
      </w:pPr>
      <w:r w:rsidRPr="00253F0C">
        <w:rPr>
          <w:rStyle w:val="Brak"/>
          <w:b/>
          <w:bCs/>
          <w:sz w:val="22"/>
          <w:szCs w:val="22"/>
        </w:rPr>
        <w:t>§4</w:t>
      </w:r>
    </w:p>
    <w:p w14:paraId="76D5FC6E" w14:textId="16B694C3" w:rsidR="00923E08" w:rsidRPr="00253F0C" w:rsidRDefault="003D3578" w:rsidP="00B06401">
      <w:pPr>
        <w:pStyle w:val="Style3"/>
        <w:widowControl/>
        <w:spacing w:before="58" w:line="276" w:lineRule="auto"/>
        <w:ind w:left="-363"/>
        <w:jc w:val="center"/>
        <w:rPr>
          <w:rStyle w:val="Brak"/>
          <w:rFonts w:eastAsia="Times New Roman"/>
          <w:b/>
          <w:bCs/>
          <w:sz w:val="22"/>
          <w:szCs w:val="22"/>
        </w:rPr>
      </w:pPr>
      <w:r w:rsidRPr="00253F0C">
        <w:rPr>
          <w:rStyle w:val="Brak"/>
          <w:b/>
          <w:bCs/>
          <w:sz w:val="22"/>
          <w:szCs w:val="22"/>
        </w:rPr>
        <w:t>Wynagrodzenie</w:t>
      </w:r>
    </w:p>
    <w:p w14:paraId="079F2B14" w14:textId="7A6D3506" w:rsidR="00AF293A" w:rsidRDefault="003D3578" w:rsidP="00114D11">
      <w:pPr>
        <w:pStyle w:val="Style4"/>
        <w:widowControl/>
        <w:numPr>
          <w:ilvl w:val="0"/>
          <w:numId w:val="11"/>
        </w:numPr>
        <w:spacing w:line="276" w:lineRule="auto"/>
        <w:ind w:left="-364" w:hanging="345"/>
        <w:rPr>
          <w:sz w:val="22"/>
          <w:szCs w:val="22"/>
        </w:rPr>
      </w:pPr>
      <w:r w:rsidRPr="00253F0C">
        <w:rPr>
          <w:sz w:val="22"/>
          <w:szCs w:val="22"/>
        </w:rPr>
        <w:t>Z tytułu realizacji przez Wykonawcę Umowy Zamawiający zobowiązuje si</w:t>
      </w:r>
      <w:r w:rsidR="001800E4">
        <w:rPr>
          <w:sz w:val="22"/>
          <w:szCs w:val="22"/>
        </w:rPr>
        <w:t xml:space="preserve">ę zapłacić na rzecz Wykonawcy </w:t>
      </w:r>
      <w:r w:rsidRPr="00A43400">
        <w:rPr>
          <w:sz w:val="22"/>
          <w:szCs w:val="22"/>
        </w:rPr>
        <w:t>wynagrodzenie</w:t>
      </w:r>
      <w:r w:rsidR="009E50E7">
        <w:rPr>
          <w:sz w:val="22"/>
          <w:szCs w:val="22"/>
        </w:rPr>
        <w:t xml:space="preserve"> </w:t>
      </w:r>
      <w:r w:rsidR="009E50E7" w:rsidRPr="00A43400">
        <w:rPr>
          <w:sz w:val="22"/>
          <w:szCs w:val="22"/>
        </w:rPr>
        <w:t>w wysokości</w:t>
      </w:r>
      <w:r w:rsidR="00AF293A">
        <w:rPr>
          <w:sz w:val="22"/>
          <w:szCs w:val="22"/>
        </w:rPr>
        <w:t>:</w:t>
      </w:r>
    </w:p>
    <w:p w14:paraId="590C0BAB" w14:textId="02FB0565" w:rsidR="00AF293A" w:rsidRPr="00D44628" w:rsidRDefault="00BC34BB" w:rsidP="00AF293A">
      <w:pPr>
        <w:pStyle w:val="Style4"/>
        <w:widowControl/>
        <w:spacing w:line="276" w:lineRule="auto"/>
        <w:ind w:left="-364"/>
        <w:rPr>
          <w:b/>
          <w:sz w:val="22"/>
          <w:szCs w:val="22"/>
        </w:rPr>
      </w:pPr>
      <w:r>
        <w:rPr>
          <w:b/>
          <w:sz w:val="22"/>
          <w:szCs w:val="22"/>
        </w:rPr>
        <w:t>…….</w:t>
      </w:r>
      <w:r w:rsidR="009E50E7" w:rsidRPr="00D44628">
        <w:rPr>
          <w:b/>
          <w:sz w:val="22"/>
          <w:szCs w:val="22"/>
        </w:rPr>
        <w:t xml:space="preserve"> zł netto,  VAT 23%, </w:t>
      </w:r>
      <w:r>
        <w:rPr>
          <w:b/>
          <w:sz w:val="22"/>
          <w:szCs w:val="22"/>
        </w:rPr>
        <w:t>…….</w:t>
      </w:r>
      <w:r w:rsidR="009E50E7" w:rsidRPr="00D44628">
        <w:rPr>
          <w:b/>
          <w:sz w:val="22"/>
          <w:szCs w:val="22"/>
        </w:rPr>
        <w:t xml:space="preserve"> zł brutto </w:t>
      </w:r>
    </w:p>
    <w:p w14:paraId="4E0709B7" w14:textId="6AC132A9" w:rsidR="001800E4" w:rsidRDefault="009E50E7" w:rsidP="00AF293A">
      <w:pPr>
        <w:pStyle w:val="Style4"/>
        <w:widowControl/>
        <w:spacing w:line="276" w:lineRule="auto"/>
        <w:ind w:left="-364"/>
        <w:rPr>
          <w:sz w:val="22"/>
          <w:szCs w:val="22"/>
        </w:rPr>
      </w:pPr>
      <w:r w:rsidRPr="00A43400">
        <w:rPr>
          <w:sz w:val="22"/>
          <w:szCs w:val="22"/>
        </w:rPr>
        <w:t>(słownie</w:t>
      </w:r>
      <w:r w:rsidR="000E6640" w:rsidRPr="000E6640">
        <w:t xml:space="preserve"> </w:t>
      </w:r>
      <w:r w:rsidR="000E6640" w:rsidRPr="000E6640">
        <w:rPr>
          <w:sz w:val="22"/>
          <w:szCs w:val="22"/>
        </w:rPr>
        <w:t>brutto</w:t>
      </w:r>
      <w:r w:rsidR="00BC34BB">
        <w:rPr>
          <w:sz w:val="22"/>
          <w:szCs w:val="22"/>
        </w:rPr>
        <w:t>……….</w:t>
      </w:r>
      <w:r w:rsidRPr="00A43400">
        <w:rPr>
          <w:sz w:val="22"/>
          <w:szCs w:val="22"/>
        </w:rPr>
        <w:t xml:space="preserve">), płatne na podstawie </w:t>
      </w:r>
      <w:r w:rsidRPr="000E6640">
        <w:rPr>
          <w:color w:val="auto"/>
          <w:sz w:val="22"/>
          <w:szCs w:val="22"/>
        </w:rPr>
        <w:t xml:space="preserve">prawidłowo </w:t>
      </w:r>
      <w:r w:rsidRPr="00A43400">
        <w:rPr>
          <w:sz w:val="22"/>
          <w:szCs w:val="22"/>
        </w:rPr>
        <w:t>wystawian</w:t>
      </w:r>
      <w:r>
        <w:rPr>
          <w:sz w:val="22"/>
          <w:szCs w:val="22"/>
        </w:rPr>
        <w:t>ej</w:t>
      </w:r>
      <w:r w:rsidRPr="00A43400">
        <w:rPr>
          <w:sz w:val="22"/>
          <w:szCs w:val="22"/>
        </w:rPr>
        <w:t xml:space="preserve"> przez Wykonawcę faktur</w:t>
      </w:r>
      <w:r w:rsidR="00806489">
        <w:rPr>
          <w:sz w:val="22"/>
          <w:szCs w:val="22"/>
        </w:rPr>
        <w:t>y</w:t>
      </w:r>
      <w:r w:rsidR="00BC34BB">
        <w:rPr>
          <w:sz w:val="22"/>
          <w:szCs w:val="22"/>
        </w:rPr>
        <w:t xml:space="preserve"> VAT w </w:t>
      </w:r>
      <w:r w:rsidRPr="00A43400">
        <w:rPr>
          <w:sz w:val="22"/>
          <w:szCs w:val="22"/>
        </w:rPr>
        <w:t xml:space="preserve">terminie </w:t>
      </w:r>
      <w:r w:rsidRPr="000D0D67">
        <w:rPr>
          <w:color w:val="auto"/>
          <w:sz w:val="22"/>
          <w:szCs w:val="22"/>
        </w:rPr>
        <w:t xml:space="preserve">30 </w:t>
      </w:r>
      <w:r w:rsidRPr="00A43400">
        <w:rPr>
          <w:sz w:val="22"/>
          <w:szCs w:val="22"/>
        </w:rPr>
        <w:t xml:space="preserve">dni od dnia </w:t>
      </w:r>
      <w:r w:rsidRPr="000E6640">
        <w:rPr>
          <w:color w:val="auto"/>
          <w:sz w:val="22"/>
          <w:szCs w:val="22"/>
        </w:rPr>
        <w:t xml:space="preserve">dostarczenia jej Zamawiającemu. </w:t>
      </w:r>
    </w:p>
    <w:p w14:paraId="5B6E44D3" w14:textId="1AF12ADD" w:rsidR="009D6503" w:rsidRPr="00661F8D" w:rsidRDefault="009D6503" w:rsidP="00114D11">
      <w:pPr>
        <w:pStyle w:val="Style4"/>
        <w:widowControl/>
        <w:numPr>
          <w:ilvl w:val="0"/>
          <w:numId w:val="11"/>
        </w:numPr>
        <w:spacing w:line="276" w:lineRule="auto"/>
        <w:ind w:left="-284" w:hanging="425"/>
        <w:rPr>
          <w:sz w:val="22"/>
          <w:szCs w:val="22"/>
        </w:rPr>
      </w:pPr>
      <w:r w:rsidRPr="00661F8D">
        <w:rPr>
          <w:sz w:val="22"/>
          <w:szCs w:val="22"/>
        </w:rPr>
        <w:t>Wynagrodzenie będzie płatne na rachunek bankowy Wykonawcy wskazany na fakturze VAT.</w:t>
      </w:r>
    </w:p>
    <w:p w14:paraId="5F7C9408" w14:textId="7545696C" w:rsidR="0004764B" w:rsidRPr="00661F8D" w:rsidRDefault="0004764B" w:rsidP="00114D11">
      <w:pPr>
        <w:pStyle w:val="Style4"/>
        <w:widowControl/>
        <w:numPr>
          <w:ilvl w:val="0"/>
          <w:numId w:val="11"/>
        </w:numPr>
        <w:spacing w:line="276" w:lineRule="auto"/>
        <w:ind w:left="-284" w:hanging="425"/>
        <w:rPr>
          <w:sz w:val="22"/>
          <w:szCs w:val="22"/>
        </w:rPr>
      </w:pPr>
      <w:r w:rsidRPr="00661F8D">
        <w:rPr>
          <w:sz w:val="22"/>
          <w:szCs w:val="22"/>
        </w:rPr>
        <w:t>Faktury wystawiane przez Wykonawcę zawierać będą następujące dane:</w:t>
      </w:r>
    </w:p>
    <w:p w14:paraId="02EA3F29" w14:textId="3B53C037" w:rsidR="0004764B" w:rsidRPr="00661F8D" w:rsidRDefault="0004764B" w:rsidP="0004764B">
      <w:pPr>
        <w:pStyle w:val="Style4"/>
        <w:widowControl/>
        <w:spacing w:line="276" w:lineRule="auto"/>
        <w:ind w:left="-284"/>
        <w:rPr>
          <w:sz w:val="22"/>
          <w:szCs w:val="22"/>
        </w:rPr>
      </w:pPr>
      <w:r w:rsidRPr="00661F8D">
        <w:rPr>
          <w:sz w:val="22"/>
          <w:szCs w:val="22"/>
        </w:rPr>
        <w:t>Komenda Miejska Państwowej Straży Pożarnej w Gdyni</w:t>
      </w:r>
    </w:p>
    <w:p w14:paraId="22052B1D" w14:textId="24361A95" w:rsidR="0004764B" w:rsidRPr="00661F8D" w:rsidRDefault="0004764B" w:rsidP="0004764B">
      <w:pPr>
        <w:pStyle w:val="Style4"/>
        <w:widowControl/>
        <w:spacing w:line="276" w:lineRule="auto"/>
        <w:ind w:left="-284"/>
        <w:rPr>
          <w:sz w:val="22"/>
          <w:szCs w:val="22"/>
        </w:rPr>
      </w:pPr>
      <w:r w:rsidRPr="00661F8D">
        <w:rPr>
          <w:sz w:val="22"/>
          <w:szCs w:val="22"/>
        </w:rPr>
        <w:t>ul. Władysława IV 12/14</w:t>
      </w:r>
    </w:p>
    <w:p w14:paraId="52C067CA" w14:textId="7ACB0DB6" w:rsidR="0004764B" w:rsidRPr="00661F8D" w:rsidRDefault="0004764B" w:rsidP="0004764B">
      <w:pPr>
        <w:pStyle w:val="Style4"/>
        <w:widowControl/>
        <w:spacing w:line="276" w:lineRule="auto"/>
        <w:ind w:left="-284"/>
        <w:rPr>
          <w:sz w:val="22"/>
          <w:szCs w:val="22"/>
        </w:rPr>
      </w:pPr>
      <w:r w:rsidRPr="00661F8D">
        <w:rPr>
          <w:sz w:val="22"/>
          <w:szCs w:val="22"/>
        </w:rPr>
        <w:t>81-353 Gdynia</w:t>
      </w:r>
    </w:p>
    <w:p w14:paraId="3770BB37" w14:textId="416D9806" w:rsidR="0004764B" w:rsidRPr="00661F8D" w:rsidRDefault="0004764B" w:rsidP="0004764B">
      <w:pPr>
        <w:pStyle w:val="Style4"/>
        <w:widowControl/>
        <w:spacing w:line="276" w:lineRule="auto"/>
        <w:ind w:left="-284"/>
        <w:rPr>
          <w:sz w:val="22"/>
          <w:szCs w:val="22"/>
        </w:rPr>
      </w:pPr>
      <w:r w:rsidRPr="00661F8D">
        <w:rPr>
          <w:sz w:val="22"/>
          <w:szCs w:val="22"/>
        </w:rPr>
        <w:t>NIP 5861741350</w:t>
      </w:r>
    </w:p>
    <w:p w14:paraId="1A087E2C" w14:textId="28C94CFF" w:rsidR="00A82DC8" w:rsidRPr="00661F8D" w:rsidRDefault="00114D11" w:rsidP="00043410">
      <w:pPr>
        <w:pStyle w:val="Style4"/>
        <w:widowControl/>
        <w:numPr>
          <w:ilvl w:val="0"/>
          <w:numId w:val="11"/>
        </w:numPr>
        <w:spacing w:line="276" w:lineRule="auto"/>
        <w:ind w:left="-284" w:hanging="425"/>
        <w:rPr>
          <w:color w:val="auto"/>
          <w:sz w:val="22"/>
          <w:szCs w:val="22"/>
        </w:rPr>
      </w:pPr>
      <w:r w:rsidRPr="00114D11">
        <w:rPr>
          <w:color w:val="auto"/>
          <w:sz w:val="22"/>
          <w:szCs w:val="22"/>
        </w:rPr>
        <w:lastRenderedPageBreak/>
        <w:t>Podstawą do wystawienia faktury jest</w:t>
      </w:r>
      <w:r>
        <w:rPr>
          <w:color w:val="auto"/>
          <w:sz w:val="22"/>
          <w:szCs w:val="22"/>
        </w:rPr>
        <w:t xml:space="preserve"> d</w:t>
      </w:r>
      <w:r w:rsidR="00A82DC8" w:rsidRPr="00661F8D">
        <w:rPr>
          <w:color w:val="auto"/>
          <w:sz w:val="22"/>
          <w:szCs w:val="22"/>
        </w:rPr>
        <w:t>okonani</w:t>
      </w:r>
      <w:r>
        <w:rPr>
          <w:color w:val="auto"/>
          <w:sz w:val="22"/>
          <w:szCs w:val="22"/>
        </w:rPr>
        <w:t>e</w:t>
      </w:r>
      <w:r w:rsidR="00A82DC8" w:rsidRPr="00661F8D">
        <w:rPr>
          <w:color w:val="auto"/>
          <w:sz w:val="22"/>
          <w:szCs w:val="22"/>
        </w:rPr>
        <w:t xml:space="preserve"> odbioru </w:t>
      </w:r>
      <w:r w:rsidR="008816A1" w:rsidRPr="00661F8D">
        <w:rPr>
          <w:color w:val="auto"/>
          <w:sz w:val="22"/>
          <w:szCs w:val="22"/>
        </w:rPr>
        <w:t xml:space="preserve">końcowego zdawczo-odbiorczego  </w:t>
      </w:r>
      <w:r w:rsidR="00A82DC8" w:rsidRPr="00661F8D">
        <w:rPr>
          <w:color w:val="auto"/>
          <w:sz w:val="22"/>
          <w:szCs w:val="22"/>
        </w:rPr>
        <w:t>przedmiotu umowy, potwierdzonego protokołem odbioru</w:t>
      </w:r>
      <w:r w:rsidR="00EE7C9F" w:rsidRPr="00661F8D">
        <w:rPr>
          <w:color w:val="auto"/>
        </w:rPr>
        <w:t xml:space="preserve"> </w:t>
      </w:r>
      <w:r w:rsidR="00EE7C9F" w:rsidRPr="00661F8D">
        <w:rPr>
          <w:color w:val="auto"/>
          <w:sz w:val="22"/>
          <w:szCs w:val="22"/>
        </w:rPr>
        <w:t>końcow</w:t>
      </w:r>
      <w:r w:rsidR="008816A1" w:rsidRPr="00661F8D">
        <w:rPr>
          <w:color w:val="auto"/>
          <w:sz w:val="22"/>
          <w:szCs w:val="22"/>
        </w:rPr>
        <w:t>ego</w:t>
      </w:r>
      <w:r w:rsidR="00EE7C9F" w:rsidRPr="00661F8D">
        <w:rPr>
          <w:color w:val="auto"/>
          <w:sz w:val="22"/>
          <w:szCs w:val="22"/>
        </w:rPr>
        <w:t xml:space="preserve"> zdawczo-odbiorcz</w:t>
      </w:r>
      <w:r w:rsidR="008816A1" w:rsidRPr="00661F8D">
        <w:rPr>
          <w:color w:val="auto"/>
          <w:sz w:val="22"/>
          <w:szCs w:val="22"/>
        </w:rPr>
        <w:t>ego</w:t>
      </w:r>
      <w:r w:rsidR="00EE7C9F" w:rsidRPr="00661F8D">
        <w:rPr>
          <w:color w:val="auto"/>
          <w:sz w:val="22"/>
          <w:szCs w:val="22"/>
        </w:rPr>
        <w:t xml:space="preserve"> </w:t>
      </w:r>
      <w:r w:rsidR="00A82DC8" w:rsidRPr="00661F8D">
        <w:rPr>
          <w:color w:val="auto"/>
          <w:sz w:val="22"/>
          <w:szCs w:val="22"/>
        </w:rPr>
        <w:t>z wynikiem pozytywnym.</w:t>
      </w:r>
    </w:p>
    <w:p w14:paraId="6CB574F1" w14:textId="6B865F9E" w:rsidR="00E64AB2" w:rsidRPr="00661F8D" w:rsidRDefault="00944432" w:rsidP="00114D11">
      <w:pPr>
        <w:pStyle w:val="Style4"/>
        <w:widowControl/>
        <w:numPr>
          <w:ilvl w:val="0"/>
          <w:numId w:val="11"/>
        </w:numPr>
        <w:spacing w:line="276" w:lineRule="auto"/>
        <w:ind w:left="-284" w:hanging="425"/>
        <w:rPr>
          <w:color w:val="auto"/>
          <w:sz w:val="22"/>
          <w:szCs w:val="22"/>
        </w:rPr>
      </w:pPr>
      <w:r w:rsidRPr="00661F8D">
        <w:rPr>
          <w:color w:val="auto"/>
          <w:sz w:val="22"/>
          <w:szCs w:val="22"/>
        </w:rPr>
        <w:t>Zamawiający</w:t>
      </w:r>
      <w:r w:rsidR="00E64AB2" w:rsidRPr="00661F8D">
        <w:rPr>
          <w:color w:val="auto"/>
          <w:sz w:val="22"/>
          <w:szCs w:val="22"/>
        </w:rPr>
        <w:t xml:space="preserve"> oświadcza, że wyraża zgodę na wystawianie i przesyłanie drogą elektroniczną</w:t>
      </w:r>
      <w:r w:rsidR="0037511E" w:rsidRPr="00661F8D">
        <w:rPr>
          <w:color w:val="auto"/>
          <w:sz w:val="22"/>
          <w:szCs w:val="22"/>
        </w:rPr>
        <w:t xml:space="preserve"> </w:t>
      </w:r>
      <w:r w:rsidR="00E64AB2" w:rsidRPr="00661F8D">
        <w:rPr>
          <w:color w:val="auto"/>
          <w:sz w:val="22"/>
          <w:szCs w:val="22"/>
        </w:rPr>
        <w:t>faktury wystawionych przez Wykonawcę</w:t>
      </w:r>
      <w:r w:rsidR="0037511E" w:rsidRPr="00661F8D">
        <w:rPr>
          <w:color w:val="auto"/>
          <w:sz w:val="22"/>
          <w:szCs w:val="22"/>
        </w:rPr>
        <w:t xml:space="preserve"> zgodnie z </w:t>
      </w:r>
      <w:r w:rsidR="00E64AB2" w:rsidRPr="00661F8D">
        <w:rPr>
          <w:color w:val="auto"/>
          <w:sz w:val="22"/>
          <w:szCs w:val="22"/>
        </w:rPr>
        <w:t>obowiązującymi przepisami.</w:t>
      </w:r>
    </w:p>
    <w:p w14:paraId="1C61E942" w14:textId="352042D2" w:rsidR="00E64AB2" w:rsidRPr="0008402C" w:rsidRDefault="00E64AB2" w:rsidP="00114D11">
      <w:pPr>
        <w:pStyle w:val="Style4"/>
        <w:numPr>
          <w:ilvl w:val="0"/>
          <w:numId w:val="11"/>
        </w:numPr>
        <w:spacing w:line="276" w:lineRule="auto"/>
        <w:ind w:left="-284" w:hanging="425"/>
        <w:rPr>
          <w:color w:val="auto"/>
          <w:sz w:val="22"/>
          <w:szCs w:val="22"/>
        </w:rPr>
      </w:pPr>
      <w:r w:rsidRPr="0008402C">
        <w:rPr>
          <w:color w:val="auto"/>
          <w:sz w:val="22"/>
          <w:szCs w:val="22"/>
        </w:rPr>
        <w:t xml:space="preserve">W przypadku faktury elektronicznej datą doręczenia jest dzień wpływu faktury ze wskazanego przez </w:t>
      </w:r>
      <w:r w:rsidR="0037511E" w:rsidRPr="0008402C">
        <w:rPr>
          <w:color w:val="auto"/>
          <w:sz w:val="22"/>
          <w:szCs w:val="22"/>
        </w:rPr>
        <w:t>Wykonawcę</w:t>
      </w:r>
      <w:r w:rsidRPr="0008402C">
        <w:rPr>
          <w:color w:val="auto"/>
          <w:sz w:val="22"/>
          <w:szCs w:val="22"/>
        </w:rPr>
        <w:t xml:space="preserve"> adresu poczty elektronicznej, o którym mowa w ust.</w:t>
      </w:r>
      <w:r w:rsidR="0008402C" w:rsidRPr="0008402C">
        <w:rPr>
          <w:color w:val="auto"/>
          <w:sz w:val="22"/>
          <w:szCs w:val="22"/>
        </w:rPr>
        <w:t xml:space="preserve"> 12 </w:t>
      </w:r>
      <w:r w:rsidRPr="0008402C">
        <w:rPr>
          <w:color w:val="auto"/>
          <w:sz w:val="22"/>
          <w:szCs w:val="22"/>
        </w:rPr>
        <w:t xml:space="preserve">pkt </w:t>
      </w:r>
      <w:r w:rsidR="0037511E" w:rsidRPr="0008402C">
        <w:rPr>
          <w:color w:val="auto"/>
          <w:sz w:val="22"/>
          <w:szCs w:val="22"/>
        </w:rPr>
        <w:t>a.</w:t>
      </w:r>
      <w:r w:rsidRPr="0008402C">
        <w:rPr>
          <w:color w:val="auto"/>
          <w:sz w:val="22"/>
          <w:szCs w:val="22"/>
        </w:rPr>
        <w:t xml:space="preserve"> niniejszego </w:t>
      </w:r>
      <w:r w:rsidR="00C73DED" w:rsidRPr="0008402C">
        <w:rPr>
          <w:color w:val="auto"/>
          <w:sz w:val="22"/>
          <w:szCs w:val="22"/>
        </w:rPr>
        <w:t>paragrafu</w:t>
      </w:r>
      <w:r w:rsidRPr="0008402C">
        <w:rPr>
          <w:color w:val="auto"/>
          <w:sz w:val="22"/>
          <w:szCs w:val="22"/>
        </w:rPr>
        <w:t xml:space="preserve">, na adres poczty elektronicznej </w:t>
      </w:r>
      <w:r w:rsidR="0037511E" w:rsidRPr="0008402C">
        <w:rPr>
          <w:color w:val="auto"/>
          <w:sz w:val="22"/>
          <w:szCs w:val="22"/>
        </w:rPr>
        <w:t>Zamawiającego</w:t>
      </w:r>
      <w:r w:rsidRPr="0008402C">
        <w:rPr>
          <w:color w:val="auto"/>
          <w:sz w:val="22"/>
          <w:szCs w:val="22"/>
        </w:rPr>
        <w:t>, o którym mowa w ust</w:t>
      </w:r>
      <w:r w:rsidR="0008402C" w:rsidRPr="0008402C">
        <w:rPr>
          <w:color w:val="auto"/>
          <w:sz w:val="22"/>
          <w:szCs w:val="22"/>
        </w:rPr>
        <w:t>. 12 pkt b</w:t>
      </w:r>
      <w:r w:rsidRPr="0008402C">
        <w:rPr>
          <w:color w:val="auto"/>
          <w:sz w:val="22"/>
          <w:szCs w:val="22"/>
        </w:rPr>
        <w:t xml:space="preserve"> niniejszego §. Jeżeli faktura została doręczona w sobotę, w dniu uznanym ustawowo za wolny od pracy bądź w dniu roboczym po godzinach pracy </w:t>
      </w:r>
      <w:r w:rsidR="0037511E" w:rsidRPr="0008402C">
        <w:rPr>
          <w:color w:val="auto"/>
          <w:sz w:val="22"/>
          <w:szCs w:val="22"/>
        </w:rPr>
        <w:t>Zamawiającego</w:t>
      </w:r>
      <w:r w:rsidRPr="0008402C">
        <w:rPr>
          <w:color w:val="auto"/>
          <w:sz w:val="22"/>
          <w:szCs w:val="22"/>
        </w:rPr>
        <w:t xml:space="preserve"> - przyjmuje się, że faktura została doręczona w pierwszym dniu roboczym, następującym po dniu doręczenia.</w:t>
      </w:r>
    </w:p>
    <w:p w14:paraId="733E49C9" w14:textId="0C629DFA" w:rsidR="00E64AB2" w:rsidRPr="00397A8F" w:rsidRDefault="00E64AB2" w:rsidP="00114D11">
      <w:pPr>
        <w:pStyle w:val="Style4"/>
        <w:numPr>
          <w:ilvl w:val="0"/>
          <w:numId w:val="11"/>
        </w:numPr>
        <w:spacing w:line="276" w:lineRule="auto"/>
        <w:ind w:left="-284" w:hanging="425"/>
        <w:rPr>
          <w:color w:val="auto"/>
          <w:sz w:val="22"/>
          <w:szCs w:val="22"/>
        </w:rPr>
      </w:pPr>
      <w:r w:rsidRPr="00397A8F">
        <w:rPr>
          <w:color w:val="auto"/>
          <w:sz w:val="22"/>
          <w:szCs w:val="22"/>
        </w:rPr>
        <w:t>W przypadku rozbieżności pomiędzy terminem płatności wskazany</w:t>
      </w:r>
      <w:r w:rsidR="001E3D37" w:rsidRPr="00397A8F">
        <w:rPr>
          <w:color w:val="auto"/>
          <w:sz w:val="22"/>
          <w:szCs w:val="22"/>
        </w:rPr>
        <w:t>m w dokumentach księgowych (np. </w:t>
      </w:r>
      <w:r w:rsidRPr="00397A8F">
        <w:rPr>
          <w:color w:val="auto"/>
          <w:sz w:val="22"/>
          <w:szCs w:val="22"/>
        </w:rPr>
        <w:t>fakturach, rachunkach, notach), a wskazanym w niniejszej umowie przyjmuje się, że prawidłowo podany termin to termin określony w umowie.</w:t>
      </w:r>
    </w:p>
    <w:p w14:paraId="37A1A8CB" w14:textId="0CA0403D" w:rsidR="00E64AB2" w:rsidRPr="00397A8F" w:rsidRDefault="000F67C5" w:rsidP="00114D11">
      <w:pPr>
        <w:pStyle w:val="Style4"/>
        <w:numPr>
          <w:ilvl w:val="0"/>
          <w:numId w:val="11"/>
        </w:numPr>
        <w:spacing w:line="276" w:lineRule="auto"/>
        <w:ind w:left="-284" w:hanging="425"/>
        <w:rPr>
          <w:color w:val="auto"/>
          <w:sz w:val="22"/>
          <w:szCs w:val="22"/>
        </w:rPr>
      </w:pPr>
      <w:r w:rsidRPr="00397A8F">
        <w:rPr>
          <w:color w:val="auto"/>
          <w:sz w:val="22"/>
          <w:szCs w:val="22"/>
        </w:rPr>
        <w:t>Zamawiający</w:t>
      </w:r>
      <w:r w:rsidR="00E64AB2" w:rsidRPr="00397A8F">
        <w:rPr>
          <w:color w:val="auto"/>
          <w:sz w:val="22"/>
          <w:szCs w:val="22"/>
        </w:rPr>
        <w:t xml:space="preserve"> upoważnia </w:t>
      </w:r>
      <w:r w:rsidRPr="00397A8F">
        <w:rPr>
          <w:color w:val="auto"/>
          <w:sz w:val="22"/>
          <w:szCs w:val="22"/>
        </w:rPr>
        <w:t>Wykonawcę</w:t>
      </w:r>
      <w:r w:rsidR="00E64AB2" w:rsidRPr="00397A8F">
        <w:rPr>
          <w:color w:val="auto"/>
          <w:sz w:val="22"/>
          <w:szCs w:val="22"/>
        </w:rPr>
        <w:t xml:space="preserve"> do wystawiania faktur dla </w:t>
      </w:r>
      <w:r w:rsidRPr="00397A8F">
        <w:rPr>
          <w:color w:val="auto"/>
          <w:sz w:val="22"/>
          <w:szCs w:val="22"/>
        </w:rPr>
        <w:t>Zamawiającego</w:t>
      </w:r>
      <w:r w:rsidR="00E64AB2" w:rsidRPr="00397A8F">
        <w:rPr>
          <w:color w:val="auto"/>
          <w:sz w:val="22"/>
          <w:szCs w:val="22"/>
        </w:rPr>
        <w:t xml:space="preserve"> bez podpisu osoby upoważnionej do odbioru faktur.</w:t>
      </w:r>
    </w:p>
    <w:p w14:paraId="4FD5487D" w14:textId="041CFF11" w:rsidR="00E64AB2" w:rsidRPr="00397A8F" w:rsidRDefault="00395FC8" w:rsidP="00114D11">
      <w:pPr>
        <w:pStyle w:val="Style4"/>
        <w:numPr>
          <w:ilvl w:val="0"/>
          <w:numId w:val="11"/>
        </w:numPr>
        <w:spacing w:line="276" w:lineRule="auto"/>
        <w:ind w:left="-284" w:hanging="425"/>
        <w:rPr>
          <w:color w:val="auto"/>
          <w:sz w:val="22"/>
          <w:szCs w:val="22"/>
        </w:rPr>
      </w:pPr>
      <w:r w:rsidRPr="00397A8F">
        <w:rPr>
          <w:color w:val="auto"/>
          <w:sz w:val="22"/>
          <w:szCs w:val="22"/>
        </w:rPr>
        <w:t>Wykonawca</w:t>
      </w:r>
      <w:r w:rsidR="00E64AB2" w:rsidRPr="00397A8F">
        <w:rPr>
          <w:color w:val="auto"/>
          <w:sz w:val="22"/>
          <w:szCs w:val="22"/>
        </w:rPr>
        <w:t xml:space="preserve"> wystawiając faktury elektronicznie gwarantuje autentyczność </w:t>
      </w:r>
      <w:r w:rsidRPr="00397A8F">
        <w:rPr>
          <w:color w:val="auto"/>
          <w:sz w:val="22"/>
          <w:szCs w:val="22"/>
        </w:rPr>
        <w:t>ich pochodzenia i </w:t>
      </w:r>
      <w:r w:rsidR="00E64AB2" w:rsidRPr="00397A8F">
        <w:rPr>
          <w:color w:val="auto"/>
          <w:sz w:val="22"/>
          <w:szCs w:val="22"/>
        </w:rPr>
        <w:t xml:space="preserve">integralność ich treści w sposób zgodny z przepisami prawa. </w:t>
      </w:r>
    </w:p>
    <w:p w14:paraId="444ACDF5" w14:textId="1CA1928A" w:rsidR="00E64AB2" w:rsidRPr="00397A8F" w:rsidRDefault="00E64AB2" w:rsidP="00114D11">
      <w:pPr>
        <w:pStyle w:val="Style4"/>
        <w:numPr>
          <w:ilvl w:val="0"/>
          <w:numId w:val="11"/>
        </w:numPr>
        <w:spacing w:line="276" w:lineRule="auto"/>
        <w:ind w:left="-284" w:hanging="425"/>
        <w:rPr>
          <w:color w:val="auto"/>
          <w:sz w:val="22"/>
          <w:szCs w:val="22"/>
        </w:rPr>
      </w:pPr>
      <w:r w:rsidRPr="00397A8F">
        <w:rPr>
          <w:color w:val="auto"/>
          <w:sz w:val="22"/>
          <w:szCs w:val="22"/>
        </w:rPr>
        <w:t xml:space="preserve">Strony ustalają, że formatem faktury w formie elektronicznej jest PDF, XML. Faktura może być podpisana przez </w:t>
      </w:r>
      <w:r w:rsidR="00395FC8" w:rsidRPr="00397A8F">
        <w:rPr>
          <w:color w:val="auto"/>
          <w:sz w:val="22"/>
          <w:szCs w:val="22"/>
        </w:rPr>
        <w:t>Wykonawcę</w:t>
      </w:r>
      <w:r w:rsidRPr="00397A8F">
        <w:rPr>
          <w:color w:val="auto"/>
          <w:sz w:val="22"/>
          <w:szCs w:val="22"/>
        </w:rPr>
        <w:t xml:space="preserve"> przy pomocy profilu zaufanego.</w:t>
      </w:r>
    </w:p>
    <w:p w14:paraId="04CC1516" w14:textId="485FAFB6" w:rsidR="00E64AB2" w:rsidRPr="00397A8F" w:rsidRDefault="0037511E" w:rsidP="00114D11">
      <w:pPr>
        <w:pStyle w:val="Style4"/>
        <w:numPr>
          <w:ilvl w:val="0"/>
          <w:numId w:val="11"/>
        </w:numPr>
        <w:spacing w:line="276" w:lineRule="auto"/>
        <w:ind w:left="-284" w:hanging="425"/>
        <w:rPr>
          <w:color w:val="auto"/>
          <w:sz w:val="22"/>
          <w:szCs w:val="22"/>
        </w:rPr>
      </w:pPr>
      <w:r w:rsidRPr="00397A8F">
        <w:rPr>
          <w:color w:val="auto"/>
          <w:sz w:val="22"/>
          <w:szCs w:val="22"/>
        </w:rPr>
        <w:t xml:space="preserve"> </w:t>
      </w:r>
      <w:r w:rsidR="00E64AB2" w:rsidRPr="00397A8F">
        <w:rPr>
          <w:color w:val="auto"/>
          <w:sz w:val="22"/>
          <w:szCs w:val="22"/>
        </w:rPr>
        <w:t xml:space="preserve">Faktury przesyłane drogą elektroniczną są traktowane jako dokument księgowy potwierdzający dokonanie transakcji. </w:t>
      </w:r>
    </w:p>
    <w:p w14:paraId="6AB6CB11" w14:textId="08CF40FD" w:rsidR="00E64AB2" w:rsidRPr="000D0D67" w:rsidRDefault="00395FC8" w:rsidP="00944432">
      <w:pPr>
        <w:pStyle w:val="Style4"/>
        <w:numPr>
          <w:ilvl w:val="1"/>
          <w:numId w:val="11"/>
        </w:numPr>
        <w:spacing w:line="276" w:lineRule="auto"/>
        <w:ind w:left="0"/>
        <w:rPr>
          <w:color w:val="auto"/>
          <w:sz w:val="22"/>
          <w:szCs w:val="22"/>
        </w:rPr>
      </w:pPr>
      <w:r w:rsidRPr="000D0D67">
        <w:rPr>
          <w:color w:val="auto"/>
          <w:sz w:val="22"/>
          <w:szCs w:val="22"/>
        </w:rPr>
        <w:t>Wykonawca</w:t>
      </w:r>
      <w:r w:rsidR="00E64AB2" w:rsidRPr="000D0D67">
        <w:rPr>
          <w:color w:val="auto"/>
          <w:sz w:val="22"/>
          <w:szCs w:val="22"/>
        </w:rPr>
        <w:t xml:space="preserve"> oświadcza, że faktur</w:t>
      </w:r>
      <w:r w:rsidRPr="000D0D67">
        <w:rPr>
          <w:color w:val="auto"/>
          <w:sz w:val="22"/>
          <w:szCs w:val="22"/>
        </w:rPr>
        <w:t>a</w:t>
      </w:r>
      <w:r w:rsidR="00E64AB2" w:rsidRPr="000D0D67">
        <w:rPr>
          <w:color w:val="auto"/>
          <w:sz w:val="22"/>
          <w:szCs w:val="22"/>
        </w:rPr>
        <w:t xml:space="preserve"> </w:t>
      </w:r>
      <w:r w:rsidRPr="000D0D67">
        <w:rPr>
          <w:color w:val="auto"/>
          <w:sz w:val="22"/>
          <w:szCs w:val="22"/>
        </w:rPr>
        <w:t>będzie</w:t>
      </w:r>
      <w:r w:rsidR="00E64AB2" w:rsidRPr="000D0D67">
        <w:rPr>
          <w:color w:val="auto"/>
          <w:sz w:val="22"/>
          <w:szCs w:val="22"/>
        </w:rPr>
        <w:t xml:space="preserve"> przesyłan</w:t>
      </w:r>
      <w:r w:rsidRPr="000D0D67">
        <w:rPr>
          <w:color w:val="auto"/>
          <w:sz w:val="22"/>
          <w:szCs w:val="22"/>
        </w:rPr>
        <w:t>a</w:t>
      </w:r>
      <w:r w:rsidR="00E64AB2" w:rsidRPr="000D0D67">
        <w:rPr>
          <w:color w:val="auto"/>
          <w:sz w:val="22"/>
          <w:szCs w:val="22"/>
        </w:rPr>
        <w:t xml:space="preserve"> z następującego adresu email: </w:t>
      </w:r>
      <w:r w:rsidR="00BC34BB">
        <w:rPr>
          <w:color w:val="auto"/>
          <w:sz w:val="22"/>
          <w:szCs w:val="22"/>
          <w:u w:val="single"/>
        </w:rPr>
        <w:t>…………….</w:t>
      </w:r>
    </w:p>
    <w:p w14:paraId="01992B3D" w14:textId="6D3070AB" w:rsidR="00E64AB2" w:rsidRPr="00397A8F" w:rsidRDefault="00395FC8" w:rsidP="00944432">
      <w:pPr>
        <w:pStyle w:val="Style4"/>
        <w:numPr>
          <w:ilvl w:val="1"/>
          <w:numId w:val="11"/>
        </w:numPr>
        <w:spacing w:line="276" w:lineRule="auto"/>
        <w:ind w:left="0"/>
        <w:rPr>
          <w:color w:val="auto"/>
          <w:sz w:val="22"/>
          <w:szCs w:val="22"/>
        </w:rPr>
      </w:pPr>
      <w:r w:rsidRPr="00397A8F">
        <w:rPr>
          <w:color w:val="auto"/>
          <w:sz w:val="22"/>
          <w:szCs w:val="22"/>
        </w:rPr>
        <w:t>Zamawiający</w:t>
      </w:r>
      <w:r w:rsidR="00E64AB2" w:rsidRPr="00397A8F">
        <w:rPr>
          <w:color w:val="auto"/>
          <w:sz w:val="22"/>
          <w:szCs w:val="22"/>
        </w:rPr>
        <w:t xml:space="preserve"> oświadcza, iż adresem elektronicznym dedykowanym do otrzymywania fak</w:t>
      </w:r>
      <w:r w:rsidR="0037511E" w:rsidRPr="00397A8F">
        <w:rPr>
          <w:color w:val="auto"/>
          <w:sz w:val="22"/>
          <w:szCs w:val="22"/>
        </w:rPr>
        <w:t>tur</w:t>
      </w:r>
      <w:r w:rsidRPr="00397A8F">
        <w:rPr>
          <w:color w:val="auto"/>
          <w:sz w:val="22"/>
          <w:szCs w:val="22"/>
        </w:rPr>
        <w:t>y</w:t>
      </w:r>
      <w:r w:rsidR="0037511E" w:rsidRPr="00397A8F">
        <w:rPr>
          <w:color w:val="auto"/>
          <w:sz w:val="22"/>
          <w:szCs w:val="22"/>
        </w:rPr>
        <w:t xml:space="preserve"> jest poniższy adres e-mail</w:t>
      </w:r>
      <w:r w:rsidR="0037511E" w:rsidRPr="00397A8F">
        <w:rPr>
          <w:rFonts w:eastAsia="Andale Sans UI"/>
          <w:color w:val="auto"/>
          <w:kern w:val="2"/>
          <w:sz w:val="22"/>
          <w:szCs w:val="22"/>
          <w:lang w:eastAsia="fa-IR" w:bidi="fa-IR"/>
        </w:rPr>
        <w:t xml:space="preserve">: </w:t>
      </w:r>
      <w:hyperlink r:id="rId10" w:history="1">
        <w:r w:rsidR="0037511E" w:rsidRPr="00397A8F">
          <w:rPr>
            <w:rStyle w:val="Hipercze"/>
            <w:rFonts w:eastAsia="Andale Sans UI"/>
            <w:color w:val="auto"/>
            <w:kern w:val="2"/>
            <w:sz w:val="22"/>
            <w:szCs w:val="22"/>
            <w:lang w:eastAsia="fa-IR" w:bidi="fa-IR"/>
          </w:rPr>
          <w:t>sekretariat.gdynia@straz.gda.pl</w:t>
        </w:r>
      </w:hyperlink>
      <w:r w:rsidR="0037511E" w:rsidRPr="00397A8F">
        <w:rPr>
          <w:color w:val="auto"/>
          <w:sz w:val="22"/>
          <w:szCs w:val="22"/>
        </w:rPr>
        <w:t>.</w:t>
      </w:r>
    </w:p>
    <w:p w14:paraId="6C1C7163" w14:textId="3DD8BD0A" w:rsidR="00E64AB2" w:rsidRPr="00397A8F" w:rsidRDefault="00397A8F" w:rsidP="00114D11">
      <w:pPr>
        <w:pStyle w:val="Style4"/>
        <w:numPr>
          <w:ilvl w:val="0"/>
          <w:numId w:val="11"/>
        </w:numPr>
        <w:spacing w:line="276" w:lineRule="auto"/>
        <w:ind w:left="-284" w:hanging="425"/>
        <w:rPr>
          <w:color w:val="auto"/>
          <w:sz w:val="22"/>
          <w:szCs w:val="22"/>
        </w:rPr>
      </w:pPr>
      <w:r>
        <w:rPr>
          <w:color w:val="FF0000"/>
          <w:sz w:val="22"/>
          <w:szCs w:val="22"/>
        </w:rPr>
        <w:t xml:space="preserve"> </w:t>
      </w:r>
      <w:r w:rsidR="00E64AB2" w:rsidRPr="00397A8F">
        <w:rPr>
          <w:color w:val="auto"/>
          <w:sz w:val="22"/>
          <w:szCs w:val="22"/>
        </w:rPr>
        <w:t xml:space="preserve">Zgoda na wystawianie i przesyłanie faktur w formie elektronicznej nie wyłącza prawa </w:t>
      </w:r>
      <w:r w:rsidR="00EC012E" w:rsidRPr="00397A8F">
        <w:rPr>
          <w:color w:val="auto"/>
          <w:sz w:val="22"/>
          <w:szCs w:val="22"/>
        </w:rPr>
        <w:t>Wykonawcy</w:t>
      </w:r>
      <w:r w:rsidR="00E64AB2" w:rsidRPr="00397A8F">
        <w:rPr>
          <w:color w:val="auto"/>
          <w:sz w:val="22"/>
          <w:szCs w:val="22"/>
        </w:rPr>
        <w:t xml:space="preserve"> do wystawiania i przesyłania faktur w formie papierowej, chyba że przepisy prawa stanowią inaczej. </w:t>
      </w:r>
    </w:p>
    <w:p w14:paraId="1A36E5F1" w14:textId="7316E806" w:rsidR="00E64AB2" w:rsidRPr="00397A8F" w:rsidRDefault="00397A8F" w:rsidP="00114D11">
      <w:pPr>
        <w:pStyle w:val="Style4"/>
        <w:numPr>
          <w:ilvl w:val="0"/>
          <w:numId w:val="11"/>
        </w:numPr>
        <w:spacing w:line="276" w:lineRule="auto"/>
        <w:ind w:left="-284" w:hanging="425"/>
        <w:rPr>
          <w:color w:val="auto"/>
          <w:sz w:val="22"/>
          <w:szCs w:val="22"/>
        </w:rPr>
      </w:pPr>
      <w:r w:rsidRPr="00397A8F">
        <w:rPr>
          <w:color w:val="auto"/>
          <w:sz w:val="22"/>
          <w:szCs w:val="22"/>
        </w:rPr>
        <w:t xml:space="preserve"> </w:t>
      </w:r>
      <w:r w:rsidR="00EC012E" w:rsidRPr="004D2033">
        <w:rPr>
          <w:color w:val="auto"/>
          <w:sz w:val="22"/>
          <w:szCs w:val="22"/>
        </w:rPr>
        <w:t>Zamawiający</w:t>
      </w:r>
      <w:r w:rsidR="00E64AB2" w:rsidRPr="004D2033">
        <w:rPr>
          <w:color w:val="auto"/>
          <w:sz w:val="22"/>
          <w:szCs w:val="22"/>
        </w:rPr>
        <w:t xml:space="preserve"> ma prawo do rezygnacji z otrzymywania faktur w formie elektronicznej. Rezygnacja wymaga powiadomienia </w:t>
      </w:r>
      <w:r w:rsidR="00EC012E" w:rsidRPr="004D2033">
        <w:rPr>
          <w:color w:val="auto"/>
          <w:sz w:val="22"/>
          <w:szCs w:val="22"/>
        </w:rPr>
        <w:t>Wykonawcy</w:t>
      </w:r>
      <w:r w:rsidR="00E64AB2" w:rsidRPr="004D2033">
        <w:rPr>
          <w:color w:val="auto"/>
          <w:sz w:val="22"/>
          <w:szCs w:val="22"/>
        </w:rPr>
        <w:t xml:space="preserve"> w formie pisemnej lub elektronicznej na adres wskazany w </w:t>
      </w:r>
      <w:r w:rsidR="00EC012E" w:rsidRPr="004D2033">
        <w:rPr>
          <w:color w:val="auto"/>
          <w:sz w:val="22"/>
          <w:szCs w:val="22"/>
        </w:rPr>
        <w:t>ust.</w:t>
      </w:r>
      <w:r w:rsidR="0008402C">
        <w:rPr>
          <w:color w:val="auto"/>
          <w:sz w:val="22"/>
          <w:szCs w:val="22"/>
        </w:rPr>
        <w:t xml:space="preserve"> 12 </w:t>
      </w:r>
      <w:r w:rsidR="00EC012E" w:rsidRPr="004D2033">
        <w:rPr>
          <w:color w:val="auto"/>
          <w:sz w:val="22"/>
          <w:szCs w:val="22"/>
        </w:rPr>
        <w:t xml:space="preserve">pkt a. niniejszego </w:t>
      </w:r>
      <w:r w:rsidRPr="004D2033">
        <w:rPr>
          <w:color w:val="auto"/>
          <w:sz w:val="22"/>
          <w:szCs w:val="22"/>
        </w:rPr>
        <w:t>paragrafu</w:t>
      </w:r>
      <w:r w:rsidR="00E64AB2" w:rsidRPr="004D2033">
        <w:rPr>
          <w:color w:val="auto"/>
          <w:sz w:val="22"/>
          <w:szCs w:val="22"/>
        </w:rPr>
        <w:t xml:space="preserve">. Rezygnacja wywołuje skutek od następnego dnia po jej otrzymaniu przez </w:t>
      </w:r>
      <w:r w:rsidR="00EC012E" w:rsidRPr="004D2033">
        <w:rPr>
          <w:color w:val="auto"/>
          <w:sz w:val="22"/>
          <w:szCs w:val="22"/>
        </w:rPr>
        <w:t>Wykonawcę</w:t>
      </w:r>
      <w:r w:rsidR="00E64AB2" w:rsidRPr="004D2033">
        <w:rPr>
          <w:color w:val="auto"/>
          <w:sz w:val="22"/>
          <w:szCs w:val="22"/>
        </w:rPr>
        <w:t>.</w:t>
      </w:r>
    </w:p>
    <w:p w14:paraId="432E0517" w14:textId="6AAD722E" w:rsidR="00E64AB2" w:rsidRPr="00397A8F" w:rsidRDefault="00E64AB2" w:rsidP="00114D11">
      <w:pPr>
        <w:pStyle w:val="Style4"/>
        <w:widowControl/>
        <w:numPr>
          <w:ilvl w:val="0"/>
          <w:numId w:val="11"/>
        </w:numPr>
        <w:spacing w:line="276" w:lineRule="auto"/>
        <w:ind w:left="-284" w:hanging="425"/>
        <w:rPr>
          <w:color w:val="auto"/>
          <w:sz w:val="22"/>
          <w:szCs w:val="22"/>
        </w:rPr>
      </w:pPr>
      <w:r w:rsidRPr="00397A8F">
        <w:rPr>
          <w:color w:val="auto"/>
          <w:sz w:val="22"/>
          <w:szCs w:val="22"/>
        </w:rPr>
        <w:t xml:space="preserve"> </w:t>
      </w:r>
      <w:r w:rsidR="001E3D37" w:rsidRPr="00397A8F">
        <w:rPr>
          <w:color w:val="auto"/>
          <w:sz w:val="22"/>
          <w:szCs w:val="22"/>
        </w:rPr>
        <w:t>Każda ze stron zobowiązana jest do niezwłocznego poinformowana drugiej Strony o zmianie</w:t>
      </w:r>
      <w:r w:rsidRPr="00397A8F">
        <w:rPr>
          <w:color w:val="auto"/>
          <w:sz w:val="22"/>
          <w:szCs w:val="22"/>
        </w:rPr>
        <w:t xml:space="preserve"> adres</w:t>
      </w:r>
      <w:r w:rsidR="001E3D37" w:rsidRPr="00397A8F">
        <w:rPr>
          <w:color w:val="auto"/>
          <w:sz w:val="22"/>
          <w:szCs w:val="22"/>
        </w:rPr>
        <w:t>u e</w:t>
      </w:r>
      <w:r w:rsidR="001E3D37" w:rsidRPr="00397A8F">
        <w:rPr>
          <w:color w:val="auto"/>
          <w:sz w:val="22"/>
          <w:szCs w:val="22"/>
        </w:rPr>
        <w:noBreakHyphen/>
      </w:r>
      <w:r w:rsidRPr="00397A8F">
        <w:rPr>
          <w:color w:val="auto"/>
          <w:sz w:val="22"/>
          <w:szCs w:val="22"/>
        </w:rPr>
        <w:t>mail wskazan</w:t>
      </w:r>
      <w:r w:rsidR="001E3D37" w:rsidRPr="00397A8F">
        <w:rPr>
          <w:color w:val="auto"/>
          <w:sz w:val="22"/>
          <w:szCs w:val="22"/>
        </w:rPr>
        <w:t>ego</w:t>
      </w:r>
      <w:r w:rsidRPr="00397A8F">
        <w:rPr>
          <w:color w:val="auto"/>
          <w:sz w:val="22"/>
          <w:szCs w:val="22"/>
        </w:rPr>
        <w:t xml:space="preserve"> w ust. </w:t>
      </w:r>
      <w:r w:rsidR="00EC012E" w:rsidRPr="00397A8F">
        <w:rPr>
          <w:color w:val="auto"/>
          <w:sz w:val="22"/>
          <w:szCs w:val="22"/>
        </w:rPr>
        <w:t>10</w:t>
      </w:r>
      <w:r w:rsidRPr="00397A8F">
        <w:rPr>
          <w:color w:val="auto"/>
          <w:sz w:val="22"/>
          <w:szCs w:val="22"/>
        </w:rPr>
        <w:t xml:space="preserve"> niniejszego </w:t>
      </w:r>
      <w:r w:rsidR="00397A8F">
        <w:rPr>
          <w:color w:val="auto"/>
          <w:sz w:val="22"/>
          <w:szCs w:val="22"/>
        </w:rPr>
        <w:t>paragrafu</w:t>
      </w:r>
      <w:r w:rsidR="001E3D37" w:rsidRPr="00397A8F">
        <w:rPr>
          <w:color w:val="auto"/>
          <w:sz w:val="22"/>
          <w:szCs w:val="22"/>
        </w:rPr>
        <w:t xml:space="preserve">. </w:t>
      </w:r>
      <w:r w:rsidRPr="00397A8F">
        <w:rPr>
          <w:color w:val="auto"/>
          <w:sz w:val="22"/>
          <w:szCs w:val="22"/>
        </w:rPr>
        <w:t>W</w:t>
      </w:r>
      <w:r w:rsidR="001E3D37" w:rsidRPr="00397A8F">
        <w:rPr>
          <w:color w:val="auto"/>
          <w:sz w:val="22"/>
          <w:szCs w:val="22"/>
        </w:rPr>
        <w:t xml:space="preserve"> </w:t>
      </w:r>
      <w:r w:rsidRPr="00397A8F">
        <w:rPr>
          <w:color w:val="auto"/>
          <w:sz w:val="22"/>
          <w:szCs w:val="22"/>
        </w:rPr>
        <w:t xml:space="preserve">przypadku braku powiadomienia </w:t>
      </w:r>
      <w:r w:rsidR="001E3D37" w:rsidRPr="00397A8F">
        <w:rPr>
          <w:color w:val="auto"/>
          <w:sz w:val="22"/>
          <w:szCs w:val="22"/>
        </w:rPr>
        <w:t>Wykonawcy</w:t>
      </w:r>
      <w:r w:rsidR="00397A8F">
        <w:rPr>
          <w:color w:val="auto"/>
          <w:sz w:val="22"/>
          <w:szCs w:val="22"/>
        </w:rPr>
        <w:t xml:space="preserve"> o </w:t>
      </w:r>
      <w:r w:rsidRPr="00397A8F">
        <w:rPr>
          <w:color w:val="auto"/>
          <w:sz w:val="22"/>
          <w:szCs w:val="22"/>
        </w:rPr>
        <w:t>zmianie adresu email, przesłanie faktur na adres e-mail wskazany w niniejszym paragrafie uznaje się za prawidłowo dostarczone.</w:t>
      </w:r>
    </w:p>
    <w:p w14:paraId="67D60329" w14:textId="15B78ABB" w:rsidR="00293F05" w:rsidRPr="0008402C" w:rsidRDefault="009D6503" w:rsidP="00114D11">
      <w:pPr>
        <w:pStyle w:val="Style4"/>
        <w:widowControl/>
        <w:numPr>
          <w:ilvl w:val="0"/>
          <w:numId w:val="11"/>
        </w:numPr>
        <w:spacing w:line="276" w:lineRule="auto"/>
        <w:ind w:left="-284" w:hanging="425"/>
        <w:rPr>
          <w:color w:val="auto"/>
          <w:sz w:val="22"/>
          <w:szCs w:val="22"/>
        </w:rPr>
      </w:pPr>
      <w:r w:rsidRPr="0008402C">
        <w:rPr>
          <w:color w:val="auto"/>
          <w:sz w:val="22"/>
          <w:szCs w:val="22"/>
        </w:rPr>
        <w:t xml:space="preserve">Za dzień zapłaty uznaje się dzień </w:t>
      </w:r>
      <w:r w:rsidR="002D193C" w:rsidRPr="0008402C">
        <w:rPr>
          <w:color w:val="auto"/>
          <w:sz w:val="22"/>
          <w:szCs w:val="22"/>
        </w:rPr>
        <w:t>o</w:t>
      </w:r>
      <w:r w:rsidR="00A86896" w:rsidRPr="0008402C">
        <w:rPr>
          <w:color w:val="auto"/>
          <w:sz w:val="22"/>
          <w:szCs w:val="22"/>
        </w:rPr>
        <w:t>bciążenia konta bankowego Zamawiającego.</w:t>
      </w:r>
    </w:p>
    <w:p w14:paraId="312ED3D0" w14:textId="77777777" w:rsidR="00923E08" w:rsidRPr="00253F0C" w:rsidRDefault="00923E08" w:rsidP="00763733">
      <w:pPr>
        <w:pStyle w:val="Style3"/>
        <w:widowControl/>
        <w:spacing w:line="276" w:lineRule="auto"/>
        <w:ind w:left="-363"/>
        <w:jc w:val="both"/>
        <w:rPr>
          <w:rFonts w:eastAsia="Times New Roman"/>
          <w:sz w:val="22"/>
          <w:szCs w:val="22"/>
        </w:rPr>
      </w:pPr>
    </w:p>
    <w:p w14:paraId="35DFC536" w14:textId="05698F5E" w:rsidR="00453474" w:rsidRPr="00253F0C" w:rsidRDefault="003D3578" w:rsidP="00E64AB2">
      <w:pPr>
        <w:pStyle w:val="Style3"/>
        <w:widowControl/>
        <w:spacing w:line="276" w:lineRule="auto"/>
        <w:ind w:left="-363"/>
        <w:jc w:val="center"/>
        <w:rPr>
          <w:rStyle w:val="Brak"/>
          <w:b/>
          <w:bCs/>
          <w:sz w:val="22"/>
          <w:szCs w:val="22"/>
        </w:rPr>
      </w:pPr>
      <w:r w:rsidRPr="00253F0C">
        <w:rPr>
          <w:rStyle w:val="Brak"/>
          <w:b/>
          <w:bCs/>
          <w:sz w:val="22"/>
          <w:szCs w:val="22"/>
        </w:rPr>
        <w:t>§5</w:t>
      </w:r>
    </w:p>
    <w:p w14:paraId="758A4DF4" w14:textId="1C57FCC2" w:rsidR="003B4D4B" w:rsidRDefault="003D3578" w:rsidP="00E64AB2">
      <w:pPr>
        <w:pStyle w:val="Style3"/>
        <w:widowControl/>
        <w:spacing w:line="276" w:lineRule="auto"/>
        <w:ind w:left="-363"/>
        <w:jc w:val="center"/>
        <w:rPr>
          <w:rStyle w:val="Brak"/>
          <w:b/>
          <w:bCs/>
          <w:sz w:val="22"/>
          <w:szCs w:val="22"/>
        </w:rPr>
      </w:pPr>
      <w:r w:rsidRPr="00253F0C">
        <w:rPr>
          <w:rStyle w:val="Brak"/>
          <w:b/>
          <w:bCs/>
          <w:sz w:val="22"/>
          <w:szCs w:val="22"/>
        </w:rPr>
        <w:t xml:space="preserve">Odstąpienie od </w:t>
      </w:r>
      <w:r w:rsidR="003B4D4B">
        <w:rPr>
          <w:rStyle w:val="Brak"/>
          <w:b/>
          <w:bCs/>
          <w:sz w:val="22"/>
          <w:szCs w:val="22"/>
        </w:rPr>
        <w:t>U</w:t>
      </w:r>
      <w:r w:rsidRPr="00253F0C">
        <w:rPr>
          <w:rStyle w:val="Brak"/>
          <w:b/>
          <w:bCs/>
          <w:sz w:val="22"/>
          <w:szCs w:val="22"/>
        </w:rPr>
        <w:t>mowy</w:t>
      </w:r>
    </w:p>
    <w:p w14:paraId="2D8E05C5" w14:textId="77777777" w:rsidR="003B4D4B" w:rsidRDefault="003B4D4B" w:rsidP="00763733">
      <w:pPr>
        <w:pStyle w:val="Style3"/>
        <w:widowControl/>
        <w:spacing w:line="276" w:lineRule="auto"/>
        <w:ind w:left="-363"/>
        <w:jc w:val="both"/>
        <w:rPr>
          <w:rStyle w:val="Brak"/>
          <w:b/>
          <w:bCs/>
          <w:sz w:val="22"/>
          <w:szCs w:val="22"/>
        </w:rPr>
      </w:pPr>
    </w:p>
    <w:p w14:paraId="3F441A48" w14:textId="2573022B" w:rsidR="004E1A93" w:rsidRPr="004E1A93" w:rsidRDefault="00F46071" w:rsidP="00F75CFE">
      <w:pPr>
        <w:pStyle w:val="Style5"/>
        <w:widowControl/>
        <w:numPr>
          <w:ilvl w:val="0"/>
          <w:numId w:val="27"/>
        </w:numPr>
        <w:spacing w:line="276" w:lineRule="auto"/>
        <w:ind w:left="-284" w:right="279" w:hanging="425"/>
        <w:jc w:val="both"/>
        <w:rPr>
          <w:rFonts w:eastAsia="Times New Roman"/>
          <w:sz w:val="22"/>
          <w:szCs w:val="22"/>
        </w:rPr>
      </w:pPr>
      <w:r w:rsidRPr="00253F0C">
        <w:rPr>
          <w:sz w:val="22"/>
          <w:szCs w:val="22"/>
        </w:rPr>
        <w:t>Każda ze St</w:t>
      </w:r>
      <w:r w:rsidR="003D3578" w:rsidRPr="00253F0C">
        <w:rPr>
          <w:sz w:val="22"/>
          <w:szCs w:val="22"/>
        </w:rPr>
        <w:t>r</w:t>
      </w:r>
      <w:r w:rsidRPr="00253F0C">
        <w:rPr>
          <w:sz w:val="22"/>
          <w:szCs w:val="22"/>
        </w:rPr>
        <w:t>o</w:t>
      </w:r>
      <w:r w:rsidR="003D3578" w:rsidRPr="00253F0C">
        <w:rPr>
          <w:sz w:val="22"/>
          <w:szCs w:val="22"/>
        </w:rPr>
        <w:t xml:space="preserve">n ma prawo do odstąpienia od Umowy w </w:t>
      </w:r>
      <w:r w:rsidR="00E0696B">
        <w:rPr>
          <w:sz w:val="22"/>
          <w:szCs w:val="22"/>
        </w:rPr>
        <w:t xml:space="preserve">przypadkach wskazanych </w:t>
      </w:r>
      <w:r w:rsidR="00E0696B" w:rsidRPr="005100FC">
        <w:rPr>
          <w:sz w:val="22"/>
          <w:szCs w:val="22"/>
        </w:rPr>
        <w:t xml:space="preserve">w </w:t>
      </w:r>
      <w:r w:rsidR="005100FC" w:rsidRPr="005100FC">
        <w:rPr>
          <w:rStyle w:val="Brak"/>
          <w:bCs/>
          <w:sz w:val="22"/>
          <w:szCs w:val="22"/>
        </w:rPr>
        <w:t>§ 3 ust. 4 niniejszej</w:t>
      </w:r>
      <w:r w:rsidR="005100FC">
        <w:rPr>
          <w:rStyle w:val="Brak"/>
          <w:b/>
          <w:bCs/>
          <w:sz w:val="22"/>
          <w:szCs w:val="22"/>
        </w:rPr>
        <w:t xml:space="preserve">  </w:t>
      </w:r>
      <w:r w:rsidR="005100FC">
        <w:rPr>
          <w:sz w:val="22"/>
          <w:szCs w:val="22"/>
        </w:rPr>
        <w:t>umowy</w:t>
      </w:r>
      <w:r w:rsidR="00E0696B">
        <w:rPr>
          <w:sz w:val="22"/>
          <w:szCs w:val="22"/>
        </w:rPr>
        <w:t xml:space="preserve"> oraz w </w:t>
      </w:r>
      <w:r w:rsidR="003D3578" w:rsidRPr="00253F0C">
        <w:rPr>
          <w:sz w:val="22"/>
          <w:szCs w:val="22"/>
        </w:rPr>
        <w:t>przypadku</w:t>
      </w:r>
      <w:r w:rsidR="004E1A93">
        <w:rPr>
          <w:sz w:val="22"/>
          <w:szCs w:val="22"/>
        </w:rPr>
        <w:t>:</w:t>
      </w:r>
    </w:p>
    <w:p w14:paraId="33C27673" w14:textId="1F8A7A64" w:rsidR="004E1A93" w:rsidRDefault="003D3578" w:rsidP="00F75CFE">
      <w:pPr>
        <w:pStyle w:val="Style5"/>
        <w:widowControl/>
        <w:numPr>
          <w:ilvl w:val="0"/>
          <w:numId w:val="28"/>
        </w:numPr>
        <w:spacing w:line="276" w:lineRule="auto"/>
        <w:ind w:left="-3" w:right="279" w:hanging="423"/>
        <w:jc w:val="both"/>
        <w:rPr>
          <w:sz w:val="22"/>
          <w:szCs w:val="22"/>
        </w:rPr>
      </w:pPr>
      <w:r w:rsidRPr="00253F0C">
        <w:rPr>
          <w:sz w:val="22"/>
          <w:szCs w:val="22"/>
        </w:rPr>
        <w:t xml:space="preserve">wystąpienia niemożliwych do usunięcia problemów technicznych, </w:t>
      </w:r>
      <w:r w:rsidR="006A732A">
        <w:rPr>
          <w:sz w:val="22"/>
          <w:szCs w:val="22"/>
        </w:rPr>
        <w:t xml:space="preserve">które </w:t>
      </w:r>
      <w:r w:rsidRPr="00253F0C">
        <w:rPr>
          <w:sz w:val="22"/>
          <w:szCs w:val="22"/>
        </w:rPr>
        <w:t>znacznie utrudniają bądź</w:t>
      </w:r>
      <w:r w:rsidR="00F46071" w:rsidRPr="00253F0C">
        <w:rPr>
          <w:sz w:val="22"/>
          <w:szCs w:val="22"/>
        </w:rPr>
        <w:t xml:space="preserve"> uniemożliwiają wykonani</w:t>
      </w:r>
      <w:r w:rsidR="005100FC">
        <w:rPr>
          <w:sz w:val="22"/>
          <w:szCs w:val="22"/>
        </w:rPr>
        <w:t xml:space="preserve">e </w:t>
      </w:r>
      <w:r w:rsidR="00F46071" w:rsidRPr="00253F0C">
        <w:rPr>
          <w:sz w:val="22"/>
          <w:szCs w:val="22"/>
        </w:rPr>
        <w:t>Umowy</w:t>
      </w:r>
      <w:r w:rsidR="0009138F">
        <w:rPr>
          <w:sz w:val="22"/>
          <w:szCs w:val="22"/>
        </w:rPr>
        <w:t xml:space="preserve"> - </w:t>
      </w:r>
      <w:r w:rsidRPr="00253F0C">
        <w:rPr>
          <w:sz w:val="22"/>
          <w:szCs w:val="22"/>
        </w:rPr>
        <w:t xml:space="preserve">w terminie </w:t>
      </w:r>
      <w:r w:rsidR="0009138F">
        <w:rPr>
          <w:sz w:val="22"/>
          <w:szCs w:val="22"/>
        </w:rPr>
        <w:t>14</w:t>
      </w:r>
      <w:r w:rsidRPr="00253F0C">
        <w:rPr>
          <w:sz w:val="22"/>
          <w:szCs w:val="22"/>
        </w:rPr>
        <w:t xml:space="preserve"> dni od dnia </w:t>
      </w:r>
      <w:r w:rsidR="0009138F">
        <w:rPr>
          <w:sz w:val="22"/>
          <w:szCs w:val="22"/>
        </w:rPr>
        <w:t>powzięcia</w:t>
      </w:r>
      <w:r w:rsidRPr="00253F0C">
        <w:rPr>
          <w:sz w:val="22"/>
          <w:szCs w:val="22"/>
        </w:rPr>
        <w:t xml:space="preserve"> informacji o ich zaistnieniu</w:t>
      </w:r>
      <w:r w:rsidR="00A86896">
        <w:rPr>
          <w:sz w:val="22"/>
          <w:szCs w:val="22"/>
        </w:rPr>
        <w:t>,</w:t>
      </w:r>
    </w:p>
    <w:p w14:paraId="12CF93EE" w14:textId="6B1A2405" w:rsidR="00DA5640" w:rsidRPr="00661F8D" w:rsidRDefault="004E1A93" w:rsidP="00F75CFE">
      <w:pPr>
        <w:pStyle w:val="Style5"/>
        <w:widowControl/>
        <w:numPr>
          <w:ilvl w:val="0"/>
          <w:numId w:val="28"/>
        </w:numPr>
        <w:spacing w:line="240" w:lineRule="auto"/>
        <w:ind w:left="-3" w:right="279" w:hanging="423"/>
        <w:jc w:val="both"/>
        <w:rPr>
          <w:sz w:val="22"/>
          <w:szCs w:val="22"/>
        </w:rPr>
      </w:pPr>
      <w:r w:rsidRPr="004E1A93">
        <w:rPr>
          <w:rFonts w:eastAsia="Andale Sans UI"/>
          <w:kern w:val="1"/>
          <w:sz w:val="22"/>
          <w:szCs w:val="22"/>
          <w:lang w:eastAsia="fa-IR" w:bidi="fa-IR"/>
        </w:rPr>
        <w:lastRenderedPageBreak/>
        <w:t xml:space="preserve">działania siły wyższej, przez którą należy rozumieć </w:t>
      </w:r>
      <w:r w:rsidRPr="004E1A93">
        <w:rPr>
          <w:rFonts w:eastAsia="TimesNewRomanPSMT"/>
          <w:kern w:val="1"/>
          <w:sz w:val="22"/>
          <w:szCs w:val="22"/>
          <w:lang w:eastAsia="fa-IR" w:bidi="fa-IR"/>
        </w:rPr>
        <w:t>działania sił natury o charakterze katastrofy, np.</w:t>
      </w:r>
      <w:r>
        <w:rPr>
          <w:rFonts w:eastAsia="TimesNewRomanPSMT"/>
          <w:kern w:val="1"/>
          <w:sz w:val="22"/>
          <w:szCs w:val="22"/>
          <w:lang w:eastAsia="fa-IR" w:bidi="fa-IR"/>
        </w:rPr>
        <w:t xml:space="preserve"> </w:t>
      </w:r>
      <w:r w:rsidRPr="004E1A93">
        <w:rPr>
          <w:rFonts w:eastAsia="TimesNewRomanPSMT"/>
          <w:kern w:val="1"/>
          <w:sz w:val="22"/>
          <w:szCs w:val="22"/>
          <w:lang w:eastAsia="fa-IR" w:bidi="fa-IR"/>
        </w:rPr>
        <w:t xml:space="preserve">powodzie, huragany, </w:t>
      </w:r>
      <w:r w:rsidRPr="00661F8D">
        <w:rPr>
          <w:rFonts w:eastAsia="TimesNewRomanPSMT"/>
          <w:kern w:val="1"/>
          <w:sz w:val="22"/>
          <w:szCs w:val="22"/>
          <w:lang w:eastAsia="fa-IR" w:bidi="fa-IR"/>
        </w:rPr>
        <w:t xml:space="preserve">trzęsienia ziemi itp., wojnę, zamieszki, stan wojenny, stan wyjątkowy, narodową kwarantannę, strajki i demonstracje, przez okres dłuższy niż </w:t>
      </w:r>
      <w:r w:rsidR="00DB0B24" w:rsidRPr="00661F8D">
        <w:rPr>
          <w:rFonts w:eastAsia="TimesNewRomanPSMT"/>
          <w:kern w:val="1"/>
          <w:sz w:val="22"/>
          <w:szCs w:val="22"/>
          <w:lang w:eastAsia="fa-IR" w:bidi="fa-IR"/>
        </w:rPr>
        <w:t>90 dni</w:t>
      </w:r>
      <w:r w:rsidRPr="00661F8D">
        <w:rPr>
          <w:rFonts w:eastAsia="Andale Sans UI"/>
          <w:kern w:val="1"/>
          <w:sz w:val="22"/>
          <w:szCs w:val="22"/>
          <w:lang w:eastAsia="fa-IR" w:bidi="fa-IR"/>
        </w:rPr>
        <w:t xml:space="preserve"> – uprawnienie do odstąpienia może być zrealizowane w terminie miesiąca od dnia przekroczenia tego okresu</w:t>
      </w:r>
      <w:r w:rsidRPr="00661F8D">
        <w:rPr>
          <w:rFonts w:eastAsia="TimesNewRomanPSMT"/>
          <w:kern w:val="1"/>
          <w:sz w:val="22"/>
          <w:szCs w:val="22"/>
          <w:lang w:eastAsia="fa-IR" w:bidi="fa-IR"/>
        </w:rPr>
        <w:t>.</w:t>
      </w:r>
    </w:p>
    <w:p w14:paraId="64E4D2D1" w14:textId="3875C6D6" w:rsidR="00DA5640" w:rsidRPr="00661F8D" w:rsidRDefault="00DA5640" w:rsidP="00F75CFE">
      <w:pPr>
        <w:pStyle w:val="Style3"/>
        <w:widowControl/>
        <w:numPr>
          <w:ilvl w:val="0"/>
          <w:numId w:val="27"/>
        </w:numPr>
        <w:spacing w:line="276" w:lineRule="auto"/>
        <w:ind w:left="-284" w:right="10" w:hanging="425"/>
        <w:jc w:val="both"/>
        <w:rPr>
          <w:rFonts w:eastAsia="Times New Roman"/>
          <w:strike/>
          <w:color w:val="auto"/>
          <w:sz w:val="22"/>
          <w:szCs w:val="22"/>
        </w:rPr>
      </w:pPr>
      <w:r w:rsidRPr="00661F8D">
        <w:rPr>
          <w:rFonts w:eastAsia="Times New Roman"/>
          <w:color w:val="auto"/>
          <w:sz w:val="22"/>
          <w:szCs w:val="22"/>
        </w:rPr>
        <w:t>Zamawiającemu przysługuje prawo odstąpienia od umowy</w:t>
      </w:r>
      <w:r w:rsidR="00AF51C4">
        <w:rPr>
          <w:rFonts w:eastAsia="Times New Roman"/>
          <w:color w:val="auto"/>
          <w:sz w:val="22"/>
          <w:szCs w:val="22"/>
        </w:rPr>
        <w:t xml:space="preserve">, w terminie 14 dni od powzięcia informacji o tym, że </w:t>
      </w:r>
      <w:r w:rsidRPr="00661F8D">
        <w:rPr>
          <w:rFonts w:eastAsia="Times New Roman"/>
          <w:color w:val="auto"/>
          <w:sz w:val="22"/>
          <w:szCs w:val="22"/>
        </w:rPr>
        <w:t xml:space="preserve">środki finansowe zaplanowane na realizacje inwestycji pochodzące w szczególności ze źródeł </w:t>
      </w:r>
      <w:r w:rsidR="00754341" w:rsidRPr="00661F8D">
        <w:rPr>
          <w:rFonts w:eastAsia="Times New Roman"/>
          <w:color w:val="auto"/>
          <w:sz w:val="22"/>
          <w:szCs w:val="22"/>
        </w:rPr>
        <w:t>zewnętrznych</w:t>
      </w:r>
      <w:r w:rsidRPr="00661F8D">
        <w:rPr>
          <w:rFonts w:eastAsia="Times New Roman"/>
          <w:color w:val="auto"/>
          <w:sz w:val="22"/>
          <w:szCs w:val="22"/>
        </w:rPr>
        <w:t xml:space="preserve"> Zamawiającego m. in z dotacji i dofinansowań nie zostaną mu przyznane. W takiej sytuacji Wykonawcy przysługuje </w:t>
      </w:r>
      <w:r w:rsidR="00754341" w:rsidRPr="00661F8D">
        <w:rPr>
          <w:rFonts w:eastAsia="Times New Roman"/>
          <w:color w:val="auto"/>
          <w:sz w:val="22"/>
          <w:szCs w:val="22"/>
        </w:rPr>
        <w:t>wynagrodzenie</w:t>
      </w:r>
      <w:r w:rsidRPr="00661F8D">
        <w:rPr>
          <w:rFonts w:eastAsia="Times New Roman"/>
          <w:color w:val="auto"/>
          <w:sz w:val="22"/>
          <w:szCs w:val="22"/>
        </w:rPr>
        <w:t xml:space="preserve"> adekwatne do kosztów za prace montażowe, projektowe oraz za elementy instalacji jakie Wykonawca zrealizował  oraz zamontowane w ramach inwestycji.</w:t>
      </w:r>
    </w:p>
    <w:p w14:paraId="3F0FA2AD" w14:textId="77777777" w:rsidR="00A8315C" w:rsidRPr="00661F8D" w:rsidRDefault="00A8315C" w:rsidP="00763733">
      <w:pPr>
        <w:pStyle w:val="Style3"/>
        <w:widowControl/>
        <w:spacing w:line="276" w:lineRule="auto"/>
        <w:ind w:left="-366" w:right="10"/>
        <w:jc w:val="both"/>
        <w:rPr>
          <w:rFonts w:eastAsia="Times New Roman"/>
          <w:sz w:val="22"/>
          <w:szCs w:val="22"/>
        </w:rPr>
      </w:pPr>
    </w:p>
    <w:p w14:paraId="73459BA5" w14:textId="77777777" w:rsidR="002965B7" w:rsidRPr="00661F8D" w:rsidRDefault="002965B7" w:rsidP="00763733">
      <w:pPr>
        <w:pStyle w:val="Style3"/>
        <w:widowControl/>
        <w:spacing w:before="29" w:line="276" w:lineRule="auto"/>
        <w:ind w:left="-363" w:right="10"/>
        <w:jc w:val="both"/>
        <w:rPr>
          <w:rStyle w:val="Brak"/>
          <w:b/>
          <w:bCs/>
          <w:sz w:val="22"/>
          <w:szCs w:val="22"/>
        </w:rPr>
      </w:pPr>
    </w:p>
    <w:p w14:paraId="310C9A2A" w14:textId="51398D08" w:rsidR="004571ED" w:rsidRDefault="003D3578" w:rsidP="00100887">
      <w:pPr>
        <w:pStyle w:val="Style3"/>
        <w:widowControl/>
        <w:spacing w:before="29" w:line="276" w:lineRule="auto"/>
        <w:ind w:left="-363" w:right="10"/>
        <w:jc w:val="center"/>
        <w:rPr>
          <w:rStyle w:val="Brak"/>
          <w:b/>
          <w:bCs/>
          <w:sz w:val="22"/>
          <w:szCs w:val="22"/>
        </w:rPr>
      </w:pPr>
      <w:r w:rsidRPr="00661F8D">
        <w:rPr>
          <w:rStyle w:val="Brak"/>
          <w:b/>
          <w:bCs/>
          <w:sz w:val="22"/>
          <w:szCs w:val="22"/>
        </w:rPr>
        <w:t>§6</w:t>
      </w:r>
    </w:p>
    <w:p w14:paraId="6B8389C5" w14:textId="27E43F61" w:rsidR="00923E08" w:rsidRDefault="003D3578" w:rsidP="00100887">
      <w:pPr>
        <w:pStyle w:val="Style3"/>
        <w:widowControl/>
        <w:spacing w:before="29" w:line="276" w:lineRule="auto"/>
        <w:ind w:left="-363" w:right="10"/>
        <w:jc w:val="center"/>
        <w:rPr>
          <w:rStyle w:val="Brak"/>
          <w:b/>
          <w:bCs/>
          <w:sz w:val="22"/>
          <w:szCs w:val="22"/>
        </w:rPr>
      </w:pPr>
      <w:r w:rsidRPr="00253F0C">
        <w:rPr>
          <w:rStyle w:val="Brak"/>
          <w:b/>
          <w:bCs/>
          <w:sz w:val="22"/>
          <w:szCs w:val="22"/>
        </w:rPr>
        <w:t>Gwarancja</w:t>
      </w:r>
    </w:p>
    <w:p w14:paraId="6F07B4FF" w14:textId="77777777" w:rsidR="00AF51C4" w:rsidRDefault="00AF51C4" w:rsidP="00100887">
      <w:pPr>
        <w:pStyle w:val="Style3"/>
        <w:widowControl/>
        <w:spacing w:before="29" w:line="276" w:lineRule="auto"/>
        <w:ind w:left="-363" w:right="10"/>
        <w:jc w:val="center"/>
        <w:rPr>
          <w:rStyle w:val="Brak"/>
          <w:b/>
          <w:bCs/>
          <w:sz w:val="22"/>
          <w:szCs w:val="22"/>
        </w:rPr>
      </w:pPr>
    </w:p>
    <w:p w14:paraId="0516CCF1" w14:textId="1523ABDB" w:rsidR="00AF51C4" w:rsidRDefault="00AF51C4" w:rsidP="00F75CFE">
      <w:pPr>
        <w:pStyle w:val="Style4"/>
        <w:widowControl/>
        <w:numPr>
          <w:ilvl w:val="0"/>
          <w:numId w:val="32"/>
        </w:numPr>
        <w:spacing w:line="276" w:lineRule="auto"/>
        <w:ind w:left="-284" w:right="10" w:hanging="425"/>
        <w:rPr>
          <w:sz w:val="22"/>
          <w:szCs w:val="22"/>
        </w:rPr>
      </w:pPr>
      <w:r w:rsidRPr="00253F0C">
        <w:rPr>
          <w:sz w:val="22"/>
          <w:szCs w:val="22"/>
        </w:rPr>
        <w:t xml:space="preserve">Zamawiającemu </w:t>
      </w:r>
      <w:r>
        <w:rPr>
          <w:sz w:val="22"/>
          <w:szCs w:val="22"/>
        </w:rPr>
        <w:t xml:space="preserve">z tytułu wad rzeczy </w:t>
      </w:r>
      <w:r w:rsidRPr="00253F0C">
        <w:rPr>
          <w:sz w:val="22"/>
          <w:szCs w:val="22"/>
        </w:rPr>
        <w:t xml:space="preserve">przysługują gwarancje producentów, wskazane </w:t>
      </w:r>
      <w:r>
        <w:rPr>
          <w:sz w:val="22"/>
          <w:szCs w:val="22"/>
        </w:rPr>
        <w:t xml:space="preserve">w </w:t>
      </w:r>
      <w:r w:rsidRPr="00253F0C">
        <w:rPr>
          <w:sz w:val="22"/>
          <w:szCs w:val="22"/>
        </w:rPr>
        <w:t>dokumentach gwarancyjnych</w:t>
      </w:r>
      <w:r>
        <w:rPr>
          <w:sz w:val="22"/>
          <w:szCs w:val="22"/>
        </w:rPr>
        <w:t xml:space="preserve"> przekazanych</w:t>
      </w:r>
      <w:r w:rsidRPr="00253F0C">
        <w:rPr>
          <w:sz w:val="22"/>
          <w:szCs w:val="22"/>
        </w:rPr>
        <w:t xml:space="preserve"> Zamawiającemu</w:t>
      </w:r>
      <w:r>
        <w:rPr>
          <w:sz w:val="22"/>
          <w:szCs w:val="22"/>
        </w:rPr>
        <w:t xml:space="preserve"> przy odbiorze końcowym przedmiotu Umowy.</w:t>
      </w:r>
    </w:p>
    <w:p w14:paraId="56C0FDA9" w14:textId="2D6129A8" w:rsidR="00AF51C4" w:rsidRPr="0008445B" w:rsidRDefault="00AF51C4" w:rsidP="00F75CFE">
      <w:pPr>
        <w:pStyle w:val="Style4"/>
        <w:widowControl/>
        <w:numPr>
          <w:ilvl w:val="0"/>
          <w:numId w:val="32"/>
        </w:numPr>
        <w:spacing w:line="276" w:lineRule="auto"/>
        <w:ind w:left="-284" w:right="10" w:hanging="425"/>
        <w:rPr>
          <w:color w:val="auto"/>
          <w:sz w:val="22"/>
          <w:szCs w:val="22"/>
        </w:rPr>
      </w:pPr>
      <w:r w:rsidRPr="0008445B">
        <w:rPr>
          <w:color w:val="auto"/>
          <w:sz w:val="22"/>
          <w:szCs w:val="22"/>
        </w:rPr>
        <w:t>Wykonawca zgodnie ze złożoną ofertą zapewnia następujące okresy:</w:t>
      </w:r>
    </w:p>
    <w:p w14:paraId="44D01A81" w14:textId="30E100C5" w:rsidR="00AF51C4" w:rsidRPr="0008445B" w:rsidRDefault="00AF51C4" w:rsidP="00F75CFE">
      <w:pPr>
        <w:pStyle w:val="Style4"/>
        <w:widowControl/>
        <w:numPr>
          <w:ilvl w:val="0"/>
          <w:numId w:val="30"/>
        </w:numPr>
        <w:spacing w:line="276" w:lineRule="auto"/>
        <w:ind w:left="0" w:right="10" w:hanging="426"/>
        <w:rPr>
          <w:color w:val="auto"/>
          <w:sz w:val="22"/>
          <w:szCs w:val="22"/>
        </w:rPr>
      </w:pPr>
      <w:r w:rsidRPr="0008445B">
        <w:rPr>
          <w:color w:val="auto"/>
          <w:sz w:val="22"/>
          <w:szCs w:val="22"/>
        </w:rPr>
        <w:t xml:space="preserve">rękojmi na wykonane zamówienie na okres </w:t>
      </w:r>
      <w:r w:rsidR="00BC34BB">
        <w:rPr>
          <w:color w:val="auto"/>
          <w:sz w:val="22"/>
          <w:szCs w:val="22"/>
        </w:rPr>
        <w:t>……</w:t>
      </w:r>
      <w:r w:rsidRPr="0008445B">
        <w:rPr>
          <w:color w:val="auto"/>
          <w:sz w:val="22"/>
          <w:szCs w:val="22"/>
        </w:rPr>
        <w:t xml:space="preserve"> lat;</w:t>
      </w:r>
    </w:p>
    <w:p w14:paraId="7E95A618" w14:textId="253054DD" w:rsidR="00AF51C4" w:rsidRPr="0008445B" w:rsidRDefault="00AF51C4" w:rsidP="00F75CFE">
      <w:pPr>
        <w:pStyle w:val="Style4"/>
        <w:widowControl/>
        <w:numPr>
          <w:ilvl w:val="0"/>
          <w:numId w:val="30"/>
        </w:numPr>
        <w:spacing w:line="276" w:lineRule="auto"/>
        <w:ind w:left="0" w:right="10" w:hanging="426"/>
        <w:rPr>
          <w:color w:val="auto"/>
          <w:sz w:val="22"/>
          <w:szCs w:val="22"/>
        </w:rPr>
      </w:pPr>
      <w:r w:rsidRPr="0008445B">
        <w:rPr>
          <w:color w:val="auto"/>
          <w:sz w:val="22"/>
          <w:szCs w:val="22"/>
        </w:rPr>
        <w:t xml:space="preserve">gwarancji jakości na okres </w:t>
      </w:r>
      <w:r w:rsidR="00BC34BB">
        <w:rPr>
          <w:color w:val="auto"/>
          <w:sz w:val="22"/>
          <w:szCs w:val="22"/>
        </w:rPr>
        <w:t>………..</w:t>
      </w:r>
      <w:r w:rsidRPr="0008445B">
        <w:rPr>
          <w:color w:val="auto"/>
          <w:sz w:val="22"/>
          <w:szCs w:val="22"/>
        </w:rPr>
        <w:t xml:space="preserve"> lat;</w:t>
      </w:r>
    </w:p>
    <w:p w14:paraId="41995D51" w14:textId="058D6B79" w:rsidR="00AF51C4" w:rsidRPr="0008445B" w:rsidRDefault="00AF51C4" w:rsidP="00F75CFE">
      <w:pPr>
        <w:pStyle w:val="Style4"/>
        <w:widowControl/>
        <w:numPr>
          <w:ilvl w:val="0"/>
          <w:numId w:val="30"/>
        </w:numPr>
        <w:spacing w:line="276" w:lineRule="auto"/>
        <w:ind w:left="0" w:right="10" w:hanging="426"/>
        <w:rPr>
          <w:color w:val="auto"/>
          <w:sz w:val="22"/>
          <w:szCs w:val="22"/>
        </w:rPr>
      </w:pPr>
      <w:r w:rsidRPr="0008445B">
        <w:rPr>
          <w:color w:val="auto"/>
          <w:sz w:val="22"/>
          <w:szCs w:val="22"/>
        </w:rPr>
        <w:t xml:space="preserve">gwarancji na magazyny energii </w:t>
      </w:r>
      <w:r w:rsidR="00BC34BB">
        <w:rPr>
          <w:color w:val="auto"/>
          <w:sz w:val="22"/>
          <w:szCs w:val="22"/>
        </w:rPr>
        <w:t>………..</w:t>
      </w:r>
      <w:r w:rsidRPr="0008445B">
        <w:rPr>
          <w:color w:val="auto"/>
          <w:sz w:val="22"/>
          <w:szCs w:val="22"/>
        </w:rPr>
        <w:t xml:space="preserve"> lat;</w:t>
      </w:r>
    </w:p>
    <w:p w14:paraId="339DB3AF" w14:textId="77777777" w:rsidR="00AF51C4" w:rsidRPr="0008445B" w:rsidRDefault="00AF51C4" w:rsidP="00F75CFE">
      <w:pPr>
        <w:pStyle w:val="Style4"/>
        <w:widowControl/>
        <w:numPr>
          <w:ilvl w:val="0"/>
          <w:numId w:val="30"/>
        </w:numPr>
        <w:spacing w:line="276" w:lineRule="auto"/>
        <w:ind w:left="0" w:right="10" w:hanging="426"/>
        <w:rPr>
          <w:color w:val="auto"/>
          <w:sz w:val="22"/>
          <w:szCs w:val="22"/>
        </w:rPr>
      </w:pPr>
      <w:r w:rsidRPr="0008445B">
        <w:rPr>
          <w:color w:val="auto"/>
          <w:sz w:val="22"/>
          <w:szCs w:val="22"/>
        </w:rPr>
        <w:t>gwarancji na pozostałe (niewymienione w powyżej) elementy instalacji nie krótsze od gwarancji udzielanych przez ich producentów.</w:t>
      </w:r>
    </w:p>
    <w:p w14:paraId="44031073" w14:textId="23EC1324" w:rsidR="00AF51C4" w:rsidRPr="000D0D67" w:rsidRDefault="00AF51C4" w:rsidP="00F75CFE">
      <w:pPr>
        <w:pStyle w:val="Style4"/>
        <w:widowControl/>
        <w:numPr>
          <w:ilvl w:val="0"/>
          <w:numId w:val="32"/>
        </w:numPr>
        <w:spacing w:line="276" w:lineRule="auto"/>
        <w:ind w:left="-284" w:right="11" w:hanging="425"/>
        <w:rPr>
          <w:color w:val="auto"/>
          <w:sz w:val="22"/>
          <w:szCs w:val="22"/>
        </w:rPr>
      </w:pPr>
      <w:r w:rsidRPr="000D0D67">
        <w:rPr>
          <w:color w:val="auto"/>
          <w:sz w:val="22"/>
          <w:szCs w:val="22"/>
        </w:rPr>
        <w:t xml:space="preserve">Wykonawca na prace montażowe udziela Zamawiającemu gwarancji na okres </w:t>
      </w:r>
      <w:r w:rsidR="00BC34BB">
        <w:rPr>
          <w:color w:val="auto"/>
          <w:sz w:val="22"/>
          <w:szCs w:val="22"/>
        </w:rPr>
        <w:t>…………</w:t>
      </w:r>
      <w:r w:rsidRPr="000D0D67">
        <w:rPr>
          <w:color w:val="auto"/>
          <w:sz w:val="22"/>
          <w:szCs w:val="22"/>
        </w:rPr>
        <w:t xml:space="preserve"> lat obejmującej wady wynikające z wadliwego (niezgodnego z projektem, zasadami wiedzy technicznej lub zaleceniami producenta) wykonania prac montażowych.</w:t>
      </w:r>
    </w:p>
    <w:p w14:paraId="449AD761" w14:textId="77777777" w:rsidR="00AF51C4" w:rsidRPr="0008445B" w:rsidRDefault="00AF51C4" w:rsidP="00F75CFE">
      <w:pPr>
        <w:pStyle w:val="Style4"/>
        <w:widowControl/>
        <w:numPr>
          <w:ilvl w:val="0"/>
          <w:numId w:val="32"/>
        </w:numPr>
        <w:spacing w:line="276" w:lineRule="auto"/>
        <w:ind w:left="-284" w:right="11" w:hanging="425"/>
        <w:rPr>
          <w:color w:val="auto"/>
          <w:sz w:val="22"/>
          <w:szCs w:val="22"/>
        </w:rPr>
      </w:pPr>
      <w:r w:rsidRPr="0008445B">
        <w:rPr>
          <w:color w:val="auto"/>
          <w:sz w:val="22"/>
          <w:szCs w:val="22"/>
        </w:rPr>
        <w:t xml:space="preserve">Okresy gwarancji i rękojmi liczony jest od dnia podpisania protokołu końcowego zdawczo-odbiorczego, o którym mowa w </w:t>
      </w:r>
      <w:r w:rsidRPr="0008445B">
        <w:rPr>
          <w:rStyle w:val="Brak"/>
          <w:bCs/>
          <w:color w:val="auto"/>
          <w:sz w:val="22"/>
          <w:szCs w:val="22"/>
        </w:rPr>
        <w:t>§2</w:t>
      </w:r>
      <w:r w:rsidRPr="0008445B">
        <w:rPr>
          <w:color w:val="auto"/>
          <w:sz w:val="22"/>
          <w:szCs w:val="22"/>
        </w:rPr>
        <w:t xml:space="preserve">. </w:t>
      </w:r>
    </w:p>
    <w:p w14:paraId="034588A5" w14:textId="77777777" w:rsidR="00AF51C4" w:rsidRPr="0008445B" w:rsidRDefault="00AF51C4" w:rsidP="00F75CFE">
      <w:pPr>
        <w:pStyle w:val="Style4"/>
        <w:widowControl/>
        <w:numPr>
          <w:ilvl w:val="0"/>
          <w:numId w:val="32"/>
        </w:numPr>
        <w:spacing w:line="276" w:lineRule="auto"/>
        <w:ind w:left="-284" w:right="11" w:hanging="425"/>
        <w:rPr>
          <w:color w:val="auto"/>
          <w:sz w:val="22"/>
          <w:szCs w:val="22"/>
        </w:rPr>
      </w:pPr>
      <w:r w:rsidRPr="0008445B">
        <w:rPr>
          <w:color w:val="auto"/>
          <w:sz w:val="22"/>
          <w:szCs w:val="22"/>
        </w:rPr>
        <w:t>Udzielona gwarancja za wady oznacza, ze Wykonawca ponosić będzie pełną odpowiedzialność za wynikłe szkody w mieniu Zamawiającego będące następstwem ujawnionych wad przedmiotu umowy.</w:t>
      </w:r>
    </w:p>
    <w:p w14:paraId="1D97E4B4" w14:textId="77777777" w:rsidR="00AF51C4" w:rsidRPr="0008445B" w:rsidRDefault="00AF51C4" w:rsidP="00F75CFE">
      <w:pPr>
        <w:pStyle w:val="Style4"/>
        <w:widowControl/>
        <w:numPr>
          <w:ilvl w:val="0"/>
          <w:numId w:val="32"/>
        </w:numPr>
        <w:spacing w:line="276" w:lineRule="auto"/>
        <w:ind w:left="-284" w:right="11" w:hanging="425"/>
        <w:rPr>
          <w:color w:val="auto"/>
          <w:sz w:val="22"/>
          <w:szCs w:val="22"/>
        </w:rPr>
      </w:pPr>
      <w:r w:rsidRPr="0008445B">
        <w:rPr>
          <w:color w:val="auto"/>
          <w:sz w:val="22"/>
          <w:szCs w:val="22"/>
        </w:rPr>
        <w:t>Wykonawca zobowiązany jest do bezpłatnego usuwania przez autoryzowany serwis Wykonawcy lub Producenta wszelkich zaistniałych wad i uszkodzeń przedmiotu umowy, tj. do bezpłatnej naprawy lub wymiany, w szczególności: podzespołów, wyposażenia, części, które w okresie gwarancji okażą się wadliwe, tj. niepełnowartościowe lub uszkodzone na skutek zastosowania wadliwych materiałów, błędnej konstrukcji, niepełnej sprawności, wadliwego wykonania lub z innych przyczyn. Gwarancją objęte są wady przedmiotu umowy wynikające z wad materiałowych oraz wad wykonania.</w:t>
      </w:r>
    </w:p>
    <w:p w14:paraId="672DA129" w14:textId="77777777" w:rsidR="00AF51C4" w:rsidRPr="0008445B" w:rsidRDefault="00AF51C4" w:rsidP="00F75CFE">
      <w:pPr>
        <w:pStyle w:val="Style4"/>
        <w:widowControl/>
        <w:numPr>
          <w:ilvl w:val="0"/>
          <w:numId w:val="32"/>
        </w:numPr>
        <w:spacing w:line="276" w:lineRule="auto"/>
        <w:ind w:left="-284" w:right="11" w:hanging="425"/>
        <w:rPr>
          <w:color w:val="auto"/>
          <w:sz w:val="22"/>
          <w:szCs w:val="22"/>
        </w:rPr>
      </w:pPr>
      <w:r w:rsidRPr="0008445B">
        <w:rPr>
          <w:color w:val="auto"/>
          <w:sz w:val="22"/>
          <w:szCs w:val="22"/>
        </w:rPr>
        <w:t>Wykonawca w okresie gwarancji zobowiązany jest do wymiany części i podzespołów na nowe, nie regenerowane. W uzasadnionych przypadkach Zamawiający może wyrazić pisemną zgodę na zastosowanie części regenerowanych.</w:t>
      </w:r>
    </w:p>
    <w:p w14:paraId="5C8C9595" w14:textId="1CB68FAF" w:rsidR="00AF51C4" w:rsidRPr="000D0D67" w:rsidRDefault="00AF51C4" w:rsidP="00F75CFE">
      <w:pPr>
        <w:pStyle w:val="Style4"/>
        <w:widowControl/>
        <w:numPr>
          <w:ilvl w:val="0"/>
          <w:numId w:val="32"/>
        </w:numPr>
        <w:spacing w:line="276" w:lineRule="auto"/>
        <w:ind w:left="-284" w:right="10" w:hanging="425"/>
        <w:rPr>
          <w:color w:val="auto"/>
          <w:sz w:val="22"/>
          <w:szCs w:val="22"/>
        </w:rPr>
      </w:pPr>
      <w:r w:rsidRPr="000D0D67">
        <w:rPr>
          <w:color w:val="auto"/>
          <w:sz w:val="22"/>
          <w:szCs w:val="22"/>
        </w:rPr>
        <w:t>Zamawiający ma obowiązek zgłosić Wykonawcy wadę, w terminie do pięciu dni roboczych od daty jej wykrycia, w formie pisemnej z jednoczesnym opisem wady i dokumentacją fotograficzną - pod rygorem utraty roszczenia z tytułu gwarancji w przypadku niedochowania któregokolwiek z warunków zgłoszenia. Wykonawca wyraża zgodę na przekazanie zgłoszenia na adres e</w:t>
      </w:r>
      <w:r w:rsidRPr="000D0D67">
        <w:rPr>
          <w:color w:val="auto"/>
          <w:sz w:val="22"/>
          <w:szCs w:val="22"/>
        </w:rPr>
        <w:noBreakHyphen/>
        <w:t>mail:</w:t>
      </w:r>
      <w:r w:rsidR="004E66C8" w:rsidRPr="000D0D67">
        <w:rPr>
          <w:color w:val="auto"/>
          <w:sz w:val="22"/>
          <w:szCs w:val="22"/>
        </w:rPr>
        <w:t xml:space="preserve"> </w:t>
      </w:r>
      <w:r w:rsidR="00BC34BB">
        <w:rPr>
          <w:color w:val="auto"/>
          <w:sz w:val="22"/>
          <w:szCs w:val="22"/>
          <w:u w:val="single"/>
        </w:rPr>
        <w:t>………………………..</w:t>
      </w:r>
      <w:r w:rsidR="004E66C8" w:rsidRPr="000D0D67">
        <w:rPr>
          <w:color w:val="auto"/>
          <w:sz w:val="22"/>
          <w:szCs w:val="22"/>
          <w:u w:val="single"/>
        </w:rPr>
        <w:t xml:space="preserve"> </w:t>
      </w:r>
    </w:p>
    <w:p w14:paraId="1853605B" w14:textId="77777777" w:rsidR="00AF51C4" w:rsidRPr="0008445B" w:rsidRDefault="00AF51C4" w:rsidP="00F75CFE">
      <w:pPr>
        <w:pStyle w:val="Style4"/>
        <w:widowControl/>
        <w:numPr>
          <w:ilvl w:val="0"/>
          <w:numId w:val="32"/>
        </w:numPr>
        <w:spacing w:line="276" w:lineRule="auto"/>
        <w:ind w:left="-284" w:right="10" w:hanging="425"/>
        <w:rPr>
          <w:color w:val="auto"/>
          <w:sz w:val="22"/>
          <w:szCs w:val="22"/>
        </w:rPr>
      </w:pPr>
      <w:r w:rsidRPr="0008445B">
        <w:rPr>
          <w:color w:val="auto"/>
          <w:sz w:val="22"/>
          <w:szCs w:val="22"/>
        </w:rPr>
        <w:t xml:space="preserve">Wykonawca zobowiązany jest do usunięcia wad i uszkodzeń, o których mowa w ust. 5 i 6 w terminie 30 dni od ich zgłoszenia. Jeżeli Wykonawca nie usunie wad przedmiotu umowy we wskazanym terminie, Zamawiający może je usunąć samodzielnie lub zlecić ich usunięcie przez wybrany przez siebie podmiot </w:t>
      </w:r>
      <w:r w:rsidRPr="0008445B">
        <w:rPr>
          <w:color w:val="auto"/>
          <w:sz w:val="22"/>
          <w:szCs w:val="22"/>
        </w:rPr>
        <w:lastRenderedPageBreak/>
        <w:t>gospodarczy - na koszt i ryzyko Wykonawcy. W takim przypadku Zamawiający wystawi Wykonawcy notę obciążeniową równą kosztom poniesionym na usunięcie wad przedmiotu umowy lub jego części przez osobę trzecią, a Wykonawca zobowiązuje się do jej uregulowania w terminie wskazanym w tej nocie. Ustęp ten nie narusza postanowień dotyczących kar umownych, które będą naliczane oddzielnie dla każdego przypadku. Usunięcie wad przedmiotu umowy przez osobę trzecią nie powoduje utraty gwarancji udzielonej przez Wykonawcę na przedmiot umowy.</w:t>
      </w:r>
    </w:p>
    <w:p w14:paraId="51A433C3" w14:textId="77777777" w:rsidR="00AF51C4" w:rsidRPr="0008445B" w:rsidRDefault="00AF51C4" w:rsidP="00F75CFE">
      <w:pPr>
        <w:pStyle w:val="Style4"/>
        <w:widowControl/>
        <w:numPr>
          <w:ilvl w:val="0"/>
          <w:numId w:val="32"/>
        </w:numPr>
        <w:spacing w:line="276" w:lineRule="auto"/>
        <w:ind w:left="-284" w:right="10" w:hanging="425"/>
        <w:rPr>
          <w:color w:val="auto"/>
          <w:sz w:val="22"/>
          <w:szCs w:val="22"/>
        </w:rPr>
      </w:pPr>
      <w:r w:rsidRPr="0008445B">
        <w:rPr>
          <w:color w:val="auto"/>
          <w:sz w:val="22"/>
          <w:szCs w:val="22"/>
        </w:rPr>
        <w:t>W przypadku rozbieżnych stanowisk, co do istnienia i zakresu wad jakościowych strony mogą zlecić wykonanie ekspertyzy niezależnemu ekspertowi. Koszty tej ekspertyzy poniesie strona, której stanowiska nie potwierdzi ekspertyza. Gdy strony w terminie 14 dni nie ustalą osoby wspólnego, niezależnego eksperta, wówczas prawo wyboru eksperta przysługiwać będzie Zamawiającemu. W przypadku, gdy wykonana ekspertyza potwierdzi stanowisko Zamawiającego wówczas Wykonawca zobowiązany będzie do zwrotu Zamawiającemu całości kosztów wykonania ekspertyzy.</w:t>
      </w:r>
    </w:p>
    <w:p w14:paraId="1910357D" w14:textId="6029CA54" w:rsidR="00AF51C4" w:rsidRPr="008812D8" w:rsidRDefault="00AF51C4" w:rsidP="00F75CFE">
      <w:pPr>
        <w:pStyle w:val="Style4"/>
        <w:widowControl/>
        <w:numPr>
          <w:ilvl w:val="0"/>
          <w:numId w:val="32"/>
        </w:numPr>
        <w:spacing w:line="276" w:lineRule="auto"/>
        <w:ind w:left="-284" w:right="10" w:hanging="425"/>
        <w:rPr>
          <w:sz w:val="22"/>
          <w:szCs w:val="22"/>
        </w:rPr>
      </w:pPr>
      <w:r>
        <w:rPr>
          <w:sz w:val="22"/>
          <w:szCs w:val="22"/>
        </w:rPr>
        <w:t xml:space="preserve"> </w:t>
      </w:r>
      <w:r w:rsidRPr="00253F0C">
        <w:rPr>
          <w:sz w:val="22"/>
          <w:szCs w:val="22"/>
        </w:rPr>
        <w:t xml:space="preserve">W przypadku wystąpienia wady powstałej na skutek niewłaściwie wykonanych robót montażowych, Wykonawca zobowiązany jest do jej usunięcia na własny koszt w terminie 30 dni, licząc od dnia powiadomienia o wadzie. </w:t>
      </w:r>
    </w:p>
    <w:p w14:paraId="1DE0BCC7" w14:textId="77777777" w:rsidR="00AF51C4" w:rsidRDefault="00AF51C4" w:rsidP="00F75CFE">
      <w:pPr>
        <w:pStyle w:val="Style4"/>
        <w:widowControl/>
        <w:numPr>
          <w:ilvl w:val="0"/>
          <w:numId w:val="32"/>
        </w:numPr>
        <w:spacing w:line="276" w:lineRule="auto"/>
        <w:ind w:left="-284" w:right="11" w:hanging="425"/>
        <w:rPr>
          <w:sz w:val="22"/>
          <w:szCs w:val="22"/>
        </w:rPr>
      </w:pPr>
      <w:r>
        <w:rPr>
          <w:sz w:val="22"/>
          <w:szCs w:val="22"/>
        </w:rPr>
        <w:t xml:space="preserve"> Odpowiedzialność Wykonawcy z tytułu wad przedmiotu Umowy jest ograniczona do strat rzeczywistych i nie obejmuje </w:t>
      </w:r>
      <w:r w:rsidRPr="00253F0C">
        <w:rPr>
          <w:sz w:val="22"/>
          <w:szCs w:val="22"/>
        </w:rPr>
        <w:t xml:space="preserve">utraconych korzyści, </w:t>
      </w:r>
      <w:r>
        <w:rPr>
          <w:sz w:val="22"/>
          <w:szCs w:val="22"/>
        </w:rPr>
        <w:t>szkód wynikowych lub pośrednich</w:t>
      </w:r>
      <w:r w:rsidRPr="00253F0C">
        <w:rPr>
          <w:sz w:val="22"/>
          <w:szCs w:val="22"/>
        </w:rPr>
        <w:t>.</w:t>
      </w:r>
    </w:p>
    <w:p w14:paraId="51B6D2E4" w14:textId="717E31E5" w:rsidR="00AF51C4" w:rsidRDefault="00AF51C4" w:rsidP="00F75CFE">
      <w:pPr>
        <w:pStyle w:val="Style4"/>
        <w:widowControl/>
        <w:numPr>
          <w:ilvl w:val="0"/>
          <w:numId w:val="32"/>
        </w:numPr>
        <w:spacing w:line="276" w:lineRule="auto"/>
        <w:ind w:left="-284" w:right="11" w:hanging="425"/>
        <w:rPr>
          <w:sz w:val="22"/>
          <w:szCs w:val="22"/>
        </w:rPr>
      </w:pPr>
      <w:r>
        <w:rPr>
          <w:sz w:val="22"/>
          <w:szCs w:val="22"/>
        </w:rPr>
        <w:t xml:space="preserve"> Dla zapewnienia prawidłowego funkcjonowania Inwestycji Wykonawca rekomenduje dokonywanie okresowych przeglądów i serwisów </w:t>
      </w:r>
      <w:r w:rsidR="007D1A45">
        <w:rPr>
          <w:sz w:val="22"/>
          <w:szCs w:val="22"/>
        </w:rPr>
        <w:t>nie rzadziej niż:</w:t>
      </w:r>
      <w:r>
        <w:rPr>
          <w:sz w:val="22"/>
          <w:szCs w:val="22"/>
        </w:rPr>
        <w:t xml:space="preserve"> </w:t>
      </w:r>
      <w:r w:rsidR="007D1A45">
        <w:rPr>
          <w:sz w:val="22"/>
          <w:szCs w:val="22"/>
        </w:rPr>
        <w:t>……………….</w:t>
      </w:r>
      <w:r>
        <w:rPr>
          <w:sz w:val="22"/>
          <w:szCs w:val="22"/>
        </w:rPr>
        <w:t>. Serwis, o którym mowa w zdaniu poprzednim z zastrzeżeniem zapisów §1 ust.2 lit. h, może być świadczony na warunkach uzgodnionych przez Strony w odrębnej Umowie.</w:t>
      </w:r>
    </w:p>
    <w:p w14:paraId="02545A70" w14:textId="48F16049" w:rsidR="00FA2C87" w:rsidRPr="00AF51C4" w:rsidRDefault="00AF51C4" w:rsidP="00F75CFE">
      <w:pPr>
        <w:pStyle w:val="Style4"/>
        <w:widowControl/>
        <w:numPr>
          <w:ilvl w:val="0"/>
          <w:numId w:val="32"/>
        </w:numPr>
        <w:spacing w:line="276" w:lineRule="auto"/>
        <w:ind w:left="-284" w:right="11" w:hanging="425"/>
        <w:rPr>
          <w:color w:val="auto"/>
          <w:sz w:val="22"/>
          <w:szCs w:val="22"/>
        </w:rPr>
      </w:pPr>
      <w:r w:rsidRPr="0008445B">
        <w:rPr>
          <w:color w:val="auto"/>
          <w:sz w:val="22"/>
          <w:szCs w:val="22"/>
        </w:rPr>
        <w:t xml:space="preserve"> Po okresie gwarancji serwis może być prowadzony przez Wykonawcę na podstawie indywidualnych zleceń Zamawiającego.</w:t>
      </w:r>
    </w:p>
    <w:p w14:paraId="2D1F7DC9" w14:textId="77777777" w:rsidR="00B84BFA" w:rsidRPr="00B84BFA" w:rsidRDefault="00B84BFA" w:rsidP="00763733">
      <w:pPr>
        <w:pStyle w:val="Style4"/>
        <w:widowControl/>
        <w:spacing w:line="276" w:lineRule="auto"/>
        <w:ind w:left="-363" w:right="11"/>
        <w:rPr>
          <w:sz w:val="22"/>
          <w:szCs w:val="22"/>
        </w:rPr>
      </w:pPr>
    </w:p>
    <w:p w14:paraId="73DB77F7" w14:textId="5872DB12" w:rsidR="00312BF6" w:rsidRPr="00E56141" w:rsidRDefault="00312BF6" w:rsidP="00312BF6">
      <w:pPr>
        <w:pStyle w:val="Akapitzlist"/>
        <w:spacing w:after="0"/>
        <w:ind w:left="-363"/>
        <w:jc w:val="center"/>
        <w:rPr>
          <w:rStyle w:val="Brak"/>
          <w:b/>
          <w:bCs/>
          <w:color w:val="auto"/>
        </w:rPr>
      </w:pPr>
      <w:r w:rsidRPr="00E56141">
        <w:rPr>
          <w:rStyle w:val="Brak"/>
          <w:b/>
          <w:bCs/>
          <w:color w:val="auto"/>
        </w:rPr>
        <w:t>§</w:t>
      </w:r>
      <w:r w:rsidR="00AF51C4">
        <w:rPr>
          <w:rStyle w:val="Brak"/>
          <w:b/>
          <w:bCs/>
          <w:color w:val="auto"/>
        </w:rPr>
        <w:t>7</w:t>
      </w:r>
    </w:p>
    <w:p w14:paraId="45963FE8" w14:textId="512440E7" w:rsidR="00312BF6" w:rsidRPr="00E56141" w:rsidRDefault="00312BF6" w:rsidP="00312BF6">
      <w:pPr>
        <w:pStyle w:val="Akapitzlist"/>
        <w:spacing w:after="0"/>
        <w:ind w:left="-363"/>
        <w:jc w:val="center"/>
        <w:rPr>
          <w:rStyle w:val="Brak"/>
          <w:b/>
          <w:bCs/>
          <w:color w:val="auto"/>
        </w:rPr>
      </w:pPr>
      <w:r w:rsidRPr="00E56141">
        <w:rPr>
          <w:rStyle w:val="Brak"/>
          <w:b/>
          <w:bCs/>
          <w:color w:val="auto"/>
        </w:rPr>
        <w:t>Kary umowne</w:t>
      </w:r>
    </w:p>
    <w:p w14:paraId="0FBE9837" w14:textId="3405DFC3" w:rsidR="00312BF6" w:rsidRPr="00E56141" w:rsidRDefault="00312BF6" w:rsidP="00F75CFE">
      <w:pPr>
        <w:pStyle w:val="Akapitzlist"/>
        <w:numPr>
          <w:ilvl w:val="0"/>
          <w:numId w:val="17"/>
        </w:numPr>
        <w:spacing w:after="0"/>
        <w:ind w:left="-284" w:hanging="425"/>
        <w:jc w:val="both"/>
        <w:rPr>
          <w:color w:val="auto"/>
        </w:rPr>
      </w:pPr>
      <w:r w:rsidRPr="00E56141">
        <w:rPr>
          <w:color w:val="auto"/>
        </w:rPr>
        <w:t>Jeżeli Wykonawca dopuści się zwłoki w zrealizowaniu przedmiotu Umowy w stosunku do terminu ustalonego w § 1 ust. 4 niniejszej umowy, zapłaci Zamawiającemu za każdy rozpoczęty dzień zwłoki karę umowną w wysokości 0,05 % łącznego wynagrodzenia brutto określonego w § 4 ust. 1</w:t>
      </w:r>
      <w:r w:rsidR="00E51633" w:rsidRPr="00E56141">
        <w:rPr>
          <w:color w:val="auto"/>
        </w:rPr>
        <w:t xml:space="preserve"> za przedmiot</w:t>
      </w:r>
      <w:r w:rsidRPr="00E56141">
        <w:rPr>
          <w:color w:val="auto"/>
        </w:rPr>
        <w:t xml:space="preserve"> umowy, jednakże nie więcej niż 30 % </w:t>
      </w:r>
      <w:r w:rsidR="00E51633" w:rsidRPr="00E56141">
        <w:rPr>
          <w:color w:val="auto"/>
        </w:rPr>
        <w:t>łącznego wynagrodzenia brutto za przedmiot umowy</w:t>
      </w:r>
      <w:r w:rsidRPr="00E56141">
        <w:rPr>
          <w:color w:val="auto"/>
        </w:rPr>
        <w:t>, na podstawie noty obciążeniowej wystawionej przez Zamawiającego na kwotę zgodną z warunkami niniejszej umowy.</w:t>
      </w:r>
    </w:p>
    <w:p w14:paraId="1DE23C91" w14:textId="236E4729" w:rsidR="00312BF6" w:rsidRPr="00E56141" w:rsidRDefault="00312BF6" w:rsidP="00F75CFE">
      <w:pPr>
        <w:pStyle w:val="Akapitzlist"/>
        <w:numPr>
          <w:ilvl w:val="0"/>
          <w:numId w:val="17"/>
        </w:numPr>
        <w:spacing w:after="0"/>
        <w:ind w:left="-284" w:hanging="425"/>
        <w:jc w:val="both"/>
        <w:rPr>
          <w:color w:val="auto"/>
        </w:rPr>
      </w:pPr>
      <w:r w:rsidRPr="00E56141">
        <w:rPr>
          <w:color w:val="auto"/>
        </w:rPr>
        <w:t xml:space="preserve">Jeżeli Wykonawca dopuści się zwłoki w usunięciu wady w stosunku do terminu określonego w § </w:t>
      </w:r>
      <w:r w:rsidR="00E51633" w:rsidRPr="00E56141">
        <w:rPr>
          <w:color w:val="auto"/>
        </w:rPr>
        <w:t>6</w:t>
      </w:r>
      <w:r w:rsidRPr="00E56141">
        <w:rPr>
          <w:color w:val="auto"/>
        </w:rPr>
        <w:t xml:space="preserve"> ust. </w:t>
      </w:r>
      <w:r w:rsidR="00A41AFE">
        <w:rPr>
          <w:color w:val="auto"/>
        </w:rPr>
        <w:t xml:space="preserve">9 i 11 </w:t>
      </w:r>
      <w:r w:rsidRPr="00E56141">
        <w:rPr>
          <w:color w:val="auto"/>
        </w:rPr>
        <w:t>niniejszej umowy, zapłaci Zamawiającemu za każdy rozpoc</w:t>
      </w:r>
      <w:r w:rsidR="00E51633" w:rsidRPr="00E56141">
        <w:rPr>
          <w:color w:val="auto"/>
        </w:rPr>
        <w:t>zęty dzień zwłoki karę umowną w </w:t>
      </w:r>
      <w:r w:rsidRPr="00E56141">
        <w:rPr>
          <w:color w:val="auto"/>
        </w:rPr>
        <w:t xml:space="preserve">wysokości 0,05 % </w:t>
      </w:r>
      <w:r w:rsidR="00E51633" w:rsidRPr="00E56141">
        <w:rPr>
          <w:color w:val="auto"/>
        </w:rPr>
        <w:t xml:space="preserve">łącznego wynagrodzenia brutto określonego w § 4 ust. 1 za </w:t>
      </w:r>
      <w:r w:rsidRPr="00E56141">
        <w:rPr>
          <w:color w:val="auto"/>
        </w:rPr>
        <w:t xml:space="preserve">przedmiot umowy, jednakże nie więcej niż 20 % </w:t>
      </w:r>
      <w:r w:rsidR="00E51633" w:rsidRPr="00E56141">
        <w:rPr>
          <w:color w:val="auto"/>
        </w:rPr>
        <w:t>łącznego wynagrodzenia brutto za przedmiot umowy</w:t>
      </w:r>
      <w:r w:rsidRPr="00E56141">
        <w:rPr>
          <w:color w:val="auto"/>
        </w:rPr>
        <w:t>, na podstawie noty obciążającej wystawionej przez Zamawiającego na kwotę zgodną z warunkami niniejszej umowy.</w:t>
      </w:r>
    </w:p>
    <w:p w14:paraId="0B3A3E34" w14:textId="1A082010" w:rsidR="00312BF6" w:rsidRPr="00E56141" w:rsidRDefault="00312BF6" w:rsidP="00F75CFE">
      <w:pPr>
        <w:pStyle w:val="Akapitzlist"/>
        <w:numPr>
          <w:ilvl w:val="0"/>
          <w:numId w:val="17"/>
        </w:numPr>
        <w:spacing w:after="0"/>
        <w:ind w:left="-284" w:hanging="425"/>
        <w:jc w:val="both"/>
        <w:rPr>
          <w:color w:val="auto"/>
        </w:rPr>
      </w:pPr>
      <w:r w:rsidRPr="00E56141">
        <w:rPr>
          <w:color w:val="auto"/>
        </w:rPr>
        <w:t xml:space="preserve">W przypadku odstąpienia od umowy przez Zamawiającego z przyczyn leżących po stronie Wykonawcy, obowiązany jest on zapłacić Zamawiającemu karę umowną w wysokości 30 % </w:t>
      </w:r>
      <w:r w:rsidR="00E51633" w:rsidRPr="00E56141">
        <w:rPr>
          <w:color w:val="auto"/>
        </w:rPr>
        <w:t xml:space="preserve">łącznego wynagrodzenia brutto za </w:t>
      </w:r>
      <w:r w:rsidRPr="00E56141">
        <w:rPr>
          <w:color w:val="auto"/>
        </w:rPr>
        <w:t>przedmiot umowy.</w:t>
      </w:r>
    </w:p>
    <w:p w14:paraId="0C6E5698" w14:textId="5A063C81" w:rsidR="00312BF6" w:rsidRPr="00E56141" w:rsidRDefault="00312BF6" w:rsidP="00F75CFE">
      <w:pPr>
        <w:pStyle w:val="Akapitzlist"/>
        <w:numPr>
          <w:ilvl w:val="0"/>
          <w:numId w:val="17"/>
        </w:numPr>
        <w:spacing w:after="0"/>
        <w:ind w:left="-284" w:hanging="425"/>
        <w:jc w:val="both"/>
        <w:rPr>
          <w:color w:val="auto"/>
        </w:rPr>
      </w:pPr>
      <w:r w:rsidRPr="00E56141">
        <w:rPr>
          <w:color w:val="auto"/>
        </w:rPr>
        <w:t>Termin zapłaty kar, o których mowa w ust. 1 - 3 wynosi 14 dni od daty otrzymania noty obciążeniowej.</w:t>
      </w:r>
    </w:p>
    <w:p w14:paraId="7FFCC14F" w14:textId="6D89D856" w:rsidR="00312BF6" w:rsidRPr="00E56141" w:rsidRDefault="00312BF6" w:rsidP="00F75CFE">
      <w:pPr>
        <w:pStyle w:val="Akapitzlist"/>
        <w:numPr>
          <w:ilvl w:val="0"/>
          <w:numId w:val="17"/>
        </w:numPr>
        <w:ind w:left="-284" w:hanging="425"/>
        <w:jc w:val="both"/>
        <w:rPr>
          <w:color w:val="auto"/>
        </w:rPr>
      </w:pPr>
      <w:r w:rsidRPr="00E56141">
        <w:rPr>
          <w:color w:val="auto"/>
        </w:rPr>
        <w:t>W przypadku, gdy wysokość poniesionej szkody przewyższa wysokość kar zastrzeżonych w umowie Zamawiający może żądać odszkodowania na zasadach ogólnych w wysokości odpowiadającej poniesionej szkodzie w pełnej wysokości.</w:t>
      </w:r>
    </w:p>
    <w:p w14:paraId="1E90E777" w14:textId="4C1E0071" w:rsidR="00312BF6" w:rsidRPr="00E56141" w:rsidRDefault="00312BF6" w:rsidP="00F75CFE">
      <w:pPr>
        <w:pStyle w:val="Akapitzlist"/>
        <w:numPr>
          <w:ilvl w:val="0"/>
          <w:numId w:val="17"/>
        </w:numPr>
        <w:spacing w:after="0"/>
        <w:ind w:left="-284" w:hanging="425"/>
        <w:jc w:val="both"/>
        <w:rPr>
          <w:color w:val="auto"/>
        </w:rPr>
      </w:pPr>
      <w:r w:rsidRPr="00E56141">
        <w:rPr>
          <w:color w:val="auto"/>
        </w:rPr>
        <w:lastRenderedPageBreak/>
        <w:t>Jeżeli Zamawiający opóźni termin dokonania zapłaty za fakturę, zapłaci Wykonawcy odsetki ustawowe od kwot niezapłaconych w terminie za każdy rozpoczęty dzień opóźnienia, na podstawie noty obciążającej wystawionej przez Wykonawcę na kwotę zgodną z warunkami niniejszej umowy.</w:t>
      </w:r>
    </w:p>
    <w:p w14:paraId="380C8C22" w14:textId="7C857F85" w:rsidR="00312BF6" w:rsidRPr="00E56141" w:rsidRDefault="00312BF6" w:rsidP="00F75CFE">
      <w:pPr>
        <w:pStyle w:val="Akapitzlist"/>
        <w:numPr>
          <w:ilvl w:val="0"/>
          <w:numId w:val="17"/>
        </w:numPr>
        <w:spacing w:after="0"/>
        <w:ind w:left="-284" w:hanging="425"/>
        <w:jc w:val="both"/>
        <w:rPr>
          <w:color w:val="auto"/>
        </w:rPr>
      </w:pPr>
      <w:r w:rsidRPr="00E56141">
        <w:rPr>
          <w:color w:val="auto"/>
        </w:rPr>
        <w:t>Strony, zastrzegają bez ograniczeń prawo do dochodzenia odszkodowania z tytułu wykonywania niniejszej Umowy, na zasadach ogólnych, w szczególności w przypadku, gdy wysokość kar umownych nie pokryje w pełni wysokości poniesionej szkody.</w:t>
      </w:r>
    </w:p>
    <w:p w14:paraId="5468CE44" w14:textId="1AF6A5ED" w:rsidR="00312BF6" w:rsidRPr="00E56141" w:rsidRDefault="00312BF6" w:rsidP="00F75CFE">
      <w:pPr>
        <w:pStyle w:val="Akapitzlist"/>
        <w:numPr>
          <w:ilvl w:val="0"/>
          <w:numId w:val="17"/>
        </w:numPr>
        <w:ind w:left="-284" w:hanging="425"/>
        <w:jc w:val="both"/>
        <w:rPr>
          <w:color w:val="auto"/>
        </w:rPr>
      </w:pPr>
      <w:r w:rsidRPr="00E56141">
        <w:rPr>
          <w:color w:val="auto"/>
        </w:rPr>
        <w:t>Strony ustalają, iż łączna maksymalna wysokość kar umownych, których mogą dochodzić nie może przekroczyć 30% wartości łącznego wynagrodzenia brutto określonego w § 4 ust. 1 niniejszej Umowy.</w:t>
      </w:r>
    </w:p>
    <w:p w14:paraId="3AF31821" w14:textId="62C1FA43" w:rsidR="00D27240" w:rsidRPr="00515A6F" w:rsidRDefault="00D27240" w:rsidP="00D27240">
      <w:pPr>
        <w:pStyle w:val="Akapitzlist"/>
        <w:spacing w:after="0"/>
        <w:ind w:left="-284"/>
        <w:jc w:val="center"/>
        <w:rPr>
          <w:b/>
          <w:color w:val="auto"/>
        </w:rPr>
      </w:pPr>
      <w:r w:rsidRPr="00515A6F">
        <w:rPr>
          <w:b/>
          <w:color w:val="auto"/>
        </w:rPr>
        <w:t xml:space="preserve">§ </w:t>
      </w:r>
      <w:r w:rsidR="00AF51C4" w:rsidRPr="00515A6F">
        <w:rPr>
          <w:b/>
          <w:color w:val="auto"/>
        </w:rPr>
        <w:t>8</w:t>
      </w:r>
      <w:r w:rsidRPr="00515A6F">
        <w:rPr>
          <w:b/>
          <w:color w:val="auto"/>
        </w:rPr>
        <w:t xml:space="preserve"> </w:t>
      </w:r>
    </w:p>
    <w:p w14:paraId="38311607" w14:textId="505FC74A" w:rsidR="00D27240" w:rsidRPr="00E56141" w:rsidRDefault="003A490B" w:rsidP="00D27240">
      <w:pPr>
        <w:pStyle w:val="Akapitzlist"/>
        <w:spacing w:after="0"/>
        <w:ind w:left="-284"/>
        <w:jc w:val="center"/>
        <w:rPr>
          <w:color w:val="auto"/>
        </w:rPr>
      </w:pPr>
      <w:r w:rsidRPr="00E56141">
        <w:rPr>
          <w:rStyle w:val="Brak"/>
          <w:b/>
          <w:bCs/>
          <w:color w:val="auto"/>
        </w:rPr>
        <w:t xml:space="preserve"> </w:t>
      </w:r>
      <w:r>
        <w:rPr>
          <w:rStyle w:val="Brak"/>
          <w:b/>
          <w:bCs/>
          <w:color w:val="auto"/>
        </w:rPr>
        <w:t xml:space="preserve">Prawa Autorskie </w:t>
      </w:r>
    </w:p>
    <w:p w14:paraId="18982131" w14:textId="77777777" w:rsidR="00D27240" w:rsidRPr="00E56141" w:rsidRDefault="00D27240" w:rsidP="00D27240">
      <w:pPr>
        <w:pStyle w:val="Akapitzlist"/>
        <w:spacing w:after="0"/>
        <w:ind w:left="-284"/>
        <w:jc w:val="center"/>
        <w:rPr>
          <w:color w:val="auto"/>
        </w:rPr>
      </w:pPr>
    </w:p>
    <w:p w14:paraId="4E26DE16" w14:textId="7EB646C4" w:rsidR="00D27240" w:rsidRPr="00E56141" w:rsidRDefault="00D27240" w:rsidP="00F75CFE">
      <w:pPr>
        <w:pStyle w:val="Akapitzlist"/>
        <w:numPr>
          <w:ilvl w:val="0"/>
          <w:numId w:val="33"/>
        </w:numPr>
        <w:spacing w:after="0"/>
        <w:ind w:left="-284" w:hanging="425"/>
        <w:jc w:val="both"/>
        <w:rPr>
          <w:color w:val="auto"/>
        </w:rPr>
      </w:pPr>
      <w:r w:rsidRPr="00E56141">
        <w:rPr>
          <w:color w:val="auto"/>
        </w:rPr>
        <w:t xml:space="preserve">Na podstawie niniejszej Umowy, zgodnie z postanowieniami niniejszego paragrafu, Wykonawca przenosi na Zamawiającego, w ramach wynagrodzenia określonego w § </w:t>
      </w:r>
      <w:r w:rsidR="00236D6A" w:rsidRPr="00E56141">
        <w:rPr>
          <w:color w:val="auto"/>
        </w:rPr>
        <w:t>4</w:t>
      </w:r>
      <w:r w:rsidRPr="00E56141">
        <w:rPr>
          <w:color w:val="auto"/>
        </w:rPr>
        <w:t xml:space="preserve"> Umowy, autorskie prawa majątkowe do wszelkich utworów w rozumieniu ustawy z dnia 4 lutego 1994 r. o prawie autorskim i prawach pokrewnych, powstałych w ramach realizacji Przedmiotu Umowy, w tym w szczególności dokumentacji projektowej i dokumentacji powykonawczej każdorazowo z chwilą i</w:t>
      </w:r>
      <w:r w:rsidR="00E56141" w:rsidRPr="00E56141">
        <w:rPr>
          <w:color w:val="auto"/>
        </w:rPr>
        <w:t>ch przekazania lub najpóźniej z </w:t>
      </w:r>
      <w:r w:rsidRPr="00E56141">
        <w:rPr>
          <w:color w:val="auto"/>
        </w:rPr>
        <w:t>chwilą podpisania protokołu odbioru końcowego, o którym mowa w § 6 niniejszej Umowy.</w:t>
      </w:r>
    </w:p>
    <w:p w14:paraId="4422E023" w14:textId="5CF9D805" w:rsidR="00D27240" w:rsidRPr="00E56141" w:rsidRDefault="00D27240" w:rsidP="00F75CFE">
      <w:pPr>
        <w:pStyle w:val="Akapitzlist"/>
        <w:numPr>
          <w:ilvl w:val="0"/>
          <w:numId w:val="33"/>
        </w:numPr>
        <w:spacing w:after="0"/>
        <w:ind w:left="-284" w:hanging="425"/>
        <w:jc w:val="both"/>
        <w:rPr>
          <w:color w:val="auto"/>
        </w:rPr>
      </w:pPr>
      <w:r w:rsidRPr="00E56141">
        <w:rPr>
          <w:color w:val="auto"/>
        </w:rPr>
        <w:t>Przeniesienie autorskich praw majątkowych, o których mowa w ust. 1, następuje bez ograniczenia, co do czasu, terytorium, ilości egzemplarzy na następujących polach eksploatacji:</w:t>
      </w:r>
    </w:p>
    <w:p w14:paraId="08FD7902" w14:textId="1784119C" w:rsidR="00D27240" w:rsidRPr="00E56141" w:rsidRDefault="00D27240" w:rsidP="00F75CFE">
      <w:pPr>
        <w:pStyle w:val="Akapitzlist"/>
        <w:numPr>
          <w:ilvl w:val="0"/>
          <w:numId w:val="34"/>
        </w:numPr>
        <w:spacing w:after="0"/>
        <w:ind w:left="0" w:hanging="426"/>
        <w:jc w:val="both"/>
        <w:rPr>
          <w:color w:val="auto"/>
        </w:rPr>
      </w:pPr>
      <w:r w:rsidRPr="00E56141">
        <w:rPr>
          <w:color w:val="auto"/>
        </w:rPr>
        <w:t xml:space="preserve">utrwalanie i zwielokrotnianie utworu przy zastosowaniu technik </w:t>
      </w:r>
      <w:r w:rsidR="00E56141" w:rsidRPr="00E56141">
        <w:rPr>
          <w:color w:val="auto"/>
        </w:rPr>
        <w:t>drukarskich, reprograficznych i </w:t>
      </w:r>
      <w:r w:rsidRPr="00E56141">
        <w:rPr>
          <w:color w:val="auto"/>
        </w:rPr>
        <w:t>cyfrowych, także wytwarzanie egzemplarzy przy zastosowaniu w</w:t>
      </w:r>
      <w:r w:rsidR="004E66C8">
        <w:rPr>
          <w:color w:val="auto"/>
        </w:rPr>
        <w:t>szystkich dostępnych technik, w </w:t>
      </w:r>
      <w:r w:rsidRPr="00E56141">
        <w:rPr>
          <w:color w:val="auto"/>
        </w:rPr>
        <w:t>tym techniką drukarską, reprograficzną oraz techniką cyfrową,</w:t>
      </w:r>
    </w:p>
    <w:p w14:paraId="7F17F07A" w14:textId="5F3DA7DF" w:rsidR="00D27240" w:rsidRPr="00E56141" w:rsidRDefault="00D27240" w:rsidP="00F75CFE">
      <w:pPr>
        <w:pStyle w:val="Akapitzlist"/>
        <w:numPr>
          <w:ilvl w:val="0"/>
          <w:numId w:val="34"/>
        </w:numPr>
        <w:spacing w:after="0"/>
        <w:ind w:left="0" w:hanging="426"/>
        <w:jc w:val="both"/>
        <w:rPr>
          <w:color w:val="auto"/>
        </w:rPr>
      </w:pPr>
      <w:r w:rsidRPr="00E56141">
        <w:rPr>
          <w:color w:val="auto"/>
        </w:rPr>
        <w:t>obrót oryginałami utworu, egzemplarzami, na których go utrwalono, w szczególności wprowadzanie do obrotu, sprzedaż, użyczenie lub najem oryginału albo egzemplarzy,</w:t>
      </w:r>
    </w:p>
    <w:p w14:paraId="222367AB" w14:textId="085F1924" w:rsidR="00D27240" w:rsidRPr="00E56141" w:rsidRDefault="00D27240" w:rsidP="00F75CFE">
      <w:pPr>
        <w:pStyle w:val="Akapitzlist"/>
        <w:numPr>
          <w:ilvl w:val="0"/>
          <w:numId w:val="34"/>
        </w:numPr>
        <w:spacing w:after="0"/>
        <w:ind w:left="0" w:hanging="426"/>
        <w:jc w:val="both"/>
        <w:rPr>
          <w:color w:val="auto"/>
        </w:rPr>
      </w:pPr>
      <w:r w:rsidRPr="00E56141">
        <w:rPr>
          <w:color w:val="auto"/>
        </w:rPr>
        <w:t>rozpowszechnianie utworu w sposób inny niż określony w lit. b) – publiczne wykonywanie, wystawianie, wyświetlanie, a także publiczne udostępnianie w taki sposób, aby ka</w:t>
      </w:r>
      <w:r w:rsidR="00E56141" w:rsidRPr="00E56141">
        <w:rPr>
          <w:color w:val="auto"/>
        </w:rPr>
        <w:t>żdy mógł mieć do niego dostęp w </w:t>
      </w:r>
      <w:r w:rsidRPr="00E56141">
        <w:rPr>
          <w:color w:val="auto"/>
        </w:rPr>
        <w:t>miejscu i w czasie przez siebie wybranym, w tym zamieszcza</w:t>
      </w:r>
      <w:r w:rsidR="00E56141" w:rsidRPr="00E56141">
        <w:rPr>
          <w:color w:val="auto"/>
        </w:rPr>
        <w:t>nie w sieciach komputerowych, w </w:t>
      </w:r>
      <w:r w:rsidRPr="00E56141">
        <w:rPr>
          <w:color w:val="auto"/>
        </w:rPr>
        <w:t>szczególności zamieszczenie w sieci Internet,</w:t>
      </w:r>
    </w:p>
    <w:p w14:paraId="434CC8B6" w14:textId="4856AACC" w:rsidR="00D27240" w:rsidRPr="00E56141" w:rsidRDefault="00D27240" w:rsidP="00F75CFE">
      <w:pPr>
        <w:pStyle w:val="Akapitzlist"/>
        <w:numPr>
          <w:ilvl w:val="0"/>
          <w:numId w:val="34"/>
        </w:numPr>
        <w:spacing w:after="0"/>
        <w:ind w:left="0" w:hanging="426"/>
        <w:jc w:val="both"/>
        <w:rPr>
          <w:color w:val="auto"/>
        </w:rPr>
      </w:pPr>
      <w:r w:rsidRPr="00E56141">
        <w:rPr>
          <w:color w:val="auto"/>
        </w:rPr>
        <w:t>dokonywanie podziału utworu, uzasadnionego ze względu na sposób i cel prezentacji oraz dostosowywanie całości i części Przedmiotu Umowy do sposobu i celu prezentacji,</w:t>
      </w:r>
    </w:p>
    <w:p w14:paraId="73BCD3CB" w14:textId="3FE330A5" w:rsidR="00D27240" w:rsidRPr="00E56141" w:rsidRDefault="00D27240" w:rsidP="00F75CFE">
      <w:pPr>
        <w:pStyle w:val="Akapitzlist"/>
        <w:numPr>
          <w:ilvl w:val="0"/>
          <w:numId w:val="34"/>
        </w:numPr>
        <w:spacing w:after="0"/>
        <w:ind w:left="0" w:hanging="426"/>
        <w:jc w:val="both"/>
        <w:rPr>
          <w:color w:val="auto"/>
        </w:rPr>
      </w:pPr>
      <w:r w:rsidRPr="00E56141">
        <w:rPr>
          <w:color w:val="auto"/>
        </w:rPr>
        <w:t>udostępnienia utworu innym podmiotom, w szczególności właścicielom/osobom upoważnionym, podmiotom realizującym świadczenia na rzecz Zamawiającego,</w:t>
      </w:r>
    </w:p>
    <w:p w14:paraId="2E15FF3E" w14:textId="09CE104C" w:rsidR="00D27240" w:rsidRPr="00E56141" w:rsidRDefault="00D27240" w:rsidP="00F75CFE">
      <w:pPr>
        <w:pStyle w:val="Akapitzlist"/>
        <w:numPr>
          <w:ilvl w:val="0"/>
          <w:numId w:val="34"/>
        </w:numPr>
        <w:spacing w:after="0"/>
        <w:ind w:left="0" w:hanging="426"/>
        <w:jc w:val="both"/>
        <w:rPr>
          <w:color w:val="auto"/>
        </w:rPr>
      </w:pPr>
      <w:r w:rsidRPr="00E56141">
        <w:rPr>
          <w:color w:val="auto"/>
        </w:rPr>
        <w:t>korzystanie z utworu bez ograniczeń, także przez inne podmioty wykonujące świadczenia na rzecz Zamawiającego,</w:t>
      </w:r>
    </w:p>
    <w:p w14:paraId="1CEDC7F7" w14:textId="4153EBBB" w:rsidR="00D27240" w:rsidRPr="00043410" w:rsidRDefault="00D27240" w:rsidP="00F75CFE">
      <w:pPr>
        <w:pStyle w:val="Akapitzlist"/>
        <w:numPr>
          <w:ilvl w:val="0"/>
          <w:numId w:val="34"/>
        </w:numPr>
        <w:ind w:left="0" w:hanging="426"/>
        <w:jc w:val="both"/>
      </w:pPr>
      <w:r w:rsidRPr="00043410">
        <w:t>wykorzystania bez ograniczeń oryginału, kopii lub opracowań utwor</w:t>
      </w:r>
      <w:r w:rsidR="00E56141" w:rsidRPr="00043410">
        <w:t>u do zamierzeń inwestycyjnych i </w:t>
      </w:r>
      <w:r w:rsidRPr="00043410">
        <w:t>zamówień publicznych realizowanych przez Zamawiającego.</w:t>
      </w:r>
    </w:p>
    <w:p w14:paraId="691D0B6C" w14:textId="3401EB2A" w:rsidR="00D27240" w:rsidRPr="00E56141" w:rsidRDefault="00D27240" w:rsidP="00F75CFE">
      <w:pPr>
        <w:pStyle w:val="Akapitzlist"/>
        <w:numPr>
          <w:ilvl w:val="0"/>
          <w:numId w:val="33"/>
        </w:numPr>
        <w:spacing w:after="0"/>
        <w:ind w:left="-284" w:hanging="425"/>
        <w:jc w:val="both"/>
        <w:rPr>
          <w:color w:val="auto"/>
        </w:rPr>
      </w:pPr>
      <w:r w:rsidRPr="00E56141">
        <w:rPr>
          <w:color w:val="auto"/>
        </w:rPr>
        <w:t xml:space="preserve">Wykonawca oświadcza, że wynagrodzenie wskazane w § </w:t>
      </w:r>
      <w:r w:rsidR="00236D6A" w:rsidRPr="00E56141">
        <w:rPr>
          <w:color w:val="auto"/>
        </w:rPr>
        <w:t>4</w:t>
      </w:r>
      <w:r w:rsidRPr="00E56141">
        <w:rPr>
          <w:color w:val="auto"/>
        </w:rPr>
        <w:t xml:space="preserve"> niniejszej Umowy, wyczerpuje wszelkie roszczenia Wykonawcy wobec Zamawiającego z tytułu realizacji obowiązków wskazanych w niniejszym paragrafie, w szczególności przeniesienia autorskich praw majątkowych na wszystkich polach eksploatacji wskazanych w ust. 2.</w:t>
      </w:r>
    </w:p>
    <w:p w14:paraId="1A4C0D05" w14:textId="77AC969B" w:rsidR="00D27240" w:rsidRPr="00E56141" w:rsidRDefault="00D27240" w:rsidP="00F75CFE">
      <w:pPr>
        <w:pStyle w:val="Akapitzlist"/>
        <w:numPr>
          <w:ilvl w:val="0"/>
          <w:numId w:val="33"/>
        </w:numPr>
        <w:spacing w:after="0"/>
        <w:ind w:left="-284" w:hanging="425"/>
        <w:jc w:val="both"/>
        <w:rPr>
          <w:color w:val="auto"/>
        </w:rPr>
      </w:pPr>
      <w:r w:rsidRPr="00E56141">
        <w:rPr>
          <w:color w:val="auto"/>
        </w:rPr>
        <w:t>Wykonawca oświadcza, że będzie posiadał autorskie prawa majątkowe do całości dokumentacji zarówno wykonanych bezpośrednio przez Wykonawcę, jak i przez osoby działające na jego zlecenie. Wykonawca oświadcza, że dokumentacje powstałe w wyn</w:t>
      </w:r>
      <w:r w:rsidR="004E66C8">
        <w:rPr>
          <w:color w:val="auto"/>
        </w:rPr>
        <w:t>iku wykonywania lub w związku z </w:t>
      </w:r>
      <w:r w:rsidRPr="00E56141">
        <w:rPr>
          <w:color w:val="auto"/>
        </w:rPr>
        <w:t xml:space="preserve">wykonywaniem niniejszej Umowy, nie będą naruszać praw własności </w:t>
      </w:r>
      <w:r w:rsidR="004E66C8">
        <w:rPr>
          <w:color w:val="auto"/>
        </w:rPr>
        <w:t xml:space="preserve">intelektualnej osób trzecich, </w:t>
      </w:r>
      <w:r w:rsidR="004E66C8">
        <w:rPr>
          <w:color w:val="auto"/>
        </w:rPr>
        <w:lastRenderedPageBreak/>
        <w:t>w </w:t>
      </w:r>
      <w:r w:rsidRPr="00E56141">
        <w:rPr>
          <w:color w:val="auto"/>
        </w:rPr>
        <w:t xml:space="preserve">szczególności autorskich praw majątkowych i osobistych oraz nie będą obciążone żadnymi wadami </w:t>
      </w:r>
      <w:r w:rsidR="00E56141">
        <w:rPr>
          <w:color w:val="auto"/>
        </w:rPr>
        <w:t>prawnymi, szczególnie prawami i </w:t>
      </w:r>
      <w:r w:rsidRPr="00E56141">
        <w:rPr>
          <w:color w:val="auto"/>
        </w:rPr>
        <w:t>roszczeniami osób trzecich.</w:t>
      </w:r>
    </w:p>
    <w:p w14:paraId="729C4A09" w14:textId="70A3449F" w:rsidR="00D27240" w:rsidRPr="00E56141" w:rsidRDefault="00D27240" w:rsidP="00F75CFE">
      <w:pPr>
        <w:pStyle w:val="Akapitzlist"/>
        <w:numPr>
          <w:ilvl w:val="0"/>
          <w:numId w:val="33"/>
        </w:numPr>
        <w:spacing w:after="0"/>
        <w:ind w:left="-284" w:hanging="425"/>
        <w:jc w:val="both"/>
        <w:rPr>
          <w:color w:val="auto"/>
        </w:rPr>
      </w:pPr>
      <w:r w:rsidRPr="00E56141">
        <w:rPr>
          <w:color w:val="auto"/>
        </w:rPr>
        <w:t xml:space="preserve">W ramach wynagrodzenia określonego w § </w:t>
      </w:r>
      <w:r w:rsidR="00236D6A" w:rsidRPr="00E56141">
        <w:rPr>
          <w:color w:val="auto"/>
        </w:rPr>
        <w:t>4</w:t>
      </w:r>
      <w:r w:rsidRPr="00E56141">
        <w:rPr>
          <w:color w:val="auto"/>
        </w:rPr>
        <w:t xml:space="preserve"> niniejszej Umowy, z chwilą podpisania </w:t>
      </w:r>
      <w:r w:rsidR="00236D6A" w:rsidRPr="00E56141">
        <w:rPr>
          <w:color w:val="auto"/>
        </w:rPr>
        <w:t>protokół końcowy zdawczo-odbiorczy</w:t>
      </w:r>
      <w:r w:rsidRPr="00E56141">
        <w:rPr>
          <w:color w:val="auto"/>
        </w:rPr>
        <w:t xml:space="preserve">, o którym mowa w § </w:t>
      </w:r>
      <w:r w:rsidR="00236D6A" w:rsidRPr="00E56141">
        <w:rPr>
          <w:color w:val="auto"/>
        </w:rPr>
        <w:t>2</w:t>
      </w:r>
      <w:r w:rsidRPr="00E56141">
        <w:rPr>
          <w:color w:val="auto"/>
        </w:rPr>
        <w:t xml:space="preserve"> niniejszej U</w:t>
      </w:r>
      <w:r w:rsidR="00E56141">
        <w:rPr>
          <w:color w:val="auto"/>
        </w:rPr>
        <w:t>mowy, Wykonawca wyraża zgodę na </w:t>
      </w:r>
      <w:r w:rsidRPr="00E56141">
        <w:rPr>
          <w:color w:val="auto"/>
        </w:rPr>
        <w:t>wykonywanie przez Zamawiającego autorskich praw zależny</w:t>
      </w:r>
      <w:r w:rsidR="00E56141">
        <w:rPr>
          <w:color w:val="auto"/>
        </w:rPr>
        <w:t>ch do dokumentacji powstałych w </w:t>
      </w:r>
      <w:r w:rsidRPr="00E56141">
        <w:rPr>
          <w:color w:val="auto"/>
        </w:rPr>
        <w:t>wykonaniu niniejszej Umowy na wszystkich polach eksploatacji wymienionych w niniejszej Umowie oraz zezwala Zamawiającemu na udzielenie zgody osobom trzecim na wykonywanie autorskich praw zależnych do ww. dokumentacji.</w:t>
      </w:r>
    </w:p>
    <w:p w14:paraId="70D13793" w14:textId="428C72AF" w:rsidR="00D27240" w:rsidRPr="00E56141" w:rsidRDefault="00D27240" w:rsidP="00F75CFE">
      <w:pPr>
        <w:pStyle w:val="Akapitzlist"/>
        <w:numPr>
          <w:ilvl w:val="0"/>
          <w:numId w:val="33"/>
        </w:numPr>
        <w:spacing w:after="0"/>
        <w:ind w:left="-284" w:hanging="425"/>
        <w:jc w:val="both"/>
        <w:rPr>
          <w:color w:val="auto"/>
        </w:rPr>
      </w:pPr>
      <w:r w:rsidRPr="00E56141">
        <w:rPr>
          <w:color w:val="auto"/>
        </w:rPr>
        <w:t>Wykonawca zobowiązuje się nie korzystać z przysługujących mu autorskich praw osobistych do Przedmiotu Umowy, w tym w szczególności prawa do nadzoru nad korzystaniem z dokumentacji oraz nienaruszalności jego treści i formy.</w:t>
      </w:r>
    </w:p>
    <w:p w14:paraId="254DE96E" w14:textId="21188535" w:rsidR="00D27240" w:rsidRPr="00E56141" w:rsidRDefault="00D27240" w:rsidP="00F75CFE">
      <w:pPr>
        <w:pStyle w:val="Akapitzlist"/>
        <w:numPr>
          <w:ilvl w:val="0"/>
          <w:numId w:val="33"/>
        </w:numPr>
        <w:spacing w:after="0"/>
        <w:ind w:left="-284" w:hanging="425"/>
        <w:jc w:val="both"/>
        <w:rPr>
          <w:color w:val="auto"/>
        </w:rPr>
      </w:pPr>
      <w:r w:rsidRPr="00E56141">
        <w:rPr>
          <w:color w:val="auto"/>
        </w:rPr>
        <w:t>Wraz z przeniesieniem autorskich praw majątkowych, o których mowa w ust. 1 niniejszego paragrafu, Wykonawca przenosi na Zamawiającego, w ramach wynagrodzenia umownego, własność nośników, na których utwór utrwalono.</w:t>
      </w:r>
    </w:p>
    <w:p w14:paraId="743DEC2E" w14:textId="44BB0FBB" w:rsidR="00D27240" w:rsidRPr="00E56141" w:rsidRDefault="00D27240" w:rsidP="00F75CFE">
      <w:pPr>
        <w:pStyle w:val="Akapitzlist"/>
        <w:numPr>
          <w:ilvl w:val="0"/>
          <w:numId w:val="33"/>
        </w:numPr>
        <w:spacing w:after="0"/>
        <w:ind w:left="-284" w:hanging="425"/>
        <w:jc w:val="both"/>
        <w:rPr>
          <w:color w:val="auto"/>
        </w:rPr>
      </w:pPr>
      <w:r w:rsidRPr="00E56141">
        <w:rPr>
          <w:color w:val="auto"/>
        </w:rPr>
        <w:t>Wykonawca zobowiązuje się do wykazania, że przysługują mu autorskie prawa majątkowe będące przedmiotem przeniesienia na rzecz Zamawiającego poprzez przedstawienie dokumentów potwierdzających nabycie przez Wykonawcę tych praw lub też poprzez złożenie oświadczenia w formie pisemnej, że przysługują mu do wytworzonych przez niego lub jego pracowników utworów autorskie prawa majątkowe.</w:t>
      </w:r>
    </w:p>
    <w:p w14:paraId="113304E3" w14:textId="57574BBA" w:rsidR="00D27240" w:rsidRPr="00E56141" w:rsidRDefault="00D27240" w:rsidP="00F75CFE">
      <w:pPr>
        <w:pStyle w:val="Akapitzlist"/>
        <w:numPr>
          <w:ilvl w:val="0"/>
          <w:numId w:val="33"/>
        </w:numPr>
        <w:spacing w:after="0"/>
        <w:ind w:left="-284" w:hanging="425"/>
        <w:jc w:val="both"/>
        <w:rPr>
          <w:color w:val="auto"/>
        </w:rPr>
      </w:pPr>
      <w:r w:rsidRPr="00E56141">
        <w:rPr>
          <w:color w:val="auto"/>
        </w:rPr>
        <w:t>Wykonawca zobowiązuje się do niewykorzystywania autorskich praw osobistych ze szkodą dla interesów Zamawiającego lub w sposób utrudniający realizację Przedmiotu Umowy.</w:t>
      </w:r>
    </w:p>
    <w:p w14:paraId="501A47F1" w14:textId="77777777" w:rsidR="00312BF6" w:rsidRDefault="00312BF6" w:rsidP="00312BF6">
      <w:pPr>
        <w:pStyle w:val="Akapitzlist"/>
        <w:spacing w:after="0"/>
        <w:ind w:left="-284"/>
        <w:jc w:val="both"/>
        <w:rPr>
          <w:rStyle w:val="Brak"/>
          <w:b/>
          <w:bCs/>
        </w:rPr>
      </w:pPr>
    </w:p>
    <w:p w14:paraId="5523D781" w14:textId="1E0D7508" w:rsidR="00BD6FCF" w:rsidRPr="00312BF6" w:rsidRDefault="003D3578" w:rsidP="00312BF6">
      <w:pPr>
        <w:pStyle w:val="Akapitzlist"/>
        <w:spacing w:after="0"/>
        <w:ind w:left="284"/>
        <w:jc w:val="center"/>
        <w:rPr>
          <w:rStyle w:val="Brak"/>
          <w:b/>
          <w:bCs/>
        </w:rPr>
      </w:pPr>
      <w:r w:rsidRPr="00312BF6">
        <w:rPr>
          <w:rStyle w:val="Brak"/>
          <w:b/>
          <w:bCs/>
        </w:rPr>
        <w:t>§</w:t>
      </w:r>
      <w:r w:rsidR="00AF51C4">
        <w:rPr>
          <w:rStyle w:val="Brak"/>
          <w:b/>
          <w:bCs/>
        </w:rPr>
        <w:t>9</w:t>
      </w:r>
    </w:p>
    <w:p w14:paraId="20DB37CC" w14:textId="5B0F5C22" w:rsidR="004E1A93" w:rsidRDefault="003D3578" w:rsidP="00BD6FCF">
      <w:pPr>
        <w:pStyle w:val="Akapitzlist"/>
        <w:spacing w:after="0"/>
        <w:ind w:left="-363"/>
        <w:jc w:val="center"/>
        <w:rPr>
          <w:rStyle w:val="Brak"/>
          <w:b/>
          <w:bCs/>
        </w:rPr>
      </w:pPr>
      <w:r w:rsidRPr="00253F0C">
        <w:rPr>
          <w:rStyle w:val="Brak"/>
          <w:b/>
          <w:bCs/>
        </w:rPr>
        <w:t>Postanowienia końcowe</w:t>
      </w:r>
    </w:p>
    <w:p w14:paraId="7C0A2991" w14:textId="77777777" w:rsidR="004C52EA" w:rsidRPr="004C52EA" w:rsidRDefault="004C52EA" w:rsidP="00763733">
      <w:pPr>
        <w:pStyle w:val="Style3"/>
        <w:widowControl/>
        <w:spacing w:line="276" w:lineRule="auto"/>
        <w:ind w:left="-363" w:right="5"/>
        <w:jc w:val="both"/>
        <w:rPr>
          <w:rStyle w:val="Brak"/>
          <w:b/>
          <w:bCs/>
          <w:sz w:val="22"/>
          <w:szCs w:val="22"/>
        </w:rPr>
      </w:pPr>
    </w:p>
    <w:p w14:paraId="485D8359" w14:textId="596EDBED" w:rsidR="00923E08" w:rsidRPr="00253F0C" w:rsidRDefault="003D3578" w:rsidP="00F75CFE">
      <w:pPr>
        <w:pStyle w:val="Akapitzlist"/>
        <w:numPr>
          <w:ilvl w:val="0"/>
          <w:numId w:val="31"/>
        </w:numPr>
        <w:spacing w:after="0"/>
        <w:ind w:left="-284" w:hanging="425"/>
        <w:jc w:val="both"/>
      </w:pPr>
      <w:r w:rsidRPr="00253F0C">
        <w:t>Niniejsza umowa została sporządzona w dwóch jednobrzmiących egzemplarzach, po jednym dla każdej ze Stron</w:t>
      </w:r>
      <w:r w:rsidR="00893890">
        <w:t>.</w:t>
      </w:r>
    </w:p>
    <w:p w14:paraId="4684D568" w14:textId="77777777" w:rsidR="00923E08" w:rsidRPr="00253F0C" w:rsidRDefault="003D3578" w:rsidP="00F75CFE">
      <w:pPr>
        <w:pStyle w:val="Akapitzlist"/>
        <w:numPr>
          <w:ilvl w:val="0"/>
          <w:numId w:val="31"/>
        </w:numPr>
        <w:spacing w:after="0"/>
        <w:ind w:left="-284" w:hanging="425"/>
        <w:jc w:val="both"/>
      </w:pPr>
      <w:r w:rsidRPr="00253F0C">
        <w:t>Wszelkie zmiany niniejszej Umowy wymagają formy pisemnej pod rygorem nieważności.</w:t>
      </w:r>
    </w:p>
    <w:p w14:paraId="70FBDC15" w14:textId="7491F822" w:rsidR="00923E08" w:rsidRPr="00253F0C" w:rsidRDefault="003D3578" w:rsidP="00F75CFE">
      <w:pPr>
        <w:pStyle w:val="Akapitzlist"/>
        <w:numPr>
          <w:ilvl w:val="0"/>
          <w:numId w:val="31"/>
        </w:numPr>
        <w:spacing w:after="0"/>
        <w:ind w:left="-284" w:hanging="425"/>
        <w:jc w:val="both"/>
      </w:pPr>
      <w:r w:rsidRPr="00253F0C">
        <w:t xml:space="preserve">Strony zobowiązują się dążyć do polubownego rozwiązywania sporów, które mogą wyniknąć przy wykonywaniu niniejszej </w:t>
      </w:r>
      <w:r w:rsidR="00E95119">
        <w:t>U</w:t>
      </w:r>
      <w:r w:rsidRPr="00253F0C">
        <w:t>mowy.</w:t>
      </w:r>
    </w:p>
    <w:p w14:paraId="093701A6" w14:textId="046D22B3" w:rsidR="00923E08" w:rsidRPr="00253F0C" w:rsidRDefault="003D3578" w:rsidP="00F75CFE">
      <w:pPr>
        <w:pStyle w:val="Akapitzlist"/>
        <w:numPr>
          <w:ilvl w:val="0"/>
          <w:numId w:val="31"/>
        </w:numPr>
        <w:spacing w:after="0"/>
        <w:ind w:left="-284" w:hanging="425"/>
        <w:jc w:val="both"/>
      </w:pPr>
      <w:r w:rsidRPr="00253F0C">
        <w:t xml:space="preserve">Wykonawca nie ponosi odpowiedzialności za </w:t>
      </w:r>
      <w:r w:rsidR="00893890">
        <w:t>szkody</w:t>
      </w:r>
      <w:r w:rsidRPr="00253F0C">
        <w:t xml:space="preserve"> będące skutki</w:t>
      </w:r>
      <w:r w:rsidR="00893890">
        <w:t>em</w:t>
      </w:r>
      <w:r w:rsidRPr="00253F0C">
        <w:t xml:space="preserve"> nieprawidłowej eksploatacji instalacji, w szczególności samodzielnych przeróbek nieuzgodnionych z Wykonawcą, ingerencji osób trzecich, naprawy instalacji stanowiącej przedmiot Umowy przez inny podmiot niż Wykonawca oraz nieprzestrzegania zaleceń Wykonawcy</w:t>
      </w:r>
      <w:r w:rsidR="004E1A93">
        <w:t xml:space="preserve"> lub producentów urządzeń</w:t>
      </w:r>
      <w:r w:rsidRPr="00253F0C">
        <w:t xml:space="preserve"> w zakresie eksploatacji instalacji. </w:t>
      </w:r>
      <w:r w:rsidR="00E95119">
        <w:br/>
      </w:r>
      <w:r w:rsidRPr="00253F0C">
        <w:t>W przypadku zaistnienia</w:t>
      </w:r>
      <w:r w:rsidR="004E1A93">
        <w:t xml:space="preserve"> któregokolwiek</w:t>
      </w:r>
      <w:r w:rsidRPr="00253F0C">
        <w:t xml:space="preserve"> z </w:t>
      </w:r>
      <w:r w:rsidR="004E1A93">
        <w:t>przypadków wskazanych w zdaniu poprzednim</w:t>
      </w:r>
      <w:r w:rsidR="00E95119">
        <w:t>,</w:t>
      </w:r>
      <w:r w:rsidRPr="00253F0C">
        <w:t xml:space="preserve"> Zamawiający traci roszczenia z tytułu gwarancji.</w:t>
      </w:r>
      <w:r w:rsidR="009A4FB5">
        <w:t xml:space="preserve"> Powyższe nie dotyczy przypadku, o którym mowa w §6 ust. 9 umowy.</w:t>
      </w:r>
    </w:p>
    <w:p w14:paraId="1E470610" w14:textId="7393C259" w:rsidR="00923E08" w:rsidRPr="00253F0C" w:rsidRDefault="003D3578" w:rsidP="00F75CFE">
      <w:pPr>
        <w:pStyle w:val="Akapitzlist"/>
        <w:numPr>
          <w:ilvl w:val="0"/>
          <w:numId w:val="31"/>
        </w:numPr>
        <w:spacing w:after="0"/>
        <w:ind w:left="-284" w:hanging="425"/>
        <w:jc w:val="both"/>
      </w:pPr>
      <w:r w:rsidRPr="00253F0C">
        <w:t xml:space="preserve">W sprawach nieuregulowanych niniejszą Umową zastosowanie znajdują odpowiednie przepisy </w:t>
      </w:r>
      <w:r w:rsidR="00E95119">
        <w:t>K</w:t>
      </w:r>
      <w:r w:rsidRPr="00253F0C">
        <w:t>odeksu cywilnego.</w:t>
      </w:r>
    </w:p>
    <w:p w14:paraId="5BBB3905" w14:textId="55A5EF40" w:rsidR="00893890" w:rsidRDefault="00893890" w:rsidP="00F75CFE">
      <w:pPr>
        <w:pStyle w:val="Akapitzlist"/>
        <w:numPr>
          <w:ilvl w:val="0"/>
          <w:numId w:val="31"/>
        </w:numPr>
        <w:spacing w:after="0"/>
        <w:ind w:left="-284" w:hanging="425"/>
        <w:jc w:val="both"/>
      </w:pPr>
      <w:r>
        <w:t>Załącznikami do Umowy, będącymi jej integralną częścią, są:</w:t>
      </w:r>
    </w:p>
    <w:p w14:paraId="34459479" w14:textId="114D0B84" w:rsidR="00893890" w:rsidRDefault="00893890" w:rsidP="007D1A45">
      <w:pPr>
        <w:pStyle w:val="Akapitzlist"/>
        <w:numPr>
          <w:ilvl w:val="0"/>
          <w:numId w:val="29"/>
        </w:numPr>
        <w:spacing w:after="0"/>
        <w:ind w:left="0" w:hanging="426"/>
        <w:jc w:val="both"/>
        <w:rPr>
          <w:color w:val="auto"/>
        </w:rPr>
      </w:pPr>
      <w:r w:rsidRPr="00F714EF">
        <w:rPr>
          <w:color w:val="auto"/>
        </w:rPr>
        <w:t xml:space="preserve">Załącznik nr </w:t>
      </w:r>
      <w:r w:rsidR="00C26BEA" w:rsidRPr="00F714EF">
        <w:rPr>
          <w:color w:val="auto"/>
        </w:rPr>
        <w:t>1</w:t>
      </w:r>
      <w:r w:rsidRPr="00F714EF">
        <w:rPr>
          <w:color w:val="auto"/>
        </w:rPr>
        <w:t xml:space="preserve"> - Oferta </w:t>
      </w:r>
    </w:p>
    <w:p w14:paraId="7E14269A" w14:textId="4C5C3FBC" w:rsidR="00315B79" w:rsidRDefault="00315B79" w:rsidP="007D1A45">
      <w:pPr>
        <w:pStyle w:val="Akapitzlist"/>
        <w:numPr>
          <w:ilvl w:val="0"/>
          <w:numId w:val="29"/>
        </w:numPr>
        <w:spacing w:after="0"/>
        <w:ind w:left="0" w:hanging="426"/>
        <w:jc w:val="both"/>
        <w:rPr>
          <w:color w:val="auto"/>
        </w:rPr>
      </w:pPr>
      <w:r w:rsidRPr="00F714EF">
        <w:rPr>
          <w:color w:val="auto"/>
        </w:rPr>
        <w:t xml:space="preserve">Załącznik nr </w:t>
      </w:r>
      <w:r>
        <w:rPr>
          <w:color w:val="auto"/>
        </w:rPr>
        <w:t xml:space="preserve">2 - </w:t>
      </w:r>
      <w:r w:rsidR="007D1A45" w:rsidRPr="007D1A45">
        <w:rPr>
          <w:color w:val="auto"/>
        </w:rPr>
        <w:t>KLAUZULA INFORMACYJNA</w:t>
      </w:r>
      <w:r w:rsidR="007D1A45">
        <w:rPr>
          <w:color w:val="auto"/>
        </w:rPr>
        <w:t xml:space="preserve"> RODO</w:t>
      </w:r>
    </w:p>
    <w:p w14:paraId="0A05EEC2" w14:textId="083B3F7B" w:rsidR="007D1A45" w:rsidRDefault="007D1A45" w:rsidP="007D1A45">
      <w:pPr>
        <w:pStyle w:val="Akapitzlist"/>
        <w:numPr>
          <w:ilvl w:val="0"/>
          <w:numId w:val="29"/>
        </w:numPr>
        <w:spacing w:after="0"/>
        <w:ind w:left="0" w:hanging="426"/>
        <w:jc w:val="both"/>
        <w:rPr>
          <w:color w:val="auto"/>
        </w:rPr>
      </w:pPr>
      <w:r>
        <w:rPr>
          <w:color w:val="auto"/>
        </w:rPr>
        <w:t>….</w:t>
      </w:r>
    </w:p>
    <w:p w14:paraId="6AC4076C" w14:textId="77777777" w:rsidR="00825F8D" w:rsidRDefault="00825F8D" w:rsidP="00825F8D">
      <w:pPr>
        <w:pStyle w:val="Akapitzlist"/>
        <w:spacing w:after="0"/>
        <w:ind w:left="357"/>
        <w:jc w:val="both"/>
        <w:rPr>
          <w:color w:val="FF0000"/>
        </w:rPr>
      </w:pPr>
    </w:p>
    <w:p w14:paraId="44A55EC1" w14:textId="77777777" w:rsidR="005049D2" w:rsidRDefault="005049D2" w:rsidP="00825F8D">
      <w:pPr>
        <w:pStyle w:val="Akapitzlist"/>
        <w:spacing w:after="0"/>
        <w:ind w:left="357"/>
        <w:jc w:val="both"/>
        <w:rPr>
          <w:color w:val="FF0000"/>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3"/>
      </w:tblGrid>
      <w:tr w:rsidR="005049D2" w14:paraId="23655B00" w14:textId="77777777" w:rsidTr="002B4D9A">
        <w:trPr>
          <w:jc w:val="center"/>
        </w:trPr>
        <w:tc>
          <w:tcPr>
            <w:tcW w:w="4605" w:type="dxa"/>
          </w:tcPr>
          <w:p w14:paraId="4A296933" w14:textId="77777777" w:rsidR="005049D2" w:rsidRDefault="005049D2" w:rsidP="002B4D9A">
            <w:pPr>
              <w:spacing w:after="120"/>
              <w:jc w:val="center"/>
            </w:pPr>
            <w:r w:rsidRPr="004E66C8">
              <w:rPr>
                <w:lang w:val="pl-PL"/>
              </w:rPr>
              <w:t>Zamawiający</w:t>
            </w:r>
          </w:p>
        </w:tc>
        <w:tc>
          <w:tcPr>
            <w:tcW w:w="4606" w:type="dxa"/>
          </w:tcPr>
          <w:p w14:paraId="31B5B81F" w14:textId="77777777" w:rsidR="005049D2" w:rsidRDefault="005049D2" w:rsidP="002B4D9A">
            <w:pPr>
              <w:spacing w:after="120"/>
              <w:jc w:val="center"/>
            </w:pPr>
            <w:r w:rsidRPr="004E66C8">
              <w:rPr>
                <w:lang w:val="pl-PL"/>
              </w:rPr>
              <w:t>Wykonawca</w:t>
            </w:r>
          </w:p>
        </w:tc>
      </w:tr>
      <w:tr w:rsidR="005049D2" w14:paraId="19371186" w14:textId="77777777" w:rsidTr="002B4D9A">
        <w:trPr>
          <w:jc w:val="center"/>
        </w:trPr>
        <w:tc>
          <w:tcPr>
            <w:tcW w:w="4605" w:type="dxa"/>
          </w:tcPr>
          <w:p w14:paraId="0260CB65" w14:textId="77777777" w:rsidR="005049D2" w:rsidRDefault="005049D2" w:rsidP="002B4D9A">
            <w:pPr>
              <w:spacing w:after="120"/>
              <w:jc w:val="center"/>
            </w:pPr>
          </w:p>
          <w:p w14:paraId="5667A49A" w14:textId="77777777" w:rsidR="005049D2" w:rsidRDefault="005049D2" w:rsidP="002B4D9A">
            <w:pPr>
              <w:spacing w:after="120"/>
              <w:jc w:val="center"/>
            </w:pPr>
          </w:p>
          <w:p w14:paraId="612289A7" w14:textId="77777777" w:rsidR="005049D2" w:rsidRDefault="005049D2" w:rsidP="002B4D9A">
            <w:pPr>
              <w:spacing w:after="120"/>
              <w:jc w:val="center"/>
            </w:pPr>
            <w:r w:rsidRPr="009A5FAE">
              <w:t>..................................................</w:t>
            </w:r>
          </w:p>
          <w:p w14:paraId="0507B71E" w14:textId="77777777" w:rsidR="005049D2" w:rsidRDefault="005049D2" w:rsidP="002B4D9A">
            <w:pPr>
              <w:spacing w:after="120"/>
              <w:jc w:val="center"/>
            </w:pPr>
            <w:r w:rsidRPr="009A5FAE">
              <w:rPr>
                <w:vertAlign w:val="superscript"/>
              </w:rPr>
              <w:t xml:space="preserve">Data i </w:t>
            </w:r>
            <w:r w:rsidRPr="004E66C8">
              <w:rPr>
                <w:vertAlign w:val="superscript"/>
                <w:lang w:val="pl-PL"/>
              </w:rPr>
              <w:t>podpis</w:t>
            </w:r>
          </w:p>
        </w:tc>
        <w:tc>
          <w:tcPr>
            <w:tcW w:w="4606" w:type="dxa"/>
          </w:tcPr>
          <w:p w14:paraId="1408BF83" w14:textId="77777777" w:rsidR="005049D2" w:rsidRDefault="005049D2" w:rsidP="002B4D9A">
            <w:pPr>
              <w:spacing w:after="120"/>
              <w:jc w:val="center"/>
            </w:pPr>
          </w:p>
          <w:p w14:paraId="2EA7AE40" w14:textId="77777777" w:rsidR="005049D2" w:rsidRDefault="005049D2" w:rsidP="002B4D9A">
            <w:pPr>
              <w:spacing w:after="120"/>
              <w:jc w:val="center"/>
            </w:pPr>
          </w:p>
          <w:p w14:paraId="71D4A6C9" w14:textId="77777777" w:rsidR="005049D2" w:rsidRDefault="005049D2" w:rsidP="002B4D9A">
            <w:pPr>
              <w:spacing w:after="120"/>
              <w:jc w:val="center"/>
            </w:pPr>
            <w:r w:rsidRPr="009A5FAE">
              <w:t>..................................................</w:t>
            </w:r>
          </w:p>
          <w:p w14:paraId="060F6F8C" w14:textId="77777777" w:rsidR="005049D2" w:rsidRDefault="005049D2" w:rsidP="002B4D9A">
            <w:pPr>
              <w:spacing w:after="120"/>
              <w:jc w:val="center"/>
            </w:pPr>
            <w:r w:rsidRPr="009A5FAE">
              <w:rPr>
                <w:vertAlign w:val="superscript"/>
              </w:rPr>
              <w:t xml:space="preserve">Data i </w:t>
            </w:r>
            <w:r w:rsidRPr="004E66C8">
              <w:rPr>
                <w:vertAlign w:val="superscript"/>
                <w:lang w:val="pl-PL"/>
              </w:rPr>
              <w:t>podpis</w:t>
            </w:r>
          </w:p>
        </w:tc>
      </w:tr>
    </w:tbl>
    <w:p w14:paraId="1730E762" w14:textId="77777777" w:rsidR="005049D2" w:rsidRPr="00825F8D" w:rsidRDefault="005049D2" w:rsidP="00825F8D">
      <w:pPr>
        <w:pStyle w:val="Akapitzlist"/>
        <w:spacing w:after="0"/>
        <w:ind w:left="357"/>
        <w:jc w:val="both"/>
        <w:rPr>
          <w:color w:val="FF0000"/>
        </w:rPr>
      </w:pPr>
    </w:p>
    <w:sectPr w:rsidR="005049D2" w:rsidRPr="00825F8D">
      <w:headerReference w:type="default" r:id="rId11"/>
      <w:footerReference w:type="default" r:id="rId12"/>
      <w:type w:val="continuous"/>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73C8A" w14:textId="77777777" w:rsidR="003F123A" w:rsidRDefault="003F123A">
      <w:r>
        <w:separator/>
      </w:r>
    </w:p>
  </w:endnote>
  <w:endnote w:type="continuationSeparator" w:id="0">
    <w:p w14:paraId="79D878C6" w14:textId="77777777" w:rsidR="003F123A" w:rsidRDefault="003F1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 w:name="Andale Sans UI">
    <w:altName w:val="Arial Unicode MS"/>
    <w:charset w:val="EE"/>
    <w:family w:val="auto"/>
    <w:pitch w:val="variable"/>
  </w:font>
  <w:font w:name="TimesNewRoman">
    <w:altName w:val="Times New Roman"/>
    <w:charset w:val="EE"/>
    <w:family w:val="roman"/>
    <w:pitch w:val="default"/>
  </w:font>
  <w:font w:name="TimesNewRomanPSMT">
    <w:altName w:val="Times New Roman"/>
    <w:charset w:val="01"/>
    <w:family w:val="roman"/>
    <w:pitch w:val="variable"/>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82137703"/>
      <w:docPartObj>
        <w:docPartGallery w:val="Page Numbers (Bottom of Page)"/>
        <w:docPartUnique/>
      </w:docPartObj>
    </w:sdtPr>
    <w:sdtContent>
      <w:sdt>
        <w:sdtPr>
          <w:rPr>
            <w:sz w:val="20"/>
            <w:szCs w:val="20"/>
          </w:rPr>
          <w:id w:val="860082579"/>
          <w:docPartObj>
            <w:docPartGallery w:val="Page Numbers (Top of Page)"/>
            <w:docPartUnique/>
          </w:docPartObj>
        </w:sdtPr>
        <w:sdtContent>
          <w:p w14:paraId="1D26E8FA" w14:textId="24E5ADD3" w:rsidR="005049D2" w:rsidRPr="005049D2" w:rsidRDefault="005049D2">
            <w:pPr>
              <w:pStyle w:val="Stopka"/>
              <w:jc w:val="right"/>
              <w:rPr>
                <w:sz w:val="20"/>
                <w:szCs w:val="20"/>
              </w:rPr>
            </w:pPr>
            <w:r w:rsidRPr="005049D2">
              <w:rPr>
                <w:sz w:val="20"/>
                <w:szCs w:val="20"/>
                <w:lang w:val="pl-PL"/>
              </w:rPr>
              <w:t xml:space="preserve">Strona </w:t>
            </w:r>
            <w:r w:rsidRPr="005049D2">
              <w:rPr>
                <w:b/>
                <w:bCs/>
                <w:sz w:val="20"/>
                <w:szCs w:val="20"/>
              </w:rPr>
              <w:fldChar w:fldCharType="begin"/>
            </w:r>
            <w:r w:rsidRPr="005049D2">
              <w:rPr>
                <w:b/>
                <w:bCs/>
                <w:sz w:val="20"/>
                <w:szCs w:val="20"/>
              </w:rPr>
              <w:instrText>PAGE</w:instrText>
            </w:r>
            <w:r w:rsidRPr="005049D2">
              <w:rPr>
                <w:b/>
                <w:bCs/>
                <w:sz w:val="20"/>
                <w:szCs w:val="20"/>
              </w:rPr>
              <w:fldChar w:fldCharType="separate"/>
            </w:r>
            <w:r w:rsidR="004E11D1">
              <w:rPr>
                <w:b/>
                <w:bCs/>
                <w:noProof/>
                <w:sz w:val="20"/>
                <w:szCs w:val="20"/>
              </w:rPr>
              <w:t>3</w:t>
            </w:r>
            <w:r w:rsidRPr="005049D2">
              <w:rPr>
                <w:b/>
                <w:bCs/>
                <w:sz w:val="20"/>
                <w:szCs w:val="20"/>
              </w:rPr>
              <w:fldChar w:fldCharType="end"/>
            </w:r>
            <w:r w:rsidRPr="005049D2">
              <w:rPr>
                <w:sz w:val="20"/>
                <w:szCs w:val="20"/>
                <w:lang w:val="pl-PL"/>
              </w:rPr>
              <w:t xml:space="preserve"> z </w:t>
            </w:r>
            <w:r w:rsidRPr="005049D2">
              <w:rPr>
                <w:b/>
                <w:bCs/>
                <w:sz w:val="20"/>
                <w:szCs w:val="20"/>
              </w:rPr>
              <w:fldChar w:fldCharType="begin"/>
            </w:r>
            <w:r w:rsidRPr="005049D2">
              <w:rPr>
                <w:b/>
                <w:bCs/>
                <w:sz w:val="20"/>
                <w:szCs w:val="20"/>
              </w:rPr>
              <w:instrText>NUMPAGES</w:instrText>
            </w:r>
            <w:r w:rsidRPr="005049D2">
              <w:rPr>
                <w:b/>
                <w:bCs/>
                <w:sz w:val="20"/>
                <w:szCs w:val="20"/>
              </w:rPr>
              <w:fldChar w:fldCharType="separate"/>
            </w:r>
            <w:r w:rsidR="004E11D1">
              <w:rPr>
                <w:b/>
                <w:bCs/>
                <w:noProof/>
                <w:sz w:val="20"/>
                <w:szCs w:val="20"/>
              </w:rPr>
              <w:t>10</w:t>
            </w:r>
            <w:r w:rsidRPr="005049D2">
              <w:rPr>
                <w:b/>
                <w:bCs/>
                <w:sz w:val="20"/>
                <w:szCs w:val="20"/>
              </w:rPr>
              <w:fldChar w:fldCharType="end"/>
            </w:r>
          </w:p>
        </w:sdtContent>
      </w:sdt>
    </w:sdtContent>
  </w:sdt>
  <w:p w14:paraId="56366451" w14:textId="392A7120" w:rsidR="00923E08" w:rsidRPr="003742CA" w:rsidRDefault="00923E08">
    <w:pPr>
      <w:pStyle w:val="Style3"/>
      <w:widowControl/>
      <w:spacing w:line="307" w:lineRule="exact"/>
      <w:jc w:val="center"/>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5F74C" w14:textId="77777777" w:rsidR="003F123A" w:rsidRDefault="003F123A">
      <w:r>
        <w:separator/>
      </w:r>
    </w:p>
  </w:footnote>
  <w:footnote w:type="continuationSeparator" w:id="0">
    <w:p w14:paraId="7732890D" w14:textId="77777777" w:rsidR="003F123A" w:rsidRDefault="003F1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546D7" w14:textId="2773DF55" w:rsidR="00585EF3" w:rsidRPr="004E11D1" w:rsidRDefault="00585EF3" w:rsidP="00585EF3">
    <w:pPr>
      <w:pStyle w:val="Nagwek"/>
      <w:jc w:val="right"/>
      <w:rPr>
        <w:rFonts w:ascii="Arial" w:hAnsi="Arial" w:cs="Arial"/>
        <w:sz w:val="18"/>
        <w:szCs w:val="18"/>
      </w:rPr>
    </w:pPr>
    <w:r w:rsidRPr="004E11D1">
      <w:rPr>
        <w:rFonts w:ascii="Arial" w:hAnsi="Arial" w:cs="Arial"/>
        <w:sz w:val="18"/>
        <w:szCs w:val="18"/>
      </w:rPr>
      <w:t>Załącznik nr 6</w:t>
    </w:r>
  </w:p>
  <w:p w14:paraId="6C8B6245" w14:textId="77777777" w:rsidR="00585EF3" w:rsidRPr="00263CB4" w:rsidRDefault="00585EF3" w:rsidP="00585EF3">
    <w:pPr>
      <w:pStyle w:val="Nagwek"/>
      <w:ind w:left="426"/>
      <w:jc w:val="right"/>
      <w:rPr>
        <w:rFonts w:ascii="Arial" w:hAnsi="Arial" w:cs="Arial"/>
      </w:rPr>
    </w:pPr>
    <w:r w:rsidRPr="004E11D1">
      <w:rPr>
        <w:rFonts w:ascii="Arial" w:hAnsi="Arial" w:cs="Arial"/>
        <w:sz w:val="18"/>
        <w:szCs w:val="18"/>
      </w:rPr>
      <w:tab/>
    </w:r>
    <w:r w:rsidRPr="004E11D1">
      <w:rPr>
        <w:rFonts w:ascii="Arial" w:hAnsi="Arial" w:cs="Arial"/>
        <w:sz w:val="18"/>
        <w:szCs w:val="18"/>
      </w:rPr>
      <w:tab/>
      <w:t>do zapytanie ofertowego PT.2370.12.2025.1.SP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F"/>
    <w:name w:val="WW8Num20"/>
    <w:lvl w:ilvl="0">
      <w:start w:val="1"/>
      <w:numFmt w:val="decimal"/>
      <w:suff w:val="nothing"/>
      <w:lvlText w:val="%1."/>
      <w:lvlJc w:val="left"/>
      <w:pPr>
        <w:tabs>
          <w:tab w:val="num" w:pos="0"/>
        </w:tabs>
        <w:ind w:left="0" w:firstLine="0"/>
      </w:pPr>
      <w:rPr>
        <w:rFonts w:cs="Times New Roman"/>
      </w:r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15:restartNumberingAfterBreak="0">
    <w:nsid w:val="00B374D0"/>
    <w:multiLevelType w:val="hybridMultilevel"/>
    <w:tmpl w:val="1DA6BD22"/>
    <w:lvl w:ilvl="0" w:tplc="E02CB854">
      <w:start w:val="1"/>
      <w:numFmt w:val="lowerLetter"/>
      <w:lvlText w:val="%1)"/>
      <w:lvlJc w:val="left"/>
      <w:pPr>
        <w:ind w:left="-207"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2" w15:restartNumberingAfterBreak="0">
    <w:nsid w:val="01B11FC2"/>
    <w:multiLevelType w:val="hybridMultilevel"/>
    <w:tmpl w:val="0D5CFE6E"/>
    <w:numStyleLink w:val="Zaimportowanystyl15"/>
  </w:abstractNum>
  <w:abstractNum w:abstractNumId="3" w15:restartNumberingAfterBreak="0">
    <w:nsid w:val="0D4D7C97"/>
    <w:multiLevelType w:val="hybridMultilevel"/>
    <w:tmpl w:val="E07EBBBA"/>
    <w:styleLink w:val="Zaimportowanystyl2"/>
    <w:lvl w:ilvl="0" w:tplc="6CE27686">
      <w:start w:val="1"/>
      <w:numFmt w:val="decimal"/>
      <w:lvlText w:val="%1."/>
      <w:lvlJc w:val="left"/>
      <w:pPr>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6CD9E6">
      <w:start w:val="1"/>
      <w:numFmt w:val="decimal"/>
      <w:lvlText w:val="%2."/>
      <w:lvlJc w:val="left"/>
      <w:pPr>
        <w:tabs>
          <w:tab w:val="left" w:pos="283"/>
        </w:tabs>
        <w:ind w:left="115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898E31E">
      <w:start w:val="1"/>
      <w:numFmt w:val="decimal"/>
      <w:lvlText w:val="%3."/>
      <w:lvlJc w:val="left"/>
      <w:pPr>
        <w:tabs>
          <w:tab w:val="left" w:pos="283"/>
        </w:tabs>
        <w:ind w:left="151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BA1D3C">
      <w:start w:val="1"/>
      <w:numFmt w:val="decimal"/>
      <w:lvlText w:val="%4."/>
      <w:lvlJc w:val="left"/>
      <w:pPr>
        <w:tabs>
          <w:tab w:val="left" w:pos="283"/>
        </w:tabs>
        <w:ind w:left="187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7ED5FC">
      <w:start w:val="1"/>
      <w:numFmt w:val="decimal"/>
      <w:lvlText w:val="%5."/>
      <w:lvlJc w:val="left"/>
      <w:pPr>
        <w:tabs>
          <w:tab w:val="left" w:pos="283"/>
        </w:tabs>
        <w:ind w:left="223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6E89A6">
      <w:start w:val="1"/>
      <w:numFmt w:val="decimal"/>
      <w:lvlText w:val="%6."/>
      <w:lvlJc w:val="left"/>
      <w:pPr>
        <w:tabs>
          <w:tab w:val="left" w:pos="283"/>
        </w:tabs>
        <w:ind w:left="259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843B4E">
      <w:start w:val="1"/>
      <w:numFmt w:val="decimal"/>
      <w:lvlText w:val="%7."/>
      <w:lvlJc w:val="left"/>
      <w:pPr>
        <w:tabs>
          <w:tab w:val="left" w:pos="283"/>
        </w:tabs>
        <w:ind w:left="295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7AA2CCE">
      <w:start w:val="1"/>
      <w:numFmt w:val="decimal"/>
      <w:lvlText w:val="%8."/>
      <w:lvlJc w:val="left"/>
      <w:pPr>
        <w:tabs>
          <w:tab w:val="left" w:pos="283"/>
        </w:tabs>
        <w:ind w:left="331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2CF836">
      <w:start w:val="1"/>
      <w:numFmt w:val="decimal"/>
      <w:lvlText w:val="%9."/>
      <w:lvlJc w:val="left"/>
      <w:pPr>
        <w:tabs>
          <w:tab w:val="left" w:pos="283"/>
        </w:tabs>
        <w:ind w:left="367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68059F0"/>
    <w:multiLevelType w:val="hybridMultilevel"/>
    <w:tmpl w:val="A51228EC"/>
    <w:numStyleLink w:val="Zaimportowanystyl11"/>
  </w:abstractNum>
  <w:abstractNum w:abstractNumId="5" w15:restartNumberingAfterBreak="0">
    <w:nsid w:val="1C2D1681"/>
    <w:multiLevelType w:val="hybridMultilevel"/>
    <w:tmpl w:val="258CB0FE"/>
    <w:styleLink w:val="Zaimportowanystyl16"/>
    <w:lvl w:ilvl="0" w:tplc="98CAE9DE">
      <w:start w:val="1"/>
      <w:numFmt w:val="lowerLetter"/>
      <w:lvlText w:val="%1)"/>
      <w:lvlJc w:val="left"/>
      <w:pPr>
        <w:tabs>
          <w:tab w:val="left" w:pos="283"/>
        </w:tabs>
        <w:ind w:left="726" w:hanging="3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AC0A0A">
      <w:start w:val="1"/>
      <w:numFmt w:val="lowerLetter"/>
      <w:lvlText w:val="%2."/>
      <w:lvlJc w:val="left"/>
      <w:pPr>
        <w:tabs>
          <w:tab w:val="left" w:pos="283"/>
        </w:tabs>
        <w:ind w:left="1508" w:hanging="4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9C8AEC">
      <w:start w:val="1"/>
      <w:numFmt w:val="lowerRoman"/>
      <w:lvlText w:val="%3."/>
      <w:lvlJc w:val="left"/>
      <w:pPr>
        <w:tabs>
          <w:tab w:val="left" w:pos="283"/>
        </w:tabs>
        <w:ind w:left="2213" w:hanging="3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E9C5AF0">
      <w:start w:val="1"/>
      <w:numFmt w:val="decimal"/>
      <w:lvlText w:val="%4."/>
      <w:lvlJc w:val="left"/>
      <w:pPr>
        <w:tabs>
          <w:tab w:val="left" w:pos="283"/>
        </w:tabs>
        <w:ind w:left="2948" w:hanging="4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5FC8C60">
      <w:start w:val="1"/>
      <w:numFmt w:val="lowerLetter"/>
      <w:lvlText w:val="%5."/>
      <w:lvlJc w:val="left"/>
      <w:pPr>
        <w:tabs>
          <w:tab w:val="left" w:pos="283"/>
        </w:tabs>
        <w:ind w:left="3668" w:hanging="4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12A872">
      <w:start w:val="1"/>
      <w:numFmt w:val="lowerRoman"/>
      <w:lvlText w:val="%6."/>
      <w:lvlJc w:val="left"/>
      <w:pPr>
        <w:tabs>
          <w:tab w:val="left" w:pos="283"/>
        </w:tabs>
        <w:ind w:left="4373" w:hanging="3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1A23FC">
      <w:start w:val="1"/>
      <w:numFmt w:val="decimal"/>
      <w:lvlText w:val="%7."/>
      <w:lvlJc w:val="left"/>
      <w:pPr>
        <w:tabs>
          <w:tab w:val="left" w:pos="283"/>
        </w:tabs>
        <w:ind w:left="5108" w:hanging="4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D82130">
      <w:start w:val="1"/>
      <w:numFmt w:val="lowerLetter"/>
      <w:lvlText w:val="%8."/>
      <w:lvlJc w:val="left"/>
      <w:pPr>
        <w:tabs>
          <w:tab w:val="left" w:pos="283"/>
        </w:tabs>
        <w:ind w:left="5828" w:hanging="4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F86590">
      <w:start w:val="1"/>
      <w:numFmt w:val="lowerRoman"/>
      <w:lvlText w:val="%9."/>
      <w:lvlJc w:val="left"/>
      <w:pPr>
        <w:tabs>
          <w:tab w:val="left" w:pos="283"/>
        </w:tabs>
        <w:ind w:left="6533" w:hanging="3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CD941C7"/>
    <w:multiLevelType w:val="hybridMultilevel"/>
    <w:tmpl w:val="507AD27C"/>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EC1641B"/>
    <w:multiLevelType w:val="hybridMultilevel"/>
    <w:tmpl w:val="42C28086"/>
    <w:styleLink w:val="Zaimportowanystyl7"/>
    <w:lvl w:ilvl="0" w:tplc="FEE8987A">
      <w:start w:val="1"/>
      <w:numFmt w:val="lowerLetter"/>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3C7E38">
      <w:start w:val="1"/>
      <w:numFmt w:val="decimal"/>
      <w:lvlText w:val="%2."/>
      <w:lvlJc w:val="left"/>
      <w:pPr>
        <w:tabs>
          <w:tab w:val="left" w:pos="706"/>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144B60">
      <w:start w:val="1"/>
      <w:numFmt w:val="decimal"/>
      <w:lvlText w:val="%3."/>
      <w:lvlJc w:val="left"/>
      <w:pPr>
        <w:tabs>
          <w:tab w:val="left" w:pos="706"/>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084E64">
      <w:start w:val="1"/>
      <w:numFmt w:val="decimal"/>
      <w:lvlText w:val="%4."/>
      <w:lvlJc w:val="left"/>
      <w:pPr>
        <w:tabs>
          <w:tab w:val="left" w:pos="706"/>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0C6526">
      <w:start w:val="1"/>
      <w:numFmt w:val="decimal"/>
      <w:lvlText w:val="%5."/>
      <w:lvlJc w:val="left"/>
      <w:pPr>
        <w:tabs>
          <w:tab w:val="left" w:pos="706"/>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D8CB3C">
      <w:start w:val="1"/>
      <w:numFmt w:val="decimal"/>
      <w:lvlText w:val="%6."/>
      <w:lvlJc w:val="left"/>
      <w:pPr>
        <w:tabs>
          <w:tab w:val="left" w:pos="706"/>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7EDF58">
      <w:start w:val="1"/>
      <w:numFmt w:val="decimal"/>
      <w:lvlText w:val="%7."/>
      <w:lvlJc w:val="left"/>
      <w:pPr>
        <w:tabs>
          <w:tab w:val="left" w:pos="706"/>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77E94A8">
      <w:start w:val="1"/>
      <w:numFmt w:val="decimal"/>
      <w:lvlText w:val="%8."/>
      <w:lvlJc w:val="left"/>
      <w:pPr>
        <w:tabs>
          <w:tab w:val="left" w:pos="706"/>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C6D7FE">
      <w:start w:val="1"/>
      <w:numFmt w:val="decimal"/>
      <w:lvlText w:val="%9."/>
      <w:lvlJc w:val="left"/>
      <w:pPr>
        <w:tabs>
          <w:tab w:val="left" w:pos="706"/>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FA62C77"/>
    <w:multiLevelType w:val="hybridMultilevel"/>
    <w:tmpl w:val="03309618"/>
    <w:lvl w:ilvl="0" w:tplc="04150019">
      <w:start w:val="1"/>
      <w:numFmt w:val="lowerLetter"/>
      <w:lvlText w:val="%1."/>
      <w:lvlJc w:val="left"/>
      <w:pPr>
        <w:ind w:left="74" w:hanging="360"/>
      </w:pPr>
    </w:lvl>
    <w:lvl w:ilvl="1" w:tplc="04150019" w:tentative="1">
      <w:start w:val="1"/>
      <w:numFmt w:val="lowerLetter"/>
      <w:lvlText w:val="%2."/>
      <w:lvlJc w:val="left"/>
      <w:pPr>
        <w:ind w:left="794" w:hanging="360"/>
      </w:pPr>
    </w:lvl>
    <w:lvl w:ilvl="2" w:tplc="0415001B" w:tentative="1">
      <w:start w:val="1"/>
      <w:numFmt w:val="lowerRoman"/>
      <w:lvlText w:val="%3."/>
      <w:lvlJc w:val="right"/>
      <w:pPr>
        <w:ind w:left="1514" w:hanging="180"/>
      </w:pPr>
    </w:lvl>
    <w:lvl w:ilvl="3" w:tplc="0415000F" w:tentative="1">
      <w:start w:val="1"/>
      <w:numFmt w:val="decimal"/>
      <w:lvlText w:val="%4."/>
      <w:lvlJc w:val="left"/>
      <w:pPr>
        <w:ind w:left="2234" w:hanging="360"/>
      </w:pPr>
    </w:lvl>
    <w:lvl w:ilvl="4" w:tplc="04150019" w:tentative="1">
      <w:start w:val="1"/>
      <w:numFmt w:val="lowerLetter"/>
      <w:lvlText w:val="%5."/>
      <w:lvlJc w:val="left"/>
      <w:pPr>
        <w:ind w:left="2954" w:hanging="360"/>
      </w:pPr>
    </w:lvl>
    <w:lvl w:ilvl="5" w:tplc="0415001B" w:tentative="1">
      <w:start w:val="1"/>
      <w:numFmt w:val="lowerRoman"/>
      <w:lvlText w:val="%6."/>
      <w:lvlJc w:val="right"/>
      <w:pPr>
        <w:ind w:left="3674" w:hanging="180"/>
      </w:pPr>
    </w:lvl>
    <w:lvl w:ilvl="6" w:tplc="0415000F" w:tentative="1">
      <w:start w:val="1"/>
      <w:numFmt w:val="decimal"/>
      <w:lvlText w:val="%7."/>
      <w:lvlJc w:val="left"/>
      <w:pPr>
        <w:ind w:left="4394" w:hanging="360"/>
      </w:pPr>
    </w:lvl>
    <w:lvl w:ilvl="7" w:tplc="04150019" w:tentative="1">
      <w:start w:val="1"/>
      <w:numFmt w:val="lowerLetter"/>
      <w:lvlText w:val="%8."/>
      <w:lvlJc w:val="left"/>
      <w:pPr>
        <w:ind w:left="5114" w:hanging="360"/>
      </w:pPr>
    </w:lvl>
    <w:lvl w:ilvl="8" w:tplc="0415001B" w:tentative="1">
      <w:start w:val="1"/>
      <w:numFmt w:val="lowerRoman"/>
      <w:lvlText w:val="%9."/>
      <w:lvlJc w:val="right"/>
      <w:pPr>
        <w:ind w:left="5834" w:hanging="180"/>
      </w:pPr>
    </w:lvl>
  </w:abstractNum>
  <w:abstractNum w:abstractNumId="9" w15:restartNumberingAfterBreak="0">
    <w:nsid w:val="3198565B"/>
    <w:multiLevelType w:val="hybridMultilevel"/>
    <w:tmpl w:val="ECE6B170"/>
    <w:lvl w:ilvl="0" w:tplc="D7E04936">
      <w:start w:val="1"/>
      <w:numFmt w:val="lowerLetter"/>
      <w:lvlText w:val="%1."/>
      <w:lvlJc w:val="left"/>
      <w:pPr>
        <w:ind w:left="-3" w:hanging="360"/>
      </w:pPr>
      <w:rPr>
        <w:rFonts w:hint="default"/>
      </w:rPr>
    </w:lvl>
    <w:lvl w:ilvl="1" w:tplc="04150019" w:tentative="1">
      <w:start w:val="1"/>
      <w:numFmt w:val="lowerLetter"/>
      <w:lvlText w:val="%2."/>
      <w:lvlJc w:val="left"/>
      <w:pPr>
        <w:ind w:left="717" w:hanging="360"/>
      </w:pPr>
    </w:lvl>
    <w:lvl w:ilvl="2" w:tplc="0415001B" w:tentative="1">
      <w:start w:val="1"/>
      <w:numFmt w:val="lowerRoman"/>
      <w:lvlText w:val="%3."/>
      <w:lvlJc w:val="right"/>
      <w:pPr>
        <w:ind w:left="1437" w:hanging="180"/>
      </w:pPr>
    </w:lvl>
    <w:lvl w:ilvl="3" w:tplc="0415000F" w:tentative="1">
      <w:start w:val="1"/>
      <w:numFmt w:val="decimal"/>
      <w:lvlText w:val="%4."/>
      <w:lvlJc w:val="left"/>
      <w:pPr>
        <w:ind w:left="2157" w:hanging="360"/>
      </w:pPr>
    </w:lvl>
    <w:lvl w:ilvl="4" w:tplc="04150019" w:tentative="1">
      <w:start w:val="1"/>
      <w:numFmt w:val="lowerLetter"/>
      <w:lvlText w:val="%5."/>
      <w:lvlJc w:val="left"/>
      <w:pPr>
        <w:ind w:left="2877" w:hanging="360"/>
      </w:pPr>
    </w:lvl>
    <w:lvl w:ilvl="5" w:tplc="0415001B" w:tentative="1">
      <w:start w:val="1"/>
      <w:numFmt w:val="lowerRoman"/>
      <w:lvlText w:val="%6."/>
      <w:lvlJc w:val="right"/>
      <w:pPr>
        <w:ind w:left="3597" w:hanging="180"/>
      </w:pPr>
    </w:lvl>
    <w:lvl w:ilvl="6" w:tplc="0415000F" w:tentative="1">
      <w:start w:val="1"/>
      <w:numFmt w:val="decimal"/>
      <w:lvlText w:val="%7."/>
      <w:lvlJc w:val="left"/>
      <w:pPr>
        <w:ind w:left="4317" w:hanging="360"/>
      </w:pPr>
    </w:lvl>
    <w:lvl w:ilvl="7" w:tplc="04150019" w:tentative="1">
      <w:start w:val="1"/>
      <w:numFmt w:val="lowerLetter"/>
      <w:lvlText w:val="%8."/>
      <w:lvlJc w:val="left"/>
      <w:pPr>
        <w:ind w:left="5037" w:hanging="360"/>
      </w:pPr>
    </w:lvl>
    <w:lvl w:ilvl="8" w:tplc="0415001B" w:tentative="1">
      <w:start w:val="1"/>
      <w:numFmt w:val="lowerRoman"/>
      <w:lvlText w:val="%9."/>
      <w:lvlJc w:val="right"/>
      <w:pPr>
        <w:ind w:left="5757" w:hanging="180"/>
      </w:pPr>
    </w:lvl>
  </w:abstractNum>
  <w:abstractNum w:abstractNumId="10" w15:restartNumberingAfterBreak="0">
    <w:nsid w:val="31C50ADE"/>
    <w:multiLevelType w:val="hybridMultilevel"/>
    <w:tmpl w:val="914CB8DC"/>
    <w:lvl w:ilvl="0" w:tplc="0415000F">
      <w:start w:val="1"/>
      <w:numFmt w:val="decimal"/>
      <w:lvlText w:val="%1."/>
      <w:lvlJc w:val="left"/>
      <w:pPr>
        <w:ind w:left="11" w:hanging="360"/>
      </w:p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11" w15:restartNumberingAfterBreak="0">
    <w:nsid w:val="33FA4791"/>
    <w:multiLevelType w:val="hybridMultilevel"/>
    <w:tmpl w:val="6F3CF30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7F3812"/>
    <w:multiLevelType w:val="hybridMultilevel"/>
    <w:tmpl w:val="8B081AB8"/>
    <w:lvl w:ilvl="0" w:tplc="04150019">
      <w:start w:val="1"/>
      <w:numFmt w:val="lowerLetter"/>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7E32C72"/>
    <w:multiLevelType w:val="hybridMultilevel"/>
    <w:tmpl w:val="B47A54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C861672"/>
    <w:multiLevelType w:val="hybridMultilevel"/>
    <w:tmpl w:val="1BDADC20"/>
    <w:lvl w:ilvl="0" w:tplc="9746F4C0">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E2A64F0">
      <w:start w:val="1"/>
      <w:numFmt w:val="lowerLetter"/>
      <w:lvlText w:val="%2."/>
      <w:lvlJc w:val="left"/>
      <w:pPr>
        <w:ind w:left="864" w:hanging="8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0C50D2">
      <w:start w:val="1"/>
      <w:numFmt w:val="lowerRoman"/>
      <w:lvlText w:val="%3."/>
      <w:lvlJc w:val="left"/>
      <w:pPr>
        <w:tabs>
          <w:tab w:val="left" w:pos="284"/>
        </w:tabs>
        <w:ind w:left="1569" w:hanging="7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B460E2">
      <w:start w:val="1"/>
      <w:numFmt w:val="decimal"/>
      <w:lvlText w:val="%4."/>
      <w:lvlJc w:val="left"/>
      <w:pPr>
        <w:tabs>
          <w:tab w:val="left" w:pos="284"/>
        </w:tabs>
        <w:ind w:left="2304" w:hanging="8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6A8A5C">
      <w:start w:val="1"/>
      <w:numFmt w:val="lowerLetter"/>
      <w:lvlText w:val="%5."/>
      <w:lvlJc w:val="left"/>
      <w:pPr>
        <w:tabs>
          <w:tab w:val="left" w:pos="284"/>
        </w:tabs>
        <w:ind w:left="3024" w:hanging="8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F6CA52">
      <w:start w:val="1"/>
      <w:numFmt w:val="lowerRoman"/>
      <w:lvlText w:val="%6."/>
      <w:lvlJc w:val="left"/>
      <w:pPr>
        <w:tabs>
          <w:tab w:val="left" w:pos="284"/>
        </w:tabs>
        <w:ind w:left="3729" w:hanging="7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E80302">
      <w:start w:val="1"/>
      <w:numFmt w:val="decimal"/>
      <w:lvlText w:val="%7."/>
      <w:lvlJc w:val="left"/>
      <w:pPr>
        <w:tabs>
          <w:tab w:val="left" w:pos="284"/>
        </w:tabs>
        <w:ind w:left="4464" w:hanging="8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A490B8">
      <w:start w:val="1"/>
      <w:numFmt w:val="lowerLetter"/>
      <w:lvlText w:val="%8."/>
      <w:lvlJc w:val="left"/>
      <w:pPr>
        <w:tabs>
          <w:tab w:val="left" w:pos="284"/>
        </w:tabs>
        <w:ind w:left="5184" w:hanging="8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6E8AD2">
      <w:start w:val="1"/>
      <w:numFmt w:val="lowerRoman"/>
      <w:lvlText w:val="%9."/>
      <w:lvlJc w:val="left"/>
      <w:pPr>
        <w:tabs>
          <w:tab w:val="left" w:pos="284"/>
        </w:tabs>
        <w:ind w:left="5889" w:hanging="7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EDD7191"/>
    <w:multiLevelType w:val="multilevel"/>
    <w:tmpl w:val="60A4DDE8"/>
    <w:lvl w:ilvl="0">
      <w:start w:val="1"/>
      <w:numFmt w:val="decimal"/>
      <w:suff w:val="nothing"/>
      <w:lvlText w:val="%1."/>
      <w:lvlJc w:val="left"/>
      <w:pPr>
        <w:ind w:left="0" w:firstLine="0"/>
      </w:pPr>
      <w:rPr>
        <w:rFonts w:cs="Times New Roman"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suff w:val="nothing"/>
      <w:lvlText w:val="%4."/>
      <w:lvlJc w:val="left"/>
      <w:pPr>
        <w:ind w:left="0" w:firstLine="0"/>
      </w:pPr>
      <w:rPr>
        <w:rFonts w:hint="default"/>
      </w:rPr>
    </w:lvl>
    <w:lvl w:ilvl="4">
      <w:start w:val="1"/>
      <w:numFmt w:val="decimal"/>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decimal"/>
      <w:suff w:val="nothing"/>
      <w:lvlText w:val="%9."/>
      <w:lvlJc w:val="left"/>
      <w:pPr>
        <w:ind w:left="0" w:firstLine="0"/>
      </w:pPr>
      <w:rPr>
        <w:rFonts w:hint="default"/>
      </w:rPr>
    </w:lvl>
  </w:abstractNum>
  <w:abstractNum w:abstractNumId="16" w15:restartNumberingAfterBreak="0">
    <w:nsid w:val="41773D5A"/>
    <w:multiLevelType w:val="hybridMultilevel"/>
    <w:tmpl w:val="E682C4F6"/>
    <w:lvl w:ilvl="0" w:tplc="04150019">
      <w:start w:val="1"/>
      <w:numFmt w:val="lowerLetter"/>
      <w:lvlText w:val="%1."/>
      <w:lvlJc w:val="left"/>
      <w:pPr>
        <w:ind w:left="357" w:hanging="360"/>
      </w:p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17" w15:restartNumberingAfterBreak="0">
    <w:nsid w:val="42FE5B33"/>
    <w:multiLevelType w:val="hybridMultilevel"/>
    <w:tmpl w:val="0D5CFE6E"/>
    <w:styleLink w:val="Zaimportowanystyl15"/>
    <w:lvl w:ilvl="0" w:tplc="78363446">
      <w:start w:val="1"/>
      <w:numFmt w:val="decimal"/>
      <w:lvlText w:val="%1."/>
      <w:lvlJc w:val="left"/>
      <w:pPr>
        <w:ind w:left="283" w:hanging="283"/>
      </w:pPr>
      <w:rPr>
        <w:rFonts w:ascii="Calibri" w:eastAsia="Calibri" w:hAnsi="Calibri" w:cs="Calibri"/>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9832CC">
      <w:start w:val="1"/>
      <w:numFmt w:val="decimal"/>
      <w:lvlText w:val="%2."/>
      <w:lvlJc w:val="left"/>
      <w:pPr>
        <w:tabs>
          <w:tab w:val="left" w:pos="283"/>
        </w:tabs>
        <w:ind w:left="115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55A7012">
      <w:start w:val="1"/>
      <w:numFmt w:val="decimal"/>
      <w:lvlText w:val="%3."/>
      <w:lvlJc w:val="left"/>
      <w:pPr>
        <w:tabs>
          <w:tab w:val="left" w:pos="283"/>
        </w:tabs>
        <w:ind w:left="151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EAC6C8">
      <w:start w:val="1"/>
      <w:numFmt w:val="decimal"/>
      <w:lvlText w:val="%4."/>
      <w:lvlJc w:val="left"/>
      <w:pPr>
        <w:tabs>
          <w:tab w:val="left" w:pos="283"/>
        </w:tabs>
        <w:ind w:left="187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589A38">
      <w:start w:val="1"/>
      <w:numFmt w:val="decimal"/>
      <w:lvlText w:val="%5."/>
      <w:lvlJc w:val="left"/>
      <w:pPr>
        <w:tabs>
          <w:tab w:val="left" w:pos="283"/>
        </w:tabs>
        <w:ind w:left="223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840C38">
      <w:start w:val="1"/>
      <w:numFmt w:val="decimal"/>
      <w:lvlText w:val="%6."/>
      <w:lvlJc w:val="left"/>
      <w:pPr>
        <w:tabs>
          <w:tab w:val="left" w:pos="283"/>
        </w:tabs>
        <w:ind w:left="259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1EB73E">
      <w:start w:val="1"/>
      <w:numFmt w:val="decimal"/>
      <w:lvlText w:val="%7."/>
      <w:lvlJc w:val="left"/>
      <w:pPr>
        <w:tabs>
          <w:tab w:val="left" w:pos="283"/>
        </w:tabs>
        <w:ind w:left="295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FA1F36">
      <w:start w:val="1"/>
      <w:numFmt w:val="decimal"/>
      <w:lvlText w:val="%8."/>
      <w:lvlJc w:val="left"/>
      <w:pPr>
        <w:tabs>
          <w:tab w:val="left" w:pos="283"/>
        </w:tabs>
        <w:ind w:left="331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66F8E4">
      <w:start w:val="1"/>
      <w:numFmt w:val="decimal"/>
      <w:lvlText w:val="%9."/>
      <w:lvlJc w:val="left"/>
      <w:pPr>
        <w:tabs>
          <w:tab w:val="left" w:pos="283"/>
        </w:tabs>
        <w:ind w:left="367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82324D0"/>
    <w:multiLevelType w:val="hybridMultilevel"/>
    <w:tmpl w:val="D1D68866"/>
    <w:styleLink w:val="Zaimportowanystyl17"/>
    <w:lvl w:ilvl="0" w:tplc="5B4027A2">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C87B4A">
      <w:start w:val="1"/>
      <w:numFmt w:val="lowerLetter"/>
      <w:lvlText w:val="%2."/>
      <w:lvlJc w:val="left"/>
      <w:pPr>
        <w:ind w:left="864" w:hanging="8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A943D44">
      <w:start w:val="1"/>
      <w:numFmt w:val="lowerRoman"/>
      <w:lvlText w:val="%3."/>
      <w:lvlJc w:val="left"/>
      <w:pPr>
        <w:tabs>
          <w:tab w:val="left" w:pos="284"/>
        </w:tabs>
        <w:ind w:left="1569" w:hanging="7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38D90E">
      <w:start w:val="1"/>
      <w:numFmt w:val="decimal"/>
      <w:lvlText w:val="%4."/>
      <w:lvlJc w:val="left"/>
      <w:pPr>
        <w:tabs>
          <w:tab w:val="left" w:pos="284"/>
        </w:tabs>
        <w:ind w:left="2304" w:hanging="8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9C5CAE">
      <w:start w:val="1"/>
      <w:numFmt w:val="lowerLetter"/>
      <w:lvlText w:val="%5."/>
      <w:lvlJc w:val="left"/>
      <w:pPr>
        <w:tabs>
          <w:tab w:val="left" w:pos="284"/>
        </w:tabs>
        <w:ind w:left="3024" w:hanging="8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06FDCA">
      <w:start w:val="1"/>
      <w:numFmt w:val="lowerRoman"/>
      <w:lvlText w:val="%6."/>
      <w:lvlJc w:val="left"/>
      <w:pPr>
        <w:tabs>
          <w:tab w:val="left" w:pos="284"/>
        </w:tabs>
        <w:ind w:left="3729" w:hanging="7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2E8100">
      <w:start w:val="1"/>
      <w:numFmt w:val="decimal"/>
      <w:lvlText w:val="%7."/>
      <w:lvlJc w:val="left"/>
      <w:pPr>
        <w:tabs>
          <w:tab w:val="left" w:pos="284"/>
        </w:tabs>
        <w:ind w:left="4464" w:hanging="8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E4C8B2">
      <w:start w:val="1"/>
      <w:numFmt w:val="lowerLetter"/>
      <w:lvlText w:val="%8."/>
      <w:lvlJc w:val="left"/>
      <w:pPr>
        <w:tabs>
          <w:tab w:val="left" w:pos="284"/>
        </w:tabs>
        <w:ind w:left="5184" w:hanging="8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9017A0">
      <w:start w:val="1"/>
      <w:numFmt w:val="lowerRoman"/>
      <w:lvlText w:val="%9."/>
      <w:lvlJc w:val="left"/>
      <w:pPr>
        <w:tabs>
          <w:tab w:val="left" w:pos="284"/>
        </w:tabs>
        <w:ind w:left="5889" w:hanging="7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DC70B09"/>
    <w:multiLevelType w:val="hybridMultilevel"/>
    <w:tmpl w:val="C94298A2"/>
    <w:lvl w:ilvl="0" w:tplc="04150019">
      <w:start w:val="1"/>
      <w:numFmt w:val="lowerLetter"/>
      <w:lvlText w:val="%1."/>
      <w:lvlJc w:val="left"/>
      <w:pPr>
        <w:ind w:left="360" w:hanging="360"/>
      </w:pPr>
    </w:lvl>
    <w:lvl w:ilvl="1" w:tplc="EE6E8C76">
      <w:start w:val="7"/>
      <w:numFmt w:val="bullet"/>
      <w:lvlText w:val=""/>
      <w:lvlJc w:val="left"/>
      <w:pPr>
        <w:ind w:left="1080" w:hanging="360"/>
      </w:pPr>
      <w:rPr>
        <w:rFonts w:ascii="Symbol" w:eastAsia="Calibri" w:hAnsi="Symbol" w:cs="Calibri" w:hint="default"/>
        <w:sz w:val="22"/>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DF61956"/>
    <w:multiLevelType w:val="hybridMultilevel"/>
    <w:tmpl w:val="6DCEFF9A"/>
    <w:lvl w:ilvl="0" w:tplc="04150019">
      <w:start w:val="1"/>
      <w:numFmt w:val="lowerLetter"/>
      <w:lvlText w:val="%1."/>
      <w:lvlJc w:val="left"/>
      <w:pPr>
        <w:ind w:left="357" w:hanging="360"/>
      </w:p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21" w15:restartNumberingAfterBreak="0">
    <w:nsid w:val="52EF7394"/>
    <w:multiLevelType w:val="hybridMultilevel"/>
    <w:tmpl w:val="AB8C8AE8"/>
    <w:styleLink w:val="Zaimportowanystyl1"/>
    <w:lvl w:ilvl="0" w:tplc="511618B8">
      <w:start w:val="1"/>
      <w:numFmt w:val="decimal"/>
      <w:lvlText w:val="%1."/>
      <w:lvlJc w:val="left"/>
      <w:pPr>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4E8E24">
      <w:start w:val="1"/>
      <w:numFmt w:val="decimal"/>
      <w:lvlText w:val="%2."/>
      <w:lvlJc w:val="left"/>
      <w:pPr>
        <w:tabs>
          <w:tab w:val="left" w:pos="283"/>
        </w:tabs>
        <w:ind w:left="115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AE6E88">
      <w:start w:val="1"/>
      <w:numFmt w:val="decimal"/>
      <w:lvlText w:val="%3."/>
      <w:lvlJc w:val="left"/>
      <w:pPr>
        <w:tabs>
          <w:tab w:val="left" w:pos="283"/>
        </w:tabs>
        <w:ind w:left="151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BC1844">
      <w:start w:val="1"/>
      <w:numFmt w:val="decimal"/>
      <w:lvlText w:val="%4."/>
      <w:lvlJc w:val="left"/>
      <w:pPr>
        <w:tabs>
          <w:tab w:val="left" w:pos="283"/>
        </w:tabs>
        <w:ind w:left="187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72B750">
      <w:start w:val="1"/>
      <w:numFmt w:val="decimal"/>
      <w:lvlText w:val="%5."/>
      <w:lvlJc w:val="left"/>
      <w:pPr>
        <w:tabs>
          <w:tab w:val="left" w:pos="283"/>
        </w:tabs>
        <w:ind w:left="223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6C7DA">
      <w:start w:val="1"/>
      <w:numFmt w:val="decimal"/>
      <w:lvlText w:val="%6."/>
      <w:lvlJc w:val="left"/>
      <w:pPr>
        <w:tabs>
          <w:tab w:val="left" w:pos="283"/>
        </w:tabs>
        <w:ind w:left="259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7A7BF2">
      <w:start w:val="1"/>
      <w:numFmt w:val="decimal"/>
      <w:lvlText w:val="%7."/>
      <w:lvlJc w:val="left"/>
      <w:pPr>
        <w:tabs>
          <w:tab w:val="left" w:pos="283"/>
        </w:tabs>
        <w:ind w:left="295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A6A20E">
      <w:start w:val="1"/>
      <w:numFmt w:val="decimal"/>
      <w:lvlText w:val="%8."/>
      <w:lvlJc w:val="left"/>
      <w:pPr>
        <w:tabs>
          <w:tab w:val="left" w:pos="283"/>
        </w:tabs>
        <w:ind w:left="331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32B1CE">
      <w:start w:val="1"/>
      <w:numFmt w:val="decimal"/>
      <w:lvlText w:val="%9."/>
      <w:lvlJc w:val="left"/>
      <w:pPr>
        <w:tabs>
          <w:tab w:val="left" w:pos="283"/>
        </w:tabs>
        <w:ind w:left="367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36633CB"/>
    <w:multiLevelType w:val="hybridMultilevel"/>
    <w:tmpl w:val="63369414"/>
    <w:styleLink w:val="Numery"/>
    <w:lvl w:ilvl="0" w:tplc="598815DE">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7ACB21A">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A2952C">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19C7A94">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A692B8">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480A244">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525046">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103472">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B74F340">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48D70F2"/>
    <w:multiLevelType w:val="hybridMultilevel"/>
    <w:tmpl w:val="80965FEA"/>
    <w:styleLink w:val="Zaimportowanystyl12"/>
    <w:lvl w:ilvl="0" w:tplc="11704AD4">
      <w:start w:val="1"/>
      <w:numFmt w:val="decimal"/>
      <w:lvlText w:val="%1."/>
      <w:lvlJc w:val="left"/>
      <w:pPr>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2CEFB4">
      <w:start w:val="1"/>
      <w:numFmt w:val="decimal"/>
      <w:lvlText w:val="%2."/>
      <w:lvlJc w:val="left"/>
      <w:pPr>
        <w:tabs>
          <w:tab w:val="left" w:pos="283"/>
        </w:tabs>
        <w:ind w:left="115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4EE98C4">
      <w:start w:val="1"/>
      <w:numFmt w:val="decimal"/>
      <w:lvlText w:val="%3."/>
      <w:lvlJc w:val="left"/>
      <w:pPr>
        <w:tabs>
          <w:tab w:val="left" w:pos="283"/>
        </w:tabs>
        <w:ind w:left="151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2A7D34">
      <w:start w:val="1"/>
      <w:numFmt w:val="decimal"/>
      <w:lvlText w:val="%4."/>
      <w:lvlJc w:val="left"/>
      <w:pPr>
        <w:tabs>
          <w:tab w:val="left" w:pos="283"/>
        </w:tabs>
        <w:ind w:left="187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32EA60">
      <w:start w:val="1"/>
      <w:numFmt w:val="decimal"/>
      <w:lvlText w:val="%5."/>
      <w:lvlJc w:val="left"/>
      <w:pPr>
        <w:tabs>
          <w:tab w:val="left" w:pos="283"/>
        </w:tabs>
        <w:ind w:left="223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0E3468">
      <w:start w:val="1"/>
      <w:numFmt w:val="decimal"/>
      <w:lvlText w:val="%6."/>
      <w:lvlJc w:val="left"/>
      <w:pPr>
        <w:tabs>
          <w:tab w:val="left" w:pos="283"/>
        </w:tabs>
        <w:ind w:left="259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7A3316">
      <w:start w:val="1"/>
      <w:numFmt w:val="decimal"/>
      <w:lvlText w:val="%7."/>
      <w:lvlJc w:val="left"/>
      <w:pPr>
        <w:tabs>
          <w:tab w:val="left" w:pos="283"/>
        </w:tabs>
        <w:ind w:left="295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B201E4">
      <w:start w:val="1"/>
      <w:numFmt w:val="decimal"/>
      <w:lvlText w:val="%8."/>
      <w:lvlJc w:val="left"/>
      <w:pPr>
        <w:tabs>
          <w:tab w:val="left" w:pos="283"/>
        </w:tabs>
        <w:ind w:left="331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4A8B86">
      <w:start w:val="1"/>
      <w:numFmt w:val="decimal"/>
      <w:lvlText w:val="%9."/>
      <w:lvlJc w:val="left"/>
      <w:pPr>
        <w:tabs>
          <w:tab w:val="left" w:pos="283"/>
        </w:tabs>
        <w:ind w:left="367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6D14A58"/>
    <w:multiLevelType w:val="hybridMultilevel"/>
    <w:tmpl w:val="979A9702"/>
    <w:styleLink w:val="Zaimportowanystyl5"/>
    <w:lvl w:ilvl="0" w:tplc="9D96F9A2">
      <w:start w:val="1"/>
      <w:numFmt w:val="lowerLetter"/>
      <w:lvlText w:val="%1)"/>
      <w:lvlJc w:val="left"/>
      <w:pPr>
        <w:ind w:left="720" w:hanging="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452FFAC">
      <w:start w:val="1"/>
      <w:numFmt w:val="decimal"/>
      <w:lvlText w:val="%2."/>
      <w:lvlJc w:val="left"/>
      <w:pPr>
        <w:tabs>
          <w:tab w:val="left" w:pos="720"/>
        </w:tabs>
        <w:ind w:left="1945" w:hanging="8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83CE6E0">
      <w:start w:val="1"/>
      <w:numFmt w:val="decimal"/>
      <w:lvlText w:val="%3."/>
      <w:lvlJc w:val="left"/>
      <w:pPr>
        <w:tabs>
          <w:tab w:val="left" w:pos="720"/>
        </w:tabs>
        <w:ind w:left="2305" w:hanging="8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D668CA">
      <w:start w:val="1"/>
      <w:numFmt w:val="decimal"/>
      <w:lvlText w:val="%4."/>
      <w:lvlJc w:val="left"/>
      <w:pPr>
        <w:tabs>
          <w:tab w:val="left" w:pos="720"/>
        </w:tabs>
        <w:ind w:left="2665" w:hanging="8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A4FB90">
      <w:start w:val="1"/>
      <w:numFmt w:val="decimal"/>
      <w:lvlText w:val="%5."/>
      <w:lvlJc w:val="left"/>
      <w:pPr>
        <w:tabs>
          <w:tab w:val="left" w:pos="720"/>
        </w:tabs>
        <w:ind w:left="3025" w:hanging="8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9A23F6">
      <w:start w:val="1"/>
      <w:numFmt w:val="decimal"/>
      <w:lvlText w:val="%6."/>
      <w:lvlJc w:val="left"/>
      <w:pPr>
        <w:tabs>
          <w:tab w:val="left" w:pos="720"/>
        </w:tabs>
        <w:ind w:left="3385" w:hanging="8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51C557C">
      <w:start w:val="1"/>
      <w:numFmt w:val="decimal"/>
      <w:lvlText w:val="%7."/>
      <w:lvlJc w:val="left"/>
      <w:pPr>
        <w:tabs>
          <w:tab w:val="left" w:pos="720"/>
        </w:tabs>
        <w:ind w:left="3745" w:hanging="8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70D78A">
      <w:start w:val="1"/>
      <w:numFmt w:val="decimal"/>
      <w:lvlText w:val="%8."/>
      <w:lvlJc w:val="left"/>
      <w:pPr>
        <w:tabs>
          <w:tab w:val="left" w:pos="720"/>
        </w:tabs>
        <w:ind w:left="4105" w:hanging="8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AFE42A6">
      <w:start w:val="1"/>
      <w:numFmt w:val="decimal"/>
      <w:lvlText w:val="%9."/>
      <w:lvlJc w:val="left"/>
      <w:pPr>
        <w:tabs>
          <w:tab w:val="left" w:pos="720"/>
        </w:tabs>
        <w:ind w:left="4465" w:hanging="8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E8A0D00"/>
    <w:multiLevelType w:val="hybridMultilevel"/>
    <w:tmpl w:val="BC883E2C"/>
    <w:lvl w:ilvl="0" w:tplc="04150017">
      <w:start w:val="1"/>
      <w:numFmt w:val="lowerLetter"/>
      <w:lvlText w:val="%1)"/>
      <w:lvlJc w:val="left"/>
      <w:pPr>
        <w:ind w:left="357" w:hanging="360"/>
      </w:p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26" w15:restartNumberingAfterBreak="0">
    <w:nsid w:val="61610866"/>
    <w:multiLevelType w:val="hybridMultilevel"/>
    <w:tmpl w:val="A51228EC"/>
    <w:styleLink w:val="Zaimportowanystyl11"/>
    <w:lvl w:ilvl="0" w:tplc="36000D8C">
      <w:start w:val="1"/>
      <w:numFmt w:val="decimal"/>
      <w:lvlText w:val="%1."/>
      <w:lvlJc w:val="left"/>
      <w:pPr>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3C95FA">
      <w:start w:val="1"/>
      <w:numFmt w:val="lowerLetter"/>
      <w:lvlText w:val="%2."/>
      <w:lvlJc w:val="left"/>
      <w:pPr>
        <w:tabs>
          <w:tab w:val="left" w:pos="283"/>
        </w:tabs>
        <w:ind w:left="1152" w:hanging="432"/>
      </w:pPr>
      <w:rPr>
        <w:rFonts w:ascii="Calibri" w:eastAsia="Calibri" w:hAnsi="Calibri" w:cs="Calibri"/>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1CA22A">
      <w:start w:val="1"/>
      <w:numFmt w:val="decimal"/>
      <w:lvlText w:val="%3."/>
      <w:lvlJc w:val="left"/>
      <w:pPr>
        <w:tabs>
          <w:tab w:val="left" w:pos="283"/>
        </w:tabs>
        <w:ind w:left="151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E380D8E">
      <w:start w:val="1"/>
      <w:numFmt w:val="decimal"/>
      <w:lvlText w:val="%4."/>
      <w:lvlJc w:val="left"/>
      <w:pPr>
        <w:tabs>
          <w:tab w:val="left" w:pos="283"/>
        </w:tabs>
        <w:ind w:left="187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52B04E">
      <w:start w:val="1"/>
      <w:numFmt w:val="decimal"/>
      <w:lvlText w:val="%5."/>
      <w:lvlJc w:val="left"/>
      <w:pPr>
        <w:tabs>
          <w:tab w:val="left" w:pos="283"/>
        </w:tabs>
        <w:ind w:left="223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E88A02">
      <w:start w:val="1"/>
      <w:numFmt w:val="decimal"/>
      <w:lvlText w:val="%6."/>
      <w:lvlJc w:val="left"/>
      <w:pPr>
        <w:tabs>
          <w:tab w:val="left" w:pos="283"/>
        </w:tabs>
        <w:ind w:left="259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F22AE4">
      <w:start w:val="1"/>
      <w:numFmt w:val="decimal"/>
      <w:lvlText w:val="%7."/>
      <w:lvlJc w:val="left"/>
      <w:pPr>
        <w:tabs>
          <w:tab w:val="left" w:pos="283"/>
        </w:tabs>
        <w:ind w:left="295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48DE3A">
      <w:start w:val="1"/>
      <w:numFmt w:val="decimal"/>
      <w:lvlText w:val="%8."/>
      <w:lvlJc w:val="left"/>
      <w:pPr>
        <w:tabs>
          <w:tab w:val="left" w:pos="283"/>
        </w:tabs>
        <w:ind w:left="331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F6D344">
      <w:start w:val="1"/>
      <w:numFmt w:val="decimal"/>
      <w:lvlText w:val="%9."/>
      <w:lvlJc w:val="left"/>
      <w:pPr>
        <w:tabs>
          <w:tab w:val="left" w:pos="283"/>
        </w:tabs>
        <w:ind w:left="367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1F54193"/>
    <w:multiLevelType w:val="hybridMultilevel"/>
    <w:tmpl w:val="C4BA93D2"/>
    <w:lvl w:ilvl="0" w:tplc="49A26314">
      <w:start w:val="1"/>
      <w:numFmt w:val="decimal"/>
      <w:lvlText w:val="%1."/>
      <w:lvlJc w:val="left"/>
      <w:pPr>
        <w:ind w:left="723" w:hanging="360"/>
      </w:pPr>
      <w:rPr>
        <w:b w:val="0"/>
        <w:bCs w:val="0"/>
        <w:strike w:val="0"/>
      </w:r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28" w15:restartNumberingAfterBreak="0">
    <w:nsid w:val="62935E0A"/>
    <w:multiLevelType w:val="hybridMultilevel"/>
    <w:tmpl w:val="1BDADC20"/>
    <w:numStyleLink w:val="Zaimportowanystyl18"/>
  </w:abstractNum>
  <w:abstractNum w:abstractNumId="29" w15:restartNumberingAfterBreak="0">
    <w:nsid w:val="64B427EB"/>
    <w:multiLevelType w:val="hybridMultilevel"/>
    <w:tmpl w:val="1BDADC20"/>
    <w:styleLink w:val="Zaimportowanystyl18"/>
    <w:lvl w:ilvl="0" w:tplc="6460388C">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02CF16">
      <w:start w:val="1"/>
      <w:numFmt w:val="lowerLetter"/>
      <w:lvlText w:val="%2."/>
      <w:lvlJc w:val="left"/>
      <w:pPr>
        <w:ind w:left="864" w:hanging="8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BC4E4C">
      <w:start w:val="1"/>
      <w:numFmt w:val="lowerRoman"/>
      <w:lvlText w:val="%3."/>
      <w:lvlJc w:val="left"/>
      <w:pPr>
        <w:tabs>
          <w:tab w:val="left" w:pos="284"/>
        </w:tabs>
        <w:ind w:left="1569" w:hanging="7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83C3D2E">
      <w:start w:val="1"/>
      <w:numFmt w:val="decimal"/>
      <w:lvlText w:val="%4."/>
      <w:lvlJc w:val="left"/>
      <w:pPr>
        <w:tabs>
          <w:tab w:val="left" w:pos="284"/>
        </w:tabs>
        <w:ind w:left="2304" w:hanging="8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7569D1A">
      <w:start w:val="1"/>
      <w:numFmt w:val="lowerLetter"/>
      <w:lvlText w:val="%5."/>
      <w:lvlJc w:val="left"/>
      <w:pPr>
        <w:tabs>
          <w:tab w:val="left" w:pos="284"/>
        </w:tabs>
        <w:ind w:left="3024" w:hanging="8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DCEFB4">
      <w:start w:val="1"/>
      <w:numFmt w:val="lowerRoman"/>
      <w:lvlText w:val="%6."/>
      <w:lvlJc w:val="left"/>
      <w:pPr>
        <w:tabs>
          <w:tab w:val="left" w:pos="284"/>
        </w:tabs>
        <w:ind w:left="3729" w:hanging="7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C884AE">
      <w:start w:val="1"/>
      <w:numFmt w:val="decimal"/>
      <w:lvlText w:val="%7."/>
      <w:lvlJc w:val="left"/>
      <w:pPr>
        <w:tabs>
          <w:tab w:val="left" w:pos="284"/>
        </w:tabs>
        <w:ind w:left="4464" w:hanging="8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8A93C0">
      <w:start w:val="1"/>
      <w:numFmt w:val="lowerLetter"/>
      <w:lvlText w:val="%8."/>
      <w:lvlJc w:val="left"/>
      <w:pPr>
        <w:tabs>
          <w:tab w:val="left" w:pos="284"/>
        </w:tabs>
        <w:ind w:left="5184" w:hanging="8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1CF5CE">
      <w:start w:val="1"/>
      <w:numFmt w:val="lowerRoman"/>
      <w:lvlText w:val="%9."/>
      <w:lvlJc w:val="left"/>
      <w:pPr>
        <w:tabs>
          <w:tab w:val="left" w:pos="284"/>
        </w:tabs>
        <w:ind w:left="5889" w:hanging="7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75B4D23"/>
    <w:multiLevelType w:val="hybridMultilevel"/>
    <w:tmpl w:val="F992EB74"/>
    <w:styleLink w:val="Zaimportowanystyl8"/>
    <w:lvl w:ilvl="0" w:tplc="657CD1BA">
      <w:start w:val="1"/>
      <w:numFmt w:val="lowerLetter"/>
      <w:lvlText w:val="%1)"/>
      <w:lvlJc w:val="left"/>
      <w:pPr>
        <w:tabs>
          <w:tab w:val="left" w:leader="dot" w:pos="4522"/>
        </w:tabs>
        <w:ind w:left="1814"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C489604">
      <w:start w:val="1"/>
      <w:numFmt w:val="decimal"/>
      <w:lvlText w:val="%2."/>
      <w:lvlJc w:val="left"/>
      <w:pPr>
        <w:tabs>
          <w:tab w:val="left" w:leader="dot" w:pos="1627"/>
          <w:tab w:val="left" w:leader="dot" w:pos="4522"/>
        </w:tabs>
        <w:ind w:left="217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0C2E42">
      <w:start w:val="1"/>
      <w:numFmt w:val="decimal"/>
      <w:lvlText w:val="%3."/>
      <w:lvlJc w:val="left"/>
      <w:pPr>
        <w:tabs>
          <w:tab w:val="left" w:leader="dot" w:pos="1627"/>
          <w:tab w:val="left" w:leader="dot" w:pos="4522"/>
        </w:tabs>
        <w:ind w:left="253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892E352">
      <w:start w:val="1"/>
      <w:numFmt w:val="decimal"/>
      <w:lvlText w:val="%4."/>
      <w:lvlJc w:val="left"/>
      <w:pPr>
        <w:tabs>
          <w:tab w:val="left" w:leader="dot" w:pos="1627"/>
          <w:tab w:val="left" w:leader="dot" w:pos="4522"/>
        </w:tabs>
        <w:ind w:left="289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89255AE">
      <w:start w:val="1"/>
      <w:numFmt w:val="decimal"/>
      <w:lvlText w:val="%5."/>
      <w:lvlJc w:val="left"/>
      <w:pPr>
        <w:tabs>
          <w:tab w:val="left" w:leader="dot" w:pos="1627"/>
          <w:tab w:val="left" w:leader="dot" w:pos="4522"/>
        </w:tabs>
        <w:ind w:left="325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A05076">
      <w:start w:val="1"/>
      <w:numFmt w:val="decimal"/>
      <w:lvlText w:val="%6."/>
      <w:lvlJc w:val="left"/>
      <w:pPr>
        <w:tabs>
          <w:tab w:val="left" w:leader="dot" w:pos="1627"/>
          <w:tab w:val="left" w:leader="dot" w:pos="4522"/>
        </w:tabs>
        <w:ind w:left="361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FEC2DE">
      <w:start w:val="1"/>
      <w:numFmt w:val="decimal"/>
      <w:lvlText w:val="%7."/>
      <w:lvlJc w:val="left"/>
      <w:pPr>
        <w:tabs>
          <w:tab w:val="left" w:leader="dot" w:pos="1627"/>
          <w:tab w:val="left" w:leader="dot" w:pos="4522"/>
        </w:tabs>
        <w:ind w:left="397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2E823CE">
      <w:start w:val="1"/>
      <w:numFmt w:val="decimal"/>
      <w:lvlText w:val="%8."/>
      <w:lvlJc w:val="left"/>
      <w:pPr>
        <w:tabs>
          <w:tab w:val="left" w:leader="dot" w:pos="1627"/>
          <w:tab w:val="left" w:leader="dot" w:pos="4522"/>
        </w:tabs>
        <w:ind w:left="433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04F288">
      <w:start w:val="1"/>
      <w:numFmt w:val="decimal"/>
      <w:lvlText w:val="%9."/>
      <w:lvlJc w:val="left"/>
      <w:pPr>
        <w:tabs>
          <w:tab w:val="left" w:leader="dot" w:pos="1627"/>
        </w:tabs>
        <w:ind w:left="469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8B40177"/>
    <w:multiLevelType w:val="hybridMultilevel"/>
    <w:tmpl w:val="A67EB180"/>
    <w:styleLink w:val="Zaimportowanystyl4"/>
    <w:lvl w:ilvl="0" w:tplc="03704084">
      <w:start w:val="1"/>
      <w:numFmt w:val="decimal"/>
      <w:lvlText w:val="%1."/>
      <w:lvlJc w:val="left"/>
      <w:pPr>
        <w:ind w:left="274" w:hanging="274"/>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1456B0">
      <w:start w:val="1"/>
      <w:numFmt w:val="decimal"/>
      <w:lvlText w:val="%2."/>
      <w:lvlJc w:val="left"/>
      <w:pPr>
        <w:tabs>
          <w:tab w:val="left" w:pos="274"/>
        </w:tabs>
        <w:ind w:left="1080" w:hanging="360"/>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4160194">
      <w:start w:val="1"/>
      <w:numFmt w:val="decimal"/>
      <w:lvlText w:val="%3."/>
      <w:lvlJc w:val="left"/>
      <w:pPr>
        <w:tabs>
          <w:tab w:val="left" w:pos="274"/>
        </w:tabs>
        <w:ind w:left="1440" w:hanging="360"/>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367F6E">
      <w:start w:val="1"/>
      <w:numFmt w:val="decimal"/>
      <w:lvlText w:val="%4."/>
      <w:lvlJc w:val="left"/>
      <w:pPr>
        <w:tabs>
          <w:tab w:val="left" w:pos="274"/>
        </w:tabs>
        <w:ind w:left="1800" w:hanging="360"/>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8ED950">
      <w:start w:val="1"/>
      <w:numFmt w:val="decimal"/>
      <w:lvlText w:val="%5."/>
      <w:lvlJc w:val="left"/>
      <w:pPr>
        <w:tabs>
          <w:tab w:val="left" w:pos="274"/>
        </w:tabs>
        <w:ind w:left="2160" w:hanging="360"/>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2C0BD0">
      <w:start w:val="1"/>
      <w:numFmt w:val="decimal"/>
      <w:lvlText w:val="%6."/>
      <w:lvlJc w:val="left"/>
      <w:pPr>
        <w:tabs>
          <w:tab w:val="left" w:pos="274"/>
        </w:tabs>
        <w:ind w:left="2520" w:hanging="360"/>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8E6448">
      <w:start w:val="1"/>
      <w:numFmt w:val="decimal"/>
      <w:lvlText w:val="%7."/>
      <w:lvlJc w:val="left"/>
      <w:pPr>
        <w:tabs>
          <w:tab w:val="left" w:pos="274"/>
        </w:tabs>
        <w:ind w:left="2880" w:hanging="360"/>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4A5E7C">
      <w:start w:val="1"/>
      <w:numFmt w:val="decimal"/>
      <w:lvlText w:val="%8."/>
      <w:lvlJc w:val="left"/>
      <w:pPr>
        <w:tabs>
          <w:tab w:val="left" w:pos="274"/>
        </w:tabs>
        <w:ind w:left="3240" w:hanging="360"/>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BFC9ABE">
      <w:start w:val="1"/>
      <w:numFmt w:val="decimal"/>
      <w:lvlText w:val="%9."/>
      <w:lvlJc w:val="left"/>
      <w:pPr>
        <w:tabs>
          <w:tab w:val="left" w:pos="274"/>
        </w:tabs>
        <w:ind w:left="3600" w:hanging="360"/>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74AA721E"/>
    <w:multiLevelType w:val="hybridMultilevel"/>
    <w:tmpl w:val="4D88B4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B431B30"/>
    <w:multiLevelType w:val="hybridMultilevel"/>
    <w:tmpl w:val="6228FAEC"/>
    <w:styleLink w:val="Zaimportowanystyl6"/>
    <w:lvl w:ilvl="0" w:tplc="B5A612DC">
      <w:start w:val="1"/>
      <w:numFmt w:val="decimal"/>
      <w:lvlText w:val="%1."/>
      <w:lvlJc w:val="left"/>
      <w:pPr>
        <w:ind w:left="274" w:hanging="2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C61B54">
      <w:start w:val="1"/>
      <w:numFmt w:val="decimal"/>
      <w:lvlText w:val="%2."/>
      <w:lvlJc w:val="left"/>
      <w:pPr>
        <w:tabs>
          <w:tab w:val="left" w:pos="274"/>
        </w:tabs>
        <w:ind w:left="115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E00F32">
      <w:start w:val="1"/>
      <w:numFmt w:val="decimal"/>
      <w:lvlText w:val="%3."/>
      <w:lvlJc w:val="left"/>
      <w:pPr>
        <w:tabs>
          <w:tab w:val="left" w:pos="274"/>
        </w:tabs>
        <w:ind w:left="151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DC54FA">
      <w:start w:val="1"/>
      <w:numFmt w:val="decimal"/>
      <w:lvlText w:val="%4."/>
      <w:lvlJc w:val="left"/>
      <w:pPr>
        <w:tabs>
          <w:tab w:val="left" w:pos="274"/>
        </w:tabs>
        <w:ind w:left="187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46A6F4">
      <w:start w:val="1"/>
      <w:numFmt w:val="decimal"/>
      <w:lvlText w:val="%5."/>
      <w:lvlJc w:val="left"/>
      <w:pPr>
        <w:tabs>
          <w:tab w:val="left" w:pos="274"/>
        </w:tabs>
        <w:ind w:left="223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16E666">
      <w:start w:val="1"/>
      <w:numFmt w:val="decimal"/>
      <w:lvlText w:val="%6."/>
      <w:lvlJc w:val="left"/>
      <w:pPr>
        <w:tabs>
          <w:tab w:val="left" w:pos="274"/>
        </w:tabs>
        <w:ind w:left="259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E46662">
      <w:start w:val="1"/>
      <w:numFmt w:val="decimal"/>
      <w:lvlText w:val="%7."/>
      <w:lvlJc w:val="left"/>
      <w:pPr>
        <w:tabs>
          <w:tab w:val="left" w:pos="274"/>
        </w:tabs>
        <w:ind w:left="295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5A83A8">
      <w:start w:val="1"/>
      <w:numFmt w:val="decimal"/>
      <w:lvlText w:val="%8."/>
      <w:lvlJc w:val="left"/>
      <w:pPr>
        <w:tabs>
          <w:tab w:val="left" w:pos="274"/>
        </w:tabs>
        <w:ind w:left="331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E944E">
      <w:start w:val="1"/>
      <w:numFmt w:val="decimal"/>
      <w:lvlText w:val="%9."/>
      <w:lvlJc w:val="left"/>
      <w:pPr>
        <w:tabs>
          <w:tab w:val="left" w:pos="274"/>
        </w:tabs>
        <w:ind w:left="367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C226872"/>
    <w:multiLevelType w:val="hybridMultilevel"/>
    <w:tmpl w:val="546E504C"/>
    <w:styleLink w:val="Zaimportowanystyl10"/>
    <w:lvl w:ilvl="0" w:tplc="0952FA2E">
      <w:start w:val="1"/>
      <w:numFmt w:val="decimal"/>
      <w:lvlText w:val="%1."/>
      <w:lvlJc w:val="left"/>
      <w:pPr>
        <w:ind w:left="278" w:hanging="278"/>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2035FC">
      <w:start w:val="1"/>
      <w:numFmt w:val="decimal"/>
      <w:lvlText w:val="%2."/>
      <w:lvlJc w:val="left"/>
      <w:pPr>
        <w:tabs>
          <w:tab w:val="left" w:pos="278"/>
        </w:tabs>
        <w:ind w:left="1080" w:hanging="360"/>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E483C6">
      <w:start w:val="1"/>
      <w:numFmt w:val="decimal"/>
      <w:lvlText w:val="%3."/>
      <w:lvlJc w:val="left"/>
      <w:pPr>
        <w:tabs>
          <w:tab w:val="left" w:pos="278"/>
        </w:tabs>
        <w:ind w:left="1440" w:hanging="360"/>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92F2D0">
      <w:start w:val="1"/>
      <w:numFmt w:val="decimal"/>
      <w:lvlText w:val="%4."/>
      <w:lvlJc w:val="left"/>
      <w:pPr>
        <w:tabs>
          <w:tab w:val="left" w:pos="278"/>
        </w:tabs>
        <w:ind w:left="1800" w:hanging="360"/>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848D92">
      <w:start w:val="1"/>
      <w:numFmt w:val="decimal"/>
      <w:lvlText w:val="%5."/>
      <w:lvlJc w:val="left"/>
      <w:pPr>
        <w:tabs>
          <w:tab w:val="left" w:pos="278"/>
        </w:tabs>
        <w:ind w:left="2160" w:hanging="360"/>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D709152">
      <w:start w:val="1"/>
      <w:numFmt w:val="decimal"/>
      <w:lvlText w:val="%6."/>
      <w:lvlJc w:val="left"/>
      <w:pPr>
        <w:tabs>
          <w:tab w:val="left" w:pos="278"/>
        </w:tabs>
        <w:ind w:left="2520" w:hanging="360"/>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E8EEC8">
      <w:start w:val="1"/>
      <w:numFmt w:val="decimal"/>
      <w:lvlText w:val="%7."/>
      <w:lvlJc w:val="left"/>
      <w:pPr>
        <w:tabs>
          <w:tab w:val="left" w:pos="278"/>
        </w:tabs>
        <w:ind w:left="2880" w:hanging="360"/>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8C328">
      <w:start w:val="1"/>
      <w:numFmt w:val="decimal"/>
      <w:lvlText w:val="%8."/>
      <w:lvlJc w:val="left"/>
      <w:pPr>
        <w:tabs>
          <w:tab w:val="left" w:pos="278"/>
        </w:tabs>
        <w:ind w:left="3240" w:hanging="360"/>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94ADC6">
      <w:start w:val="1"/>
      <w:numFmt w:val="decimal"/>
      <w:lvlText w:val="%9."/>
      <w:lvlJc w:val="left"/>
      <w:pPr>
        <w:tabs>
          <w:tab w:val="left" w:pos="278"/>
        </w:tabs>
        <w:ind w:left="3600" w:hanging="360"/>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7C8B2427"/>
    <w:multiLevelType w:val="hybridMultilevel"/>
    <w:tmpl w:val="2B9661B4"/>
    <w:lvl w:ilvl="0" w:tplc="04150019">
      <w:start w:val="1"/>
      <w:numFmt w:val="lowerLetter"/>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04172567">
    <w:abstractNumId w:val="21"/>
  </w:num>
  <w:num w:numId="2" w16cid:durableId="783571439">
    <w:abstractNumId w:val="30"/>
  </w:num>
  <w:num w:numId="3" w16cid:durableId="1951931712">
    <w:abstractNumId w:val="3"/>
  </w:num>
  <w:num w:numId="4" w16cid:durableId="1215234049">
    <w:abstractNumId w:val="22"/>
  </w:num>
  <w:num w:numId="5" w16cid:durableId="1182429943">
    <w:abstractNumId w:val="31"/>
  </w:num>
  <w:num w:numId="6" w16cid:durableId="891355182">
    <w:abstractNumId w:val="24"/>
  </w:num>
  <w:num w:numId="7" w16cid:durableId="645361544">
    <w:abstractNumId w:val="33"/>
  </w:num>
  <w:num w:numId="8" w16cid:durableId="667026076">
    <w:abstractNumId w:val="7"/>
  </w:num>
  <w:num w:numId="9" w16cid:durableId="1309244874">
    <w:abstractNumId w:val="34"/>
  </w:num>
  <w:num w:numId="10" w16cid:durableId="715396151">
    <w:abstractNumId w:val="26"/>
  </w:num>
  <w:num w:numId="11" w16cid:durableId="954992199">
    <w:abstractNumId w:val="4"/>
    <w:lvlOverride w:ilvl="0">
      <w:lvl w:ilvl="0" w:tplc="2698EB88">
        <w:start w:val="1"/>
        <w:numFmt w:val="decimal"/>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9C89FC8">
        <w:start w:val="1"/>
        <w:numFmt w:val="lowerLetter"/>
        <w:lvlText w:val="%2."/>
        <w:lvlJc w:val="left"/>
        <w:pPr>
          <w:tabs>
            <w:tab w:val="left" w:pos="283"/>
          </w:tabs>
          <w:ind w:left="1152" w:hanging="432"/>
        </w:pPr>
        <w:rPr>
          <w:rFonts w:ascii="Calibri" w:eastAsia="Calibri" w:hAnsi="Calibri" w:cs="Calibri"/>
          <w:caps w:val="0"/>
          <w:smallCaps w:val="0"/>
          <w:strike w:val="0"/>
          <w:dstrike w:val="0"/>
          <w:outline w:val="0"/>
          <w:emboss w:val="0"/>
          <w:imprint w:val="0"/>
          <w:spacing w:val="0"/>
          <w:w w:val="100"/>
          <w:kern w:val="0"/>
          <w:position w:val="0"/>
          <w:highlight w:val="none"/>
          <w:vertAlign w:val="baseline"/>
        </w:rPr>
      </w:lvl>
    </w:lvlOverride>
  </w:num>
  <w:num w:numId="12" w16cid:durableId="2023509504">
    <w:abstractNumId w:val="23"/>
  </w:num>
  <w:num w:numId="13" w16cid:durableId="2109499694">
    <w:abstractNumId w:val="17"/>
  </w:num>
  <w:num w:numId="14" w16cid:durableId="1396583294">
    <w:abstractNumId w:val="5"/>
  </w:num>
  <w:num w:numId="15" w16cid:durableId="366954119">
    <w:abstractNumId w:val="18"/>
  </w:num>
  <w:num w:numId="16" w16cid:durableId="1832091184">
    <w:abstractNumId w:val="29"/>
  </w:num>
  <w:num w:numId="17" w16cid:durableId="836112845">
    <w:abstractNumId w:val="28"/>
    <w:lvlOverride w:ilvl="0">
      <w:lvl w:ilvl="0" w:tplc="9D1A681E">
        <w:start w:val="1"/>
        <w:numFmt w:val="decimal"/>
        <w:lvlText w:val="%1."/>
        <w:lvlJc w:val="left"/>
        <w:pPr>
          <w:ind w:left="360" w:hanging="360"/>
        </w:pPr>
        <w:rPr>
          <w:rFonts w:hint="default"/>
        </w:rPr>
      </w:lvl>
    </w:lvlOverride>
    <w:lvlOverride w:ilvl="1">
      <w:lvl w:ilvl="1" w:tplc="A128E4B8" w:tentative="1">
        <w:start w:val="1"/>
        <w:numFmt w:val="lowerLetter"/>
        <w:lvlText w:val="%2."/>
        <w:lvlJc w:val="left"/>
        <w:pPr>
          <w:ind w:left="1080" w:hanging="360"/>
        </w:pPr>
      </w:lvl>
    </w:lvlOverride>
    <w:lvlOverride w:ilvl="2">
      <w:lvl w:ilvl="2" w:tplc="F7A4D466" w:tentative="1">
        <w:start w:val="1"/>
        <w:numFmt w:val="lowerRoman"/>
        <w:lvlText w:val="%3."/>
        <w:lvlJc w:val="right"/>
        <w:pPr>
          <w:ind w:left="1800" w:hanging="180"/>
        </w:pPr>
      </w:lvl>
    </w:lvlOverride>
    <w:lvlOverride w:ilvl="3">
      <w:lvl w:ilvl="3" w:tplc="D8AE183C" w:tentative="1">
        <w:start w:val="1"/>
        <w:numFmt w:val="decimal"/>
        <w:lvlText w:val="%4."/>
        <w:lvlJc w:val="left"/>
        <w:pPr>
          <w:ind w:left="2520" w:hanging="360"/>
        </w:pPr>
      </w:lvl>
    </w:lvlOverride>
    <w:lvlOverride w:ilvl="4">
      <w:lvl w:ilvl="4" w:tplc="FA38DEEC" w:tentative="1">
        <w:start w:val="1"/>
        <w:numFmt w:val="lowerLetter"/>
        <w:lvlText w:val="%5."/>
        <w:lvlJc w:val="left"/>
        <w:pPr>
          <w:ind w:left="3240" w:hanging="360"/>
        </w:pPr>
      </w:lvl>
    </w:lvlOverride>
    <w:lvlOverride w:ilvl="5">
      <w:lvl w:ilvl="5" w:tplc="C302D7E2" w:tentative="1">
        <w:start w:val="1"/>
        <w:numFmt w:val="lowerRoman"/>
        <w:lvlText w:val="%6."/>
        <w:lvlJc w:val="right"/>
        <w:pPr>
          <w:ind w:left="3960" w:hanging="180"/>
        </w:pPr>
      </w:lvl>
    </w:lvlOverride>
    <w:lvlOverride w:ilvl="6">
      <w:lvl w:ilvl="6" w:tplc="B5947D84" w:tentative="1">
        <w:start w:val="1"/>
        <w:numFmt w:val="decimal"/>
        <w:lvlText w:val="%7."/>
        <w:lvlJc w:val="left"/>
        <w:pPr>
          <w:ind w:left="4680" w:hanging="360"/>
        </w:pPr>
      </w:lvl>
    </w:lvlOverride>
    <w:lvlOverride w:ilvl="7">
      <w:lvl w:ilvl="7" w:tplc="96FCAAB8" w:tentative="1">
        <w:start w:val="1"/>
        <w:numFmt w:val="lowerLetter"/>
        <w:lvlText w:val="%8."/>
        <w:lvlJc w:val="left"/>
        <w:pPr>
          <w:ind w:left="5400" w:hanging="360"/>
        </w:pPr>
      </w:lvl>
    </w:lvlOverride>
    <w:lvlOverride w:ilvl="8">
      <w:lvl w:ilvl="8" w:tplc="DFEAC662" w:tentative="1">
        <w:start w:val="1"/>
        <w:numFmt w:val="lowerRoman"/>
        <w:lvlText w:val="%9."/>
        <w:lvlJc w:val="right"/>
        <w:pPr>
          <w:ind w:left="6120" w:hanging="180"/>
        </w:pPr>
      </w:lvl>
    </w:lvlOverride>
  </w:num>
  <w:num w:numId="18" w16cid:durableId="1796024087">
    <w:abstractNumId w:val="11"/>
  </w:num>
  <w:num w:numId="19" w16cid:durableId="2012873769">
    <w:abstractNumId w:val="35"/>
  </w:num>
  <w:num w:numId="20" w16cid:durableId="924071548">
    <w:abstractNumId w:val="15"/>
  </w:num>
  <w:num w:numId="21" w16cid:durableId="591739391">
    <w:abstractNumId w:val="8"/>
  </w:num>
  <w:num w:numId="22" w16cid:durableId="464854416">
    <w:abstractNumId w:val="16"/>
  </w:num>
  <w:num w:numId="23" w16cid:durableId="1107653379">
    <w:abstractNumId w:val="6"/>
  </w:num>
  <w:num w:numId="24" w16cid:durableId="106900148">
    <w:abstractNumId w:val="13"/>
  </w:num>
  <w:num w:numId="25" w16cid:durableId="1773865005">
    <w:abstractNumId w:val="12"/>
  </w:num>
  <w:num w:numId="26" w16cid:durableId="1339651526">
    <w:abstractNumId w:val="19"/>
  </w:num>
  <w:num w:numId="27" w16cid:durableId="405036757">
    <w:abstractNumId w:val="27"/>
  </w:num>
  <w:num w:numId="28" w16cid:durableId="1215460850">
    <w:abstractNumId w:val="20"/>
  </w:num>
  <w:num w:numId="29" w16cid:durableId="1218004910">
    <w:abstractNumId w:val="25"/>
  </w:num>
  <w:num w:numId="30" w16cid:durableId="863782852">
    <w:abstractNumId w:val="9"/>
  </w:num>
  <w:num w:numId="31" w16cid:durableId="1339381759">
    <w:abstractNumId w:val="14"/>
  </w:num>
  <w:num w:numId="32" w16cid:durableId="306861692">
    <w:abstractNumId w:val="2"/>
    <w:lvlOverride w:ilvl="0">
      <w:lvl w:ilvl="0" w:tplc="CA2CB2C0">
        <w:start w:val="1"/>
        <w:numFmt w:val="decimal"/>
        <w:lvlText w:val="%1."/>
        <w:lvlJc w:val="left"/>
        <w:pPr>
          <w:ind w:left="283" w:hanging="283"/>
        </w:pPr>
        <w:rPr>
          <w:rFonts w:ascii="Calibri" w:eastAsia="Calibri" w:hAnsi="Calibri" w:cs="Calibri"/>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3" w16cid:durableId="81682736">
    <w:abstractNumId w:val="10"/>
  </w:num>
  <w:num w:numId="34" w16cid:durableId="1098016323">
    <w:abstractNumId w:val="1"/>
  </w:num>
  <w:num w:numId="35" w16cid:durableId="926882872">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08"/>
    <w:rsid w:val="00026337"/>
    <w:rsid w:val="00043410"/>
    <w:rsid w:val="0004764B"/>
    <w:rsid w:val="00051324"/>
    <w:rsid w:val="0005278B"/>
    <w:rsid w:val="00062C42"/>
    <w:rsid w:val="0008402C"/>
    <w:rsid w:val="0008445B"/>
    <w:rsid w:val="00087095"/>
    <w:rsid w:val="00087DEB"/>
    <w:rsid w:val="0009138F"/>
    <w:rsid w:val="000B595A"/>
    <w:rsid w:val="000D0D67"/>
    <w:rsid w:val="000E3A1B"/>
    <w:rsid w:val="000E4456"/>
    <w:rsid w:val="000E6640"/>
    <w:rsid w:val="000F67C5"/>
    <w:rsid w:val="00100887"/>
    <w:rsid w:val="00110F3B"/>
    <w:rsid w:val="00114D11"/>
    <w:rsid w:val="00122CDC"/>
    <w:rsid w:val="00127C25"/>
    <w:rsid w:val="00137CD7"/>
    <w:rsid w:val="001557AA"/>
    <w:rsid w:val="001723D5"/>
    <w:rsid w:val="001800E4"/>
    <w:rsid w:val="00197028"/>
    <w:rsid w:val="001977AB"/>
    <w:rsid w:val="001C3D68"/>
    <w:rsid w:val="001D2C49"/>
    <w:rsid w:val="001D51D7"/>
    <w:rsid w:val="001E3D37"/>
    <w:rsid w:val="001F0E67"/>
    <w:rsid w:val="001F29D9"/>
    <w:rsid w:val="001F428F"/>
    <w:rsid w:val="002163D8"/>
    <w:rsid w:val="002318FC"/>
    <w:rsid w:val="00236D6A"/>
    <w:rsid w:val="00242FD2"/>
    <w:rsid w:val="00253F0C"/>
    <w:rsid w:val="00265331"/>
    <w:rsid w:val="0026586B"/>
    <w:rsid w:val="002774D9"/>
    <w:rsid w:val="00282AFC"/>
    <w:rsid w:val="00283854"/>
    <w:rsid w:val="00283E67"/>
    <w:rsid w:val="00293F05"/>
    <w:rsid w:val="002965B7"/>
    <w:rsid w:val="002A2365"/>
    <w:rsid w:val="002A5E42"/>
    <w:rsid w:val="002B5249"/>
    <w:rsid w:val="002C07AB"/>
    <w:rsid w:val="002D193C"/>
    <w:rsid w:val="002E2651"/>
    <w:rsid w:val="00302BDA"/>
    <w:rsid w:val="00311694"/>
    <w:rsid w:val="00312BF6"/>
    <w:rsid w:val="0031399D"/>
    <w:rsid w:val="00315B79"/>
    <w:rsid w:val="00325329"/>
    <w:rsid w:val="00362D6D"/>
    <w:rsid w:val="003742CA"/>
    <w:rsid w:val="0037438A"/>
    <w:rsid w:val="0037511E"/>
    <w:rsid w:val="00381841"/>
    <w:rsid w:val="00384A4F"/>
    <w:rsid w:val="00395FC8"/>
    <w:rsid w:val="0039732A"/>
    <w:rsid w:val="00397A8F"/>
    <w:rsid w:val="003A490B"/>
    <w:rsid w:val="003B4D4B"/>
    <w:rsid w:val="003C6D01"/>
    <w:rsid w:val="003C7F9C"/>
    <w:rsid w:val="003D07FF"/>
    <w:rsid w:val="003D3578"/>
    <w:rsid w:val="003F0E66"/>
    <w:rsid w:val="003F123A"/>
    <w:rsid w:val="003F6394"/>
    <w:rsid w:val="00403477"/>
    <w:rsid w:val="00406BB3"/>
    <w:rsid w:val="0041572D"/>
    <w:rsid w:val="004323D0"/>
    <w:rsid w:val="00437049"/>
    <w:rsid w:val="004460D3"/>
    <w:rsid w:val="00453474"/>
    <w:rsid w:val="004571ED"/>
    <w:rsid w:val="00463470"/>
    <w:rsid w:val="004836F5"/>
    <w:rsid w:val="00483CBD"/>
    <w:rsid w:val="00487EAF"/>
    <w:rsid w:val="00493D8F"/>
    <w:rsid w:val="004A424B"/>
    <w:rsid w:val="004A7EBC"/>
    <w:rsid w:val="004B4CD0"/>
    <w:rsid w:val="004C4A23"/>
    <w:rsid w:val="004C52EA"/>
    <w:rsid w:val="004D1EDC"/>
    <w:rsid w:val="004D2033"/>
    <w:rsid w:val="004D362E"/>
    <w:rsid w:val="004E11D1"/>
    <w:rsid w:val="004E1A93"/>
    <w:rsid w:val="004E3397"/>
    <w:rsid w:val="004E391A"/>
    <w:rsid w:val="004E66C8"/>
    <w:rsid w:val="005049D2"/>
    <w:rsid w:val="005100FC"/>
    <w:rsid w:val="005137A1"/>
    <w:rsid w:val="00515A6F"/>
    <w:rsid w:val="005169A8"/>
    <w:rsid w:val="00517737"/>
    <w:rsid w:val="005338DA"/>
    <w:rsid w:val="00536DD8"/>
    <w:rsid w:val="0056513C"/>
    <w:rsid w:val="005652B6"/>
    <w:rsid w:val="005740F5"/>
    <w:rsid w:val="00577F55"/>
    <w:rsid w:val="00585EF3"/>
    <w:rsid w:val="005A26DC"/>
    <w:rsid w:val="005C0034"/>
    <w:rsid w:val="005C04B2"/>
    <w:rsid w:val="005C175D"/>
    <w:rsid w:val="005C6DFB"/>
    <w:rsid w:val="005C7A2E"/>
    <w:rsid w:val="005E55D4"/>
    <w:rsid w:val="005E7FDA"/>
    <w:rsid w:val="005F6A9B"/>
    <w:rsid w:val="00624906"/>
    <w:rsid w:val="006339B1"/>
    <w:rsid w:val="006501CB"/>
    <w:rsid w:val="0065281B"/>
    <w:rsid w:val="00656666"/>
    <w:rsid w:val="00657B24"/>
    <w:rsid w:val="00661141"/>
    <w:rsid w:val="00661F8D"/>
    <w:rsid w:val="0068709C"/>
    <w:rsid w:val="00687A6D"/>
    <w:rsid w:val="00693BA3"/>
    <w:rsid w:val="006A1316"/>
    <w:rsid w:val="006A202F"/>
    <w:rsid w:val="006A5D51"/>
    <w:rsid w:val="006A732A"/>
    <w:rsid w:val="006A746D"/>
    <w:rsid w:val="006B167E"/>
    <w:rsid w:val="006B6D8A"/>
    <w:rsid w:val="006C2CCB"/>
    <w:rsid w:val="006C6D26"/>
    <w:rsid w:val="006C6DDE"/>
    <w:rsid w:val="006E11BB"/>
    <w:rsid w:val="006E6912"/>
    <w:rsid w:val="006F546D"/>
    <w:rsid w:val="00710FE8"/>
    <w:rsid w:val="0071110F"/>
    <w:rsid w:val="00727695"/>
    <w:rsid w:val="00746010"/>
    <w:rsid w:val="00751109"/>
    <w:rsid w:val="00754341"/>
    <w:rsid w:val="00755AA6"/>
    <w:rsid w:val="00763733"/>
    <w:rsid w:val="00763E80"/>
    <w:rsid w:val="007710BD"/>
    <w:rsid w:val="00772A35"/>
    <w:rsid w:val="00774AEA"/>
    <w:rsid w:val="00775E63"/>
    <w:rsid w:val="00776C03"/>
    <w:rsid w:val="00784DF3"/>
    <w:rsid w:val="00795B24"/>
    <w:rsid w:val="007B7DC1"/>
    <w:rsid w:val="007C31B0"/>
    <w:rsid w:val="007D1A45"/>
    <w:rsid w:val="007E08F8"/>
    <w:rsid w:val="007E4133"/>
    <w:rsid w:val="00801C02"/>
    <w:rsid w:val="00806489"/>
    <w:rsid w:val="00821BF9"/>
    <w:rsid w:val="00825F88"/>
    <w:rsid w:val="00825F8D"/>
    <w:rsid w:val="008267A0"/>
    <w:rsid w:val="00834334"/>
    <w:rsid w:val="00840538"/>
    <w:rsid w:val="00844260"/>
    <w:rsid w:val="00856A62"/>
    <w:rsid w:val="0087224C"/>
    <w:rsid w:val="008747F9"/>
    <w:rsid w:val="008812D8"/>
    <w:rsid w:val="008816A1"/>
    <w:rsid w:val="00893890"/>
    <w:rsid w:val="008A2844"/>
    <w:rsid w:val="008B05B3"/>
    <w:rsid w:val="008B50FD"/>
    <w:rsid w:val="008B7189"/>
    <w:rsid w:val="008C29BA"/>
    <w:rsid w:val="008F3633"/>
    <w:rsid w:val="00900A15"/>
    <w:rsid w:val="00906DB9"/>
    <w:rsid w:val="00923E08"/>
    <w:rsid w:val="00926A9A"/>
    <w:rsid w:val="009350E8"/>
    <w:rsid w:val="00944432"/>
    <w:rsid w:val="009608C5"/>
    <w:rsid w:val="00971E3C"/>
    <w:rsid w:val="009869F8"/>
    <w:rsid w:val="009A4FB5"/>
    <w:rsid w:val="009A5503"/>
    <w:rsid w:val="009B150C"/>
    <w:rsid w:val="009B61E2"/>
    <w:rsid w:val="009D1F68"/>
    <w:rsid w:val="009D6503"/>
    <w:rsid w:val="009E4BAD"/>
    <w:rsid w:val="009E50E7"/>
    <w:rsid w:val="00A118A9"/>
    <w:rsid w:val="00A12B5C"/>
    <w:rsid w:val="00A13D88"/>
    <w:rsid w:val="00A16575"/>
    <w:rsid w:val="00A17085"/>
    <w:rsid w:val="00A2026A"/>
    <w:rsid w:val="00A20358"/>
    <w:rsid w:val="00A24244"/>
    <w:rsid w:val="00A2792B"/>
    <w:rsid w:val="00A32B87"/>
    <w:rsid w:val="00A41AFE"/>
    <w:rsid w:val="00A43400"/>
    <w:rsid w:val="00A517BA"/>
    <w:rsid w:val="00A617A4"/>
    <w:rsid w:val="00A6522C"/>
    <w:rsid w:val="00A749CB"/>
    <w:rsid w:val="00A808FE"/>
    <w:rsid w:val="00A82DC8"/>
    <w:rsid w:val="00A8315C"/>
    <w:rsid w:val="00A86896"/>
    <w:rsid w:val="00AA6B51"/>
    <w:rsid w:val="00AA74B0"/>
    <w:rsid w:val="00AB7623"/>
    <w:rsid w:val="00AC2D08"/>
    <w:rsid w:val="00AC6D74"/>
    <w:rsid w:val="00AD44E6"/>
    <w:rsid w:val="00AD73F0"/>
    <w:rsid w:val="00AE15AE"/>
    <w:rsid w:val="00AE557D"/>
    <w:rsid w:val="00AF293A"/>
    <w:rsid w:val="00AF2DB1"/>
    <w:rsid w:val="00AF51C4"/>
    <w:rsid w:val="00B06401"/>
    <w:rsid w:val="00B166D8"/>
    <w:rsid w:val="00B238F2"/>
    <w:rsid w:val="00B33F1E"/>
    <w:rsid w:val="00B3592D"/>
    <w:rsid w:val="00B50D45"/>
    <w:rsid w:val="00B52A38"/>
    <w:rsid w:val="00B63FA2"/>
    <w:rsid w:val="00B7041B"/>
    <w:rsid w:val="00B72F51"/>
    <w:rsid w:val="00B74FC7"/>
    <w:rsid w:val="00B764B5"/>
    <w:rsid w:val="00B84BFA"/>
    <w:rsid w:val="00B9242A"/>
    <w:rsid w:val="00BB0DF5"/>
    <w:rsid w:val="00BB3535"/>
    <w:rsid w:val="00BB42AE"/>
    <w:rsid w:val="00BB4F50"/>
    <w:rsid w:val="00BC34BB"/>
    <w:rsid w:val="00BC7C6E"/>
    <w:rsid w:val="00BD171D"/>
    <w:rsid w:val="00BD6FCF"/>
    <w:rsid w:val="00BE1BE9"/>
    <w:rsid w:val="00C048D4"/>
    <w:rsid w:val="00C0669B"/>
    <w:rsid w:val="00C143B5"/>
    <w:rsid w:val="00C170D9"/>
    <w:rsid w:val="00C26BEA"/>
    <w:rsid w:val="00C51321"/>
    <w:rsid w:val="00C5151B"/>
    <w:rsid w:val="00C535FC"/>
    <w:rsid w:val="00C73DED"/>
    <w:rsid w:val="00C80380"/>
    <w:rsid w:val="00C83A65"/>
    <w:rsid w:val="00C93C08"/>
    <w:rsid w:val="00C97BA5"/>
    <w:rsid w:val="00CB313D"/>
    <w:rsid w:val="00CB3628"/>
    <w:rsid w:val="00CE18E1"/>
    <w:rsid w:val="00CE212F"/>
    <w:rsid w:val="00CE3F93"/>
    <w:rsid w:val="00CF7785"/>
    <w:rsid w:val="00D07891"/>
    <w:rsid w:val="00D14AB7"/>
    <w:rsid w:val="00D16393"/>
    <w:rsid w:val="00D27240"/>
    <w:rsid w:val="00D333B7"/>
    <w:rsid w:val="00D43AD1"/>
    <w:rsid w:val="00D44628"/>
    <w:rsid w:val="00D53DEF"/>
    <w:rsid w:val="00D56E4A"/>
    <w:rsid w:val="00DA3574"/>
    <w:rsid w:val="00DA5640"/>
    <w:rsid w:val="00DA6A25"/>
    <w:rsid w:val="00DB0B24"/>
    <w:rsid w:val="00DB353D"/>
    <w:rsid w:val="00DC7FA0"/>
    <w:rsid w:val="00DD3957"/>
    <w:rsid w:val="00DF661E"/>
    <w:rsid w:val="00E04779"/>
    <w:rsid w:val="00E0696B"/>
    <w:rsid w:val="00E15186"/>
    <w:rsid w:val="00E253E1"/>
    <w:rsid w:val="00E262DF"/>
    <w:rsid w:val="00E50CE1"/>
    <w:rsid w:val="00E51633"/>
    <w:rsid w:val="00E56141"/>
    <w:rsid w:val="00E56C9A"/>
    <w:rsid w:val="00E6001A"/>
    <w:rsid w:val="00E64AB2"/>
    <w:rsid w:val="00E70D3E"/>
    <w:rsid w:val="00E95119"/>
    <w:rsid w:val="00EA3483"/>
    <w:rsid w:val="00EA509B"/>
    <w:rsid w:val="00EA5EFF"/>
    <w:rsid w:val="00EA7FC1"/>
    <w:rsid w:val="00EC012E"/>
    <w:rsid w:val="00EC352E"/>
    <w:rsid w:val="00ED4D0E"/>
    <w:rsid w:val="00ED6631"/>
    <w:rsid w:val="00EE1934"/>
    <w:rsid w:val="00EE575D"/>
    <w:rsid w:val="00EE7C9F"/>
    <w:rsid w:val="00EF517A"/>
    <w:rsid w:val="00F070D1"/>
    <w:rsid w:val="00F127A2"/>
    <w:rsid w:val="00F12B2F"/>
    <w:rsid w:val="00F23AAF"/>
    <w:rsid w:val="00F269EE"/>
    <w:rsid w:val="00F305D1"/>
    <w:rsid w:val="00F352C9"/>
    <w:rsid w:val="00F46071"/>
    <w:rsid w:val="00F714EF"/>
    <w:rsid w:val="00F75CFE"/>
    <w:rsid w:val="00F76DB6"/>
    <w:rsid w:val="00FA2C87"/>
    <w:rsid w:val="00FA4DF9"/>
    <w:rsid w:val="00FB02F1"/>
    <w:rsid w:val="00FB1DF8"/>
    <w:rsid w:val="00FB5886"/>
    <w:rsid w:val="00FC60B3"/>
    <w:rsid w:val="00FD65C1"/>
    <w:rsid w:val="00FE6DB5"/>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2D280"/>
  <w15:docId w15:val="{A5506F03-CFC2-4D4F-AF7C-F918A80D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lang w:val="en-US" w:eastAsia="en-US"/>
    </w:rPr>
  </w:style>
  <w:style w:type="paragraph" w:styleId="Nagwek2">
    <w:name w:val="heading 2"/>
    <w:basedOn w:val="Normalny"/>
    <w:link w:val="Nagwek2Znak"/>
    <w:uiPriority w:val="9"/>
    <w:qFormat/>
    <w:rsid w:val="00A202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Nagwek">
    <w:name w:val="header"/>
    <w:link w:val="NagwekZnak"/>
    <w:uiPriority w:val="99"/>
    <w:pPr>
      <w:widowControl w:val="0"/>
      <w:tabs>
        <w:tab w:val="center" w:pos="4536"/>
        <w:tab w:val="right" w:pos="9072"/>
      </w:tabs>
    </w:pPr>
    <w:rPr>
      <w:rFonts w:ascii="Calibri" w:eastAsia="Calibri" w:hAnsi="Calibri" w:cs="Calibri"/>
      <w:color w:val="000000"/>
      <w:sz w:val="24"/>
      <w:szCs w:val="24"/>
      <w:u w:color="000000"/>
    </w:rPr>
  </w:style>
  <w:style w:type="paragraph" w:customStyle="1" w:styleId="Style3">
    <w:name w:val="Style3"/>
    <w:pPr>
      <w:widowControl w:val="0"/>
      <w:spacing w:line="309" w:lineRule="exact"/>
      <w:jc w:val="right"/>
    </w:pPr>
    <w:rPr>
      <w:rFonts w:ascii="Calibri" w:eastAsia="Calibri" w:hAnsi="Calibri" w:cs="Calibri"/>
      <w:color w:val="000000"/>
      <w:sz w:val="24"/>
      <w:szCs w:val="24"/>
      <w:u w:color="000000"/>
    </w:rPr>
  </w:style>
  <w:style w:type="character" w:customStyle="1" w:styleId="FontStyle12">
    <w:name w:val="Font Style12"/>
    <w:rPr>
      <w:rFonts w:ascii="Calibri" w:eastAsia="Calibri" w:hAnsi="Calibri" w:cs="Calibri"/>
      <w:b/>
      <w:bCs/>
      <w:sz w:val="20"/>
      <w:szCs w:val="20"/>
    </w:rPr>
  </w:style>
  <w:style w:type="character" w:customStyle="1" w:styleId="Brak">
    <w:name w:val="Brak"/>
  </w:style>
  <w:style w:type="character" w:customStyle="1" w:styleId="Hyperlink0">
    <w:name w:val="Hyperlink.0"/>
    <w:basedOn w:val="Brak"/>
    <w:rPr>
      <w:rFonts w:ascii="Calibri" w:eastAsia="Calibri" w:hAnsi="Calibri" w:cs="Calibri"/>
      <w:b/>
      <w:bCs/>
      <w:color w:val="0066CC"/>
      <w:sz w:val="20"/>
      <w:szCs w:val="20"/>
      <w:u w:val="single" w:color="0066CC"/>
      <w:lang w:val="en-US"/>
    </w:rPr>
  </w:style>
  <w:style w:type="character" w:customStyle="1" w:styleId="Hyperlink1">
    <w:name w:val="Hyperlink.1"/>
    <w:basedOn w:val="Brak"/>
    <w:rPr>
      <w:rFonts w:ascii="Calibri" w:eastAsia="Calibri" w:hAnsi="Calibri" w:cs="Calibri"/>
      <w:b/>
      <w:bCs/>
      <w:color w:val="0066CC"/>
      <w:sz w:val="20"/>
      <w:szCs w:val="20"/>
      <w:u w:val="single" w:color="0066CC"/>
    </w:rPr>
  </w:style>
  <w:style w:type="paragraph" w:customStyle="1" w:styleId="Style7">
    <w:name w:val="Style7"/>
    <w:pPr>
      <w:widowControl w:val="0"/>
      <w:spacing w:line="307" w:lineRule="exact"/>
      <w:jc w:val="both"/>
    </w:pPr>
    <w:rPr>
      <w:rFonts w:ascii="Calibri" w:eastAsia="Calibri" w:hAnsi="Calibri" w:cs="Calibri"/>
      <w:color w:val="000000"/>
      <w:sz w:val="24"/>
      <w:szCs w:val="24"/>
      <w:u w:color="000000"/>
    </w:rPr>
  </w:style>
  <w:style w:type="paragraph" w:customStyle="1" w:styleId="Style6">
    <w:name w:val="Style6"/>
    <w:pPr>
      <w:widowControl w:val="0"/>
      <w:spacing w:line="509" w:lineRule="exact"/>
    </w:pPr>
    <w:rPr>
      <w:rFonts w:ascii="Calibri" w:eastAsia="Calibri" w:hAnsi="Calibri" w:cs="Calibri"/>
      <w:color w:val="000000"/>
      <w:sz w:val="24"/>
      <w:szCs w:val="24"/>
      <w:u w:color="000000"/>
    </w:rPr>
  </w:style>
  <w:style w:type="paragraph" w:customStyle="1" w:styleId="Style5">
    <w:name w:val="Style5"/>
    <w:pPr>
      <w:widowControl w:val="0"/>
      <w:spacing w:line="1018" w:lineRule="exact"/>
    </w:pPr>
    <w:rPr>
      <w:rFonts w:ascii="Calibri" w:eastAsia="Calibri" w:hAnsi="Calibri" w:cs="Calibri"/>
      <w:color w:val="000000"/>
      <w:sz w:val="24"/>
      <w:szCs w:val="24"/>
      <w:u w:color="000000"/>
    </w:rPr>
  </w:style>
  <w:style w:type="paragraph" w:customStyle="1" w:styleId="Style4">
    <w:name w:val="Style4"/>
    <w:pPr>
      <w:widowControl w:val="0"/>
      <w:spacing w:line="312" w:lineRule="exact"/>
      <w:jc w:val="both"/>
    </w:pPr>
    <w:rPr>
      <w:rFonts w:ascii="Calibri" w:eastAsia="Calibri" w:hAnsi="Calibri" w:cs="Calibri"/>
      <w:color w:val="000000"/>
      <w:sz w:val="24"/>
      <w:szCs w:val="24"/>
      <w:u w:color="000000"/>
    </w:rPr>
  </w:style>
  <w:style w:type="numbering" w:customStyle="1" w:styleId="Zaimportowanystyl1">
    <w:name w:val="Zaimportowany styl 1"/>
    <w:pPr>
      <w:numPr>
        <w:numId w:val="1"/>
      </w:numPr>
    </w:pPr>
  </w:style>
  <w:style w:type="numbering" w:customStyle="1" w:styleId="Zaimportowanystyl8">
    <w:name w:val="Zaimportowany styl 8"/>
    <w:pPr>
      <w:numPr>
        <w:numId w:val="2"/>
      </w:numPr>
    </w:pPr>
  </w:style>
  <w:style w:type="numbering" w:customStyle="1" w:styleId="Zaimportowanystyl2">
    <w:name w:val="Zaimportowany styl 2"/>
    <w:pPr>
      <w:numPr>
        <w:numId w:val="3"/>
      </w:numPr>
    </w:pPr>
  </w:style>
  <w:style w:type="numbering" w:customStyle="1" w:styleId="Numery">
    <w:name w:val="Numery"/>
    <w:pPr>
      <w:numPr>
        <w:numId w:val="4"/>
      </w:numPr>
    </w:pPr>
  </w:style>
  <w:style w:type="numbering" w:customStyle="1" w:styleId="Zaimportowanystyl4">
    <w:name w:val="Zaimportowany styl 4"/>
    <w:pPr>
      <w:numPr>
        <w:numId w:val="5"/>
      </w:numPr>
    </w:pPr>
  </w:style>
  <w:style w:type="paragraph" w:customStyle="1" w:styleId="Style2">
    <w:name w:val="Style2"/>
    <w:pPr>
      <w:widowControl w:val="0"/>
      <w:spacing w:line="307" w:lineRule="exact"/>
      <w:jc w:val="both"/>
    </w:pPr>
    <w:rPr>
      <w:rFonts w:ascii="Calibri" w:eastAsia="Calibri" w:hAnsi="Calibri" w:cs="Calibri"/>
      <w:color w:val="000000"/>
      <w:sz w:val="24"/>
      <w:szCs w:val="24"/>
      <w:u w:color="000000"/>
    </w:rPr>
  </w:style>
  <w:style w:type="numbering" w:customStyle="1" w:styleId="Zaimportowanystyl5">
    <w:name w:val="Zaimportowany styl 5"/>
    <w:pPr>
      <w:numPr>
        <w:numId w:val="6"/>
      </w:numPr>
    </w:pPr>
  </w:style>
  <w:style w:type="numbering" w:customStyle="1" w:styleId="Zaimportowanystyl6">
    <w:name w:val="Zaimportowany styl 6"/>
    <w:pPr>
      <w:numPr>
        <w:numId w:val="7"/>
      </w:numPr>
    </w:pPr>
  </w:style>
  <w:style w:type="paragraph" w:customStyle="1" w:styleId="Tre">
    <w:name w:val="Treść"/>
    <w:pPr>
      <w:widowControl w:val="0"/>
    </w:pPr>
    <w:rPr>
      <w:rFonts w:ascii="Calibri" w:eastAsia="Calibri" w:hAnsi="Calibri" w:cs="Calibri"/>
      <w:color w:val="000000"/>
      <w:sz w:val="24"/>
      <w:szCs w:val="24"/>
      <w:u w:color="000000"/>
    </w:rPr>
  </w:style>
  <w:style w:type="numbering" w:customStyle="1" w:styleId="Zaimportowanystyl7">
    <w:name w:val="Zaimportowany styl 7"/>
    <w:pPr>
      <w:numPr>
        <w:numId w:val="8"/>
      </w:numPr>
    </w:pPr>
  </w:style>
  <w:style w:type="numbering" w:customStyle="1" w:styleId="Zaimportowanystyl10">
    <w:name w:val="Zaimportowany styl 10"/>
    <w:pPr>
      <w:numPr>
        <w:numId w:val="9"/>
      </w:numPr>
    </w:pPr>
  </w:style>
  <w:style w:type="numbering" w:customStyle="1" w:styleId="Zaimportowanystyl11">
    <w:name w:val="Zaimportowany styl 11"/>
    <w:pPr>
      <w:numPr>
        <w:numId w:val="10"/>
      </w:numPr>
    </w:pPr>
  </w:style>
  <w:style w:type="numbering" w:customStyle="1" w:styleId="Zaimportowanystyl12">
    <w:name w:val="Zaimportowany styl 12"/>
    <w:pPr>
      <w:numPr>
        <w:numId w:val="12"/>
      </w:numPr>
    </w:pPr>
  </w:style>
  <w:style w:type="numbering" w:customStyle="1" w:styleId="Zaimportowanystyl15">
    <w:name w:val="Zaimportowany styl 15"/>
    <w:pPr>
      <w:numPr>
        <w:numId w:val="13"/>
      </w:numPr>
    </w:pPr>
  </w:style>
  <w:style w:type="numbering" w:customStyle="1" w:styleId="Zaimportowanystyl16">
    <w:name w:val="Zaimportowany styl 16"/>
    <w:pPr>
      <w:numPr>
        <w:numId w:val="14"/>
      </w:numPr>
    </w:pPr>
  </w:style>
  <w:style w:type="paragraph" w:styleId="Akapitzlist">
    <w:name w:val="List Paragraph"/>
    <w:uiPriority w:val="99"/>
    <w:qFormat/>
    <w:pPr>
      <w:spacing w:after="200" w:line="276" w:lineRule="auto"/>
      <w:ind w:left="720"/>
    </w:pPr>
    <w:rPr>
      <w:rFonts w:ascii="Calibri" w:eastAsia="Calibri" w:hAnsi="Calibri" w:cs="Calibri"/>
      <w:color w:val="000000"/>
      <w:sz w:val="22"/>
      <w:szCs w:val="22"/>
      <w:u w:color="000000"/>
    </w:rPr>
  </w:style>
  <w:style w:type="numbering" w:customStyle="1" w:styleId="Zaimportowanystyl17">
    <w:name w:val="Zaimportowany styl 17"/>
    <w:pPr>
      <w:numPr>
        <w:numId w:val="15"/>
      </w:numPr>
    </w:pPr>
  </w:style>
  <w:style w:type="numbering" w:customStyle="1" w:styleId="Zaimportowanystyl18">
    <w:name w:val="Zaimportowany styl 18"/>
    <w:pPr>
      <w:numPr>
        <w:numId w:val="16"/>
      </w:numPr>
    </w:pPr>
  </w:style>
  <w:style w:type="paragraph" w:styleId="Stopka">
    <w:name w:val="footer"/>
    <w:basedOn w:val="Normalny"/>
    <w:link w:val="StopkaZnak"/>
    <w:uiPriority w:val="99"/>
    <w:unhideWhenUsed/>
    <w:rsid w:val="00AF2DB1"/>
    <w:pPr>
      <w:tabs>
        <w:tab w:val="center" w:pos="4536"/>
        <w:tab w:val="right" w:pos="9072"/>
      </w:tabs>
    </w:pPr>
  </w:style>
  <w:style w:type="character" w:customStyle="1" w:styleId="StopkaZnak">
    <w:name w:val="Stopka Znak"/>
    <w:basedOn w:val="Domylnaczcionkaakapitu"/>
    <w:link w:val="Stopka"/>
    <w:uiPriority w:val="99"/>
    <w:rsid w:val="00AF2DB1"/>
    <w:rPr>
      <w:sz w:val="24"/>
      <w:szCs w:val="24"/>
      <w:lang w:val="en-US" w:eastAsia="en-US"/>
    </w:rPr>
  </w:style>
  <w:style w:type="character" w:customStyle="1" w:styleId="Nagwek2Znak">
    <w:name w:val="Nagłówek 2 Znak"/>
    <w:basedOn w:val="Domylnaczcionkaakapitu"/>
    <w:link w:val="Nagwek2"/>
    <w:uiPriority w:val="9"/>
    <w:rsid w:val="00A2026A"/>
    <w:rPr>
      <w:rFonts w:eastAsia="Times New Roman"/>
      <w:b/>
      <w:bCs/>
      <w:sz w:val="36"/>
      <w:szCs w:val="36"/>
      <w:bdr w:val="none" w:sz="0" w:space="0" w:color="auto"/>
    </w:rPr>
  </w:style>
  <w:style w:type="character" w:styleId="Pogrubienie">
    <w:name w:val="Strong"/>
    <w:basedOn w:val="Domylnaczcionkaakapitu"/>
    <w:uiPriority w:val="22"/>
    <w:qFormat/>
    <w:rsid w:val="00A2026A"/>
    <w:rPr>
      <w:b/>
      <w:bCs/>
    </w:rPr>
  </w:style>
  <w:style w:type="paragraph" w:styleId="Tekstdymka">
    <w:name w:val="Balloon Text"/>
    <w:basedOn w:val="Normalny"/>
    <w:link w:val="TekstdymkaZnak"/>
    <w:uiPriority w:val="99"/>
    <w:semiHidden/>
    <w:unhideWhenUsed/>
    <w:rsid w:val="00127C25"/>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7C25"/>
    <w:rPr>
      <w:rFonts w:ascii="Segoe UI" w:hAnsi="Segoe UI" w:cs="Segoe UI"/>
      <w:sz w:val="18"/>
      <w:szCs w:val="18"/>
      <w:lang w:val="en-US" w:eastAsia="en-US"/>
    </w:rPr>
  </w:style>
  <w:style w:type="character" w:styleId="Odwoaniedokomentarza">
    <w:name w:val="annotation reference"/>
    <w:basedOn w:val="Domylnaczcionkaakapitu"/>
    <w:uiPriority w:val="99"/>
    <w:semiHidden/>
    <w:unhideWhenUsed/>
    <w:rsid w:val="00BE1BE9"/>
    <w:rPr>
      <w:sz w:val="16"/>
      <w:szCs w:val="16"/>
    </w:rPr>
  </w:style>
  <w:style w:type="paragraph" w:styleId="Tekstkomentarza">
    <w:name w:val="annotation text"/>
    <w:basedOn w:val="Normalny"/>
    <w:link w:val="TekstkomentarzaZnak"/>
    <w:uiPriority w:val="99"/>
    <w:unhideWhenUsed/>
    <w:rsid w:val="00BE1BE9"/>
    <w:rPr>
      <w:sz w:val="20"/>
      <w:szCs w:val="20"/>
    </w:rPr>
  </w:style>
  <w:style w:type="character" w:customStyle="1" w:styleId="TekstkomentarzaZnak">
    <w:name w:val="Tekst komentarza Znak"/>
    <w:basedOn w:val="Domylnaczcionkaakapitu"/>
    <w:link w:val="Tekstkomentarza"/>
    <w:uiPriority w:val="99"/>
    <w:rsid w:val="00BE1BE9"/>
    <w:rPr>
      <w:lang w:val="en-US" w:eastAsia="en-US"/>
    </w:rPr>
  </w:style>
  <w:style w:type="paragraph" w:styleId="Tematkomentarza">
    <w:name w:val="annotation subject"/>
    <w:basedOn w:val="Tekstkomentarza"/>
    <w:next w:val="Tekstkomentarza"/>
    <w:link w:val="TematkomentarzaZnak"/>
    <w:uiPriority w:val="99"/>
    <w:semiHidden/>
    <w:unhideWhenUsed/>
    <w:rsid w:val="00BE1BE9"/>
    <w:rPr>
      <w:b/>
      <w:bCs/>
    </w:rPr>
  </w:style>
  <w:style w:type="character" w:customStyle="1" w:styleId="TematkomentarzaZnak">
    <w:name w:val="Temat komentarza Znak"/>
    <w:basedOn w:val="TekstkomentarzaZnak"/>
    <w:link w:val="Tematkomentarza"/>
    <w:uiPriority w:val="99"/>
    <w:semiHidden/>
    <w:rsid w:val="00BE1BE9"/>
    <w:rPr>
      <w:b/>
      <w:bCs/>
      <w:lang w:val="en-US" w:eastAsia="en-US"/>
    </w:rPr>
  </w:style>
  <w:style w:type="paragraph" w:styleId="Poprawka">
    <w:name w:val="Revision"/>
    <w:hidden/>
    <w:uiPriority w:val="99"/>
    <w:semiHidden/>
    <w:rsid w:val="00BE1BE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table" w:styleId="Tabela-Siatka">
    <w:name w:val="Table Grid"/>
    <w:basedOn w:val="Standardowy"/>
    <w:uiPriority w:val="59"/>
    <w:rsid w:val="00253F0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omylnaczcionkaakapitu"/>
    <w:uiPriority w:val="99"/>
    <w:semiHidden/>
    <w:unhideWhenUsed/>
    <w:rsid w:val="00B33F1E"/>
    <w:rPr>
      <w:color w:val="605E5C"/>
      <w:shd w:val="clear" w:color="auto" w:fill="E1DFDD"/>
    </w:rPr>
  </w:style>
  <w:style w:type="paragraph" w:styleId="Bezodstpw">
    <w:name w:val="No Spacing"/>
    <w:uiPriority w:val="1"/>
    <w:qFormat/>
    <w:rsid w:val="001800E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bdr w:val="none" w:sz="0" w:space="0" w:color="auto"/>
    </w:rPr>
  </w:style>
  <w:style w:type="paragraph" w:customStyle="1" w:styleId="Zawartotabeli">
    <w:name w:val="Zawartość tabeli"/>
    <w:basedOn w:val="Normalny"/>
    <w:rsid w:val="001800E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0"/>
      <w:szCs w:val="20"/>
      <w:u w:color="000000"/>
      <w:bdr w:val="none" w:sz="0" w:space="0" w:color="auto"/>
      <w:lang w:val="pl-PL" w:eastAsia="ar-SA"/>
    </w:rPr>
  </w:style>
  <w:style w:type="character" w:customStyle="1" w:styleId="NagwekZnak">
    <w:name w:val="Nagłówek Znak"/>
    <w:basedOn w:val="Domylnaczcionkaakapitu"/>
    <w:link w:val="Nagwek"/>
    <w:uiPriority w:val="99"/>
    <w:rsid w:val="005049D2"/>
    <w:rPr>
      <w:rFonts w:ascii="Calibri" w:eastAsia="Calibri" w:hAnsi="Calibri" w:cs="Calibri"/>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344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gdynia@straz.gda.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ekretariat.gdynia@straz.gda.pl" TargetMode="External"/><Relationship Id="rId4" Type="http://schemas.openxmlformats.org/officeDocument/2006/relationships/settings" Target="settings.xml"/><Relationship Id="rId9" Type="http://schemas.openxmlformats.org/officeDocument/2006/relationships/hyperlink" Target="mailto:sekretariat.gdynia@straz.gda.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39A06-603F-4231-914C-6977A3EE2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3958</Words>
  <Characters>23749</Characters>
  <Application>Microsoft Office Word</Application>
  <DocSecurity>0</DocSecurity>
  <Lines>197</Lines>
  <Paragraphs>55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dc:creator>
  <cp:lastModifiedBy>Kamila Karlińska-Godlewska</cp:lastModifiedBy>
  <cp:revision>2</cp:revision>
  <cp:lastPrinted>2024-12-02T10:21:00Z</cp:lastPrinted>
  <dcterms:created xsi:type="dcterms:W3CDTF">2025-06-04T09:19:00Z</dcterms:created>
  <dcterms:modified xsi:type="dcterms:W3CDTF">2025-06-04T09:19:00Z</dcterms:modified>
</cp:coreProperties>
</file>