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2F65A" w14:textId="61D4031C" w:rsidR="00DB5A49" w:rsidRPr="00551F2D" w:rsidRDefault="00DB5A49" w:rsidP="00DB5A49">
      <w:pPr>
        <w:keepNext/>
        <w:spacing w:line="360" w:lineRule="auto"/>
        <w:jc w:val="center"/>
        <w:outlineLvl w:val="0"/>
        <w:rPr>
          <w:bCs/>
          <w:i/>
          <w:iCs/>
          <w:u w:val="single"/>
        </w:rPr>
      </w:pPr>
      <w:r w:rsidRPr="00551F2D">
        <w:rPr>
          <w:b/>
        </w:rPr>
        <w:t xml:space="preserve">UMOWA NR  </w:t>
      </w:r>
      <w:r w:rsidR="00A41D52">
        <w:rPr>
          <w:b/>
        </w:rPr>
        <w:t>- WZÓR</w:t>
      </w:r>
    </w:p>
    <w:p w14:paraId="22E41053" w14:textId="77777777" w:rsidR="00DB5A49" w:rsidRDefault="00DB5A49" w:rsidP="00DB5A49">
      <w:pPr>
        <w:rPr>
          <w:b/>
        </w:rPr>
      </w:pPr>
    </w:p>
    <w:p w14:paraId="3AACD925" w14:textId="77777777" w:rsidR="00015AED" w:rsidRPr="00551F2D" w:rsidRDefault="00015AED" w:rsidP="00DB5A49"/>
    <w:p w14:paraId="45CCD93B" w14:textId="5A24C83A" w:rsidR="00015AED" w:rsidRPr="005342D8" w:rsidRDefault="00015AED" w:rsidP="004F54E3">
      <w:pPr>
        <w:widowControl w:val="0"/>
        <w:tabs>
          <w:tab w:val="left" w:leader="dot" w:pos="2765"/>
        </w:tabs>
        <w:spacing w:line="360" w:lineRule="auto"/>
        <w:jc w:val="both"/>
        <w:rPr>
          <w:lang w:eastAsia="en-US"/>
        </w:rPr>
      </w:pPr>
      <w:r w:rsidRPr="005342D8">
        <w:rPr>
          <w:lang w:eastAsia="en-US"/>
        </w:rPr>
        <w:t xml:space="preserve">zawarta </w:t>
      </w:r>
      <w:r w:rsidR="001F55F8">
        <w:rPr>
          <w:lang w:eastAsia="en-US"/>
        </w:rPr>
        <w:t>…………</w:t>
      </w:r>
      <w:proofErr w:type="gramStart"/>
      <w:r w:rsidR="001F55F8">
        <w:rPr>
          <w:lang w:eastAsia="en-US"/>
        </w:rPr>
        <w:t>…….</w:t>
      </w:r>
      <w:proofErr w:type="gramEnd"/>
      <w:r w:rsidR="001F55F8">
        <w:rPr>
          <w:lang w:eastAsia="en-US"/>
        </w:rPr>
        <w:t xml:space="preserve">. </w:t>
      </w:r>
      <w:r w:rsidRPr="005342D8">
        <w:rPr>
          <w:lang w:eastAsia="en-US"/>
        </w:rPr>
        <w:t>pomiędzy:</w:t>
      </w:r>
    </w:p>
    <w:p w14:paraId="5EB68A2B" w14:textId="77777777" w:rsidR="00015AED" w:rsidRPr="005342D8" w:rsidRDefault="00015AED" w:rsidP="004F54E3">
      <w:pPr>
        <w:widowControl w:val="0"/>
        <w:tabs>
          <w:tab w:val="left" w:pos="382"/>
        </w:tabs>
        <w:spacing w:line="360" w:lineRule="auto"/>
        <w:jc w:val="both"/>
        <w:rPr>
          <w:lang w:eastAsia="en-US"/>
        </w:rPr>
      </w:pPr>
      <w:r w:rsidRPr="005342D8">
        <w:rPr>
          <w:b/>
          <w:bCs/>
          <w:lang w:eastAsia="en-US"/>
        </w:rPr>
        <w:t xml:space="preserve">Skarbem Państwa - Prokuraturą Okręgową w Elblągu, </w:t>
      </w:r>
      <w:r w:rsidRPr="005342D8">
        <w:rPr>
          <w:lang w:eastAsia="en-US"/>
        </w:rPr>
        <w:t xml:space="preserve">82-300 </w:t>
      </w:r>
      <w:proofErr w:type="gramStart"/>
      <w:r w:rsidRPr="005342D8">
        <w:rPr>
          <w:lang w:eastAsia="en-US"/>
        </w:rPr>
        <w:t>Elbląg ,</w:t>
      </w:r>
      <w:proofErr w:type="gramEnd"/>
      <w:r w:rsidRPr="005342D8">
        <w:rPr>
          <w:lang w:eastAsia="en-US"/>
        </w:rPr>
        <w:t xml:space="preserve"> przy ul. Pułkownika Stanisława Dąbka 8-12</w:t>
      </w:r>
      <w:r w:rsidRPr="005342D8">
        <w:rPr>
          <w:b/>
          <w:bCs/>
          <w:lang w:eastAsia="en-US"/>
        </w:rPr>
        <w:t xml:space="preserve">, </w:t>
      </w:r>
      <w:r w:rsidRPr="005342D8">
        <w:rPr>
          <w:lang w:eastAsia="en-US"/>
        </w:rPr>
        <w:t xml:space="preserve">posługującą się numerem NIP 578 10 61 216, REGON 000569473, zwaną dalej </w:t>
      </w:r>
      <w:r w:rsidRPr="005342D8">
        <w:rPr>
          <w:b/>
          <w:bCs/>
          <w:lang w:eastAsia="en-US"/>
        </w:rPr>
        <w:t>„Zamawiającym”,</w:t>
      </w:r>
    </w:p>
    <w:p w14:paraId="1BDF7661" w14:textId="77777777" w:rsidR="00015AED" w:rsidRPr="005342D8" w:rsidRDefault="00015AED" w:rsidP="004F54E3">
      <w:pPr>
        <w:widowControl w:val="0"/>
        <w:tabs>
          <w:tab w:val="left" w:leader="dot" w:pos="8926"/>
        </w:tabs>
        <w:spacing w:line="360" w:lineRule="auto"/>
        <w:jc w:val="both"/>
        <w:rPr>
          <w:lang w:eastAsia="en-US"/>
        </w:rPr>
      </w:pPr>
      <w:r w:rsidRPr="005342D8">
        <w:rPr>
          <w:lang w:eastAsia="en-US"/>
        </w:rPr>
        <w:t xml:space="preserve">reprezentowaną przez: Beatę </w:t>
      </w:r>
      <w:proofErr w:type="gramStart"/>
      <w:r w:rsidRPr="005342D8">
        <w:rPr>
          <w:lang w:eastAsia="en-US"/>
        </w:rPr>
        <w:t>Dziewiątkowską  –</w:t>
      </w:r>
      <w:proofErr w:type="gramEnd"/>
      <w:r w:rsidRPr="005342D8">
        <w:rPr>
          <w:lang w:eastAsia="en-US"/>
        </w:rPr>
        <w:t xml:space="preserve"> Prokuratora Okręgowego w Elblągu</w:t>
      </w:r>
    </w:p>
    <w:p w14:paraId="66CD2A26" w14:textId="77777777" w:rsidR="00015AED" w:rsidRPr="005342D8" w:rsidRDefault="00015AED" w:rsidP="004F54E3">
      <w:pPr>
        <w:widowControl w:val="0"/>
        <w:tabs>
          <w:tab w:val="left" w:pos="708"/>
        </w:tabs>
        <w:spacing w:line="360" w:lineRule="auto"/>
        <w:jc w:val="both"/>
        <w:rPr>
          <w:lang w:eastAsia="en-US"/>
        </w:rPr>
      </w:pPr>
      <w:r w:rsidRPr="005342D8">
        <w:rPr>
          <w:b/>
          <w:bCs/>
          <w:lang w:eastAsia="en-US"/>
        </w:rPr>
        <w:t>a</w:t>
      </w:r>
    </w:p>
    <w:p w14:paraId="67D6D582" w14:textId="77777777" w:rsidR="00015AED" w:rsidRPr="005342D8" w:rsidRDefault="00015AED" w:rsidP="004F54E3">
      <w:pPr>
        <w:widowControl w:val="0"/>
        <w:tabs>
          <w:tab w:val="left" w:pos="382"/>
          <w:tab w:val="right" w:leader="dot" w:pos="5803"/>
          <w:tab w:val="left" w:pos="6008"/>
          <w:tab w:val="left" w:leader="dot" w:pos="8026"/>
          <w:tab w:val="right" w:leader="dot" w:pos="8818"/>
          <w:tab w:val="left" w:pos="9022"/>
        </w:tabs>
        <w:spacing w:line="360" w:lineRule="auto"/>
        <w:jc w:val="both"/>
        <w:rPr>
          <w:lang w:eastAsia="en-US"/>
        </w:rPr>
      </w:pPr>
      <w:r w:rsidRPr="005342D8">
        <w:rPr>
          <w:lang w:eastAsia="en-US"/>
        </w:rPr>
        <w:t xml:space="preserve"> ……………………</w:t>
      </w:r>
      <w:proofErr w:type="gramStart"/>
      <w:r w:rsidRPr="005342D8">
        <w:rPr>
          <w:lang w:eastAsia="en-US"/>
        </w:rPr>
        <w:t>…….</w:t>
      </w:r>
      <w:proofErr w:type="gramEnd"/>
      <w:r w:rsidRPr="005342D8">
        <w:rPr>
          <w:lang w:eastAsia="en-US"/>
        </w:rPr>
        <w:t xml:space="preserve">., zwaną dalej </w:t>
      </w:r>
      <w:r w:rsidRPr="005342D8">
        <w:rPr>
          <w:b/>
          <w:bCs/>
          <w:lang w:eastAsia="en-US"/>
        </w:rPr>
        <w:t>„Wykonawcą”,</w:t>
      </w:r>
      <w:r w:rsidRPr="005342D8">
        <w:rPr>
          <w:lang w:eastAsia="en-US"/>
        </w:rPr>
        <w:t xml:space="preserve"> </w:t>
      </w:r>
    </w:p>
    <w:p w14:paraId="37C9D709" w14:textId="77777777" w:rsidR="00015AED" w:rsidRPr="005342D8" w:rsidRDefault="00015AED" w:rsidP="004F54E3">
      <w:pPr>
        <w:widowControl w:val="0"/>
        <w:tabs>
          <w:tab w:val="left" w:pos="382"/>
          <w:tab w:val="right" w:leader="dot" w:pos="5803"/>
          <w:tab w:val="left" w:pos="6008"/>
          <w:tab w:val="left" w:leader="dot" w:pos="8026"/>
          <w:tab w:val="right" w:leader="dot" w:pos="8818"/>
          <w:tab w:val="left" w:pos="9022"/>
        </w:tabs>
        <w:spacing w:line="360" w:lineRule="auto"/>
        <w:jc w:val="both"/>
        <w:rPr>
          <w:lang w:eastAsia="en-US"/>
        </w:rPr>
      </w:pPr>
      <w:r w:rsidRPr="005342D8">
        <w:rPr>
          <w:lang w:eastAsia="en-US"/>
        </w:rPr>
        <w:t>reprezentowaną przez: …………………………………….</w:t>
      </w:r>
    </w:p>
    <w:p w14:paraId="554B42F1" w14:textId="77777777" w:rsidR="00015AED" w:rsidRPr="005342D8" w:rsidRDefault="00015AED" w:rsidP="004F54E3">
      <w:pPr>
        <w:widowControl w:val="0"/>
        <w:tabs>
          <w:tab w:val="left" w:pos="382"/>
          <w:tab w:val="right" w:leader="dot" w:pos="5803"/>
          <w:tab w:val="left" w:pos="6008"/>
          <w:tab w:val="left" w:leader="dot" w:pos="8026"/>
          <w:tab w:val="right" w:leader="dot" w:pos="8818"/>
          <w:tab w:val="left" w:pos="9022"/>
        </w:tabs>
        <w:spacing w:line="360" w:lineRule="auto"/>
        <w:jc w:val="both"/>
        <w:rPr>
          <w:lang w:eastAsia="en-US"/>
        </w:rPr>
      </w:pPr>
    </w:p>
    <w:p w14:paraId="43540D1D" w14:textId="77777777" w:rsidR="00015AED" w:rsidRPr="005342D8" w:rsidRDefault="00015AED" w:rsidP="004F54E3">
      <w:pPr>
        <w:widowControl w:val="0"/>
        <w:tabs>
          <w:tab w:val="left" w:pos="708"/>
        </w:tabs>
        <w:spacing w:line="360" w:lineRule="auto"/>
        <w:jc w:val="both"/>
        <w:rPr>
          <w:b/>
          <w:bCs/>
          <w:lang w:eastAsia="en-US"/>
        </w:rPr>
      </w:pPr>
      <w:r w:rsidRPr="005342D8">
        <w:rPr>
          <w:lang w:eastAsia="en-US"/>
        </w:rPr>
        <w:t xml:space="preserve">zwanymi dalej łącznie </w:t>
      </w:r>
      <w:r w:rsidRPr="005342D8">
        <w:rPr>
          <w:b/>
          <w:bCs/>
          <w:lang w:eastAsia="en-US"/>
        </w:rPr>
        <w:t xml:space="preserve">„Stronami” </w:t>
      </w:r>
      <w:r w:rsidRPr="005342D8">
        <w:rPr>
          <w:lang w:eastAsia="en-US"/>
        </w:rPr>
        <w:t xml:space="preserve">albo każdą z osobna </w:t>
      </w:r>
      <w:r w:rsidRPr="005342D8">
        <w:rPr>
          <w:b/>
          <w:bCs/>
          <w:lang w:eastAsia="en-US"/>
        </w:rPr>
        <w:t>„Stroną”.</w:t>
      </w:r>
    </w:p>
    <w:p w14:paraId="14A469B1" w14:textId="77777777" w:rsidR="00C47504" w:rsidRPr="005342D8" w:rsidRDefault="00C47504" w:rsidP="004F54E3">
      <w:pPr>
        <w:widowControl w:val="0"/>
        <w:tabs>
          <w:tab w:val="left" w:pos="708"/>
        </w:tabs>
        <w:spacing w:line="360" w:lineRule="auto"/>
        <w:jc w:val="both"/>
        <w:rPr>
          <w:b/>
          <w:bCs/>
          <w:lang w:eastAsia="en-US"/>
        </w:rPr>
      </w:pPr>
    </w:p>
    <w:p w14:paraId="54471C76" w14:textId="77777777" w:rsidR="00DB5A49" w:rsidRPr="005342D8" w:rsidRDefault="00DB5A49" w:rsidP="00DB5A49">
      <w:r w:rsidRPr="005342D8">
        <w:t>o następującej treści:</w:t>
      </w:r>
    </w:p>
    <w:p w14:paraId="2FD5A4BB" w14:textId="77777777" w:rsidR="006159BD" w:rsidRPr="005342D8" w:rsidRDefault="006159BD" w:rsidP="000C59CC">
      <w:pPr>
        <w:spacing w:line="360" w:lineRule="auto"/>
        <w:jc w:val="both"/>
      </w:pPr>
    </w:p>
    <w:p w14:paraId="321D62FD" w14:textId="6BD0A476" w:rsidR="00B203E1" w:rsidRPr="005342D8" w:rsidRDefault="006159BD" w:rsidP="000C59CC">
      <w:pPr>
        <w:pStyle w:val="Nagwek1"/>
        <w:rPr>
          <w:rFonts w:ascii="Times New Roman" w:hAnsi="Times New Roman"/>
          <w:sz w:val="24"/>
          <w:szCs w:val="24"/>
        </w:rPr>
      </w:pPr>
      <w:r w:rsidRPr="005342D8">
        <w:rPr>
          <w:rFonts w:ascii="Times New Roman" w:hAnsi="Times New Roman"/>
          <w:sz w:val="24"/>
          <w:szCs w:val="24"/>
        </w:rPr>
        <w:t>§ 1</w:t>
      </w:r>
    </w:p>
    <w:p w14:paraId="79EC6CC4" w14:textId="1105DA2A" w:rsidR="004F54E3" w:rsidRPr="005342D8" w:rsidRDefault="004F54E3" w:rsidP="004F54E3">
      <w:pPr>
        <w:widowControl w:val="0"/>
        <w:tabs>
          <w:tab w:val="left" w:pos="708"/>
        </w:tabs>
        <w:spacing w:line="276" w:lineRule="auto"/>
        <w:jc w:val="center"/>
        <w:rPr>
          <w:b/>
          <w:bCs/>
          <w:lang w:eastAsia="en-US"/>
        </w:rPr>
      </w:pPr>
      <w:r w:rsidRPr="005342D8">
        <w:t xml:space="preserve">  </w:t>
      </w:r>
      <w:r w:rsidRPr="005342D8">
        <w:rPr>
          <w:b/>
          <w:bCs/>
          <w:lang w:eastAsia="en-US"/>
        </w:rPr>
        <w:t>PREAMBULA</w:t>
      </w:r>
    </w:p>
    <w:p w14:paraId="408F0AF1" w14:textId="7E158539" w:rsidR="004F54E3" w:rsidRPr="005342D8" w:rsidRDefault="004F54E3" w:rsidP="004F54E3"/>
    <w:p w14:paraId="5BE8DBD0" w14:textId="10B108B0" w:rsidR="00A863B5" w:rsidRPr="005342D8" w:rsidRDefault="00DB5A49" w:rsidP="004F54E3">
      <w:pPr>
        <w:shd w:val="clear" w:color="auto" w:fill="FFFFFF"/>
        <w:spacing w:line="360" w:lineRule="auto"/>
        <w:ind w:firstLine="709"/>
        <w:jc w:val="both"/>
      </w:pPr>
      <w:r w:rsidRPr="005342D8">
        <w:t>Niniejsza umowa została zawarta w wyniku przeprowadzonego zapytania ofertowego</w:t>
      </w:r>
      <w:r w:rsidR="007D39BF" w:rsidRPr="005342D8">
        <w:t xml:space="preserve"> </w:t>
      </w:r>
      <w:r w:rsidR="00190A91" w:rsidRPr="005342D8">
        <w:t>nr</w:t>
      </w:r>
      <w:r w:rsidRPr="005342D8">
        <w:t xml:space="preserve"> 3007-7.262</w:t>
      </w:r>
      <w:r w:rsidR="00190A91" w:rsidRPr="005342D8">
        <w:t>.</w:t>
      </w:r>
      <w:r w:rsidR="007D39BF" w:rsidRPr="005342D8">
        <w:t>6</w:t>
      </w:r>
      <w:r w:rsidRPr="005342D8">
        <w:t>.202</w:t>
      </w:r>
      <w:r w:rsidR="007D39BF" w:rsidRPr="005342D8">
        <w:t>5</w:t>
      </w:r>
      <w:r w:rsidRPr="005342D8">
        <w:t xml:space="preserve"> o udzielenie zamówienia</w:t>
      </w:r>
      <w:r w:rsidR="00190A91" w:rsidRPr="005342D8">
        <w:t xml:space="preserve"> </w:t>
      </w:r>
      <w:r w:rsidRPr="000035DB">
        <w:t xml:space="preserve">na </w:t>
      </w:r>
      <w:r w:rsidR="00190A91" w:rsidRPr="000035DB">
        <w:rPr>
          <w:b/>
        </w:rPr>
        <w:t>„</w:t>
      </w:r>
      <w:r w:rsidR="000035DB" w:rsidRPr="000035DB">
        <w:rPr>
          <w:b/>
        </w:rPr>
        <w:t>D</w:t>
      </w:r>
      <w:r w:rsidR="00190A91" w:rsidRPr="000035DB">
        <w:rPr>
          <w:b/>
        </w:rPr>
        <w:t xml:space="preserve">ostawę </w:t>
      </w:r>
      <w:r w:rsidR="00190A91" w:rsidRPr="005342D8">
        <w:rPr>
          <w:b/>
        </w:rPr>
        <w:t xml:space="preserve">materiałów eksploatacyjnych (tuszy i tonerów) fabrycznie nowych oryginalnych oraz zamienników do drukarek, kopiarek i telefaksów na potrzeby prokuratur okręgu elbląskiego” </w:t>
      </w:r>
      <w:r w:rsidRPr="005342D8">
        <w:rPr>
          <w:bCs/>
          <w:iCs/>
        </w:rPr>
        <w:t xml:space="preserve">przeprowadzonego </w:t>
      </w:r>
      <w:r w:rsidRPr="005342D8">
        <w:t xml:space="preserve">z wyłączeniem zastosowania </w:t>
      </w:r>
      <w:r w:rsidR="00A71E92" w:rsidRPr="005342D8">
        <w:t>u</w:t>
      </w:r>
      <w:r w:rsidRPr="005342D8">
        <w:t>stawy z dnia 11 września 2019 r. - Prawo zamówień publicznych (t.j. Dz. U. z 202</w:t>
      </w:r>
      <w:r w:rsidR="00556F45" w:rsidRPr="005342D8">
        <w:t>4</w:t>
      </w:r>
      <w:r w:rsidRPr="005342D8">
        <w:t xml:space="preserve"> r. poz. </w:t>
      </w:r>
      <w:r w:rsidR="00556F45" w:rsidRPr="005342D8">
        <w:t>1320</w:t>
      </w:r>
      <w:r w:rsidRPr="005342D8">
        <w:t xml:space="preserve"> z późn. zm.) – zamówienie o wartości poniżej kwoty określonej w art. 2 ust. 1 pkt. 1. </w:t>
      </w:r>
    </w:p>
    <w:p w14:paraId="5F20E1F1" w14:textId="77777777" w:rsidR="00190A91" w:rsidRPr="005342D8" w:rsidRDefault="00190A91" w:rsidP="004F54E3">
      <w:pPr>
        <w:pStyle w:val="Nagwek1"/>
        <w:rPr>
          <w:rFonts w:ascii="Times New Roman" w:hAnsi="Times New Roman"/>
          <w:sz w:val="24"/>
          <w:szCs w:val="24"/>
        </w:rPr>
      </w:pPr>
    </w:p>
    <w:p w14:paraId="4E677976" w14:textId="6585F550" w:rsidR="00DB5A49" w:rsidRPr="005342D8" w:rsidRDefault="00A863B5" w:rsidP="004F54E3">
      <w:pPr>
        <w:pStyle w:val="Nagwek1"/>
        <w:rPr>
          <w:rFonts w:ascii="Times New Roman" w:hAnsi="Times New Roman"/>
          <w:sz w:val="24"/>
          <w:szCs w:val="24"/>
        </w:rPr>
      </w:pPr>
      <w:r w:rsidRPr="005342D8">
        <w:rPr>
          <w:rFonts w:ascii="Times New Roman" w:hAnsi="Times New Roman"/>
          <w:sz w:val="24"/>
          <w:szCs w:val="24"/>
        </w:rPr>
        <w:t>§ 2</w:t>
      </w:r>
    </w:p>
    <w:p w14:paraId="3E424039" w14:textId="6BB22737" w:rsidR="00DB5A49" w:rsidRPr="005342D8" w:rsidRDefault="00A863B5" w:rsidP="004F54E3">
      <w:pPr>
        <w:pStyle w:val="Nagwek1"/>
        <w:rPr>
          <w:rFonts w:ascii="Times New Roman" w:hAnsi="Times New Roman"/>
          <w:sz w:val="24"/>
          <w:szCs w:val="24"/>
        </w:rPr>
      </w:pPr>
      <w:r w:rsidRPr="005342D8">
        <w:rPr>
          <w:rFonts w:ascii="Times New Roman" w:hAnsi="Times New Roman"/>
          <w:sz w:val="24"/>
          <w:szCs w:val="24"/>
        </w:rPr>
        <w:t>PRZEDMIOT UMOWY</w:t>
      </w:r>
    </w:p>
    <w:p w14:paraId="48D7815F" w14:textId="12F056B9" w:rsidR="00BE798B" w:rsidRPr="005342D8" w:rsidRDefault="00361354" w:rsidP="007D68D6">
      <w:pPr>
        <w:pStyle w:val="Akapitzlist"/>
        <w:numPr>
          <w:ilvl w:val="0"/>
          <w:numId w:val="1"/>
        </w:numPr>
        <w:tabs>
          <w:tab w:val="clear" w:pos="720"/>
          <w:tab w:val="num" w:pos="365"/>
        </w:tabs>
        <w:spacing w:after="0" w:line="360" w:lineRule="auto"/>
        <w:ind w:left="365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342D8">
        <w:rPr>
          <w:rFonts w:ascii="Times New Roman" w:hAnsi="Times New Roman" w:cs="Times New Roman"/>
          <w:bCs/>
          <w:sz w:val="24"/>
          <w:szCs w:val="24"/>
        </w:rPr>
        <w:t xml:space="preserve">Przedmiotem niniejszej umowy jest </w:t>
      </w:r>
      <w:r w:rsidR="00BE798B" w:rsidRPr="005342D8">
        <w:rPr>
          <w:rFonts w:ascii="Times New Roman" w:hAnsi="Times New Roman" w:cs="Times New Roman"/>
          <w:bCs/>
          <w:sz w:val="24"/>
          <w:szCs w:val="24"/>
        </w:rPr>
        <w:t xml:space="preserve">dostawa materiałów eksploatacyjnych do urządzeń drukujących w Prokuraturze Okręgowej w Elblągu </w:t>
      </w:r>
      <w:r w:rsidR="002F4C6E" w:rsidRPr="005342D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podległych jednostkach okręgu elbląskiego</w:t>
      </w:r>
    </w:p>
    <w:p w14:paraId="17380999" w14:textId="6D277D7D" w:rsidR="00190A91" w:rsidRPr="005342D8" w:rsidRDefault="00A11AB2" w:rsidP="007D68D6">
      <w:pPr>
        <w:pStyle w:val="Akapitzlist"/>
        <w:numPr>
          <w:ilvl w:val="0"/>
          <w:numId w:val="1"/>
        </w:numPr>
        <w:tabs>
          <w:tab w:val="clear" w:pos="720"/>
          <w:tab w:val="num" w:pos="365"/>
        </w:tabs>
        <w:spacing w:after="0" w:line="360" w:lineRule="auto"/>
        <w:ind w:left="365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342D8">
        <w:rPr>
          <w:rFonts w:ascii="Times New Roman" w:hAnsi="Times New Roman" w:cs="Times New Roman"/>
          <w:color w:val="000000"/>
          <w:sz w:val="24"/>
          <w:szCs w:val="24"/>
        </w:rPr>
        <w:lastRenderedPageBreak/>
        <w:t>Dostawy materiałów eksploatacyjnych zostaną zrealizowane w ciągu</w:t>
      </w:r>
      <w:r w:rsidR="00BE798B" w:rsidRPr="005342D8">
        <w:rPr>
          <w:rFonts w:ascii="Times New Roman" w:hAnsi="Times New Roman" w:cs="Times New Roman"/>
          <w:color w:val="000000"/>
          <w:sz w:val="24"/>
          <w:szCs w:val="24"/>
        </w:rPr>
        <w:t xml:space="preserve"> …</w:t>
      </w:r>
      <w:r w:rsidRPr="005342D8"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="00BE798B" w:rsidRPr="005342D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BE798B" w:rsidRPr="005342D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dni roboczych </w:t>
      </w:r>
      <w:r w:rsidR="00BE798B" w:rsidRPr="005342D8">
        <w:rPr>
          <w:rFonts w:ascii="Times New Roman" w:hAnsi="Times New Roman" w:cs="Times New Roman"/>
          <w:color w:val="000000"/>
          <w:sz w:val="24"/>
          <w:szCs w:val="24"/>
        </w:rPr>
        <w:t>od momentu zamówienia</w:t>
      </w:r>
      <w:r w:rsidRPr="005342D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E798B" w:rsidRPr="005342D8">
        <w:rPr>
          <w:rFonts w:ascii="Times New Roman" w:hAnsi="Times New Roman" w:cs="Times New Roman"/>
          <w:color w:val="000000"/>
          <w:sz w:val="24"/>
          <w:szCs w:val="24"/>
        </w:rPr>
        <w:t xml:space="preserve"> bezpośrednio do jednostek na koszt Wykonawcy w godzinach od </w:t>
      </w:r>
      <w:r w:rsidR="00BE798B" w:rsidRPr="005342D8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 w:bidi="pl-PL"/>
        </w:rPr>
        <w:t xml:space="preserve">7:30 do 14.00: </w:t>
      </w:r>
    </w:p>
    <w:p w14:paraId="5759D070" w14:textId="3580769D" w:rsidR="00BE798B" w:rsidRPr="005342D8" w:rsidRDefault="00BE798B" w:rsidP="007D68D6">
      <w:pPr>
        <w:pStyle w:val="Akapitzlist"/>
        <w:numPr>
          <w:ilvl w:val="0"/>
          <w:numId w:val="3"/>
        </w:numPr>
        <w:spacing w:after="0" w:line="360" w:lineRule="auto"/>
        <w:ind w:left="108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2D8">
        <w:rPr>
          <w:rFonts w:ascii="Times New Roman" w:eastAsia="Times New Roman" w:hAnsi="Times New Roman" w:cs="Times New Roman"/>
          <w:sz w:val="24"/>
          <w:szCs w:val="24"/>
          <w:lang w:eastAsia="pl-PL"/>
        </w:rPr>
        <w:t>Prokuratura Okręgowa w Elblągu, ul. Płk. Stanisława Dąbka 8-12</w:t>
      </w:r>
      <w:r w:rsidR="00F10BB5" w:rsidRPr="005342D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E964465" w14:textId="1C5329F9" w:rsidR="00BE798B" w:rsidRPr="005342D8" w:rsidRDefault="00BE798B" w:rsidP="007D68D6">
      <w:pPr>
        <w:pStyle w:val="Akapitzlist"/>
        <w:numPr>
          <w:ilvl w:val="0"/>
          <w:numId w:val="3"/>
        </w:numPr>
        <w:spacing w:after="0" w:line="360" w:lineRule="auto"/>
        <w:ind w:left="108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2D8">
        <w:rPr>
          <w:rFonts w:ascii="Times New Roman" w:hAnsi="Times New Roman" w:cs="Times New Roman"/>
          <w:sz w:val="24"/>
          <w:szCs w:val="24"/>
        </w:rPr>
        <w:t>Prokuratura Rejonowa w Elblągu, ul. Płk. Stanisława Dąbka 8-12</w:t>
      </w:r>
      <w:r w:rsidR="00F10BB5" w:rsidRPr="005342D8">
        <w:rPr>
          <w:rFonts w:ascii="Times New Roman" w:hAnsi="Times New Roman" w:cs="Times New Roman"/>
          <w:sz w:val="24"/>
          <w:szCs w:val="24"/>
        </w:rPr>
        <w:t>,</w:t>
      </w:r>
    </w:p>
    <w:p w14:paraId="56674AFE" w14:textId="7547E851" w:rsidR="00BE798B" w:rsidRPr="005342D8" w:rsidRDefault="00BE798B" w:rsidP="007D68D6">
      <w:pPr>
        <w:pStyle w:val="Akapitzlist"/>
        <w:numPr>
          <w:ilvl w:val="0"/>
          <w:numId w:val="3"/>
        </w:numPr>
        <w:spacing w:after="0" w:line="360" w:lineRule="auto"/>
        <w:ind w:left="108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2D8">
        <w:rPr>
          <w:rFonts w:ascii="Times New Roman" w:hAnsi="Times New Roman" w:cs="Times New Roman"/>
          <w:sz w:val="24"/>
          <w:szCs w:val="24"/>
        </w:rPr>
        <w:t>Prokuratura Rejonowa w Braniewie, ul. Sądowa 1</w:t>
      </w:r>
      <w:r w:rsidR="007D39BF" w:rsidRPr="005342D8">
        <w:rPr>
          <w:rFonts w:ascii="Times New Roman" w:hAnsi="Times New Roman" w:cs="Times New Roman"/>
          <w:sz w:val="24"/>
          <w:szCs w:val="24"/>
        </w:rPr>
        <w:t>.</w:t>
      </w:r>
    </w:p>
    <w:p w14:paraId="3A2C4F79" w14:textId="3D7DED21" w:rsidR="00BE798B" w:rsidRPr="005342D8" w:rsidRDefault="00BE798B" w:rsidP="007D68D6">
      <w:pPr>
        <w:pStyle w:val="Akapitzlist"/>
        <w:numPr>
          <w:ilvl w:val="0"/>
          <w:numId w:val="3"/>
        </w:numPr>
        <w:spacing w:after="0" w:line="360" w:lineRule="auto"/>
        <w:ind w:left="108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2D8">
        <w:rPr>
          <w:rFonts w:ascii="Times New Roman" w:hAnsi="Times New Roman" w:cs="Times New Roman"/>
          <w:sz w:val="24"/>
          <w:szCs w:val="24"/>
        </w:rPr>
        <w:t xml:space="preserve">Prokuratura Rejonowa w Działdowie, ul. Władysława Jagiełły </w:t>
      </w:r>
      <w:r w:rsidR="00BE2E62" w:rsidRPr="005342D8">
        <w:rPr>
          <w:rFonts w:ascii="Times New Roman" w:hAnsi="Times New Roman" w:cs="Times New Roman"/>
          <w:sz w:val="24"/>
          <w:szCs w:val="24"/>
        </w:rPr>
        <w:t>15A</w:t>
      </w:r>
      <w:r w:rsidR="00F10BB5" w:rsidRPr="005342D8">
        <w:rPr>
          <w:rFonts w:ascii="Times New Roman" w:hAnsi="Times New Roman" w:cs="Times New Roman"/>
          <w:sz w:val="24"/>
          <w:szCs w:val="24"/>
        </w:rPr>
        <w:t>,</w:t>
      </w:r>
    </w:p>
    <w:p w14:paraId="061530BA" w14:textId="22FEE342" w:rsidR="00BE798B" w:rsidRPr="005342D8" w:rsidRDefault="00BE798B" w:rsidP="007D68D6">
      <w:pPr>
        <w:pStyle w:val="Akapitzlist"/>
        <w:numPr>
          <w:ilvl w:val="0"/>
          <w:numId w:val="3"/>
        </w:numPr>
        <w:spacing w:after="0" w:line="360" w:lineRule="auto"/>
        <w:ind w:left="108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2D8">
        <w:rPr>
          <w:rFonts w:ascii="Times New Roman" w:hAnsi="Times New Roman" w:cs="Times New Roman"/>
          <w:sz w:val="24"/>
          <w:szCs w:val="24"/>
        </w:rPr>
        <w:t>Prokuratura Rejonowa w Nowym Mieście Lubawskim, ul. Grunwaldzka 28</w:t>
      </w:r>
      <w:r w:rsidR="00F10BB5" w:rsidRPr="005342D8">
        <w:rPr>
          <w:rFonts w:ascii="Times New Roman" w:hAnsi="Times New Roman" w:cs="Times New Roman"/>
          <w:sz w:val="24"/>
          <w:szCs w:val="24"/>
        </w:rPr>
        <w:t>,</w:t>
      </w:r>
    </w:p>
    <w:p w14:paraId="28F33F17" w14:textId="27610D68" w:rsidR="00BE798B" w:rsidRPr="005342D8" w:rsidRDefault="00BE798B" w:rsidP="007D68D6">
      <w:pPr>
        <w:pStyle w:val="Akapitzlist"/>
        <w:numPr>
          <w:ilvl w:val="0"/>
          <w:numId w:val="3"/>
        </w:numPr>
        <w:spacing w:after="0" w:line="360" w:lineRule="auto"/>
        <w:ind w:left="108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2D8">
        <w:rPr>
          <w:rFonts w:ascii="Times New Roman" w:hAnsi="Times New Roman" w:cs="Times New Roman"/>
          <w:sz w:val="24"/>
          <w:szCs w:val="24"/>
        </w:rPr>
        <w:t>Prokuratura Rejonowa w Ostródzie, ul. Jana III Sobieskiego 12</w:t>
      </w:r>
      <w:r w:rsidR="00F10BB5" w:rsidRPr="005342D8">
        <w:rPr>
          <w:rFonts w:ascii="Times New Roman" w:hAnsi="Times New Roman" w:cs="Times New Roman"/>
          <w:sz w:val="24"/>
          <w:szCs w:val="24"/>
        </w:rPr>
        <w:t>,</w:t>
      </w:r>
    </w:p>
    <w:p w14:paraId="04DE79B9" w14:textId="76B5BE32" w:rsidR="00BE798B" w:rsidRPr="005342D8" w:rsidRDefault="00BE798B" w:rsidP="007D68D6">
      <w:pPr>
        <w:pStyle w:val="Akapitzlist"/>
        <w:numPr>
          <w:ilvl w:val="0"/>
          <w:numId w:val="3"/>
        </w:numPr>
        <w:spacing w:after="0" w:line="360" w:lineRule="auto"/>
        <w:ind w:left="108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2D8">
        <w:rPr>
          <w:rFonts w:ascii="Times New Roman" w:hAnsi="Times New Roman" w:cs="Times New Roman"/>
          <w:sz w:val="24"/>
          <w:szCs w:val="24"/>
        </w:rPr>
        <w:t>Ośrodek Zamiejscowy Prokuratury Rejonowej w Ostródzie z siedzibą w</w:t>
      </w:r>
      <w:r w:rsidR="004C388C" w:rsidRPr="005342D8">
        <w:rPr>
          <w:rFonts w:ascii="Times New Roman" w:hAnsi="Times New Roman" w:cs="Times New Roman"/>
          <w:sz w:val="24"/>
          <w:szCs w:val="24"/>
        </w:rPr>
        <w:t> </w:t>
      </w:r>
      <w:r w:rsidRPr="005342D8">
        <w:rPr>
          <w:rFonts w:ascii="Times New Roman" w:hAnsi="Times New Roman" w:cs="Times New Roman"/>
          <w:sz w:val="24"/>
          <w:szCs w:val="24"/>
        </w:rPr>
        <w:t>Morągu, ul. Warmińska 17a</w:t>
      </w:r>
      <w:r w:rsidR="00F10BB5" w:rsidRPr="005342D8">
        <w:rPr>
          <w:rFonts w:ascii="Times New Roman" w:hAnsi="Times New Roman" w:cs="Times New Roman"/>
          <w:sz w:val="24"/>
          <w:szCs w:val="24"/>
        </w:rPr>
        <w:t>,</w:t>
      </w:r>
    </w:p>
    <w:p w14:paraId="4B3E6789" w14:textId="6D66BF7B" w:rsidR="00BE798B" w:rsidRPr="005342D8" w:rsidRDefault="00BE798B" w:rsidP="007D68D6">
      <w:pPr>
        <w:pStyle w:val="Akapitzlist"/>
        <w:numPr>
          <w:ilvl w:val="0"/>
          <w:numId w:val="3"/>
        </w:numPr>
        <w:spacing w:after="0" w:line="360" w:lineRule="auto"/>
        <w:ind w:left="108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2D8">
        <w:rPr>
          <w:rFonts w:ascii="Times New Roman" w:hAnsi="Times New Roman" w:cs="Times New Roman"/>
          <w:sz w:val="24"/>
          <w:szCs w:val="24"/>
        </w:rPr>
        <w:t>Prokuratura Rejonowa w Iławie, ul. Gen. Władysława Andersa 2</w:t>
      </w:r>
      <w:r w:rsidR="00F10BB5" w:rsidRPr="005342D8">
        <w:rPr>
          <w:rFonts w:ascii="Times New Roman" w:hAnsi="Times New Roman" w:cs="Times New Roman"/>
          <w:sz w:val="24"/>
          <w:szCs w:val="24"/>
        </w:rPr>
        <w:t>,</w:t>
      </w:r>
    </w:p>
    <w:p w14:paraId="16E2A1A1" w14:textId="407A00A4" w:rsidR="00BE798B" w:rsidRPr="005342D8" w:rsidRDefault="00BE798B" w:rsidP="007D68D6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line="360" w:lineRule="auto"/>
        <w:ind w:left="360" w:right="20"/>
        <w:jc w:val="both"/>
        <w:textAlignment w:val="baseline"/>
      </w:pPr>
      <w:r w:rsidRPr="005342D8">
        <w:rPr>
          <w:color w:val="000000"/>
        </w:rPr>
        <w:t>Dostawa obejmuje rozładunek oraz wniesienie przedmiotu dostawy przez pracowników Wykonawcy do pomieszczeń zgodnie z ustaleniami dokonanymi</w:t>
      </w:r>
      <w:r w:rsidR="00E71232" w:rsidRPr="005342D8">
        <w:rPr>
          <w:color w:val="000000"/>
        </w:rPr>
        <w:t xml:space="preserve"> </w:t>
      </w:r>
      <w:r w:rsidRPr="005342D8">
        <w:rPr>
          <w:color w:val="000000"/>
        </w:rPr>
        <w:t>w poszczególnych prokuraturach.</w:t>
      </w:r>
    </w:p>
    <w:p w14:paraId="278376F9" w14:textId="22B8FF69" w:rsidR="00A13DE5" w:rsidRPr="005342D8" w:rsidRDefault="00A13DE5" w:rsidP="007D68D6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</w:pPr>
      <w:r w:rsidRPr="005342D8">
        <w:t>Zamawiający zastrzega sobie możliwość dokonywania zmian ilościowych wykazanych</w:t>
      </w:r>
      <w:r w:rsidR="007D68D6">
        <w:br/>
      </w:r>
      <w:r w:rsidR="00551F2D" w:rsidRPr="005342D8">
        <w:t xml:space="preserve"> </w:t>
      </w:r>
      <w:r w:rsidRPr="005342D8">
        <w:t>w formularzu ofertowym, stosownie do rzeczywistych potrzeb</w:t>
      </w:r>
      <w:r w:rsidR="003823DC" w:rsidRPr="005342D8">
        <w:t xml:space="preserve"> </w:t>
      </w:r>
      <w:r w:rsidRPr="005342D8">
        <w:t>w ramach wartości umowy, przy zachowaniu cen jednostkowych ustalonych</w:t>
      </w:r>
      <w:r w:rsidR="00E71232" w:rsidRPr="005342D8">
        <w:t xml:space="preserve"> </w:t>
      </w:r>
      <w:r w:rsidRPr="005342D8">
        <w:t>w</w:t>
      </w:r>
      <w:r w:rsidRPr="005342D8">
        <w:rPr>
          <w:bCs/>
          <w:i/>
        </w:rPr>
        <w:t xml:space="preserve"> </w:t>
      </w:r>
      <w:r w:rsidR="002F4C6E" w:rsidRPr="005342D8">
        <w:rPr>
          <w:b/>
          <w:bCs/>
          <w:i/>
          <w:color w:val="548DD4" w:themeColor="text2" w:themeTint="99"/>
        </w:rPr>
        <w:t>Załącznik</w:t>
      </w:r>
      <w:r w:rsidR="000035DB">
        <w:rPr>
          <w:b/>
          <w:bCs/>
          <w:i/>
          <w:color w:val="548DD4" w:themeColor="text2" w:themeTint="99"/>
        </w:rPr>
        <w:t>u</w:t>
      </w:r>
      <w:r w:rsidR="002F4C6E" w:rsidRPr="005342D8">
        <w:rPr>
          <w:b/>
          <w:bCs/>
          <w:i/>
          <w:color w:val="548DD4" w:themeColor="text2" w:themeTint="99"/>
        </w:rPr>
        <w:t xml:space="preserve"> Nr 1</w:t>
      </w:r>
      <w:r w:rsidR="000035DB">
        <w:rPr>
          <w:b/>
          <w:bCs/>
          <w:i/>
          <w:color w:val="548DD4" w:themeColor="text2" w:themeTint="99"/>
        </w:rPr>
        <w:t xml:space="preserve"> </w:t>
      </w:r>
      <w:r w:rsidR="00075801">
        <w:rPr>
          <w:b/>
          <w:bCs/>
          <w:i/>
          <w:color w:val="548DD4" w:themeColor="text2" w:themeTint="99"/>
        </w:rPr>
        <w:t>do Zaproszenie do złożenia oferty</w:t>
      </w:r>
      <w:r w:rsidRPr="000035DB">
        <w:rPr>
          <w:b/>
          <w:bCs/>
          <w:i/>
          <w:color w:val="548DD4" w:themeColor="text2" w:themeTint="99"/>
        </w:rPr>
        <w:t>.</w:t>
      </w:r>
    </w:p>
    <w:p w14:paraId="7977EA06" w14:textId="37B4044A" w:rsidR="00A13DE5" w:rsidRPr="005342D8" w:rsidRDefault="00A13DE5" w:rsidP="007D68D6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</w:pPr>
      <w:r w:rsidRPr="005342D8">
        <w:rPr>
          <w:rFonts w:eastAsia="SimSun"/>
        </w:rPr>
        <w:t>Zamawiający zastrzega sobie prawo do zakupu mniejszej ilości towaru niż podana</w:t>
      </w:r>
      <w:r w:rsidR="004C388C" w:rsidRPr="005342D8">
        <w:rPr>
          <w:rFonts w:eastAsia="SimSun"/>
        </w:rPr>
        <w:t xml:space="preserve"> </w:t>
      </w:r>
      <w:r w:rsidRPr="005342D8">
        <w:rPr>
          <w:rFonts w:eastAsia="SimSun"/>
        </w:rPr>
        <w:t>w</w:t>
      </w:r>
      <w:r w:rsidR="004C388C" w:rsidRPr="005342D8">
        <w:rPr>
          <w:rFonts w:eastAsia="SimSun"/>
        </w:rPr>
        <w:t> </w:t>
      </w:r>
      <w:r w:rsidRPr="005342D8">
        <w:t>formularzu ofertowym i</w:t>
      </w:r>
      <w:r w:rsidRPr="005342D8">
        <w:rPr>
          <w:rFonts w:eastAsia="SimSun"/>
        </w:rPr>
        <w:t xml:space="preserve"> z tego tytułu nie będą przysługiwały Wykonawcy żadne roszczenia poza roszczeniem o zapłatę za już faktycznie dostarczony towar.</w:t>
      </w:r>
    </w:p>
    <w:p w14:paraId="1659383C" w14:textId="47C3C2B4" w:rsidR="003B0C96" w:rsidRDefault="00A13DE5" w:rsidP="003B0C96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contextualSpacing/>
        <w:jc w:val="both"/>
      </w:pPr>
      <w:r w:rsidRPr="005342D8">
        <w:t xml:space="preserve">Zamawiający zastrzega sobie prawo do rozszerzenia listy zamawianych materiałów eksploatacyjnych ujętych w </w:t>
      </w:r>
      <w:r w:rsidR="00075801">
        <w:rPr>
          <w:b/>
          <w:bCs/>
          <w:i/>
          <w:color w:val="548DD4" w:themeColor="text2" w:themeTint="99"/>
        </w:rPr>
        <w:t>Formularzu Ofertowym</w:t>
      </w:r>
      <w:r w:rsidR="00F445C2" w:rsidRPr="005342D8">
        <w:rPr>
          <w:b/>
          <w:bCs/>
          <w:i/>
          <w:color w:val="548DD4" w:themeColor="text2" w:themeTint="99"/>
        </w:rPr>
        <w:t xml:space="preserve"> </w:t>
      </w:r>
      <w:r w:rsidR="00075801">
        <w:t xml:space="preserve">o </w:t>
      </w:r>
      <w:r w:rsidRPr="005342D8">
        <w:t>nowo nabyt</w:t>
      </w:r>
      <w:r w:rsidR="00075801">
        <w:t>e</w:t>
      </w:r>
      <w:r w:rsidRPr="005342D8">
        <w:t xml:space="preserve"> urządze</w:t>
      </w:r>
      <w:r w:rsidR="00075801">
        <w:t>nia</w:t>
      </w:r>
      <w:r w:rsidRPr="005342D8">
        <w:t xml:space="preserve"> drukując</w:t>
      </w:r>
      <w:r w:rsidR="00075801">
        <w:t>e.</w:t>
      </w:r>
    </w:p>
    <w:p w14:paraId="78C810DD" w14:textId="3C11546C" w:rsidR="00A13DE5" w:rsidRPr="005342D8" w:rsidRDefault="00A13DE5" w:rsidP="003B0C96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contextualSpacing/>
        <w:jc w:val="both"/>
      </w:pPr>
      <w:r w:rsidRPr="005342D8">
        <w:t>Zamówienia mogą być składane drogą mailową</w:t>
      </w:r>
      <w:r w:rsidR="00F445C2" w:rsidRPr="005342D8">
        <w:t>.</w:t>
      </w:r>
    </w:p>
    <w:p w14:paraId="727DCD4A" w14:textId="77777777" w:rsidR="007B20BC" w:rsidRDefault="00E71232" w:rsidP="007B20BC">
      <w:pPr>
        <w:numPr>
          <w:ilvl w:val="0"/>
          <w:numId w:val="1"/>
        </w:numPr>
        <w:tabs>
          <w:tab w:val="clear" w:pos="720"/>
          <w:tab w:val="left" w:pos="284"/>
          <w:tab w:val="num" w:pos="360"/>
        </w:tabs>
        <w:spacing w:line="360" w:lineRule="auto"/>
        <w:ind w:left="360"/>
        <w:contextualSpacing/>
        <w:jc w:val="both"/>
      </w:pPr>
      <w:r w:rsidRPr="005342D8">
        <w:t>Odbiór zużytych</w:t>
      </w:r>
      <w:r w:rsidR="00A13DE5" w:rsidRPr="005342D8">
        <w:t xml:space="preserve"> materiałów eksploatacyjnych przez Wykonawcę zostanie zrealizowany własnym transportem Wykonawcy w sposób niewymagający od</w:t>
      </w:r>
      <w:r w:rsidR="004C388C" w:rsidRPr="005342D8">
        <w:t> </w:t>
      </w:r>
      <w:r w:rsidR="00A13DE5" w:rsidRPr="005342D8">
        <w:t>zamawiającego wcześniejszego przygotowywania przesyłek i pakowania w/w</w:t>
      </w:r>
      <w:r w:rsidR="004C388C" w:rsidRPr="005342D8">
        <w:t> </w:t>
      </w:r>
      <w:r w:rsidR="00A13DE5" w:rsidRPr="005342D8">
        <w:t>materiałów.</w:t>
      </w:r>
    </w:p>
    <w:p w14:paraId="4138A1A3" w14:textId="77777777" w:rsidR="003B0C96" w:rsidRPr="00075801" w:rsidRDefault="007B20BC" w:rsidP="003B0C96">
      <w:pPr>
        <w:numPr>
          <w:ilvl w:val="0"/>
          <w:numId w:val="1"/>
        </w:numPr>
        <w:tabs>
          <w:tab w:val="clear" w:pos="720"/>
          <w:tab w:val="num" w:pos="142"/>
        </w:tabs>
        <w:spacing w:line="360" w:lineRule="auto"/>
        <w:ind w:left="360"/>
        <w:contextualSpacing/>
        <w:jc w:val="both"/>
      </w:pPr>
      <w:r w:rsidRPr="00075801">
        <w:t>Karta przekazania odpadu (KPO) dotycząca zużytych tonerów powstałych w wyniku realizacji niniejszej umowy zostanie sporządzona w porozumieniu z Wykonawcą usługi dostawy tonerów.</w:t>
      </w:r>
    </w:p>
    <w:p w14:paraId="39B89770" w14:textId="2673C147" w:rsidR="007B20BC" w:rsidRPr="00075801" w:rsidRDefault="003B0C96" w:rsidP="003B0C96">
      <w:pPr>
        <w:numPr>
          <w:ilvl w:val="0"/>
          <w:numId w:val="1"/>
        </w:numPr>
        <w:tabs>
          <w:tab w:val="clear" w:pos="720"/>
          <w:tab w:val="left" w:pos="284"/>
          <w:tab w:val="num" w:pos="360"/>
        </w:tabs>
        <w:spacing w:line="360" w:lineRule="auto"/>
        <w:ind w:left="360"/>
        <w:contextualSpacing/>
        <w:jc w:val="both"/>
      </w:pPr>
      <w:r w:rsidRPr="00075801">
        <w:lastRenderedPageBreak/>
        <w:t xml:space="preserve"> </w:t>
      </w:r>
      <w:r w:rsidR="00A12744" w:rsidRPr="00075801">
        <w:t xml:space="preserve"> </w:t>
      </w:r>
      <w:r w:rsidR="007B20BC" w:rsidRPr="00075801">
        <w:t>Wykonawca zostanie obciążony pełnymi kosztami związanymi z odbiorem, transportem oraz utylizacją zużytych tonerów, zgodnie z obowiązującymi przepisami prawa w zakresie gospodarowania odpadami.</w:t>
      </w:r>
    </w:p>
    <w:p w14:paraId="5D2EA292" w14:textId="41CA8833" w:rsidR="007B20BC" w:rsidRDefault="003B0C96" w:rsidP="007B20BC">
      <w:pPr>
        <w:numPr>
          <w:ilvl w:val="0"/>
          <w:numId w:val="1"/>
        </w:numPr>
        <w:tabs>
          <w:tab w:val="clear" w:pos="720"/>
          <w:tab w:val="left" w:pos="284"/>
          <w:tab w:val="num" w:pos="360"/>
        </w:tabs>
        <w:spacing w:line="360" w:lineRule="auto"/>
        <w:ind w:left="360"/>
        <w:contextualSpacing/>
        <w:jc w:val="both"/>
      </w:pPr>
      <w:r>
        <w:t xml:space="preserve"> </w:t>
      </w:r>
      <w:r w:rsidR="00A12744">
        <w:t xml:space="preserve"> </w:t>
      </w:r>
      <w:r w:rsidR="00A13DE5" w:rsidRPr="005342D8">
        <w:t>Zamawiane materiały eksploatacyjne powinny być opakowane hermetycznie, nie mogą posiadać śladów uszkodzeń zewnętrznych ani używania.</w:t>
      </w:r>
    </w:p>
    <w:p w14:paraId="54047F59" w14:textId="11D7EA57" w:rsidR="007B20BC" w:rsidRDefault="003B0C96" w:rsidP="007B20BC">
      <w:pPr>
        <w:numPr>
          <w:ilvl w:val="0"/>
          <w:numId w:val="1"/>
        </w:numPr>
        <w:tabs>
          <w:tab w:val="clear" w:pos="720"/>
          <w:tab w:val="left" w:pos="284"/>
          <w:tab w:val="num" w:pos="360"/>
        </w:tabs>
        <w:spacing w:line="360" w:lineRule="auto"/>
        <w:ind w:left="360"/>
        <w:contextualSpacing/>
        <w:jc w:val="both"/>
      </w:pPr>
      <w:r>
        <w:t xml:space="preserve"> </w:t>
      </w:r>
      <w:r w:rsidR="00A12744">
        <w:t xml:space="preserve"> </w:t>
      </w:r>
      <w:r w:rsidR="00A13DE5" w:rsidRPr="005342D8">
        <w:t>Zamawiane materiały eksploatacyjne muszą być dostarczone w oryginalnych opakowaniach producenta opisanych w sposób umożliwiający ich identyfikację do jakiego urządzenia są przeznaczone oraz jaki jest termin ich przydatności bez konieczności otwierania opakowania zewnętrznego.</w:t>
      </w:r>
    </w:p>
    <w:p w14:paraId="4CAE7C01" w14:textId="2345CEF8" w:rsidR="007B20BC" w:rsidRDefault="003B0C96" w:rsidP="007B20BC">
      <w:pPr>
        <w:numPr>
          <w:ilvl w:val="0"/>
          <w:numId w:val="1"/>
        </w:numPr>
        <w:tabs>
          <w:tab w:val="clear" w:pos="720"/>
          <w:tab w:val="left" w:pos="284"/>
          <w:tab w:val="num" w:pos="360"/>
        </w:tabs>
        <w:spacing w:line="360" w:lineRule="auto"/>
        <w:ind w:left="360"/>
        <w:contextualSpacing/>
        <w:jc w:val="both"/>
      </w:pPr>
      <w:r>
        <w:t xml:space="preserve"> </w:t>
      </w:r>
      <w:r w:rsidR="00A12744">
        <w:t xml:space="preserve"> </w:t>
      </w:r>
      <w:r w:rsidR="00A13DE5" w:rsidRPr="005342D8">
        <w:t>Zamawiane materiały powinny zapewniać jakość wydruku, co najmniej taką jak oryginalny materiał eksploatacyjny zalecany przez producenta urządzenia.</w:t>
      </w:r>
    </w:p>
    <w:p w14:paraId="3B9E04F6" w14:textId="4821BEE2" w:rsidR="007B20BC" w:rsidRDefault="003B0C96" w:rsidP="007B20BC">
      <w:pPr>
        <w:numPr>
          <w:ilvl w:val="0"/>
          <w:numId w:val="1"/>
        </w:numPr>
        <w:tabs>
          <w:tab w:val="clear" w:pos="720"/>
          <w:tab w:val="left" w:pos="284"/>
          <w:tab w:val="num" w:pos="360"/>
        </w:tabs>
        <w:spacing w:line="360" w:lineRule="auto"/>
        <w:ind w:left="360"/>
        <w:contextualSpacing/>
        <w:jc w:val="both"/>
      </w:pPr>
      <w:r>
        <w:t xml:space="preserve"> </w:t>
      </w:r>
      <w:r w:rsidR="00A12744">
        <w:t xml:space="preserve"> </w:t>
      </w:r>
      <w:r w:rsidR="00A13DE5" w:rsidRPr="005342D8">
        <w:t>Zamawiane materiały powinny cechować się wydajnością na poziomie co najmniej 95% wydajności podawanej przez producenta oryginalnego materiału eksploatacyjnego zalecanego przez producenta urządzenia.</w:t>
      </w:r>
    </w:p>
    <w:p w14:paraId="1A9F35B3" w14:textId="51A4C62F" w:rsidR="007B20BC" w:rsidRDefault="003B0C96" w:rsidP="007B20BC">
      <w:pPr>
        <w:numPr>
          <w:ilvl w:val="0"/>
          <w:numId w:val="1"/>
        </w:numPr>
        <w:tabs>
          <w:tab w:val="clear" w:pos="720"/>
          <w:tab w:val="left" w:pos="284"/>
          <w:tab w:val="num" w:pos="360"/>
        </w:tabs>
        <w:spacing w:line="360" w:lineRule="auto"/>
        <w:ind w:left="360"/>
        <w:contextualSpacing/>
        <w:jc w:val="both"/>
      </w:pPr>
      <w:r>
        <w:t xml:space="preserve"> </w:t>
      </w:r>
      <w:r w:rsidR="00A12744">
        <w:t xml:space="preserve"> </w:t>
      </w:r>
      <w:r w:rsidR="00A13DE5" w:rsidRPr="005342D8">
        <w:t>Zamawiane materiały nie mogą ograniczać pełnej współpracy z programem urządzenia monitorującym stan materiałów eksploatacyjnych.</w:t>
      </w:r>
    </w:p>
    <w:p w14:paraId="0AA3B2FE" w14:textId="3953C9FF" w:rsidR="007B20BC" w:rsidRDefault="003B0C96" w:rsidP="007B20BC">
      <w:pPr>
        <w:numPr>
          <w:ilvl w:val="0"/>
          <w:numId w:val="1"/>
        </w:numPr>
        <w:tabs>
          <w:tab w:val="clear" w:pos="720"/>
          <w:tab w:val="left" w:pos="284"/>
          <w:tab w:val="num" w:pos="360"/>
        </w:tabs>
        <w:spacing w:line="360" w:lineRule="auto"/>
        <w:ind w:left="360"/>
        <w:contextualSpacing/>
        <w:jc w:val="both"/>
      </w:pPr>
      <w:r>
        <w:t xml:space="preserve"> </w:t>
      </w:r>
      <w:r w:rsidR="00A12744">
        <w:t xml:space="preserve"> </w:t>
      </w:r>
      <w:r w:rsidR="00A13DE5" w:rsidRPr="005342D8">
        <w:t>Zamawiane materiały nie mogą naruszać w żaden sposób praw patentowych ani innej własności intelektualnej.</w:t>
      </w:r>
    </w:p>
    <w:p w14:paraId="52F288F4" w14:textId="5E791C11" w:rsidR="00A13DE5" w:rsidRPr="005342D8" w:rsidRDefault="003B0C96" w:rsidP="007B20BC">
      <w:pPr>
        <w:numPr>
          <w:ilvl w:val="0"/>
          <w:numId w:val="1"/>
        </w:numPr>
        <w:tabs>
          <w:tab w:val="clear" w:pos="720"/>
          <w:tab w:val="left" w:pos="284"/>
          <w:tab w:val="num" w:pos="360"/>
        </w:tabs>
        <w:spacing w:line="360" w:lineRule="auto"/>
        <w:ind w:left="360"/>
        <w:contextualSpacing/>
        <w:jc w:val="both"/>
      </w:pPr>
      <w:r>
        <w:t xml:space="preserve"> </w:t>
      </w:r>
      <w:r w:rsidR="00A12744">
        <w:t xml:space="preserve"> </w:t>
      </w:r>
      <w:r w:rsidR="00A13DE5" w:rsidRPr="005342D8">
        <w:t>Zamawiane materiały powinny pochodzić z bieżącej produkcji.</w:t>
      </w:r>
    </w:p>
    <w:p w14:paraId="2E8AF9D4" w14:textId="77777777" w:rsidR="00141F03" w:rsidRPr="005342D8" w:rsidRDefault="00141F03" w:rsidP="004F54E3">
      <w:pPr>
        <w:spacing w:line="360" w:lineRule="auto"/>
        <w:jc w:val="both"/>
      </w:pPr>
    </w:p>
    <w:p w14:paraId="249F010D" w14:textId="266BF100" w:rsidR="00141F03" w:rsidRPr="005342D8" w:rsidRDefault="00A863B5" w:rsidP="004F54E3">
      <w:pPr>
        <w:pStyle w:val="Nagwek1"/>
        <w:rPr>
          <w:rFonts w:ascii="Times New Roman" w:hAnsi="Times New Roman"/>
          <w:sz w:val="24"/>
          <w:szCs w:val="24"/>
        </w:rPr>
      </w:pPr>
      <w:r w:rsidRPr="005342D8">
        <w:rPr>
          <w:rFonts w:ascii="Times New Roman" w:hAnsi="Times New Roman"/>
          <w:sz w:val="24"/>
          <w:szCs w:val="24"/>
        </w:rPr>
        <w:t>§ 3</w:t>
      </w:r>
    </w:p>
    <w:p w14:paraId="1746A9B1" w14:textId="0CE8BC14" w:rsidR="00A863B5" w:rsidRPr="005342D8" w:rsidRDefault="00A863B5" w:rsidP="004F54E3">
      <w:pPr>
        <w:spacing w:line="360" w:lineRule="auto"/>
        <w:jc w:val="center"/>
        <w:rPr>
          <w:b/>
        </w:rPr>
      </w:pPr>
      <w:r w:rsidRPr="005342D8">
        <w:rPr>
          <w:b/>
        </w:rPr>
        <w:t>TERMIN REALIZACJI UMOWY</w:t>
      </w:r>
    </w:p>
    <w:p w14:paraId="01098F28" w14:textId="2B373FD5" w:rsidR="00D03D23" w:rsidRPr="005342D8" w:rsidRDefault="00D03D23" w:rsidP="005342D8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line="360" w:lineRule="auto"/>
        <w:ind w:left="426" w:right="20" w:hanging="426"/>
        <w:jc w:val="both"/>
        <w:textAlignment w:val="baseline"/>
      </w:pPr>
      <w:r w:rsidRPr="005342D8">
        <w:rPr>
          <w:color w:val="000000"/>
        </w:rPr>
        <w:t xml:space="preserve">Niniejsza umowa </w:t>
      </w:r>
      <w:r w:rsidR="009D32F4" w:rsidRPr="005342D8">
        <w:rPr>
          <w:color w:val="000000"/>
        </w:rPr>
        <w:t>zosta</w:t>
      </w:r>
      <w:r w:rsidR="003823DC" w:rsidRPr="005342D8">
        <w:rPr>
          <w:color w:val="000000"/>
        </w:rPr>
        <w:t>nie</w:t>
      </w:r>
      <w:r w:rsidR="009D32F4" w:rsidRPr="005342D8">
        <w:rPr>
          <w:color w:val="000000"/>
        </w:rPr>
        <w:t xml:space="preserve"> zawarta na czas określony </w:t>
      </w:r>
      <w:r w:rsidRPr="005342D8">
        <w:rPr>
          <w:color w:val="000000"/>
        </w:rPr>
        <w:t>od</w:t>
      </w:r>
      <w:r w:rsidR="009D32F4" w:rsidRPr="005342D8">
        <w:rPr>
          <w:color w:val="000000"/>
        </w:rPr>
        <w:t xml:space="preserve"> dnia</w:t>
      </w:r>
      <w:r w:rsidR="003823DC" w:rsidRPr="005342D8">
        <w:rPr>
          <w:color w:val="000000"/>
        </w:rPr>
        <w:t xml:space="preserve"> podpisania umowy</w:t>
      </w:r>
      <w:r w:rsidR="004C388C" w:rsidRPr="005342D8">
        <w:rPr>
          <w:b/>
          <w:color w:val="000000"/>
        </w:rPr>
        <w:t xml:space="preserve"> </w:t>
      </w:r>
      <w:r w:rsidR="003823DC" w:rsidRPr="005342D8">
        <w:rPr>
          <w:b/>
          <w:color w:val="000000"/>
        </w:rPr>
        <w:t>przez</w:t>
      </w:r>
      <w:r w:rsidR="004C388C" w:rsidRPr="005342D8">
        <w:rPr>
          <w:b/>
          <w:color w:val="000000"/>
        </w:rPr>
        <w:t> </w:t>
      </w:r>
      <w:r w:rsidR="003823DC" w:rsidRPr="005342D8">
        <w:rPr>
          <w:b/>
          <w:color w:val="000000"/>
        </w:rPr>
        <w:t xml:space="preserve">kolejne </w:t>
      </w:r>
      <w:r w:rsidR="001B3DA0" w:rsidRPr="005342D8">
        <w:rPr>
          <w:b/>
          <w:color w:val="000000"/>
        </w:rPr>
        <w:t>siedem</w:t>
      </w:r>
      <w:r w:rsidR="003823DC" w:rsidRPr="005342D8">
        <w:rPr>
          <w:b/>
          <w:color w:val="000000"/>
        </w:rPr>
        <w:t xml:space="preserve"> miesięcy </w:t>
      </w:r>
      <w:r w:rsidR="003823DC" w:rsidRPr="000E0CF4">
        <w:rPr>
          <w:b/>
        </w:rPr>
        <w:t>tj.</w:t>
      </w:r>
      <w:r w:rsidRPr="000E0CF4">
        <w:rPr>
          <w:b/>
        </w:rPr>
        <w:t xml:space="preserve"> do </w:t>
      </w:r>
      <w:r w:rsidR="000E0CF4" w:rsidRPr="000E0CF4">
        <w:rPr>
          <w:b/>
        </w:rPr>
        <w:t xml:space="preserve">dnia 28 lutego </w:t>
      </w:r>
      <w:r w:rsidRPr="000E0CF4">
        <w:rPr>
          <w:b/>
        </w:rPr>
        <w:t>20</w:t>
      </w:r>
      <w:r w:rsidR="008D2B1B" w:rsidRPr="000E0CF4">
        <w:rPr>
          <w:b/>
        </w:rPr>
        <w:t>2</w:t>
      </w:r>
      <w:r w:rsidR="000E0CF4" w:rsidRPr="000E0CF4">
        <w:rPr>
          <w:b/>
        </w:rPr>
        <w:t>6</w:t>
      </w:r>
      <w:r w:rsidR="008D2B1B" w:rsidRPr="000E0CF4">
        <w:rPr>
          <w:b/>
        </w:rPr>
        <w:t xml:space="preserve"> </w:t>
      </w:r>
      <w:r w:rsidRPr="000E0CF4">
        <w:rPr>
          <w:b/>
        </w:rPr>
        <w:t>r</w:t>
      </w:r>
      <w:r w:rsidRPr="005342D8">
        <w:rPr>
          <w:b/>
          <w:color w:val="000000"/>
        </w:rPr>
        <w:t>.</w:t>
      </w:r>
      <w:r w:rsidRPr="005342D8">
        <w:rPr>
          <w:color w:val="000000"/>
        </w:rPr>
        <w:t xml:space="preserve"> </w:t>
      </w:r>
      <w:r w:rsidR="009D32F4" w:rsidRPr="005342D8">
        <w:rPr>
          <w:color w:val="000000"/>
        </w:rPr>
        <w:t xml:space="preserve">nie dłużej jednak niż do wyczerpania środków finansowych przeznaczonych na sfinansowanie zamówienia. </w:t>
      </w:r>
      <w:r w:rsidRPr="005342D8">
        <w:t>określon</w:t>
      </w:r>
      <w:r w:rsidR="009D32F4" w:rsidRPr="005342D8">
        <w:t>ych</w:t>
      </w:r>
      <w:r w:rsidR="00190A91" w:rsidRPr="005342D8">
        <w:t xml:space="preserve"> </w:t>
      </w:r>
      <w:r w:rsidRPr="005342D8">
        <w:t xml:space="preserve">w § </w:t>
      </w:r>
      <w:r w:rsidR="00190A91" w:rsidRPr="005342D8">
        <w:t>4</w:t>
      </w:r>
      <w:r w:rsidRPr="005342D8">
        <w:t xml:space="preserve"> pkt</w:t>
      </w:r>
      <w:r w:rsidR="009D32F4" w:rsidRPr="005342D8">
        <w:t xml:space="preserve"> </w:t>
      </w:r>
      <w:r w:rsidRPr="005342D8">
        <w:t>1</w:t>
      </w:r>
      <w:r w:rsidR="009D32F4" w:rsidRPr="005342D8">
        <w:t>.</w:t>
      </w:r>
      <w:r w:rsidRPr="005342D8">
        <w:t xml:space="preserve"> </w:t>
      </w:r>
    </w:p>
    <w:p w14:paraId="3D5875D0" w14:textId="3AAD1FB1" w:rsidR="009D32F4" w:rsidRPr="005342D8" w:rsidRDefault="00A863B5" w:rsidP="004F54E3">
      <w:pPr>
        <w:pStyle w:val="Nagwek1"/>
        <w:rPr>
          <w:rFonts w:ascii="Times New Roman" w:hAnsi="Times New Roman"/>
          <w:sz w:val="24"/>
          <w:szCs w:val="24"/>
        </w:rPr>
      </w:pPr>
      <w:r w:rsidRPr="005342D8">
        <w:rPr>
          <w:rFonts w:ascii="Times New Roman" w:hAnsi="Times New Roman"/>
          <w:sz w:val="24"/>
          <w:szCs w:val="24"/>
        </w:rPr>
        <w:t>§ 4</w:t>
      </w:r>
    </w:p>
    <w:p w14:paraId="4E85FD9E" w14:textId="526AD985" w:rsidR="00A26A6B" w:rsidRPr="005342D8" w:rsidRDefault="00A863B5" w:rsidP="004F54E3">
      <w:pPr>
        <w:spacing w:line="360" w:lineRule="auto"/>
        <w:jc w:val="center"/>
        <w:rPr>
          <w:b/>
        </w:rPr>
      </w:pPr>
      <w:r w:rsidRPr="005342D8">
        <w:rPr>
          <w:b/>
        </w:rPr>
        <w:t>WARTOŚĆ UMOWY</w:t>
      </w:r>
    </w:p>
    <w:p w14:paraId="2DC29DF6" w14:textId="0C6B6DE1" w:rsidR="009D32F4" w:rsidRPr="005342D8" w:rsidRDefault="009D32F4" w:rsidP="005342D8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342D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Maksymalna wartość przedmiotu umowy w okresie jej obowiązywania </w:t>
      </w:r>
      <w:r w:rsidRPr="005342D8">
        <w:rPr>
          <w:rFonts w:ascii="Times New Roman" w:eastAsia="Times New Roman" w:hAnsi="Times New Roman" w:cs="Times New Roman"/>
          <w:sz w:val="24"/>
          <w:szCs w:val="24"/>
          <w:lang w:eastAsia="pl-PL"/>
        </w:rPr>
        <w:t>wynosi</w:t>
      </w:r>
      <w:r w:rsidR="00190A91" w:rsidRPr="005342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42D8">
        <w:rPr>
          <w:rFonts w:ascii="Times New Roman" w:eastAsia="Times New Roman" w:hAnsi="Times New Roman" w:cs="Times New Roman"/>
          <w:sz w:val="24"/>
          <w:szCs w:val="24"/>
          <w:lang w:eastAsia="pl-PL"/>
        </w:rPr>
        <w:t>netto:</w:t>
      </w:r>
      <w:r w:rsidR="004C388C" w:rsidRPr="005342D8">
        <w:rPr>
          <w:rFonts w:ascii="Times New Roman" w:eastAsia="Times New Roman" w:hAnsi="Times New Roman" w:cs="Times New Roman"/>
          <w:sz w:val="24"/>
          <w:szCs w:val="24"/>
          <w:lang w:eastAsia="pl-PL"/>
        </w:rPr>
        <w:t> …</w:t>
      </w:r>
      <w:proofErr w:type="gramStart"/>
      <w:r w:rsidR="004C388C" w:rsidRPr="005342D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proofErr w:type="gramEnd"/>
      <w:r w:rsidRPr="005342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 (słownie zł </w:t>
      </w:r>
      <w:r w:rsidR="004C388C" w:rsidRPr="005342D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</w:t>
      </w:r>
      <w:r w:rsidR="00190A91" w:rsidRPr="005342D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  <w:r w:rsidRPr="005342D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………………………………) plus</w:t>
      </w:r>
      <w:r w:rsidR="004C388C" w:rsidRPr="005342D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342D8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obowiązujący podatek V</w:t>
      </w:r>
      <w:r w:rsidR="00045D2C" w:rsidRPr="005342D8">
        <w:rPr>
          <w:rFonts w:ascii="Times New Roman" w:eastAsia="Times New Roman" w:hAnsi="Times New Roman" w:cs="Times New Roman"/>
          <w:sz w:val="24"/>
          <w:szCs w:val="24"/>
          <w:lang w:eastAsia="pl-PL"/>
        </w:rPr>
        <w:t>AT</w:t>
      </w:r>
      <w:r w:rsidRPr="005342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wysokości </w:t>
      </w:r>
      <w:r w:rsidR="00190A91" w:rsidRPr="005342D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  <w:proofErr w:type="gramStart"/>
      <w:r w:rsidR="00190A91" w:rsidRPr="005342D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proofErr w:type="gramEnd"/>
      <w:r w:rsidR="00190A91" w:rsidRPr="005342D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5342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………….., </w:t>
      </w:r>
      <w:r w:rsidRPr="005342D8">
        <w:rPr>
          <w:rFonts w:ascii="Times New Roman" w:hAnsi="Times New Roman" w:cs="Times New Roman"/>
          <w:sz w:val="24"/>
          <w:szCs w:val="24"/>
        </w:rPr>
        <w:t>co</w:t>
      </w:r>
      <w:r w:rsidR="004C388C" w:rsidRPr="005342D8">
        <w:rPr>
          <w:rFonts w:ascii="Times New Roman" w:hAnsi="Times New Roman" w:cs="Times New Roman"/>
          <w:sz w:val="24"/>
          <w:szCs w:val="24"/>
        </w:rPr>
        <w:t> </w:t>
      </w:r>
      <w:r w:rsidRPr="005342D8">
        <w:rPr>
          <w:rFonts w:ascii="Times New Roman" w:hAnsi="Times New Roman" w:cs="Times New Roman"/>
          <w:sz w:val="24"/>
          <w:szCs w:val="24"/>
        </w:rPr>
        <w:t>stanowi</w:t>
      </w:r>
      <w:r w:rsidR="004C388C" w:rsidRPr="005342D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342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kwotę ……………… zł brutto </w:t>
      </w:r>
      <w:r w:rsidR="00190A91" w:rsidRPr="005342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42D8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 zł:…</w:t>
      </w:r>
      <w:r w:rsidR="00190A91" w:rsidRPr="005342D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</w:t>
      </w:r>
      <w:r w:rsidRPr="005342D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…………) brutto.</w:t>
      </w:r>
    </w:p>
    <w:p w14:paraId="244B2147" w14:textId="1DCCD424" w:rsidR="00A13DE5" w:rsidRPr="005342D8" w:rsidRDefault="00A13DE5" w:rsidP="005342D8">
      <w:pPr>
        <w:numPr>
          <w:ilvl w:val="0"/>
          <w:numId w:val="2"/>
        </w:numPr>
        <w:tabs>
          <w:tab w:val="left" w:pos="284"/>
          <w:tab w:val="left" w:pos="17535"/>
        </w:tabs>
        <w:suppressAutoHyphens/>
        <w:spacing w:line="360" w:lineRule="auto"/>
        <w:ind w:left="284" w:hanging="284"/>
        <w:jc w:val="both"/>
      </w:pPr>
      <w:r w:rsidRPr="005342D8">
        <w:t xml:space="preserve">Wartość umowy brutto obejmuje wszelkie koszty związane z realizacją przedmiotu umowy, w tym koszty opakowania, dostarczenia oraz ubezpieczenia na czas transportu. </w:t>
      </w:r>
    </w:p>
    <w:p w14:paraId="5955E22B" w14:textId="68F34AAE" w:rsidR="00A13DE5" w:rsidRPr="005342D8" w:rsidRDefault="00361354" w:rsidP="005342D8">
      <w:pPr>
        <w:numPr>
          <w:ilvl w:val="0"/>
          <w:numId w:val="2"/>
        </w:numPr>
        <w:tabs>
          <w:tab w:val="left" w:pos="284"/>
          <w:tab w:val="left" w:pos="17535"/>
        </w:tabs>
        <w:suppressAutoHyphens/>
        <w:spacing w:line="360" w:lineRule="auto"/>
        <w:ind w:left="284" w:hanging="284"/>
        <w:jc w:val="both"/>
        <w:rPr>
          <w:rStyle w:val="Pogrubienie"/>
        </w:rPr>
      </w:pPr>
      <w:r w:rsidRPr="005342D8">
        <w:t xml:space="preserve">Wykonawca związany jest ceną z przedłożonej oferty, </w:t>
      </w:r>
      <w:r w:rsidRPr="005342D8">
        <w:rPr>
          <w:color w:val="000000"/>
        </w:rPr>
        <w:t xml:space="preserve">stanowiącej </w:t>
      </w:r>
      <w:r w:rsidR="00F445C2" w:rsidRPr="005342D8">
        <w:rPr>
          <w:b/>
          <w:bCs/>
          <w:i/>
          <w:iCs/>
          <w:color w:val="548DD4" w:themeColor="text2" w:themeTint="99"/>
        </w:rPr>
        <w:t>Załącznik Nr 1</w:t>
      </w:r>
      <w:r w:rsidR="00190A91" w:rsidRPr="005342D8">
        <w:rPr>
          <w:b/>
          <w:bCs/>
          <w:i/>
          <w:iCs/>
          <w:color w:val="548DD4" w:themeColor="text2" w:themeTint="99"/>
        </w:rPr>
        <w:t xml:space="preserve"> </w:t>
      </w:r>
      <w:r w:rsidR="00F445C2" w:rsidRPr="005342D8">
        <w:rPr>
          <w:b/>
          <w:bCs/>
          <w:i/>
          <w:iCs/>
          <w:color w:val="548DD4" w:themeColor="text2" w:themeTint="99"/>
        </w:rPr>
        <w:t>do Zaproszenia</w:t>
      </w:r>
      <w:r w:rsidR="00997BB4" w:rsidRPr="005342D8">
        <w:rPr>
          <w:color w:val="000000"/>
        </w:rPr>
        <w:t xml:space="preserve">. </w:t>
      </w:r>
      <w:r w:rsidRPr="005342D8">
        <w:rPr>
          <w:bCs/>
        </w:rPr>
        <w:t xml:space="preserve">W przypadku zmiany </w:t>
      </w:r>
      <w:r w:rsidRPr="005342D8">
        <w:rPr>
          <w:bCs/>
          <w:color w:val="000000"/>
        </w:rPr>
        <w:t>ceny przedmiotu</w:t>
      </w:r>
      <w:r w:rsidRPr="005342D8">
        <w:rPr>
          <w:bCs/>
          <w:color w:val="FF0000"/>
        </w:rPr>
        <w:t xml:space="preserve"> </w:t>
      </w:r>
      <w:r w:rsidRPr="005342D8">
        <w:rPr>
          <w:bCs/>
        </w:rPr>
        <w:t>dostawy przez Wykonawcę, Zamawiającemu przysługuje prawo odstąpienia od umowy ze skutkiem natychmiastowym i</w:t>
      </w:r>
      <w:r w:rsidR="004C388C" w:rsidRPr="005342D8">
        <w:rPr>
          <w:bCs/>
        </w:rPr>
        <w:t> </w:t>
      </w:r>
      <w:r w:rsidRPr="005342D8">
        <w:rPr>
          <w:bCs/>
        </w:rPr>
        <w:t xml:space="preserve">naliczenia kary umownej określonej w § </w:t>
      </w:r>
      <w:r w:rsidR="004F54E3" w:rsidRPr="005342D8">
        <w:rPr>
          <w:bCs/>
        </w:rPr>
        <w:t>7</w:t>
      </w:r>
      <w:r w:rsidRPr="005342D8">
        <w:rPr>
          <w:bCs/>
        </w:rPr>
        <w:t xml:space="preserve"> ust.</w:t>
      </w:r>
      <w:r w:rsidRPr="005342D8">
        <w:rPr>
          <w:rStyle w:val="Pogrubienie"/>
          <w:i/>
          <w:iCs/>
          <w:color w:val="000000"/>
        </w:rPr>
        <w:t xml:space="preserve"> </w:t>
      </w:r>
      <w:r w:rsidRPr="005342D8">
        <w:rPr>
          <w:rStyle w:val="Pogrubienie"/>
          <w:b w:val="0"/>
          <w:iCs/>
          <w:color w:val="000000"/>
        </w:rPr>
        <w:t xml:space="preserve">1 lit. </w:t>
      </w:r>
      <w:r w:rsidR="004F54E3" w:rsidRPr="005342D8">
        <w:rPr>
          <w:rStyle w:val="Pogrubienie"/>
          <w:b w:val="0"/>
          <w:iCs/>
          <w:color w:val="000000"/>
        </w:rPr>
        <w:t>a</w:t>
      </w:r>
      <w:r w:rsidRPr="005342D8">
        <w:rPr>
          <w:rStyle w:val="Pogrubienie"/>
          <w:b w:val="0"/>
          <w:iCs/>
          <w:color w:val="000000"/>
        </w:rPr>
        <w:t>.</w:t>
      </w:r>
    </w:p>
    <w:p w14:paraId="2E84FF2B" w14:textId="77777777" w:rsidR="000035DB" w:rsidRPr="000035DB" w:rsidRDefault="00A13DE5" w:rsidP="007C5D1D">
      <w:pPr>
        <w:numPr>
          <w:ilvl w:val="0"/>
          <w:numId w:val="2"/>
        </w:numPr>
        <w:tabs>
          <w:tab w:val="left" w:pos="284"/>
          <w:tab w:val="left" w:pos="17535"/>
        </w:tabs>
        <w:suppressAutoHyphens/>
        <w:spacing w:line="360" w:lineRule="auto"/>
        <w:ind w:left="284" w:hanging="284"/>
        <w:jc w:val="both"/>
        <w:rPr>
          <w:b/>
          <w:bCs/>
        </w:rPr>
      </w:pPr>
      <w:r w:rsidRPr="005342D8">
        <w:t xml:space="preserve">Należność za wykonanie przedmiotu umowy będzie regulowana na podstawie faktur wystawianych przez Wykonawcę zgodnie z ilościami dostarczonego towaru przemnożonych przez ceny jednostkowe z formularza ofertowego stanowiącego </w:t>
      </w:r>
      <w:r w:rsidR="000035DB" w:rsidRPr="005342D8">
        <w:rPr>
          <w:b/>
          <w:bCs/>
          <w:i/>
          <w:iCs/>
          <w:color w:val="548DD4" w:themeColor="text2" w:themeTint="99"/>
        </w:rPr>
        <w:t>Załącznik Nr 1 do Zaproszenia</w:t>
      </w:r>
      <w:r w:rsidR="000035DB" w:rsidRPr="000035DB">
        <w:rPr>
          <w:b/>
          <w:bCs/>
          <w:i/>
          <w:iCs/>
          <w:color w:val="548DD4" w:themeColor="text2" w:themeTint="99"/>
        </w:rPr>
        <w:t>.</w:t>
      </w:r>
    </w:p>
    <w:p w14:paraId="4EF362EC" w14:textId="57353026" w:rsidR="00A13DE5" w:rsidRPr="000035DB" w:rsidRDefault="00A13DE5" w:rsidP="007C5D1D">
      <w:pPr>
        <w:numPr>
          <w:ilvl w:val="0"/>
          <w:numId w:val="2"/>
        </w:numPr>
        <w:tabs>
          <w:tab w:val="left" w:pos="284"/>
          <w:tab w:val="left" w:pos="17535"/>
        </w:tabs>
        <w:suppressAutoHyphens/>
        <w:spacing w:line="360" w:lineRule="auto"/>
        <w:ind w:left="284" w:hanging="284"/>
        <w:jc w:val="both"/>
        <w:rPr>
          <w:b/>
          <w:bCs/>
        </w:rPr>
      </w:pPr>
      <w:r w:rsidRPr="005342D8">
        <w:t xml:space="preserve">Zamawiający zobowiązuje się do zapłaty faktur w terminie </w:t>
      </w:r>
      <w:r w:rsidRPr="000035DB">
        <w:rPr>
          <w:b/>
          <w:bCs/>
        </w:rPr>
        <w:t xml:space="preserve">21 dni </w:t>
      </w:r>
      <w:r w:rsidRPr="000035DB">
        <w:rPr>
          <w:b/>
          <w:bCs/>
          <w:color w:val="000000"/>
        </w:rPr>
        <w:t>od daty wpływu faktury</w:t>
      </w:r>
      <w:r w:rsidRPr="000035DB">
        <w:rPr>
          <w:color w:val="000000"/>
        </w:rPr>
        <w:t xml:space="preserve"> do Prokuratury Okręgowej w Elblągu, przelewem na konto Wykonawcy wskazane</w:t>
      </w:r>
      <w:r w:rsidR="004C388C" w:rsidRPr="000035DB">
        <w:rPr>
          <w:color w:val="000000"/>
        </w:rPr>
        <w:t xml:space="preserve"> </w:t>
      </w:r>
      <w:r w:rsidRPr="000035DB">
        <w:rPr>
          <w:color w:val="000000"/>
        </w:rPr>
        <w:t>w tre</w:t>
      </w:r>
      <w:r w:rsidRPr="000035DB">
        <w:rPr>
          <w:rFonts w:eastAsia="TimesNewRoman"/>
          <w:color w:val="000000"/>
        </w:rPr>
        <w:t>ś</w:t>
      </w:r>
      <w:r w:rsidRPr="000035DB">
        <w:rPr>
          <w:color w:val="000000"/>
        </w:rPr>
        <w:t>ci faktury, pod rygorem zapłaty ustawowych odsetek za ka</w:t>
      </w:r>
      <w:r w:rsidRPr="000035DB">
        <w:rPr>
          <w:rFonts w:eastAsia="TimesNewRoman"/>
          <w:color w:val="000000"/>
        </w:rPr>
        <w:t>ż</w:t>
      </w:r>
      <w:r w:rsidRPr="000035DB">
        <w:rPr>
          <w:color w:val="000000"/>
        </w:rPr>
        <w:t>dy dzie</w:t>
      </w:r>
      <w:r w:rsidRPr="000035DB">
        <w:rPr>
          <w:rFonts w:eastAsia="TimesNewRoman"/>
          <w:color w:val="000000"/>
        </w:rPr>
        <w:t xml:space="preserve">ń </w:t>
      </w:r>
      <w:r w:rsidRPr="000035DB">
        <w:rPr>
          <w:color w:val="000000"/>
        </w:rPr>
        <w:t>zwłoki</w:t>
      </w:r>
      <w:r w:rsidRPr="005342D8">
        <w:t xml:space="preserve">. </w:t>
      </w:r>
    </w:p>
    <w:p w14:paraId="27A515EF" w14:textId="77777777" w:rsidR="00A13DE5" w:rsidRPr="005342D8" w:rsidRDefault="00A13DE5" w:rsidP="005342D8">
      <w:pPr>
        <w:numPr>
          <w:ilvl w:val="0"/>
          <w:numId w:val="2"/>
        </w:numPr>
        <w:tabs>
          <w:tab w:val="left" w:pos="284"/>
          <w:tab w:val="left" w:pos="17535"/>
        </w:tabs>
        <w:suppressAutoHyphens/>
        <w:spacing w:line="360" w:lineRule="auto"/>
        <w:ind w:left="284" w:hanging="284"/>
        <w:jc w:val="both"/>
        <w:rPr>
          <w:b/>
          <w:bCs/>
        </w:rPr>
      </w:pPr>
      <w:r w:rsidRPr="005342D8">
        <w:rPr>
          <w:color w:val="000000"/>
        </w:rPr>
        <w:t>Za termin zapłaty uwa</w:t>
      </w:r>
      <w:r w:rsidRPr="005342D8">
        <w:rPr>
          <w:rFonts w:eastAsia="TimesNewRoman"/>
          <w:color w:val="000000"/>
        </w:rPr>
        <w:t>ż</w:t>
      </w:r>
      <w:r w:rsidRPr="005342D8">
        <w:rPr>
          <w:color w:val="000000"/>
        </w:rPr>
        <w:t>a si</w:t>
      </w:r>
      <w:r w:rsidRPr="005342D8">
        <w:rPr>
          <w:rFonts w:eastAsia="TimesNewRoman"/>
          <w:color w:val="000000"/>
        </w:rPr>
        <w:t xml:space="preserve">ę dzień </w:t>
      </w:r>
      <w:r w:rsidRPr="005342D8">
        <w:rPr>
          <w:color w:val="000000"/>
        </w:rPr>
        <w:t>obci</w:t>
      </w:r>
      <w:r w:rsidRPr="005342D8">
        <w:rPr>
          <w:rFonts w:eastAsia="TimesNewRoman"/>
          <w:color w:val="000000"/>
        </w:rPr>
        <w:t>ąż</w:t>
      </w:r>
      <w:r w:rsidRPr="005342D8">
        <w:rPr>
          <w:color w:val="000000"/>
        </w:rPr>
        <w:t xml:space="preserve">enia rachunku bankowego Zamawiającego. </w:t>
      </w:r>
    </w:p>
    <w:p w14:paraId="34EA9C42" w14:textId="77777777" w:rsidR="00A13DE5" w:rsidRPr="005342D8" w:rsidRDefault="00A13DE5" w:rsidP="005342D8">
      <w:pPr>
        <w:numPr>
          <w:ilvl w:val="0"/>
          <w:numId w:val="2"/>
        </w:numPr>
        <w:tabs>
          <w:tab w:val="left" w:pos="284"/>
          <w:tab w:val="left" w:pos="17535"/>
        </w:tabs>
        <w:suppressAutoHyphens/>
        <w:spacing w:line="360" w:lineRule="auto"/>
        <w:ind w:left="284" w:hanging="284"/>
        <w:jc w:val="both"/>
        <w:rPr>
          <w:b/>
          <w:bCs/>
        </w:rPr>
      </w:pPr>
      <w:r w:rsidRPr="005342D8">
        <w:t xml:space="preserve">Zamawiający nie ponosi odpowiedzialności za skutki zwrotu Wykonawcy nieprawidłowo wystawionych faktur. </w:t>
      </w:r>
    </w:p>
    <w:p w14:paraId="600B5499" w14:textId="77777777" w:rsidR="00A13DE5" w:rsidRPr="005342D8" w:rsidRDefault="00A13DE5" w:rsidP="005342D8">
      <w:pPr>
        <w:numPr>
          <w:ilvl w:val="0"/>
          <w:numId w:val="2"/>
        </w:numPr>
        <w:tabs>
          <w:tab w:val="left" w:pos="284"/>
          <w:tab w:val="left" w:pos="17535"/>
        </w:tabs>
        <w:suppressAutoHyphens/>
        <w:spacing w:line="360" w:lineRule="auto"/>
        <w:ind w:left="284" w:hanging="284"/>
        <w:jc w:val="both"/>
        <w:rPr>
          <w:b/>
          <w:bCs/>
        </w:rPr>
      </w:pPr>
      <w:r w:rsidRPr="005342D8">
        <w:t xml:space="preserve">Zamawiający upoważnia Wykonawcę do wystawiania faktur z tytułu realizacji niniejszej umowy bez wymaganego podpisu Zamawiającego na fakturze. </w:t>
      </w:r>
    </w:p>
    <w:p w14:paraId="179638FA" w14:textId="010E3527" w:rsidR="007B7667" w:rsidRPr="005342D8" w:rsidRDefault="00A13DE5" w:rsidP="005342D8">
      <w:pPr>
        <w:numPr>
          <w:ilvl w:val="0"/>
          <w:numId w:val="2"/>
        </w:numPr>
        <w:tabs>
          <w:tab w:val="left" w:pos="284"/>
          <w:tab w:val="left" w:pos="17535"/>
        </w:tabs>
        <w:suppressAutoHyphens/>
        <w:spacing w:line="360" w:lineRule="auto"/>
        <w:ind w:left="284" w:hanging="284"/>
        <w:jc w:val="both"/>
        <w:rPr>
          <w:b/>
          <w:bCs/>
        </w:rPr>
      </w:pPr>
      <w:r w:rsidRPr="005342D8">
        <w:t>Zamawiający nie wyraża zgody na dokonanie cesji wierzytelności wynikających z realizacji umowy na rzecz osób trzecich.</w:t>
      </w:r>
    </w:p>
    <w:p w14:paraId="72470A4E" w14:textId="0F2877F8" w:rsidR="007B7667" w:rsidRPr="005342D8" w:rsidRDefault="007B7667" w:rsidP="004F54E3">
      <w:pPr>
        <w:autoSpaceDN w:val="0"/>
        <w:adjustRightInd w:val="0"/>
        <w:spacing w:before="240" w:line="360" w:lineRule="auto"/>
        <w:jc w:val="center"/>
        <w:rPr>
          <w:b/>
          <w:bCs/>
          <w:color w:val="000000"/>
        </w:rPr>
      </w:pPr>
      <w:r w:rsidRPr="005342D8">
        <w:rPr>
          <w:b/>
          <w:bCs/>
          <w:color w:val="000000"/>
        </w:rPr>
        <w:t>§ 5</w:t>
      </w:r>
    </w:p>
    <w:p w14:paraId="08EBB361" w14:textId="41164BAD" w:rsidR="007B7667" w:rsidRPr="005342D8" w:rsidRDefault="007B7667" w:rsidP="004F54E3">
      <w:pPr>
        <w:pStyle w:val="Akapitzlist"/>
        <w:autoSpaceDN w:val="0"/>
        <w:adjustRightInd w:val="0"/>
        <w:spacing w:line="36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342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WALORYZACJA WYNAGRODZENIA</w:t>
      </w:r>
    </w:p>
    <w:p w14:paraId="5D6182B2" w14:textId="792B5FC6" w:rsidR="005342D8" w:rsidRPr="005342D8" w:rsidRDefault="005342D8" w:rsidP="000E0CF4">
      <w:pPr>
        <w:pStyle w:val="Tekstpodstawowy"/>
        <w:numPr>
          <w:ilvl w:val="0"/>
          <w:numId w:val="13"/>
        </w:numPr>
        <w:tabs>
          <w:tab w:val="center" w:pos="4536"/>
          <w:tab w:val="left" w:pos="5157"/>
        </w:tabs>
        <w:suppressAutoHyphens/>
        <w:spacing w:line="360" w:lineRule="auto"/>
        <w:rPr>
          <w:rFonts w:ascii="Times New Roman" w:eastAsia="Arial Unicode MS" w:hAnsi="Times New Roman"/>
          <w:sz w:val="24"/>
        </w:rPr>
      </w:pPr>
      <w:r w:rsidRPr="005342D8">
        <w:rPr>
          <w:rFonts w:ascii="Times New Roman" w:eastAsia="Arial Unicode MS" w:hAnsi="Times New Roman"/>
          <w:sz w:val="24"/>
        </w:rPr>
        <w:t>Strony zgodnie z art. 439 ust. 2 ustawy Pzp przewidują możliwość zmiany wysokości wynagrodzenia należnego Wykonawcy w przypadku modyfikacji materiałów lub kosztów związanych z realizacją zamówienia</w:t>
      </w:r>
      <w:r w:rsidR="003B0C96">
        <w:rPr>
          <w:rFonts w:ascii="Times New Roman" w:eastAsia="Arial Unicode MS" w:hAnsi="Times New Roman"/>
          <w:sz w:val="24"/>
        </w:rPr>
        <w:t>;</w:t>
      </w:r>
    </w:p>
    <w:p w14:paraId="00DFC959" w14:textId="5673924F" w:rsidR="005342D8" w:rsidRPr="005342D8" w:rsidRDefault="005342D8" w:rsidP="000E0CF4">
      <w:pPr>
        <w:pStyle w:val="Tekstpodstawowy"/>
        <w:numPr>
          <w:ilvl w:val="0"/>
          <w:numId w:val="13"/>
        </w:numPr>
        <w:tabs>
          <w:tab w:val="center" w:pos="4536"/>
          <w:tab w:val="left" w:pos="5157"/>
        </w:tabs>
        <w:suppressAutoHyphens/>
        <w:spacing w:line="360" w:lineRule="auto"/>
        <w:rPr>
          <w:rFonts w:ascii="Times New Roman" w:eastAsia="Arial Unicode MS" w:hAnsi="Times New Roman"/>
          <w:sz w:val="24"/>
        </w:rPr>
      </w:pPr>
      <w:r w:rsidRPr="005342D8">
        <w:rPr>
          <w:rFonts w:ascii="Times New Roman" w:eastAsia="Arial Unicode MS" w:hAnsi="Times New Roman"/>
          <w:sz w:val="24"/>
        </w:rPr>
        <w:tab/>
        <w:t xml:space="preserve">Przez zmianę cen materiałów lub kosztów należy rozumieć zarówno jej wzrost, jak i jej obniżenie, co za tym idzie zastosowanie klauzuli waloryzacyjnej </w:t>
      </w:r>
      <w:r w:rsidRPr="005342D8">
        <w:rPr>
          <w:rFonts w:ascii="Times New Roman" w:eastAsia="Arial Unicode MS" w:hAnsi="Times New Roman"/>
          <w:b/>
          <w:bCs/>
          <w:sz w:val="24"/>
        </w:rPr>
        <w:t>może powodować odpowiednie zwiększenie, ale też zmniejszenie wynagrodzenia</w:t>
      </w:r>
      <w:r w:rsidR="003B0C96">
        <w:rPr>
          <w:rFonts w:ascii="Times New Roman" w:eastAsia="Arial Unicode MS" w:hAnsi="Times New Roman"/>
          <w:b/>
          <w:bCs/>
          <w:sz w:val="24"/>
        </w:rPr>
        <w:t>;</w:t>
      </w:r>
    </w:p>
    <w:p w14:paraId="243C1747" w14:textId="77777777" w:rsidR="005342D8" w:rsidRPr="005342D8" w:rsidRDefault="005342D8" w:rsidP="000E0CF4">
      <w:pPr>
        <w:pStyle w:val="Tekstpodstawowy"/>
        <w:numPr>
          <w:ilvl w:val="0"/>
          <w:numId w:val="13"/>
        </w:numPr>
        <w:tabs>
          <w:tab w:val="center" w:pos="4536"/>
          <w:tab w:val="left" w:pos="5157"/>
        </w:tabs>
        <w:suppressAutoHyphens/>
        <w:spacing w:line="360" w:lineRule="auto"/>
        <w:rPr>
          <w:rFonts w:ascii="Times New Roman" w:eastAsia="Arial Unicode MS" w:hAnsi="Times New Roman"/>
          <w:sz w:val="24"/>
        </w:rPr>
      </w:pPr>
      <w:r w:rsidRPr="005342D8">
        <w:rPr>
          <w:rFonts w:ascii="Times New Roman" w:eastAsia="Arial Unicode MS" w:hAnsi="Times New Roman"/>
          <w:sz w:val="24"/>
        </w:rPr>
        <w:t>Możliwość zmiany wynagrodzenia wskazanego w pkt. 1 może nastąpić przy zachowaniu następujących warunków:</w:t>
      </w:r>
    </w:p>
    <w:p w14:paraId="3055BE42" w14:textId="3D87BFE7" w:rsidR="005342D8" w:rsidRPr="005342D8" w:rsidRDefault="005342D8" w:rsidP="000E0CF4">
      <w:pPr>
        <w:pStyle w:val="Tekstpodstawowy"/>
        <w:numPr>
          <w:ilvl w:val="0"/>
          <w:numId w:val="14"/>
        </w:numPr>
        <w:tabs>
          <w:tab w:val="center" w:pos="4536"/>
          <w:tab w:val="left" w:pos="5157"/>
        </w:tabs>
        <w:suppressAutoHyphens/>
        <w:spacing w:line="360" w:lineRule="auto"/>
        <w:ind w:left="993" w:hanging="426"/>
        <w:rPr>
          <w:rFonts w:ascii="Times New Roman" w:eastAsia="Arial Unicode MS" w:hAnsi="Times New Roman"/>
          <w:sz w:val="24"/>
        </w:rPr>
      </w:pPr>
      <w:r w:rsidRPr="005342D8">
        <w:rPr>
          <w:rFonts w:ascii="Times New Roman" w:eastAsia="Arial Unicode MS" w:hAnsi="Times New Roman"/>
          <w:sz w:val="24"/>
        </w:rPr>
        <w:t>minimalny poziom zmiany ceny lub kosztów, uprawniający strony do żądania zmiany wynagrodzenia wynosi 10 % w stosunku do cen lub kosztów z miesiąca, w którym Wykonawca złożył ofertę</w:t>
      </w:r>
      <w:r w:rsidR="003B0C96">
        <w:rPr>
          <w:rFonts w:ascii="Times New Roman" w:eastAsia="Arial Unicode MS" w:hAnsi="Times New Roman"/>
          <w:sz w:val="24"/>
        </w:rPr>
        <w:t>;</w:t>
      </w:r>
    </w:p>
    <w:p w14:paraId="6470C98C" w14:textId="0DEC8A33" w:rsidR="005342D8" w:rsidRPr="005342D8" w:rsidRDefault="005342D8" w:rsidP="000E0CF4">
      <w:pPr>
        <w:pStyle w:val="Tekstpodstawowy"/>
        <w:numPr>
          <w:ilvl w:val="0"/>
          <w:numId w:val="14"/>
        </w:numPr>
        <w:tabs>
          <w:tab w:val="center" w:pos="4536"/>
          <w:tab w:val="left" w:pos="5157"/>
        </w:tabs>
        <w:suppressAutoHyphens/>
        <w:spacing w:line="360" w:lineRule="auto"/>
        <w:ind w:left="993" w:hanging="426"/>
        <w:rPr>
          <w:rFonts w:ascii="Times New Roman" w:eastAsia="Arial Unicode MS" w:hAnsi="Times New Roman"/>
          <w:sz w:val="24"/>
        </w:rPr>
      </w:pPr>
      <w:r w:rsidRPr="005342D8">
        <w:rPr>
          <w:rFonts w:ascii="Times New Roman" w:eastAsia="Arial Unicode MS" w:hAnsi="Times New Roman"/>
          <w:sz w:val="24"/>
        </w:rPr>
        <w:t>poziom zmiany wynagrodzenia zostanie ustalony na podstawie wskaźnika wzrostu cen towarów i usług konsumpcyjnych ogłoszonego w komunikacie Prezesa Głównego Urzędu Statystycznego, ustalonego w stosunku do miesiąca, w którym Wykonawca złożył ofertę; poziom zmiany będzie stanowił różnicę wskaźnika cen ogłoszonych w komunikacie prezesa Głównego Urzędu Statystycznego z miesiąca poprzedzającego miesiąc, za który wnioskowana jest zmiana, a wskaźnikiem cen wynikających z komunikatu Prezesa GUS za miesiąc, w którym została złożona oferta Wykonawcy</w:t>
      </w:r>
      <w:r w:rsidR="003B0C96">
        <w:rPr>
          <w:rFonts w:ascii="Times New Roman" w:eastAsia="Arial Unicode MS" w:hAnsi="Times New Roman"/>
          <w:sz w:val="24"/>
        </w:rPr>
        <w:t>;</w:t>
      </w:r>
    </w:p>
    <w:p w14:paraId="55F0E0B4" w14:textId="7B0781F5" w:rsidR="005342D8" w:rsidRPr="005342D8" w:rsidRDefault="005342D8" w:rsidP="000E0CF4">
      <w:pPr>
        <w:pStyle w:val="Akapitzlist"/>
        <w:numPr>
          <w:ilvl w:val="0"/>
          <w:numId w:val="14"/>
        </w:numPr>
        <w:spacing w:after="0" w:line="360" w:lineRule="auto"/>
        <w:ind w:left="993" w:hanging="426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  <w:lang w:eastAsia="zh-CN"/>
        </w:rPr>
      </w:pPr>
      <w:r w:rsidRPr="005342D8">
        <w:rPr>
          <w:rFonts w:ascii="Times New Roman" w:hAnsi="Times New Roman" w:cs="Times New Roman"/>
          <w:sz w:val="24"/>
          <w:szCs w:val="24"/>
        </w:rPr>
        <w:t xml:space="preserve">Każda ze Stron będzie uprawniona wystąpić do drugiej Strony z wnioskiem o dokonanie waloryzacji każdorazowo po komunikacie Prezesa Głównego Urzędu Statystycznego ogłaszającym kolejny Wskaźnik GUS, pod warunkiem, iż wartość Wskaźnika GUS ogłoszonego w Dniu Ustalania Waloryzacji będzie wskazywała na wzrost lub spadek cen towarów i usług konsumpcyjnych o co najmniej </w:t>
      </w:r>
      <w:r w:rsidRPr="005342D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3 punktów</w:t>
      </w:r>
      <w:r w:rsidRPr="005342D8">
        <w:rPr>
          <w:rFonts w:ascii="Times New Roman" w:hAnsi="Times New Roman" w:cs="Times New Roman"/>
          <w:sz w:val="24"/>
          <w:szCs w:val="24"/>
        </w:rPr>
        <w:t xml:space="preserve"> procentowych w stosunku do poprzedniego kwartału („Próg Waloryzacji")</w:t>
      </w:r>
      <w:r w:rsidR="003B0C96">
        <w:rPr>
          <w:rFonts w:ascii="Times New Roman" w:hAnsi="Times New Roman" w:cs="Times New Roman"/>
          <w:sz w:val="24"/>
          <w:szCs w:val="24"/>
        </w:rPr>
        <w:t>;</w:t>
      </w:r>
    </w:p>
    <w:p w14:paraId="14E93DA6" w14:textId="3EA3701C" w:rsidR="005342D8" w:rsidRPr="005342D8" w:rsidRDefault="005342D8" w:rsidP="000E0CF4">
      <w:pPr>
        <w:pStyle w:val="Akapitzlist"/>
        <w:numPr>
          <w:ilvl w:val="0"/>
          <w:numId w:val="14"/>
        </w:numPr>
        <w:spacing w:after="0" w:line="360" w:lineRule="auto"/>
        <w:ind w:left="993" w:hanging="426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  <w:lang w:eastAsia="zh-CN"/>
        </w:rPr>
      </w:pPr>
      <w:r w:rsidRPr="005342D8">
        <w:rPr>
          <w:rFonts w:ascii="Times New Roman" w:eastAsia="Arial Unicode MS" w:hAnsi="Times New Roman" w:cs="Times New Roman"/>
          <w:sz w:val="24"/>
          <w:szCs w:val="24"/>
          <w:lang w:eastAsia="zh-CN"/>
        </w:rPr>
        <w:t>określenie wpływu zmiany ceny materiałów lub kosztów na koszt wykonania zamówienia nastąpi na podstawie pisemnego wniosku Strony wnioskującej o zmianę wynagrodzenia i dokumentów dołączonych do tego wniosku potwierdzających m.in. rzeczywiste zastosowanie poszczególnych materiałów lub kosztów przy realizacji niniejszego zamówienia w okresie jego trwania, wraz z kalkulacją przedstawiającą stopień wpływu tych zmian na koszt wykonania zamówienia, do złożonego wniosku druga Strona ustosunkowuje się pisemnie w ciągu 14 od daty doręczenia wniosku</w:t>
      </w:r>
      <w:r w:rsidR="003B0C96">
        <w:rPr>
          <w:rFonts w:ascii="Times New Roman" w:eastAsia="Arial Unicode MS" w:hAnsi="Times New Roman" w:cs="Times New Roman"/>
          <w:sz w:val="24"/>
          <w:szCs w:val="24"/>
          <w:lang w:eastAsia="zh-CN"/>
        </w:rPr>
        <w:t>;</w:t>
      </w:r>
    </w:p>
    <w:p w14:paraId="52EEBE21" w14:textId="5DD34A3D" w:rsidR="005342D8" w:rsidRPr="005342D8" w:rsidRDefault="005342D8" w:rsidP="000E0CF4">
      <w:pPr>
        <w:pStyle w:val="Akapitzlist"/>
        <w:numPr>
          <w:ilvl w:val="0"/>
          <w:numId w:val="14"/>
        </w:numPr>
        <w:spacing w:after="0" w:line="360" w:lineRule="auto"/>
        <w:ind w:left="993" w:hanging="426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  <w:lang w:eastAsia="zh-CN"/>
        </w:rPr>
      </w:pPr>
      <w:r w:rsidRPr="005342D8">
        <w:rPr>
          <w:rFonts w:ascii="Times New Roman" w:eastAsia="Arial Unicode MS" w:hAnsi="Times New Roman" w:cs="Times New Roman"/>
          <w:sz w:val="24"/>
          <w:szCs w:val="24"/>
          <w:lang w:eastAsia="zh-CN"/>
        </w:rPr>
        <w:t>wniosek powinien zawierać wyczerpujące uzasadnienie faktyczne i wskazanie podstaw prawnych oraz dokładne wyliczenie kwoty wynagrodzenia Wykonawcy po zmianie umowy</w:t>
      </w:r>
      <w:r w:rsidR="003B0C96">
        <w:rPr>
          <w:rFonts w:ascii="Times New Roman" w:eastAsia="Arial Unicode MS" w:hAnsi="Times New Roman" w:cs="Times New Roman"/>
          <w:sz w:val="24"/>
          <w:szCs w:val="24"/>
          <w:lang w:eastAsia="zh-CN"/>
        </w:rPr>
        <w:t>;</w:t>
      </w:r>
    </w:p>
    <w:p w14:paraId="2C00D400" w14:textId="152287B7" w:rsidR="005342D8" w:rsidRPr="004427E5" w:rsidRDefault="005342D8" w:rsidP="000E0CF4">
      <w:pPr>
        <w:pStyle w:val="Akapitzlist"/>
        <w:numPr>
          <w:ilvl w:val="0"/>
          <w:numId w:val="14"/>
        </w:numPr>
        <w:spacing w:after="0" w:line="360" w:lineRule="auto"/>
        <w:ind w:left="993" w:hanging="426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  <w:lang w:eastAsia="zh-CN"/>
        </w:rPr>
      </w:pPr>
      <w:r w:rsidRPr="005342D8">
        <w:rPr>
          <w:rFonts w:ascii="Times New Roman" w:eastAsia="Arial Unicode MS" w:hAnsi="Times New Roman" w:cs="Times New Roman"/>
          <w:sz w:val="24"/>
          <w:szCs w:val="24"/>
          <w:lang w:eastAsia="zh-CN"/>
        </w:rPr>
        <w:t xml:space="preserve">maksymalna wartość zmiany wynagrodzenia umownego jaką dopuszcza Zamawiający, to łącznie - czyli w całym okresie obowiązywania umowy - 10 % </w:t>
      </w:r>
      <w:r w:rsidRPr="005342D8">
        <w:rPr>
          <w:rFonts w:ascii="Times New Roman" w:eastAsia="Arial Unicode MS" w:hAnsi="Times New Roman" w:cs="Times New Roman"/>
          <w:sz w:val="24"/>
          <w:szCs w:val="24"/>
          <w:lang w:eastAsia="zh-CN"/>
        </w:rPr>
        <w:br/>
      </w:r>
      <w:r w:rsidRPr="000035DB">
        <w:rPr>
          <w:rFonts w:ascii="Times New Roman" w:eastAsia="Arial Unicode MS" w:hAnsi="Times New Roman" w:cs="Times New Roman"/>
          <w:sz w:val="24"/>
          <w:szCs w:val="24"/>
          <w:lang w:eastAsia="zh-CN"/>
        </w:rPr>
        <w:t>w stosunku do wartości całego wynagrodzenia umownego brutto określonego w ust.</w:t>
      </w:r>
      <w:r w:rsidR="00CE48CB">
        <w:rPr>
          <w:rFonts w:ascii="Times New Roman" w:eastAsia="Arial Unicode MS" w:hAnsi="Times New Roman" w:cs="Times New Roman"/>
          <w:sz w:val="24"/>
          <w:szCs w:val="24"/>
          <w:lang w:eastAsia="zh-CN"/>
        </w:rPr>
        <w:t> </w:t>
      </w:r>
      <w:r w:rsidRPr="000035DB">
        <w:rPr>
          <w:rFonts w:ascii="Times New Roman" w:eastAsia="Arial Unicode MS" w:hAnsi="Times New Roman" w:cs="Times New Roman"/>
          <w:sz w:val="24"/>
          <w:szCs w:val="24"/>
          <w:lang w:eastAsia="zh-CN"/>
        </w:rPr>
        <w:t>1</w:t>
      </w:r>
      <w:r w:rsidR="003B0C96">
        <w:rPr>
          <w:rFonts w:ascii="Times New Roman" w:eastAsia="Arial Unicode MS" w:hAnsi="Times New Roman" w:cs="Times New Roman"/>
          <w:sz w:val="24"/>
          <w:szCs w:val="24"/>
          <w:lang w:eastAsia="zh-CN"/>
        </w:rPr>
        <w:t>;</w:t>
      </w:r>
    </w:p>
    <w:p w14:paraId="36D1DFF0" w14:textId="4044BB37" w:rsidR="005342D8" w:rsidRPr="005342D8" w:rsidRDefault="005342D8" w:rsidP="000E0CF4">
      <w:pPr>
        <w:pStyle w:val="Akapitzlist"/>
        <w:numPr>
          <w:ilvl w:val="0"/>
          <w:numId w:val="14"/>
        </w:numPr>
        <w:spacing w:after="0" w:line="360" w:lineRule="auto"/>
        <w:ind w:left="993" w:hanging="426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  <w:lang w:eastAsia="zh-CN"/>
        </w:rPr>
      </w:pPr>
      <w:r w:rsidRPr="005342D8">
        <w:rPr>
          <w:rFonts w:ascii="Times New Roman" w:eastAsia="Arial Unicode MS" w:hAnsi="Times New Roman" w:cs="Times New Roman"/>
          <w:sz w:val="24"/>
          <w:szCs w:val="24"/>
          <w:lang w:eastAsia="zh-CN"/>
        </w:rPr>
        <w:t xml:space="preserve">zmiana wynagrodzenia może nastąpić nie wcześniej niż w siódmym miesiącu obowiązywania niniejszej umowy, </w:t>
      </w:r>
      <w:r w:rsidRPr="005342D8">
        <w:rPr>
          <w:rFonts w:ascii="Times New Roman" w:eastAsia="Arial Unicode MS" w:hAnsi="Times New Roman" w:cs="Times New Roman"/>
          <w:sz w:val="24"/>
          <w:szCs w:val="24"/>
        </w:rPr>
        <w:t>a nastąpi to po dokonaniu oceny zasadności zmian, o których mowa w punkcie powyżej</w:t>
      </w:r>
      <w:r w:rsidR="003B0C96">
        <w:rPr>
          <w:rFonts w:ascii="Times New Roman" w:eastAsia="Arial Unicode MS" w:hAnsi="Times New Roman" w:cs="Times New Roman"/>
          <w:sz w:val="24"/>
          <w:szCs w:val="24"/>
        </w:rPr>
        <w:t>;</w:t>
      </w:r>
    </w:p>
    <w:p w14:paraId="2C88CF28" w14:textId="49C474CD" w:rsidR="005342D8" w:rsidRPr="005342D8" w:rsidRDefault="005342D8" w:rsidP="000E0CF4">
      <w:pPr>
        <w:pStyle w:val="Tekstpodstawowy"/>
        <w:numPr>
          <w:ilvl w:val="0"/>
          <w:numId w:val="14"/>
        </w:numPr>
        <w:tabs>
          <w:tab w:val="center" w:pos="4536"/>
          <w:tab w:val="left" w:pos="5157"/>
        </w:tabs>
        <w:suppressAutoHyphens/>
        <w:spacing w:line="360" w:lineRule="auto"/>
        <w:ind w:left="993" w:hanging="426"/>
        <w:rPr>
          <w:rFonts w:ascii="Times New Roman" w:eastAsia="Arial Unicode MS" w:hAnsi="Times New Roman"/>
          <w:sz w:val="24"/>
        </w:rPr>
      </w:pPr>
      <w:r w:rsidRPr="005342D8">
        <w:rPr>
          <w:rFonts w:ascii="Times New Roman" w:eastAsia="Arial Unicode MS" w:hAnsi="Times New Roman"/>
          <w:sz w:val="24"/>
        </w:rPr>
        <w:t>zmiana Umowy w zakresie zmiany wynagrodzenia z przyczyn określonych w niniejszym ustępie obejmować będzie wyłącznie płatności za usługi, których w dniu zmiany jeszcze nie wykonano</w:t>
      </w:r>
      <w:r w:rsidR="003B0C96">
        <w:rPr>
          <w:rFonts w:ascii="Times New Roman" w:eastAsia="Arial Unicode MS" w:hAnsi="Times New Roman"/>
          <w:sz w:val="24"/>
        </w:rPr>
        <w:t>;</w:t>
      </w:r>
    </w:p>
    <w:p w14:paraId="17800AA0" w14:textId="7228907B" w:rsidR="005342D8" w:rsidRPr="005342D8" w:rsidRDefault="005342D8" w:rsidP="000E0CF4">
      <w:pPr>
        <w:pStyle w:val="Tekstpodstawowy"/>
        <w:numPr>
          <w:ilvl w:val="0"/>
          <w:numId w:val="14"/>
        </w:numPr>
        <w:tabs>
          <w:tab w:val="center" w:pos="4536"/>
          <w:tab w:val="left" w:pos="5157"/>
        </w:tabs>
        <w:suppressAutoHyphens/>
        <w:spacing w:line="360" w:lineRule="auto"/>
        <w:ind w:left="993" w:hanging="426"/>
        <w:rPr>
          <w:rFonts w:ascii="Times New Roman" w:eastAsia="Arial Unicode MS" w:hAnsi="Times New Roman"/>
          <w:sz w:val="24"/>
        </w:rPr>
      </w:pPr>
      <w:r w:rsidRPr="005342D8">
        <w:rPr>
          <w:rFonts w:ascii="Times New Roman" w:eastAsia="Arial Unicode MS" w:hAnsi="Times New Roman"/>
          <w:sz w:val="24"/>
        </w:rPr>
        <w:t>Zmiana wynagrodzenia może nastąpić na podstawie pisemnego aneksu podpisanego przez obie Strony umowy</w:t>
      </w:r>
      <w:r w:rsidR="003B0C96">
        <w:rPr>
          <w:rFonts w:ascii="Times New Roman" w:eastAsia="Arial Unicode MS" w:hAnsi="Times New Roman"/>
          <w:sz w:val="24"/>
        </w:rPr>
        <w:t>;</w:t>
      </w:r>
    </w:p>
    <w:p w14:paraId="26244E7B" w14:textId="24AF3549" w:rsidR="005342D8" w:rsidRPr="005342D8" w:rsidRDefault="005342D8" w:rsidP="000E0CF4">
      <w:pPr>
        <w:pStyle w:val="Tekstpodstawowy"/>
        <w:numPr>
          <w:ilvl w:val="0"/>
          <w:numId w:val="14"/>
        </w:numPr>
        <w:tabs>
          <w:tab w:val="center" w:pos="4536"/>
          <w:tab w:val="left" w:pos="5157"/>
        </w:tabs>
        <w:suppressAutoHyphens/>
        <w:spacing w:line="360" w:lineRule="auto"/>
        <w:ind w:left="993" w:hanging="426"/>
        <w:rPr>
          <w:rFonts w:ascii="Times New Roman" w:eastAsia="Arial Unicode MS" w:hAnsi="Times New Roman"/>
          <w:sz w:val="24"/>
        </w:rPr>
      </w:pPr>
      <w:r w:rsidRPr="005342D8">
        <w:rPr>
          <w:rFonts w:ascii="Times New Roman" w:eastAsia="Arial Unicode MS" w:hAnsi="Times New Roman"/>
          <w:b/>
          <w:bCs/>
          <w:sz w:val="24"/>
        </w:rPr>
        <w:t xml:space="preserve">*) o ile dotyczy </w:t>
      </w:r>
      <w:r w:rsidRPr="005342D8">
        <w:rPr>
          <w:rFonts w:ascii="Times New Roman" w:eastAsia="Arial Unicode MS" w:hAnsi="Times New Roman"/>
          <w:sz w:val="24"/>
        </w:rPr>
        <w:t>Wykonawca, którego wynagrodzenie zostało zmienione zgodnie z postanowieniami niniejszego ustępu, zobowiązany jest do zmiany wynagrodzenia przysługującego jego podwykonawcom, w zakresie odpowiadającym zmianom cen materiałów lub kosztów dotyczących zobowiązania podwykonawców</w:t>
      </w:r>
      <w:r w:rsidR="003B0C96">
        <w:rPr>
          <w:rFonts w:ascii="Times New Roman" w:eastAsia="Arial Unicode MS" w:hAnsi="Times New Roman"/>
          <w:sz w:val="24"/>
        </w:rPr>
        <w:t>;</w:t>
      </w:r>
    </w:p>
    <w:p w14:paraId="59E37A8E" w14:textId="77777777" w:rsidR="005342D8" w:rsidRPr="005342D8" w:rsidRDefault="005342D8" w:rsidP="000E0CF4">
      <w:pPr>
        <w:pStyle w:val="Tekstpodstawowy"/>
        <w:numPr>
          <w:ilvl w:val="0"/>
          <w:numId w:val="14"/>
        </w:numPr>
        <w:tabs>
          <w:tab w:val="center" w:pos="4536"/>
          <w:tab w:val="left" w:pos="5157"/>
        </w:tabs>
        <w:suppressAutoHyphens/>
        <w:spacing w:line="360" w:lineRule="auto"/>
        <w:ind w:left="993" w:hanging="426"/>
        <w:rPr>
          <w:rFonts w:ascii="Times New Roman" w:eastAsia="Arial Unicode MS" w:hAnsi="Times New Roman"/>
          <w:b/>
          <w:bCs/>
          <w:sz w:val="24"/>
        </w:rPr>
      </w:pPr>
      <w:r w:rsidRPr="005342D8">
        <w:rPr>
          <w:rFonts w:ascii="Times New Roman" w:eastAsia="Arial Unicode MS" w:hAnsi="Times New Roman"/>
          <w:b/>
          <w:bCs/>
          <w:sz w:val="24"/>
        </w:rPr>
        <w:t xml:space="preserve">*) o ile dotyczy </w:t>
      </w:r>
      <w:r w:rsidRPr="005342D8">
        <w:rPr>
          <w:rFonts w:ascii="Times New Roman" w:hAnsi="Times New Roman"/>
          <w:sz w:val="24"/>
        </w:rPr>
        <w:t xml:space="preserve">Wykonawca, który uzyska Waloryzację zobowiązany jest do zmiany wynagrodzenia przysługującego podwykonawcy, z którym zawarł umowę, w zakresie odpowiadającym zmianom kosztów dotyczących zobowiązania podwykonawcy, jeżeli łącznie spełnione są następujące warunki: </w:t>
      </w:r>
    </w:p>
    <w:p w14:paraId="06E18A6F" w14:textId="2177A3B6" w:rsidR="005342D8" w:rsidRPr="005342D8" w:rsidRDefault="005342D8" w:rsidP="000E0CF4">
      <w:pPr>
        <w:pStyle w:val="Tekstpodstawowy"/>
        <w:numPr>
          <w:ilvl w:val="0"/>
          <w:numId w:val="15"/>
        </w:numPr>
        <w:tabs>
          <w:tab w:val="center" w:pos="4536"/>
          <w:tab w:val="left" w:pos="5157"/>
        </w:tabs>
        <w:suppressAutoHyphens/>
        <w:spacing w:line="360" w:lineRule="auto"/>
        <w:rPr>
          <w:rFonts w:ascii="Times New Roman" w:eastAsia="Arial Unicode MS" w:hAnsi="Times New Roman"/>
          <w:b/>
          <w:bCs/>
          <w:sz w:val="24"/>
        </w:rPr>
      </w:pPr>
      <w:r w:rsidRPr="005342D8">
        <w:rPr>
          <w:rFonts w:ascii="Times New Roman" w:hAnsi="Times New Roman"/>
          <w:sz w:val="24"/>
        </w:rPr>
        <w:t>przedmiotem umowy są dostawy lub usługi</w:t>
      </w:r>
    </w:p>
    <w:p w14:paraId="15886692" w14:textId="66C39B58" w:rsidR="005342D8" w:rsidRPr="005342D8" w:rsidRDefault="005342D8" w:rsidP="000E0CF4">
      <w:pPr>
        <w:pStyle w:val="Tekstpodstawowy"/>
        <w:numPr>
          <w:ilvl w:val="0"/>
          <w:numId w:val="15"/>
        </w:numPr>
        <w:tabs>
          <w:tab w:val="center" w:pos="4536"/>
          <w:tab w:val="left" w:pos="5157"/>
        </w:tabs>
        <w:suppressAutoHyphens/>
        <w:spacing w:line="360" w:lineRule="auto"/>
        <w:rPr>
          <w:rFonts w:ascii="Times New Roman" w:eastAsia="Arial Unicode MS" w:hAnsi="Times New Roman"/>
          <w:b/>
          <w:bCs/>
          <w:sz w:val="24"/>
        </w:rPr>
      </w:pPr>
      <w:r w:rsidRPr="005342D8">
        <w:rPr>
          <w:rFonts w:ascii="Times New Roman" w:hAnsi="Times New Roman"/>
          <w:sz w:val="24"/>
        </w:rPr>
        <w:t>okres obowiązywania umowy przekracza 6 miesięcy</w:t>
      </w:r>
      <w:r w:rsidR="003B0C96">
        <w:rPr>
          <w:rFonts w:ascii="Times New Roman" w:hAnsi="Times New Roman"/>
          <w:sz w:val="24"/>
        </w:rPr>
        <w:t>.</w:t>
      </w:r>
    </w:p>
    <w:p w14:paraId="7A2CD273" w14:textId="4F4B7BD9" w:rsidR="003A4A80" w:rsidRPr="005342D8" w:rsidRDefault="005342D8" w:rsidP="000E0CF4">
      <w:pPr>
        <w:pStyle w:val="Tekstpodstawowy"/>
        <w:numPr>
          <w:ilvl w:val="0"/>
          <w:numId w:val="14"/>
        </w:numPr>
        <w:tabs>
          <w:tab w:val="center" w:pos="709"/>
          <w:tab w:val="left" w:pos="993"/>
        </w:tabs>
        <w:suppressAutoHyphens/>
        <w:spacing w:line="360" w:lineRule="auto"/>
        <w:ind w:hanging="153"/>
        <w:rPr>
          <w:rFonts w:ascii="Times New Roman" w:eastAsia="Arial Unicode MS" w:hAnsi="Times New Roman"/>
          <w:b/>
          <w:bCs/>
          <w:sz w:val="24"/>
        </w:rPr>
      </w:pPr>
      <w:r w:rsidRPr="005342D8">
        <w:rPr>
          <w:rFonts w:ascii="Times New Roman" w:eastAsia="Arial Unicode MS" w:hAnsi="Times New Roman"/>
          <w:b/>
          <w:bCs/>
          <w:sz w:val="24"/>
        </w:rPr>
        <w:t xml:space="preserve">*) o ile dotyczy </w:t>
      </w:r>
      <w:r w:rsidRPr="005342D8">
        <w:rPr>
          <w:rFonts w:ascii="Times New Roman" w:eastAsia="Arial Unicode MS" w:hAnsi="Times New Roman"/>
          <w:sz w:val="24"/>
        </w:rPr>
        <w:t xml:space="preserve">Wykonawca przedkłada Zamawiającemu stosowne aneksy do umów określonych w punkcie poprzedzającym, w terminie 7 dni od ich zawarcia. </w:t>
      </w:r>
    </w:p>
    <w:p w14:paraId="1BD4055D" w14:textId="77777777" w:rsidR="004F54E3" w:rsidRPr="005342D8" w:rsidRDefault="004F54E3" w:rsidP="004F54E3">
      <w:pPr>
        <w:spacing w:line="360" w:lineRule="auto"/>
        <w:rPr>
          <w:b/>
        </w:rPr>
      </w:pPr>
    </w:p>
    <w:p w14:paraId="7A5AFF04" w14:textId="2C75779A" w:rsidR="00997BB4" w:rsidRPr="005342D8" w:rsidRDefault="00A863B5" w:rsidP="004F54E3">
      <w:pPr>
        <w:spacing w:line="360" w:lineRule="auto"/>
        <w:jc w:val="center"/>
        <w:rPr>
          <w:b/>
        </w:rPr>
      </w:pPr>
      <w:r w:rsidRPr="005342D8">
        <w:rPr>
          <w:b/>
        </w:rPr>
        <w:t>§ 5</w:t>
      </w:r>
    </w:p>
    <w:p w14:paraId="56379CEC" w14:textId="162B7DDF" w:rsidR="00A26A6B" w:rsidRPr="005342D8" w:rsidRDefault="00A863B5" w:rsidP="004F54E3">
      <w:pPr>
        <w:spacing w:line="360" w:lineRule="auto"/>
        <w:jc w:val="center"/>
        <w:rPr>
          <w:b/>
        </w:rPr>
      </w:pPr>
      <w:r w:rsidRPr="005342D8">
        <w:rPr>
          <w:b/>
        </w:rPr>
        <w:t>WYMAGANIA ZAMAWIAJĄCEGO</w:t>
      </w:r>
    </w:p>
    <w:p w14:paraId="13DBAF1C" w14:textId="531B264A" w:rsidR="00A13DE5" w:rsidRPr="005342D8" w:rsidRDefault="00A13DE5" w:rsidP="005342D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</w:pPr>
      <w:r w:rsidRPr="005342D8">
        <w:rPr>
          <w:bCs/>
        </w:rPr>
        <w:t xml:space="preserve">Wykonawca </w:t>
      </w:r>
      <w:r w:rsidRPr="005342D8">
        <w:t>gwarantuje, że dostarczany w ramach niniejszej umowy towar jest nowy,</w:t>
      </w:r>
      <w:r w:rsidR="004C388C" w:rsidRPr="005342D8">
        <w:t xml:space="preserve"> </w:t>
      </w:r>
      <w:r w:rsidRPr="005342D8">
        <w:t xml:space="preserve">nieużywany oraz wolny od wad. </w:t>
      </w:r>
    </w:p>
    <w:p w14:paraId="6DD979FE" w14:textId="77777777" w:rsidR="00A13DE5" w:rsidRPr="005342D8" w:rsidRDefault="00A13DE5" w:rsidP="005342D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</w:pPr>
      <w:r w:rsidRPr="005342D8">
        <w:t>Wykonawca gwarantuje jakość i niezawodność w użytkowaniu zaoferowanego towaru.</w:t>
      </w:r>
    </w:p>
    <w:p w14:paraId="4B2A07A6" w14:textId="29C1E3E0" w:rsidR="00A13DE5" w:rsidRPr="005342D8" w:rsidRDefault="00A13DE5" w:rsidP="005342D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</w:pPr>
      <w:r w:rsidRPr="005342D8">
        <w:t>Jeżeli Zamawiający w trakcie trwania umowy stwierdzi, że wydajność, jakość lub niezawodność dostarczonych materiałów równoważnych nie spełnia parametrów określonych w zamówieniu, zamawiający zażąda od Wykonawcy zamiany produktu na nowy pozbawiony wad bez dodatkowej dopłaty.</w:t>
      </w:r>
    </w:p>
    <w:p w14:paraId="2674473E" w14:textId="0E4FD315" w:rsidR="00A13DE5" w:rsidRPr="005342D8" w:rsidRDefault="00A13DE5" w:rsidP="005342D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</w:pPr>
      <w:r w:rsidRPr="005342D8">
        <w:t>W przypadku dostawy produktów złej jakości, które spowodują uszkodzenie (włączając wymianę bębna lub głowicy) lub zanieczyszczenie sprzętu, Wykonawca naprawi lub oczyści sprzęt na swój koszt w siedzibie Zamawiającego. Jeżeli naprawa u Zamawiającego nie będzie możliwa, Wykonawca zapewni na czas naprawy sprzęt zastępczy.</w:t>
      </w:r>
    </w:p>
    <w:p w14:paraId="55DDEA7E" w14:textId="276183C7" w:rsidR="00A13DE5" w:rsidRPr="005342D8" w:rsidRDefault="00A13DE5" w:rsidP="005342D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</w:pPr>
      <w:r w:rsidRPr="005342D8">
        <w:t xml:space="preserve">Termin gwarancji wynosi 12 miesięcy licząc od daty dostawy towaru do </w:t>
      </w:r>
      <w:r w:rsidRPr="005342D8">
        <w:rPr>
          <w:bCs/>
        </w:rPr>
        <w:t>Zamawiającego lub obejmuje okres do ich zużycia</w:t>
      </w:r>
      <w:r w:rsidRPr="005342D8">
        <w:t xml:space="preserve">. </w:t>
      </w:r>
    </w:p>
    <w:p w14:paraId="3D79BCDD" w14:textId="44A6F784" w:rsidR="00A13DE5" w:rsidRPr="005342D8" w:rsidRDefault="00A13DE5" w:rsidP="005342D8">
      <w:pPr>
        <w:widowControl w:val="0"/>
        <w:numPr>
          <w:ilvl w:val="0"/>
          <w:numId w:val="4"/>
        </w:numPr>
        <w:tabs>
          <w:tab w:val="num" w:pos="284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</w:pPr>
      <w:r w:rsidRPr="005342D8">
        <w:t xml:space="preserve">Reklamacje składane przez </w:t>
      </w:r>
      <w:r w:rsidRPr="005342D8">
        <w:rPr>
          <w:bCs/>
        </w:rPr>
        <w:t xml:space="preserve">Zamawiającego </w:t>
      </w:r>
      <w:r w:rsidRPr="005342D8">
        <w:t>będą rozpatrywane przez Wykona</w:t>
      </w:r>
      <w:r w:rsidRPr="005342D8">
        <w:rPr>
          <w:bCs/>
        </w:rPr>
        <w:t>wcę</w:t>
      </w:r>
      <w:r w:rsidRPr="005342D8">
        <w:t xml:space="preserve"> w</w:t>
      </w:r>
      <w:r w:rsidR="004C388C" w:rsidRPr="005342D8">
        <w:t> </w:t>
      </w:r>
      <w:r w:rsidRPr="005342D8">
        <w:t xml:space="preserve">terminie do 5 dni roboczych od momentu otrzymania od </w:t>
      </w:r>
      <w:r w:rsidRPr="005342D8">
        <w:rPr>
          <w:bCs/>
        </w:rPr>
        <w:t xml:space="preserve">Zamawiającego pisemnego, przesłanego pocztą elektroniczną </w:t>
      </w:r>
      <w:r w:rsidRPr="005342D8">
        <w:t xml:space="preserve">zgłoszenia o wykrytej wadzie. </w:t>
      </w:r>
    </w:p>
    <w:p w14:paraId="024F4301" w14:textId="5F21FAE5" w:rsidR="00A13DE5" w:rsidRPr="005342D8" w:rsidRDefault="00A13DE5" w:rsidP="005342D8">
      <w:pPr>
        <w:widowControl w:val="0"/>
        <w:numPr>
          <w:ilvl w:val="0"/>
          <w:numId w:val="4"/>
        </w:numPr>
        <w:tabs>
          <w:tab w:val="num" w:pos="284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</w:pPr>
      <w:r w:rsidRPr="005342D8">
        <w:t xml:space="preserve">W przypadku uznania reklamacji Wykonawca zobowiązuje się do wymiany towaru na wolny od wad na własny koszt w nieprzekraczalnym terminie do 5 dni roboczych. </w:t>
      </w:r>
    </w:p>
    <w:p w14:paraId="552C713A" w14:textId="6386E7D4" w:rsidR="00CB1FA4" w:rsidRPr="000035DB" w:rsidRDefault="00A13DE5" w:rsidP="005342D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b/>
          <w:u w:val="single"/>
        </w:rPr>
      </w:pPr>
      <w:r w:rsidRPr="000035DB">
        <w:rPr>
          <w:b/>
          <w:bCs/>
          <w:u w:val="single"/>
        </w:rPr>
        <w:t xml:space="preserve">Zamawiający </w:t>
      </w:r>
      <w:r w:rsidRPr="000035DB">
        <w:rPr>
          <w:b/>
          <w:u w:val="single"/>
        </w:rPr>
        <w:t xml:space="preserve">zastrzega sobie prawo nieprzyjęcia dostawy i faktury w przypadku niezgodności z opisem zawartym w formularzu ofertowym, dostarczenia towaru złej jakości i nie ponosi z tego tytułu konsekwencji finansowych. </w:t>
      </w:r>
    </w:p>
    <w:p w14:paraId="5F8318A2" w14:textId="35A3104A" w:rsidR="00A13DE5" w:rsidRPr="005342D8" w:rsidRDefault="00A13DE5" w:rsidP="005342D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</w:pPr>
      <w:r w:rsidRPr="005342D8">
        <w:t xml:space="preserve">O wszystkich stwierdzonych wadach </w:t>
      </w:r>
      <w:r w:rsidRPr="005342D8">
        <w:rPr>
          <w:bCs/>
        </w:rPr>
        <w:t xml:space="preserve">Zamawiający </w:t>
      </w:r>
      <w:r w:rsidRPr="005342D8">
        <w:t xml:space="preserve">niezwłocznie zawiadomi Wykonawcę na piśmie lub w innej prawem przewidzianej formie. </w:t>
      </w:r>
    </w:p>
    <w:p w14:paraId="05D89B08" w14:textId="77777777" w:rsidR="006D513A" w:rsidRPr="005342D8" w:rsidRDefault="006D513A" w:rsidP="004F54E3">
      <w:pPr>
        <w:widowControl w:val="0"/>
        <w:overflowPunct w:val="0"/>
        <w:autoSpaceDE w:val="0"/>
        <w:autoSpaceDN w:val="0"/>
        <w:adjustRightInd w:val="0"/>
        <w:spacing w:line="360" w:lineRule="auto"/>
        <w:ind w:left="284"/>
        <w:jc w:val="both"/>
        <w:textAlignment w:val="baseline"/>
      </w:pPr>
    </w:p>
    <w:p w14:paraId="2542C87C" w14:textId="5E875B00" w:rsidR="006D513A" w:rsidRPr="005342D8" w:rsidRDefault="006D513A" w:rsidP="004F54E3">
      <w:pPr>
        <w:shd w:val="clear" w:color="auto" w:fill="FFFFFF"/>
        <w:spacing w:line="360" w:lineRule="auto"/>
        <w:ind w:right="145"/>
        <w:jc w:val="center"/>
        <w:rPr>
          <w:b/>
          <w:spacing w:val="19"/>
        </w:rPr>
      </w:pPr>
      <w:r w:rsidRPr="005342D8">
        <w:rPr>
          <w:b/>
          <w:spacing w:val="19"/>
        </w:rPr>
        <w:t>§</w:t>
      </w:r>
      <w:r w:rsidR="00DB5A49" w:rsidRPr="005342D8">
        <w:rPr>
          <w:b/>
          <w:spacing w:val="19"/>
        </w:rPr>
        <w:t>6</w:t>
      </w:r>
    </w:p>
    <w:p w14:paraId="09BB0145" w14:textId="178B323B" w:rsidR="00A26A6B" w:rsidRPr="005342D8" w:rsidRDefault="008A7852" w:rsidP="004F54E3">
      <w:pPr>
        <w:pStyle w:val="Nagwek1"/>
        <w:spacing w:after="59"/>
        <w:ind w:left="73"/>
        <w:rPr>
          <w:rFonts w:ascii="Times New Roman" w:hAnsi="Times New Roman"/>
          <w:sz w:val="24"/>
          <w:szCs w:val="24"/>
        </w:rPr>
      </w:pPr>
      <w:r w:rsidRPr="005342D8">
        <w:rPr>
          <w:rFonts w:ascii="Times New Roman" w:hAnsi="Times New Roman"/>
          <w:sz w:val="24"/>
          <w:szCs w:val="24"/>
        </w:rPr>
        <w:t xml:space="preserve">PRAWO ODSTĄPIENIA OD UMOWY </w:t>
      </w:r>
    </w:p>
    <w:p w14:paraId="3596501C" w14:textId="5E87A8FD" w:rsidR="005B2980" w:rsidRPr="005B2980" w:rsidRDefault="005B2980" w:rsidP="005B29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5B2980">
        <w:rPr>
          <w:bCs/>
        </w:rPr>
        <w:t xml:space="preserve">Każda ze stron może od umowy odstąpić z powodu rażącego niedotrzymywania przez drugą stronę istotnych warunków umowy w terminie 5 dni od dnia powzięcia informacji </w:t>
      </w:r>
      <w:r w:rsidR="00CA4341">
        <w:rPr>
          <w:bCs/>
        </w:rPr>
        <w:br/>
      </w:r>
      <w:r w:rsidRPr="005B2980">
        <w:rPr>
          <w:bCs/>
        </w:rPr>
        <w:t xml:space="preserve">o zaistnieniu okoliczności, o których mowa powyżej oraz w przypadkach przewidzianych w kodeksie cywilnym.  </w:t>
      </w:r>
    </w:p>
    <w:p w14:paraId="628C0D40" w14:textId="77777777" w:rsidR="005B2980" w:rsidRPr="005B2980" w:rsidRDefault="005B2980" w:rsidP="005B29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5B2980">
        <w:rPr>
          <w:bCs/>
        </w:rPr>
        <w:t xml:space="preserve">Odstąpienie od umowy wymaga formy pisemnej.  </w:t>
      </w:r>
    </w:p>
    <w:p w14:paraId="31E52A3D" w14:textId="77777777" w:rsidR="005B2980" w:rsidRPr="005B2980" w:rsidRDefault="005B2980" w:rsidP="005B29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5B2980">
        <w:rPr>
          <w:bCs/>
        </w:rPr>
        <w:t xml:space="preserve">Zamawiający może odstąpić od umowy lub zmniejszyć jej zakres w przypadku wystąpienia istotnej zmiany okoliczności powodującej, że wykonanie umowy nie leży w interesie publicznym, czego nie można było przewidzieć w chwili zawarcia umowy. </w:t>
      </w:r>
    </w:p>
    <w:p w14:paraId="3F9245C5" w14:textId="77777777" w:rsidR="005B2980" w:rsidRPr="005B2980" w:rsidRDefault="005B2980" w:rsidP="005B29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5B2980">
        <w:rPr>
          <w:bCs/>
        </w:rPr>
        <w:t xml:space="preserve">Zamawiający może odstąpić od umowy w terminie 5 dni od dnia wystąpienia okoliczności, o których mowa w ust. 3. </w:t>
      </w:r>
    </w:p>
    <w:p w14:paraId="698B67B6" w14:textId="77777777" w:rsidR="005B2980" w:rsidRPr="005B2980" w:rsidRDefault="005B2980" w:rsidP="005B29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5B2980">
        <w:rPr>
          <w:bCs/>
        </w:rPr>
        <w:t xml:space="preserve">W przypadkach opisanych w ust. 3 Wykonawcy przysługiwało będzie jedynie wynagrodzenie za zrealizowaną część umowy.     </w:t>
      </w:r>
    </w:p>
    <w:p w14:paraId="4F2FF7D2" w14:textId="7C8DC4B4" w:rsidR="0094543F" w:rsidRPr="00CA4341" w:rsidRDefault="005B2980" w:rsidP="00CA43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5B2980">
        <w:rPr>
          <w:bCs/>
        </w:rPr>
        <w:t>Zamawiający jest uprawniony do odstąpienia od umowy w całości lub części, z przyczyn leżących po stronie Wykonawcy w</w:t>
      </w:r>
      <w:r w:rsidR="0094543F" w:rsidRPr="00CA4341">
        <w:rPr>
          <w:bCs/>
        </w:rPr>
        <w:t> przypadkach:</w:t>
      </w:r>
    </w:p>
    <w:p w14:paraId="7E43051B" w14:textId="77777777" w:rsidR="0094543F" w:rsidRPr="005342D8" w:rsidRDefault="0094543F" w:rsidP="005342D8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line="360" w:lineRule="auto"/>
        <w:ind w:left="567" w:hanging="283"/>
        <w:contextualSpacing/>
        <w:jc w:val="both"/>
        <w:rPr>
          <w:bCs/>
        </w:rPr>
      </w:pPr>
      <w:r w:rsidRPr="005342D8">
        <w:rPr>
          <w:bCs/>
        </w:rPr>
        <w:t>trzykrotnej zwłoki w dostawie przedmiotu zamówienia,</w:t>
      </w:r>
    </w:p>
    <w:p w14:paraId="6C27EA7F" w14:textId="77777777" w:rsidR="0094543F" w:rsidRPr="005342D8" w:rsidRDefault="0094543F" w:rsidP="005342D8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line="360" w:lineRule="auto"/>
        <w:ind w:left="567" w:hanging="283"/>
        <w:contextualSpacing/>
        <w:jc w:val="both"/>
        <w:rPr>
          <w:bCs/>
        </w:rPr>
      </w:pPr>
      <w:r w:rsidRPr="005342D8">
        <w:rPr>
          <w:bCs/>
        </w:rPr>
        <w:t>zwłoki w dostawie przedmiotu zamówienia przekraczającej 4 dni,</w:t>
      </w:r>
    </w:p>
    <w:p w14:paraId="525BF68F" w14:textId="77777777" w:rsidR="0094543F" w:rsidRPr="005342D8" w:rsidRDefault="0094543F" w:rsidP="005342D8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line="360" w:lineRule="auto"/>
        <w:ind w:left="567" w:hanging="283"/>
        <w:contextualSpacing/>
        <w:jc w:val="both"/>
        <w:rPr>
          <w:bCs/>
        </w:rPr>
      </w:pPr>
      <w:r w:rsidRPr="005342D8">
        <w:rPr>
          <w:bCs/>
        </w:rPr>
        <w:t>notorycznie powtarzających się reklamacji,</w:t>
      </w:r>
    </w:p>
    <w:p w14:paraId="2D0E9F7F" w14:textId="77777777" w:rsidR="0094543F" w:rsidRPr="005342D8" w:rsidRDefault="0094543F" w:rsidP="005342D8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line="360" w:lineRule="auto"/>
        <w:ind w:left="567" w:hanging="283"/>
        <w:contextualSpacing/>
        <w:jc w:val="both"/>
        <w:rPr>
          <w:bCs/>
        </w:rPr>
      </w:pPr>
      <w:r w:rsidRPr="005342D8">
        <w:rPr>
          <w:bCs/>
        </w:rPr>
        <w:t>dostarczanie przez Wykonawcę towarów innych niż wskazane w ofercie,</w:t>
      </w:r>
    </w:p>
    <w:p w14:paraId="250992EC" w14:textId="77777777" w:rsidR="0094543F" w:rsidRPr="005342D8" w:rsidRDefault="0094543F" w:rsidP="005342D8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line="360" w:lineRule="auto"/>
        <w:ind w:left="567" w:hanging="283"/>
        <w:contextualSpacing/>
        <w:jc w:val="both"/>
        <w:rPr>
          <w:bCs/>
        </w:rPr>
      </w:pPr>
      <w:r w:rsidRPr="005342D8">
        <w:rPr>
          <w:bCs/>
        </w:rPr>
        <w:t>odmowy świadczenia dostaw objętych umową,</w:t>
      </w:r>
    </w:p>
    <w:p w14:paraId="78DD4174" w14:textId="204276A6" w:rsidR="00DB5A49" w:rsidRPr="005342D8" w:rsidRDefault="0094543F" w:rsidP="005342D8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line="360" w:lineRule="auto"/>
        <w:ind w:left="567" w:hanging="283"/>
        <w:contextualSpacing/>
        <w:jc w:val="both"/>
        <w:rPr>
          <w:bCs/>
        </w:rPr>
      </w:pPr>
      <w:r w:rsidRPr="005342D8">
        <w:rPr>
          <w:bCs/>
        </w:rPr>
        <w:t xml:space="preserve">utraty zdolności do świadczenia usług objętych niniejszą umową np.: utratą pozwoleń na prowadzenie działalności związanej z produkcją lub sprzedażą materiałów wymienionych w </w:t>
      </w:r>
      <w:r w:rsidRPr="005342D8">
        <w:rPr>
          <w:b/>
          <w:bCs/>
          <w:i/>
          <w:iCs/>
          <w:color w:val="548DD4" w:themeColor="text2" w:themeTint="99"/>
        </w:rPr>
        <w:t>Załącznik Nr 1</w:t>
      </w:r>
      <w:r w:rsidR="00D03D23" w:rsidRPr="005342D8">
        <w:rPr>
          <w:b/>
          <w:bCs/>
          <w:i/>
          <w:iCs/>
          <w:color w:val="548DD4" w:themeColor="text2" w:themeTint="99"/>
        </w:rPr>
        <w:t xml:space="preserve"> </w:t>
      </w:r>
      <w:r w:rsidRPr="005342D8">
        <w:rPr>
          <w:bCs/>
        </w:rPr>
        <w:t>albo w przypadku utraty zgody na zbieranie i transport zużytych materiałów eksploatacyjnych itp.</w:t>
      </w:r>
    </w:p>
    <w:p w14:paraId="1E028012" w14:textId="77777777" w:rsidR="004C388C" w:rsidRPr="005342D8" w:rsidRDefault="004C388C" w:rsidP="004F54E3">
      <w:pPr>
        <w:shd w:val="clear" w:color="auto" w:fill="FFFFFF"/>
        <w:spacing w:line="360" w:lineRule="auto"/>
        <w:ind w:right="145"/>
        <w:jc w:val="center"/>
        <w:rPr>
          <w:b/>
          <w:spacing w:val="19"/>
        </w:rPr>
      </w:pPr>
    </w:p>
    <w:p w14:paraId="735DA9E1" w14:textId="3217E74D" w:rsidR="001844E4" w:rsidRPr="005342D8" w:rsidRDefault="001844E4" w:rsidP="004F54E3">
      <w:pPr>
        <w:shd w:val="clear" w:color="auto" w:fill="FFFFFF"/>
        <w:spacing w:line="360" w:lineRule="auto"/>
        <w:ind w:right="145"/>
        <w:jc w:val="center"/>
        <w:rPr>
          <w:b/>
          <w:spacing w:val="19"/>
        </w:rPr>
      </w:pPr>
      <w:r w:rsidRPr="005342D8">
        <w:rPr>
          <w:b/>
          <w:spacing w:val="19"/>
        </w:rPr>
        <w:t>§7</w:t>
      </w:r>
    </w:p>
    <w:p w14:paraId="171282EE" w14:textId="5212B0DD" w:rsidR="001844E4" w:rsidRPr="005342D8" w:rsidRDefault="001844E4" w:rsidP="004F54E3">
      <w:pPr>
        <w:pStyle w:val="Nagwek1"/>
        <w:spacing w:after="59"/>
        <w:ind w:left="73"/>
        <w:rPr>
          <w:rFonts w:ascii="Times New Roman" w:hAnsi="Times New Roman"/>
          <w:sz w:val="24"/>
          <w:szCs w:val="24"/>
        </w:rPr>
      </w:pPr>
      <w:r w:rsidRPr="005342D8">
        <w:rPr>
          <w:rFonts w:ascii="Times New Roman" w:hAnsi="Times New Roman"/>
          <w:sz w:val="24"/>
          <w:szCs w:val="24"/>
        </w:rPr>
        <w:t xml:space="preserve">KARY UMOWNE </w:t>
      </w:r>
    </w:p>
    <w:p w14:paraId="2733ECFB" w14:textId="77777777" w:rsidR="000C59CC" w:rsidRPr="005342D8" w:rsidRDefault="000C59CC" w:rsidP="005342D8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5342D8">
        <w:rPr>
          <w:bCs/>
        </w:rPr>
        <w:t>Wykonawca zapłaci Zamawiającemu kary pieniężne w wysokości:</w:t>
      </w:r>
    </w:p>
    <w:p w14:paraId="32437076" w14:textId="2BF6B639" w:rsidR="006C4E2E" w:rsidRPr="005342D8" w:rsidRDefault="000C59CC" w:rsidP="005342D8">
      <w:pPr>
        <w:widowControl w:val="0"/>
        <w:numPr>
          <w:ilvl w:val="4"/>
          <w:numId w:val="8"/>
        </w:numPr>
        <w:tabs>
          <w:tab w:val="num" w:pos="720"/>
        </w:tabs>
        <w:overflowPunct w:val="0"/>
        <w:autoSpaceDE w:val="0"/>
        <w:autoSpaceDN w:val="0"/>
        <w:adjustRightInd w:val="0"/>
        <w:spacing w:line="360" w:lineRule="auto"/>
        <w:ind w:left="720"/>
        <w:jc w:val="both"/>
        <w:textAlignment w:val="baseline"/>
      </w:pPr>
      <w:r w:rsidRPr="005342D8">
        <w:t xml:space="preserve">10% wartości umowy brutto określonej w § </w:t>
      </w:r>
      <w:r w:rsidR="001844E4" w:rsidRPr="005342D8">
        <w:t>4</w:t>
      </w:r>
      <w:r w:rsidRPr="005342D8">
        <w:t xml:space="preserve"> ust. 1 w przypadku odstąpienia od umowy przez Wykonawcę z jego </w:t>
      </w:r>
      <w:proofErr w:type="gramStart"/>
      <w:r w:rsidRPr="005342D8">
        <w:t>winy,</w:t>
      </w:r>
      <w:proofErr w:type="gramEnd"/>
      <w:r w:rsidRPr="005342D8">
        <w:t xml:space="preserve"> bądź w przypadku odstąpienia od umowy przez Zamawiającego z przyczyn leżących po stronie Wykonawcy; </w:t>
      </w:r>
    </w:p>
    <w:p w14:paraId="42318995" w14:textId="69746B40" w:rsidR="006C4E2E" w:rsidRPr="005342D8" w:rsidRDefault="006C4E2E" w:rsidP="005342D8">
      <w:pPr>
        <w:widowControl w:val="0"/>
        <w:numPr>
          <w:ilvl w:val="4"/>
          <w:numId w:val="8"/>
        </w:numPr>
        <w:tabs>
          <w:tab w:val="num" w:pos="720"/>
        </w:tabs>
        <w:overflowPunct w:val="0"/>
        <w:autoSpaceDE w:val="0"/>
        <w:autoSpaceDN w:val="0"/>
        <w:adjustRightInd w:val="0"/>
        <w:spacing w:line="360" w:lineRule="auto"/>
        <w:ind w:left="720"/>
        <w:jc w:val="both"/>
        <w:textAlignment w:val="baseline"/>
      </w:pPr>
      <w:r w:rsidRPr="005342D8">
        <w:t>10 % wartości zamówienia brutto z tytułu zmiany ceny przedmiotu zamówienia przez Wykonawcę;</w:t>
      </w:r>
    </w:p>
    <w:p w14:paraId="2A526742" w14:textId="77777777" w:rsidR="000C59CC" w:rsidRPr="005342D8" w:rsidRDefault="000C59CC" w:rsidP="005342D8">
      <w:pPr>
        <w:widowControl w:val="0"/>
        <w:numPr>
          <w:ilvl w:val="4"/>
          <w:numId w:val="8"/>
        </w:numPr>
        <w:tabs>
          <w:tab w:val="num" w:pos="720"/>
        </w:tabs>
        <w:overflowPunct w:val="0"/>
        <w:autoSpaceDE w:val="0"/>
        <w:autoSpaceDN w:val="0"/>
        <w:adjustRightInd w:val="0"/>
        <w:spacing w:line="360" w:lineRule="auto"/>
        <w:ind w:left="720"/>
        <w:jc w:val="both"/>
        <w:textAlignment w:val="baseline"/>
      </w:pPr>
      <w:r w:rsidRPr="005342D8">
        <w:t xml:space="preserve">2% wartości brutto niedostarczonej partii towaru za każdy dzień zwłoki powyżej 3 dni roboczych od chwili zgłoszenia zapotrzebowania. </w:t>
      </w:r>
    </w:p>
    <w:p w14:paraId="3C0F8D8A" w14:textId="60F80209" w:rsidR="000C59CC" w:rsidRPr="005342D8" w:rsidRDefault="000C59CC" w:rsidP="005342D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284" w:hanging="284"/>
        <w:contextualSpacing/>
        <w:jc w:val="both"/>
      </w:pPr>
      <w:r w:rsidRPr="005342D8">
        <w:rPr>
          <w:bCs/>
        </w:rPr>
        <w:t>Zamawiający zobowiązany jest zapłacić Wykonawcy odsetki w ustawowej wysokości za</w:t>
      </w:r>
      <w:r w:rsidRPr="005342D8">
        <w:t xml:space="preserve"> każdy dzień opóźnienia płatności po terminie określonym w § </w:t>
      </w:r>
      <w:r w:rsidR="001844E4" w:rsidRPr="005342D8">
        <w:t>4</w:t>
      </w:r>
      <w:r w:rsidRPr="005342D8">
        <w:t xml:space="preserve"> ust. </w:t>
      </w:r>
      <w:r w:rsidR="00A1227F" w:rsidRPr="005342D8">
        <w:t>6</w:t>
      </w:r>
      <w:r w:rsidRPr="005342D8">
        <w:t xml:space="preserve"> umowy. </w:t>
      </w:r>
    </w:p>
    <w:p w14:paraId="3BB5B19D" w14:textId="77777777" w:rsidR="000C59CC" w:rsidRPr="005342D8" w:rsidRDefault="000C59CC" w:rsidP="005342D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284" w:hanging="284"/>
        <w:contextualSpacing/>
        <w:jc w:val="both"/>
      </w:pPr>
      <w:r w:rsidRPr="005342D8">
        <w:rPr>
          <w:bCs/>
        </w:rPr>
        <w:t>Niezależnie</w:t>
      </w:r>
      <w:r w:rsidRPr="005342D8">
        <w:t xml:space="preserve"> od kary umownej, o której mowa w ust. 1, </w:t>
      </w:r>
      <w:r w:rsidRPr="005342D8">
        <w:rPr>
          <w:bCs/>
        </w:rPr>
        <w:t>Zamawiaj</w:t>
      </w:r>
      <w:r w:rsidRPr="005342D8">
        <w:t>ą</w:t>
      </w:r>
      <w:r w:rsidRPr="005342D8">
        <w:rPr>
          <w:bCs/>
        </w:rPr>
        <w:t xml:space="preserve">cy </w:t>
      </w:r>
      <w:r w:rsidRPr="005342D8">
        <w:t xml:space="preserve">zastrzega sobie prawo dochodzenia </w:t>
      </w:r>
      <w:r w:rsidRPr="005342D8">
        <w:rPr>
          <w:color w:val="000000"/>
        </w:rPr>
        <w:t xml:space="preserve">od Wykonawcy </w:t>
      </w:r>
      <w:r w:rsidRPr="005342D8">
        <w:t>na zasadach ogólnych odszkodowania uzupełniającego przewyższającego wysokość kar umownych i odszkodowania, do wysokości rzeczywiście poniesionej szkody.</w:t>
      </w:r>
    </w:p>
    <w:p w14:paraId="6344E6FC" w14:textId="55E6BDFD" w:rsidR="00A1227F" w:rsidRDefault="000C59CC" w:rsidP="005342D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284" w:hanging="284"/>
        <w:contextualSpacing/>
        <w:jc w:val="both"/>
      </w:pPr>
      <w:r w:rsidRPr="005342D8">
        <w:rPr>
          <w:bCs/>
        </w:rPr>
        <w:t>Zapłata</w:t>
      </w:r>
      <w:r w:rsidRPr="005342D8">
        <w:t xml:space="preserve"> kar umownych, o których mowa w ust. 1, nie zwalnia Wykonawcy z obowiązku wykonania umowy. </w:t>
      </w:r>
    </w:p>
    <w:p w14:paraId="2E0B991D" w14:textId="77777777" w:rsidR="00BD0851" w:rsidRPr="00BD0851" w:rsidRDefault="00BD0851" w:rsidP="00BD0851">
      <w:pPr>
        <w:pStyle w:val="Akapitzlist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8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wyraża zgodę na potrącenie kar umownych z przysługującego mu wynagrodzenia.  </w:t>
      </w:r>
    </w:p>
    <w:p w14:paraId="7FA15384" w14:textId="77777777" w:rsidR="00BD0851" w:rsidRDefault="00BD0851" w:rsidP="00BD0851">
      <w:pPr>
        <w:widowControl w:val="0"/>
        <w:autoSpaceDE w:val="0"/>
        <w:autoSpaceDN w:val="0"/>
        <w:adjustRightInd w:val="0"/>
        <w:spacing w:line="360" w:lineRule="auto"/>
        <w:ind w:left="284"/>
        <w:contextualSpacing/>
        <w:jc w:val="both"/>
      </w:pPr>
    </w:p>
    <w:p w14:paraId="7DA20B41" w14:textId="77777777" w:rsidR="000E0CF4" w:rsidRDefault="000E0CF4" w:rsidP="00BD0851">
      <w:pPr>
        <w:widowControl w:val="0"/>
        <w:autoSpaceDE w:val="0"/>
        <w:autoSpaceDN w:val="0"/>
        <w:adjustRightInd w:val="0"/>
        <w:spacing w:line="360" w:lineRule="auto"/>
        <w:ind w:left="284"/>
        <w:contextualSpacing/>
        <w:jc w:val="both"/>
      </w:pPr>
    </w:p>
    <w:p w14:paraId="4DDC2F6A" w14:textId="77777777" w:rsidR="000E0CF4" w:rsidRPr="005342D8" w:rsidRDefault="000E0CF4" w:rsidP="00BD0851">
      <w:pPr>
        <w:widowControl w:val="0"/>
        <w:autoSpaceDE w:val="0"/>
        <w:autoSpaceDN w:val="0"/>
        <w:adjustRightInd w:val="0"/>
        <w:spacing w:line="360" w:lineRule="auto"/>
        <w:ind w:left="284"/>
        <w:contextualSpacing/>
        <w:jc w:val="both"/>
      </w:pPr>
    </w:p>
    <w:p w14:paraId="28234847" w14:textId="63D2E133" w:rsidR="000C59CC" w:rsidRPr="005342D8" w:rsidRDefault="006D513A" w:rsidP="00BD0851">
      <w:pPr>
        <w:shd w:val="clear" w:color="auto" w:fill="FFFFFF"/>
        <w:spacing w:line="360" w:lineRule="auto"/>
        <w:ind w:right="145"/>
        <w:jc w:val="center"/>
        <w:rPr>
          <w:b/>
          <w:spacing w:val="19"/>
        </w:rPr>
      </w:pPr>
      <w:r w:rsidRPr="005342D8">
        <w:rPr>
          <w:b/>
          <w:spacing w:val="19"/>
        </w:rPr>
        <w:t>§</w:t>
      </w:r>
      <w:r w:rsidR="00E958B5" w:rsidRPr="005342D8">
        <w:rPr>
          <w:b/>
          <w:spacing w:val="19"/>
        </w:rPr>
        <w:t>8</w:t>
      </w:r>
    </w:p>
    <w:p w14:paraId="1860BD7E" w14:textId="53B92CF5" w:rsidR="00A863B5" w:rsidRPr="005342D8" w:rsidRDefault="008A7852" w:rsidP="004F54E3">
      <w:pPr>
        <w:shd w:val="clear" w:color="auto" w:fill="FFFFFF"/>
        <w:spacing w:line="360" w:lineRule="auto"/>
        <w:ind w:right="145"/>
        <w:jc w:val="center"/>
        <w:rPr>
          <w:b/>
          <w:spacing w:val="19"/>
        </w:rPr>
      </w:pPr>
      <w:r w:rsidRPr="005342D8">
        <w:rPr>
          <w:b/>
          <w:spacing w:val="19"/>
        </w:rPr>
        <w:t>KONTAKT</w:t>
      </w:r>
    </w:p>
    <w:p w14:paraId="730FE3F1" w14:textId="77777777" w:rsidR="006D513A" w:rsidRPr="005342D8" w:rsidRDefault="006D513A" w:rsidP="004F54E3">
      <w:pPr>
        <w:spacing w:line="360" w:lineRule="auto"/>
        <w:ind w:left="760" w:hanging="476"/>
        <w:jc w:val="both"/>
      </w:pPr>
      <w:r w:rsidRPr="005342D8">
        <w:rPr>
          <w:color w:val="000000"/>
        </w:rPr>
        <w:t>Do wzajemnego współdziałania przy wykonywaniu umowy strony wyznaczają:</w:t>
      </w:r>
    </w:p>
    <w:p w14:paraId="7D36BD49" w14:textId="77777777" w:rsidR="00D03D23" w:rsidRPr="005342D8" w:rsidRDefault="006D513A" w:rsidP="005342D8">
      <w:pPr>
        <w:pStyle w:val="Akapitzlist"/>
        <w:numPr>
          <w:ilvl w:val="0"/>
          <w:numId w:val="9"/>
        </w:numPr>
        <w:tabs>
          <w:tab w:val="center" w:leader="dot" w:pos="2354"/>
          <w:tab w:val="right" w:pos="3650"/>
          <w:tab w:val="right" w:leader="dot" w:pos="5814"/>
          <w:tab w:val="left" w:pos="6018"/>
          <w:tab w:val="right" w:leader="dot" w:pos="8428"/>
          <w:tab w:val="right" w:pos="9004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5342D8">
        <w:rPr>
          <w:rFonts w:ascii="Times New Roman" w:hAnsi="Times New Roman" w:cs="Times New Roman"/>
          <w:color w:val="000000"/>
          <w:sz w:val="24"/>
          <w:szCs w:val="24"/>
        </w:rPr>
        <w:t xml:space="preserve">Ze strony Wykonawcy </w:t>
      </w:r>
    </w:p>
    <w:p w14:paraId="2B1C1276" w14:textId="5335799F" w:rsidR="00F74A3A" w:rsidRPr="005342D8" w:rsidRDefault="006D513A" w:rsidP="004F54E3">
      <w:pPr>
        <w:pStyle w:val="Akapitzlist"/>
        <w:tabs>
          <w:tab w:val="center" w:leader="dot" w:pos="2354"/>
          <w:tab w:val="right" w:pos="3650"/>
          <w:tab w:val="right" w:leader="dot" w:pos="5814"/>
          <w:tab w:val="left" w:pos="6018"/>
          <w:tab w:val="right" w:leader="dot" w:pos="8428"/>
          <w:tab w:val="right" w:pos="9004"/>
        </w:tabs>
        <w:spacing w:line="360" w:lineRule="auto"/>
        <w:ind w:left="1005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5342D8">
        <w:rPr>
          <w:rFonts w:ascii="Times New Roman" w:hAnsi="Times New Roman" w:cs="Times New Roman"/>
          <w:color w:val="000000"/>
          <w:sz w:val="24"/>
          <w:szCs w:val="24"/>
        </w:rPr>
        <w:t>……………………………</w:t>
      </w:r>
      <w:proofErr w:type="gramStart"/>
      <w:r w:rsidRPr="005342D8">
        <w:rPr>
          <w:rFonts w:ascii="Times New Roman" w:hAnsi="Times New Roman" w:cs="Times New Roman"/>
          <w:color w:val="000000"/>
          <w:sz w:val="24"/>
          <w:szCs w:val="24"/>
        </w:rPr>
        <w:t>……</w:t>
      </w:r>
      <w:r w:rsidR="00D03D23" w:rsidRPr="005342D8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D03D23" w:rsidRPr="005342D8">
        <w:rPr>
          <w:rFonts w:ascii="Times New Roman" w:hAnsi="Times New Roman" w:cs="Times New Roman"/>
          <w:color w:val="000000"/>
          <w:sz w:val="24"/>
          <w:szCs w:val="24"/>
        </w:rPr>
        <w:t xml:space="preserve">, Numer telefonu: ……………………………, </w:t>
      </w:r>
      <w:r w:rsidRPr="005342D8">
        <w:rPr>
          <w:rFonts w:ascii="Times New Roman" w:hAnsi="Times New Roman" w:cs="Times New Roman"/>
          <w:color w:val="000000"/>
          <w:sz w:val="24"/>
          <w:szCs w:val="24"/>
        </w:rPr>
        <w:t xml:space="preserve">adres poczty elektronicznej </w:t>
      </w:r>
      <w:r w:rsidRPr="005342D8">
        <w:rPr>
          <w:rFonts w:ascii="Times New Roman" w:hAnsi="Times New Roman" w:cs="Times New Roman"/>
          <w:sz w:val="24"/>
          <w:szCs w:val="24"/>
        </w:rPr>
        <w:t xml:space="preserve">………………………………. </w:t>
      </w:r>
      <w:r w:rsidRPr="005342D8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>na którą należy kierować zamówienie</w:t>
      </w:r>
    </w:p>
    <w:p w14:paraId="75D77C9E" w14:textId="684F0B38" w:rsidR="00D03D23" w:rsidRPr="005342D8" w:rsidRDefault="006D513A" w:rsidP="005342D8">
      <w:pPr>
        <w:pStyle w:val="Akapitzlist"/>
        <w:numPr>
          <w:ilvl w:val="0"/>
          <w:numId w:val="9"/>
        </w:numPr>
        <w:tabs>
          <w:tab w:val="center" w:leader="dot" w:pos="2354"/>
          <w:tab w:val="right" w:pos="3650"/>
          <w:tab w:val="right" w:leader="dot" w:pos="5814"/>
          <w:tab w:val="left" w:pos="6018"/>
          <w:tab w:val="right" w:leader="dot" w:pos="8428"/>
          <w:tab w:val="right" w:pos="9004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5342D8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>ze strony</w:t>
      </w:r>
      <w:r w:rsidR="00F74A3A" w:rsidRPr="005342D8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 xml:space="preserve"> </w:t>
      </w:r>
      <w:r w:rsidRPr="005342D8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>Zamawiającego</w:t>
      </w:r>
    </w:p>
    <w:p w14:paraId="038D1C03" w14:textId="00314C00" w:rsidR="008D2B1B" w:rsidRPr="005342D8" w:rsidRDefault="007D39BF" w:rsidP="004F54E3">
      <w:pPr>
        <w:pStyle w:val="Akapitzlist"/>
        <w:tabs>
          <w:tab w:val="center" w:leader="dot" w:pos="2354"/>
          <w:tab w:val="right" w:pos="3650"/>
          <w:tab w:val="right" w:leader="dot" w:pos="5814"/>
          <w:tab w:val="left" w:pos="6018"/>
          <w:tab w:val="right" w:leader="dot" w:pos="8428"/>
          <w:tab w:val="right" w:pos="9004"/>
        </w:tabs>
        <w:spacing w:line="360" w:lineRule="auto"/>
        <w:ind w:left="10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42D8">
        <w:rPr>
          <w:rFonts w:ascii="Times New Roman" w:hAnsi="Times New Roman" w:cs="Times New Roman"/>
          <w:color w:val="000000"/>
          <w:sz w:val="24"/>
          <w:szCs w:val="24"/>
        </w:rPr>
        <w:t>Joanna Hermanowicz</w:t>
      </w:r>
      <w:r w:rsidR="008D2B1B" w:rsidRPr="005342D8">
        <w:rPr>
          <w:rFonts w:ascii="Times New Roman" w:hAnsi="Times New Roman" w:cs="Times New Roman"/>
          <w:color w:val="000000"/>
          <w:sz w:val="24"/>
          <w:szCs w:val="24"/>
        </w:rPr>
        <w:t xml:space="preserve">, numer telefonu </w:t>
      </w:r>
      <w:r w:rsidR="00BD0851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8D2B1B" w:rsidRPr="005342D8">
        <w:rPr>
          <w:rFonts w:ascii="Times New Roman" w:hAnsi="Times New Roman" w:cs="Times New Roman"/>
          <w:color w:val="000000"/>
          <w:sz w:val="24"/>
          <w:szCs w:val="24"/>
        </w:rPr>
        <w:t>55</w:t>
      </w:r>
      <w:r w:rsidR="00BD085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8D2B1B" w:rsidRPr="005342D8">
        <w:rPr>
          <w:rFonts w:ascii="Times New Roman" w:hAnsi="Times New Roman" w:cs="Times New Roman"/>
          <w:color w:val="000000"/>
          <w:sz w:val="24"/>
          <w:szCs w:val="24"/>
        </w:rPr>
        <w:t>506</w:t>
      </w:r>
      <w:r w:rsidR="00BD0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2B1B" w:rsidRPr="005342D8">
        <w:rPr>
          <w:rFonts w:ascii="Times New Roman" w:hAnsi="Times New Roman" w:cs="Times New Roman"/>
          <w:color w:val="000000"/>
          <w:sz w:val="24"/>
          <w:szCs w:val="24"/>
        </w:rPr>
        <w:t>52</w:t>
      </w:r>
      <w:r w:rsidR="00BD0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2B1B" w:rsidRPr="005342D8">
        <w:rPr>
          <w:rFonts w:ascii="Times New Roman" w:hAnsi="Times New Roman" w:cs="Times New Roman"/>
          <w:color w:val="000000"/>
          <w:sz w:val="24"/>
          <w:szCs w:val="24"/>
        </w:rPr>
        <w:t>43</w:t>
      </w:r>
    </w:p>
    <w:p w14:paraId="16597400" w14:textId="526C88CB" w:rsidR="007D39BF" w:rsidRPr="005342D8" w:rsidRDefault="00D03D23" w:rsidP="005342D8">
      <w:pPr>
        <w:pStyle w:val="Akapitzlist"/>
        <w:tabs>
          <w:tab w:val="center" w:leader="dot" w:pos="2354"/>
          <w:tab w:val="right" w:pos="3650"/>
          <w:tab w:val="right" w:leader="dot" w:pos="5814"/>
          <w:tab w:val="left" w:pos="6018"/>
          <w:tab w:val="right" w:leader="dot" w:pos="8428"/>
          <w:tab w:val="right" w:pos="9004"/>
        </w:tabs>
        <w:spacing w:line="360" w:lineRule="auto"/>
        <w:ind w:left="1005"/>
        <w:jc w:val="both"/>
        <w:rPr>
          <w:rFonts w:ascii="Times New Roman" w:hAnsi="Times New Roman" w:cs="Times New Roman"/>
          <w:sz w:val="24"/>
          <w:szCs w:val="24"/>
        </w:rPr>
      </w:pPr>
      <w:r w:rsidRPr="005342D8">
        <w:rPr>
          <w:rFonts w:ascii="Times New Roman" w:hAnsi="Times New Roman" w:cs="Times New Roman"/>
          <w:color w:val="000000"/>
          <w:sz w:val="24"/>
          <w:szCs w:val="24"/>
        </w:rPr>
        <w:t xml:space="preserve">adres poczty elektronicznej </w:t>
      </w:r>
      <w:hyperlink r:id="rId8" w:history="1">
        <w:r w:rsidR="001844E4" w:rsidRPr="005342D8">
          <w:rPr>
            <w:rStyle w:val="Hipercze"/>
            <w:rFonts w:ascii="Times New Roman" w:hAnsi="Times New Roman" w:cs="Times New Roman"/>
            <w:sz w:val="24"/>
            <w:szCs w:val="24"/>
          </w:rPr>
          <w:t>wba.poelb@prokuratura.gov.pl</w:t>
        </w:r>
      </w:hyperlink>
    </w:p>
    <w:p w14:paraId="7618A05A" w14:textId="7FD83345" w:rsidR="001B4F92" w:rsidRPr="005342D8" w:rsidRDefault="009A062F" w:rsidP="004F54E3">
      <w:pPr>
        <w:tabs>
          <w:tab w:val="center" w:leader="dot" w:pos="2354"/>
          <w:tab w:val="right" w:pos="3650"/>
          <w:tab w:val="right" w:leader="dot" w:pos="5814"/>
          <w:tab w:val="left" w:pos="6018"/>
          <w:tab w:val="right" w:leader="dot" w:pos="8428"/>
          <w:tab w:val="right" w:pos="9004"/>
        </w:tabs>
        <w:spacing w:line="360" w:lineRule="auto"/>
        <w:jc w:val="center"/>
        <w:rPr>
          <w:b/>
          <w:spacing w:val="19"/>
        </w:rPr>
      </w:pPr>
      <w:r w:rsidRPr="005342D8">
        <w:rPr>
          <w:b/>
          <w:spacing w:val="19"/>
        </w:rPr>
        <w:t>§</w:t>
      </w:r>
      <w:r w:rsidR="00E958B5" w:rsidRPr="005342D8">
        <w:rPr>
          <w:b/>
          <w:spacing w:val="19"/>
        </w:rPr>
        <w:t>9</w:t>
      </w:r>
    </w:p>
    <w:p w14:paraId="3D31677B" w14:textId="1FCC90DB" w:rsidR="00A863B5" w:rsidRPr="000E0CF4" w:rsidRDefault="008A7852" w:rsidP="004F54E3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CF4">
        <w:rPr>
          <w:rFonts w:ascii="Times New Roman" w:hAnsi="Times New Roman" w:cs="Times New Roman"/>
          <w:b/>
          <w:sz w:val="24"/>
          <w:szCs w:val="24"/>
        </w:rPr>
        <w:t>ZMIANY ZAPISÓW UMOWY</w:t>
      </w:r>
    </w:p>
    <w:p w14:paraId="0647FAE8" w14:textId="77777777" w:rsidR="00AE758F" w:rsidRDefault="00AE758F" w:rsidP="004F54E3">
      <w:pPr>
        <w:tabs>
          <w:tab w:val="left" w:pos="255"/>
        </w:tabs>
        <w:spacing w:line="360" w:lineRule="auto"/>
        <w:ind w:left="284" w:hanging="284"/>
        <w:jc w:val="both"/>
      </w:pPr>
      <w:r w:rsidRPr="000E0CF4">
        <w:rPr>
          <w:bCs/>
        </w:rPr>
        <w:t xml:space="preserve">1. Wszelkie </w:t>
      </w:r>
      <w:r w:rsidRPr="000E0CF4">
        <w:t>zmiany niniejszej umowy wymagają formy pisemnej pod rygorem nieważności.</w:t>
      </w:r>
    </w:p>
    <w:p w14:paraId="0A7BC750" w14:textId="77777777" w:rsidR="008C6A21" w:rsidRPr="000E0CF4" w:rsidRDefault="008C6A21" w:rsidP="004F54E3">
      <w:pPr>
        <w:tabs>
          <w:tab w:val="left" w:pos="255"/>
        </w:tabs>
        <w:spacing w:line="360" w:lineRule="auto"/>
        <w:ind w:left="284" w:hanging="284"/>
        <w:jc w:val="both"/>
      </w:pPr>
    </w:p>
    <w:p w14:paraId="2DBD0FEB" w14:textId="4FE495CA" w:rsidR="00B203E1" w:rsidRPr="005342D8" w:rsidRDefault="009A062F" w:rsidP="004F54E3">
      <w:pPr>
        <w:shd w:val="clear" w:color="auto" w:fill="FFFFFF"/>
        <w:spacing w:line="360" w:lineRule="auto"/>
        <w:ind w:right="147"/>
        <w:jc w:val="center"/>
        <w:rPr>
          <w:b/>
          <w:spacing w:val="21"/>
        </w:rPr>
      </w:pPr>
      <w:r w:rsidRPr="005342D8">
        <w:rPr>
          <w:b/>
          <w:spacing w:val="21"/>
        </w:rPr>
        <w:t>§</w:t>
      </w:r>
      <w:r w:rsidR="00E958B5" w:rsidRPr="005342D8">
        <w:rPr>
          <w:b/>
          <w:spacing w:val="21"/>
        </w:rPr>
        <w:t>10</w:t>
      </w:r>
    </w:p>
    <w:p w14:paraId="6DC218EB" w14:textId="2C146B6F" w:rsidR="00A323B8" w:rsidRPr="005342D8" w:rsidRDefault="00A323B8" w:rsidP="004F54E3">
      <w:pPr>
        <w:shd w:val="clear" w:color="auto" w:fill="FFFFFF"/>
        <w:spacing w:line="360" w:lineRule="auto"/>
        <w:ind w:right="147"/>
        <w:jc w:val="center"/>
        <w:rPr>
          <w:b/>
          <w:spacing w:val="21"/>
        </w:rPr>
      </w:pPr>
      <w:r w:rsidRPr="005342D8">
        <w:rPr>
          <w:b/>
          <w:spacing w:val="21"/>
        </w:rPr>
        <w:t xml:space="preserve">POSTANOWIENIA KOŃCOWE </w:t>
      </w:r>
    </w:p>
    <w:p w14:paraId="13FD7D1D" w14:textId="7D02DF6E" w:rsidR="008F0960" w:rsidRPr="005342D8" w:rsidRDefault="00A323B8" w:rsidP="00DE1E95">
      <w:pPr>
        <w:tabs>
          <w:tab w:val="left" w:pos="284"/>
          <w:tab w:val="left" w:pos="8175"/>
        </w:tabs>
        <w:spacing w:line="360" w:lineRule="auto"/>
        <w:ind w:left="284" w:hanging="284"/>
        <w:jc w:val="both"/>
        <w:rPr>
          <w:bCs/>
        </w:rPr>
      </w:pPr>
      <w:r w:rsidRPr="005342D8">
        <w:rPr>
          <w:bCs/>
        </w:rPr>
        <w:t xml:space="preserve">1. </w:t>
      </w:r>
      <w:r w:rsidR="008F0960" w:rsidRPr="005342D8">
        <w:rPr>
          <w:bCs/>
        </w:rPr>
        <w:t>W sprawach nieuregulowanych niniejszą umową zastosowanie mają przepisy Kodeksu Cywilnego.</w:t>
      </w:r>
    </w:p>
    <w:p w14:paraId="76611893" w14:textId="0C8E5F7E" w:rsidR="00065EB8" w:rsidRPr="005342D8" w:rsidRDefault="00A323B8" w:rsidP="00DE1E95">
      <w:pPr>
        <w:spacing w:line="360" w:lineRule="auto"/>
        <w:ind w:left="284" w:hanging="284"/>
        <w:jc w:val="both"/>
      </w:pPr>
      <w:r w:rsidRPr="005342D8">
        <w:t xml:space="preserve">2. </w:t>
      </w:r>
      <w:r w:rsidR="008F0960" w:rsidRPr="005342D8">
        <w:t>Powstałe spory strony poddawać będą rozstrzygnięciu sądów powszechnych właściwych dla siedziby Zamawiającego.</w:t>
      </w:r>
    </w:p>
    <w:p w14:paraId="5C98A29E" w14:textId="7E72ADFD" w:rsidR="004401CA" w:rsidRPr="005342D8" w:rsidRDefault="00A323B8" w:rsidP="00DE1E95">
      <w:pPr>
        <w:widowControl w:val="0"/>
        <w:suppressAutoHyphens/>
        <w:autoSpaceDE w:val="0"/>
        <w:spacing w:after="120" w:line="360" w:lineRule="auto"/>
        <w:ind w:left="284" w:hanging="284"/>
        <w:jc w:val="both"/>
      </w:pPr>
      <w:r w:rsidRPr="005342D8">
        <w:t xml:space="preserve">3. </w:t>
      </w:r>
      <w:r w:rsidR="004401CA" w:rsidRPr="005342D8">
        <w:t xml:space="preserve">Umowę sporządzono w </w:t>
      </w:r>
      <w:r w:rsidR="004401CA" w:rsidRPr="005342D8">
        <w:rPr>
          <w:b/>
          <w:bCs/>
        </w:rPr>
        <w:t>wersji elektronicznej i podpisano kwalifikowanym /tradycyjnie w formie papierowej</w:t>
      </w:r>
      <w:r w:rsidR="004401CA" w:rsidRPr="005342D8">
        <w:rPr>
          <w:b/>
          <w:bCs/>
          <w:color w:val="FF0000"/>
        </w:rPr>
        <w:t xml:space="preserve">* </w:t>
      </w:r>
      <w:r w:rsidR="004401CA" w:rsidRPr="005342D8">
        <w:t xml:space="preserve">przez upoważnionych Przedstawicieli obu stron zgodnie </w:t>
      </w:r>
      <w:r w:rsidR="008C6A21">
        <w:br/>
      </w:r>
      <w:r w:rsidR="004401CA" w:rsidRPr="005342D8">
        <w:t xml:space="preserve">z reprezentacją. </w:t>
      </w:r>
    </w:p>
    <w:p w14:paraId="66A36D60" w14:textId="77777777" w:rsidR="004401CA" w:rsidRPr="005342D8" w:rsidRDefault="004401CA" w:rsidP="004401CA">
      <w:pPr>
        <w:spacing w:after="120"/>
        <w:jc w:val="both"/>
        <w:rPr>
          <w:b/>
          <w:bCs/>
          <w:i/>
          <w:iCs/>
          <w:color w:val="FF0000"/>
        </w:rPr>
      </w:pPr>
      <w:r w:rsidRPr="005342D8">
        <w:rPr>
          <w:b/>
          <w:bCs/>
          <w:i/>
          <w:iCs/>
          <w:color w:val="FF0000"/>
        </w:rPr>
        <w:t>*niepotrzebne skreślić</w:t>
      </w:r>
    </w:p>
    <w:p w14:paraId="533B9159" w14:textId="67CBC41A" w:rsidR="006D513A" w:rsidRPr="005342D8" w:rsidRDefault="006D513A" w:rsidP="000C59CC">
      <w:pPr>
        <w:pStyle w:val="Tekstpodstawowy2"/>
        <w:spacing w:line="360" w:lineRule="auto"/>
        <w:rPr>
          <w:rFonts w:ascii="Times New Roman" w:hAnsi="Times New Roman"/>
          <w:b/>
          <w:spacing w:val="-2"/>
        </w:rPr>
      </w:pPr>
    </w:p>
    <w:p w14:paraId="0F2F080B" w14:textId="77777777" w:rsidR="000C59CC" w:rsidRPr="005342D8" w:rsidRDefault="000C59CC" w:rsidP="000C59CC">
      <w:pPr>
        <w:pStyle w:val="Tekstpodstawowy2"/>
        <w:spacing w:line="360" w:lineRule="auto"/>
        <w:rPr>
          <w:rFonts w:ascii="Times New Roman" w:hAnsi="Times New Roman"/>
          <w:b/>
          <w:spacing w:val="-2"/>
        </w:rPr>
      </w:pPr>
    </w:p>
    <w:p w14:paraId="49745AF0" w14:textId="19C4DA63" w:rsidR="006D513A" w:rsidRPr="005342D8" w:rsidRDefault="006D513A" w:rsidP="00D03D23">
      <w:pPr>
        <w:pStyle w:val="Tekstpodstawowy2"/>
        <w:spacing w:line="360" w:lineRule="auto"/>
        <w:jc w:val="center"/>
        <w:rPr>
          <w:rFonts w:ascii="Times New Roman" w:hAnsi="Times New Roman"/>
          <w:b/>
          <w:spacing w:val="-2"/>
        </w:rPr>
      </w:pPr>
      <w:r w:rsidRPr="005342D8">
        <w:rPr>
          <w:rFonts w:ascii="Times New Roman" w:hAnsi="Times New Roman"/>
          <w:b/>
          <w:spacing w:val="-2"/>
        </w:rPr>
        <w:t xml:space="preserve">Zamawiający </w:t>
      </w:r>
      <w:r w:rsidRPr="005342D8">
        <w:rPr>
          <w:rFonts w:ascii="Times New Roman" w:hAnsi="Times New Roman"/>
          <w:b/>
          <w:spacing w:val="-2"/>
        </w:rPr>
        <w:tab/>
      </w:r>
      <w:r w:rsidRPr="005342D8">
        <w:rPr>
          <w:rFonts w:ascii="Times New Roman" w:hAnsi="Times New Roman"/>
          <w:b/>
          <w:spacing w:val="-2"/>
        </w:rPr>
        <w:tab/>
      </w:r>
      <w:r w:rsidRPr="005342D8">
        <w:rPr>
          <w:rFonts w:ascii="Times New Roman" w:hAnsi="Times New Roman"/>
          <w:b/>
          <w:spacing w:val="-2"/>
        </w:rPr>
        <w:tab/>
      </w:r>
      <w:r w:rsidRPr="005342D8">
        <w:rPr>
          <w:rFonts w:ascii="Times New Roman" w:hAnsi="Times New Roman"/>
          <w:b/>
          <w:spacing w:val="-2"/>
        </w:rPr>
        <w:tab/>
      </w:r>
      <w:r w:rsidRPr="005342D8">
        <w:rPr>
          <w:rFonts w:ascii="Times New Roman" w:hAnsi="Times New Roman"/>
          <w:b/>
          <w:spacing w:val="-2"/>
        </w:rPr>
        <w:tab/>
      </w:r>
      <w:r w:rsidRPr="005342D8">
        <w:rPr>
          <w:rFonts w:ascii="Times New Roman" w:hAnsi="Times New Roman"/>
          <w:b/>
          <w:spacing w:val="-2"/>
        </w:rPr>
        <w:tab/>
        <w:t>Wykonawca</w:t>
      </w:r>
    </w:p>
    <w:p w14:paraId="75B03D49" w14:textId="77777777" w:rsidR="006D513A" w:rsidRPr="005342D8" w:rsidRDefault="006D513A" w:rsidP="00D03D23">
      <w:pPr>
        <w:pStyle w:val="Tekstpodstawowy2"/>
        <w:spacing w:line="360" w:lineRule="auto"/>
        <w:jc w:val="center"/>
        <w:rPr>
          <w:rFonts w:ascii="Times New Roman" w:hAnsi="Times New Roman"/>
          <w:b/>
          <w:spacing w:val="-2"/>
        </w:rPr>
      </w:pPr>
    </w:p>
    <w:p w14:paraId="2DF609E8" w14:textId="77777777" w:rsidR="000C59CC" w:rsidRPr="005342D8" w:rsidRDefault="000C59CC" w:rsidP="00D03D23">
      <w:pPr>
        <w:pStyle w:val="Tekstpodstawowy2"/>
        <w:spacing w:line="360" w:lineRule="auto"/>
        <w:jc w:val="center"/>
        <w:rPr>
          <w:rFonts w:ascii="Times New Roman" w:hAnsi="Times New Roman"/>
          <w:b/>
          <w:spacing w:val="-2"/>
        </w:rPr>
      </w:pPr>
    </w:p>
    <w:p w14:paraId="7B345581" w14:textId="77777777" w:rsidR="000C59CC" w:rsidRPr="005342D8" w:rsidRDefault="000C59CC" w:rsidP="00D03D23">
      <w:pPr>
        <w:pStyle w:val="Tekstpodstawowy2"/>
        <w:spacing w:line="360" w:lineRule="auto"/>
        <w:jc w:val="center"/>
        <w:rPr>
          <w:rFonts w:ascii="Times New Roman" w:hAnsi="Times New Roman"/>
          <w:b/>
          <w:spacing w:val="-2"/>
        </w:rPr>
      </w:pPr>
    </w:p>
    <w:p w14:paraId="58657D6E" w14:textId="2E97FAB5" w:rsidR="00B203E1" w:rsidRPr="00551F2D" w:rsidRDefault="00A323B8" w:rsidP="000C59CC">
      <w:pPr>
        <w:spacing w:line="360" w:lineRule="auto"/>
      </w:pPr>
      <w:r w:rsidRPr="005342D8">
        <w:t>…………………………….                                                    ……………………………</w:t>
      </w:r>
      <w:r>
        <w:t>.</w:t>
      </w:r>
    </w:p>
    <w:sectPr w:rsidR="00B203E1" w:rsidRPr="00551F2D" w:rsidSect="008C6A21">
      <w:headerReference w:type="default" r:id="rId9"/>
      <w:footerReference w:type="even" r:id="rId10"/>
      <w:footerReference w:type="default" r:id="rId11"/>
      <w:pgSz w:w="11906" w:h="16838"/>
      <w:pgMar w:top="1985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23F1B" w14:textId="77777777" w:rsidR="002D1C01" w:rsidRDefault="002D1C01" w:rsidP="00B203E1">
      <w:r>
        <w:separator/>
      </w:r>
    </w:p>
  </w:endnote>
  <w:endnote w:type="continuationSeparator" w:id="0">
    <w:p w14:paraId="06E9A6B6" w14:textId="77777777" w:rsidR="002D1C01" w:rsidRDefault="002D1C01" w:rsidP="00B20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F72E7" w14:textId="29754656" w:rsidR="008F6DC3" w:rsidRDefault="000467B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054E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84CE3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377C522" w14:textId="77777777" w:rsidR="008F6DC3" w:rsidRDefault="008F6DC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8398724"/>
      <w:docPartObj>
        <w:docPartGallery w:val="Page Numbers (Bottom of Page)"/>
        <w:docPartUnique/>
      </w:docPartObj>
    </w:sdtPr>
    <w:sdtEndPr/>
    <w:sdtContent>
      <w:p w14:paraId="0E97C3CE" w14:textId="6F44CD65" w:rsidR="00CB1FA4" w:rsidRDefault="00CB1FA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66976B" w14:textId="77777777" w:rsidR="008F6DC3" w:rsidRDefault="008F6DC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D15DE" w14:textId="77777777" w:rsidR="002D1C01" w:rsidRDefault="002D1C01" w:rsidP="00B203E1">
      <w:r>
        <w:separator/>
      </w:r>
    </w:p>
  </w:footnote>
  <w:footnote w:type="continuationSeparator" w:id="0">
    <w:p w14:paraId="05CD9E4C" w14:textId="77777777" w:rsidR="002D1C01" w:rsidRDefault="002D1C01" w:rsidP="00B20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9564A" w14:textId="5D779134" w:rsidR="00DF13C5" w:rsidRPr="00DF13C5" w:rsidRDefault="00A148D2" w:rsidP="004979DA">
    <w:pPr>
      <w:pStyle w:val="Nagwek"/>
      <w:tabs>
        <w:tab w:val="clear" w:pos="4536"/>
        <w:tab w:val="clear" w:pos="9072"/>
        <w:tab w:val="left" w:pos="6290"/>
      </w:tabs>
      <w:rPr>
        <w:b/>
        <w:bCs/>
        <w:i/>
        <w:iCs/>
        <w:color w:val="548DD4" w:themeColor="text2" w:themeTint="99"/>
        <w:sz w:val="22"/>
        <w:szCs w:val="22"/>
      </w:rPr>
    </w:pPr>
    <w:r w:rsidRPr="00E43F08">
      <w:rPr>
        <w:bCs/>
        <w:iCs/>
        <w:sz w:val="22"/>
        <w:szCs w:val="22"/>
      </w:rPr>
      <w:t>3007-7.262.</w:t>
    </w:r>
    <w:r w:rsidR="00015AED">
      <w:rPr>
        <w:bCs/>
        <w:iCs/>
        <w:sz w:val="22"/>
        <w:szCs w:val="22"/>
      </w:rPr>
      <w:t>6</w:t>
    </w:r>
    <w:r w:rsidR="00190A91">
      <w:rPr>
        <w:bCs/>
        <w:iCs/>
        <w:sz w:val="22"/>
        <w:szCs w:val="22"/>
      </w:rPr>
      <w:t>.</w:t>
    </w:r>
    <w:r w:rsidRPr="00E43F08">
      <w:rPr>
        <w:bCs/>
        <w:iCs/>
        <w:sz w:val="22"/>
        <w:szCs w:val="22"/>
      </w:rPr>
      <w:t>202</w:t>
    </w:r>
    <w:r w:rsidR="00015AED">
      <w:rPr>
        <w:bCs/>
        <w:iCs/>
        <w:sz w:val="22"/>
        <w:szCs w:val="22"/>
      </w:rPr>
      <w:t>5</w:t>
    </w:r>
    <w:r w:rsidR="004979DA" w:rsidRPr="00E43F08">
      <w:rPr>
        <w:bCs/>
        <w:iCs/>
        <w:sz w:val="22"/>
        <w:szCs w:val="22"/>
      </w:rPr>
      <w:t xml:space="preserve">                                                                  </w:t>
    </w:r>
    <w:r w:rsidR="00787CA2" w:rsidRPr="00E43F08">
      <w:rPr>
        <w:bCs/>
        <w:iCs/>
        <w:sz w:val="22"/>
        <w:szCs w:val="22"/>
      </w:rPr>
      <w:t xml:space="preserve">           </w:t>
    </w:r>
    <w:r w:rsidR="004979DA" w:rsidRPr="00E43F08">
      <w:rPr>
        <w:bCs/>
        <w:iCs/>
        <w:sz w:val="22"/>
        <w:szCs w:val="22"/>
      </w:rPr>
      <w:t xml:space="preserve">  </w:t>
    </w:r>
    <w:r w:rsidR="00DF13C5" w:rsidRPr="005D6E1A">
      <w:rPr>
        <w:b/>
        <w:bCs/>
        <w:i/>
        <w:iCs/>
        <w:color w:val="548DD4" w:themeColor="text2" w:themeTint="99"/>
        <w:sz w:val="22"/>
        <w:szCs w:val="22"/>
      </w:rPr>
      <w:t xml:space="preserve">Załącznik nr </w:t>
    </w:r>
    <w:r w:rsidR="00DF13C5">
      <w:rPr>
        <w:b/>
        <w:bCs/>
        <w:i/>
        <w:iCs/>
        <w:color w:val="548DD4" w:themeColor="text2" w:themeTint="99"/>
        <w:sz w:val="22"/>
        <w:szCs w:val="22"/>
      </w:rPr>
      <w:t>3</w:t>
    </w:r>
    <w:r w:rsidR="00DF13C5" w:rsidRPr="005D6E1A">
      <w:rPr>
        <w:b/>
        <w:bCs/>
        <w:i/>
        <w:iCs/>
        <w:color w:val="548DD4" w:themeColor="text2" w:themeTint="99"/>
        <w:sz w:val="22"/>
        <w:szCs w:val="22"/>
      </w:rPr>
      <w:t xml:space="preserve"> </w:t>
    </w:r>
    <w:r w:rsidR="00DF13C5">
      <w:rPr>
        <w:b/>
        <w:bCs/>
        <w:i/>
        <w:iCs/>
        <w:color w:val="548DD4" w:themeColor="text2" w:themeTint="99"/>
        <w:sz w:val="22"/>
        <w:szCs w:val="22"/>
      </w:rPr>
      <w:t>do Zaproszenia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99AE406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color w:val="000000"/>
        <w:sz w:val="22"/>
        <w:szCs w:val="22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865C49"/>
    <w:multiLevelType w:val="hybridMultilevel"/>
    <w:tmpl w:val="521457E2"/>
    <w:lvl w:ilvl="0" w:tplc="FA426A7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70DB2"/>
    <w:multiLevelType w:val="singleLevel"/>
    <w:tmpl w:val="99AE4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color w:val="000000"/>
        <w:sz w:val="22"/>
        <w:szCs w:val="22"/>
      </w:rPr>
    </w:lvl>
  </w:abstractNum>
  <w:abstractNum w:abstractNumId="4" w15:restartNumberingAfterBreak="0">
    <w:nsid w:val="222A4E2F"/>
    <w:multiLevelType w:val="hybridMultilevel"/>
    <w:tmpl w:val="C2EA28A2"/>
    <w:lvl w:ilvl="0" w:tplc="3828E6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2B248C8"/>
    <w:multiLevelType w:val="hybridMultilevel"/>
    <w:tmpl w:val="C5886712"/>
    <w:lvl w:ilvl="0" w:tplc="BA38723C">
      <w:start w:val="1"/>
      <w:numFmt w:val="lowerLetter"/>
      <w:lvlText w:val="%1)"/>
      <w:lvlJc w:val="left"/>
      <w:pPr>
        <w:ind w:left="177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3A8E1629"/>
    <w:multiLevelType w:val="hybridMultilevel"/>
    <w:tmpl w:val="AA9494C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0425C2"/>
    <w:multiLevelType w:val="hybridMultilevel"/>
    <w:tmpl w:val="BA9C91E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7F1957"/>
    <w:multiLevelType w:val="hybridMultilevel"/>
    <w:tmpl w:val="9DF0AFC6"/>
    <w:lvl w:ilvl="0" w:tplc="04150017">
      <w:start w:val="1"/>
      <w:numFmt w:val="lowerLetter"/>
      <w:lvlText w:val="%1)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 w15:restartNumberingAfterBreak="0">
    <w:nsid w:val="48745EEB"/>
    <w:multiLevelType w:val="multilevel"/>
    <w:tmpl w:val="1784A252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0" w15:restartNumberingAfterBreak="0">
    <w:nsid w:val="53552EB4"/>
    <w:multiLevelType w:val="hybridMultilevel"/>
    <w:tmpl w:val="2B6054D0"/>
    <w:lvl w:ilvl="0" w:tplc="6848ED80">
      <w:start w:val="2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072C3E"/>
    <w:multiLevelType w:val="hybridMultilevel"/>
    <w:tmpl w:val="3F72689E"/>
    <w:lvl w:ilvl="0" w:tplc="D89A34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B66FFC"/>
    <w:multiLevelType w:val="hybridMultilevel"/>
    <w:tmpl w:val="3F72689E"/>
    <w:lvl w:ilvl="0" w:tplc="D89A34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656AF5"/>
    <w:multiLevelType w:val="hybridMultilevel"/>
    <w:tmpl w:val="DE1A36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C92B83"/>
    <w:multiLevelType w:val="hybridMultilevel"/>
    <w:tmpl w:val="161482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85B1140"/>
    <w:multiLevelType w:val="hybridMultilevel"/>
    <w:tmpl w:val="C70CD112"/>
    <w:lvl w:ilvl="0" w:tplc="04150011">
      <w:start w:val="1"/>
      <w:numFmt w:val="decimal"/>
      <w:lvlText w:val="%1)"/>
      <w:lvlJc w:val="left"/>
      <w:pPr>
        <w:ind w:left="874" w:hanging="360"/>
      </w:pPr>
    </w:lvl>
    <w:lvl w:ilvl="1" w:tplc="04150019">
      <w:start w:val="1"/>
      <w:numFmt w:val="lowerLetter"/>
      <w:lvlText w:val="%2."/>
      <w:lvlJc w:val="left"/>
      <w:pPr>
        <w:ind w:left="1594" w:hanging="360"/>
      </w:pPr>
    </w:lvl>
    <w:lvl w:ilvl="2" w:tplc="0415001B">
      <w:start w:val="1"/>
      <w:numFmt w:val="lowerRoman"/>
      <w:lvlText w:val="%3."/>
      <w:lvlJc w:val="right"/>
      <w:pPr>
        <w:ind w:left="2314" w:hanging="180"/>
      </w:pPr>
    </w:lvl>
    <w:lvl w:ilvl="3" w:tplc="0415000F">
      <w:start w:val="1"/>
      <w:numFmt w:val="decimal"/>
      <w:lvlText w:val="%4."/>
      <w:lvlJc w:val="left"/>
      <w:pPr>
        <w:ind w:left="3034" w:hanging="360"/>
      </w:pPr>
    </w:lvl>
    <w:lvl w:ilvl="4" w:tplc="04150019">
      <w:start w:val="1"/>
      <w:numFmt w:val="lowerLetter"/>
      <w:lvlText w:val="%5."/>
      <w:lvlJc w:val="left"/>
      <w:pPr>
        <w:ind w:left="3754" w:hanging="360"/>
      </w:pPr>
    </w:lvl>
    <w:lvl w:ilvl="5" w:tplc="0415001B">
      <w:start w:val="1"/>
      <w:numFmt w:val="lowerRoman"/>
      <w:lvlText w:val="%6."/>
      <w:lvlJc w:val="right"/>
      <w:pPr>
        <w:ind w:left="4474" w:hanging="180"/>
      </w:pPr>
    </w:lvl>
    <w:lvl w:ilvl="6" w:tplc="0415000F">
      <w:start w:val="1"/>
      <w:numFmt w:val="decimal"/>
      <w:lvlText w:val="%7."/>
      <w:lvlJc w:val="left"/>
      <w:pPr>
        <w:ind w:left="5194" w:hanging="360"/>
      </w:pPr>
    </w:lvl>
    <w:lvl w:ilvl="7" w:tplc="04150019">
      <w:start w:val="1"/>
      <w:numFmt w:val="lowerLetter"/>
      <w:lvlText w:val="%8."/>
      <w:lvlJc w:val="left"/>
      <w:pPr>
        <w:ind w:left="5914" w:hanging="360"/>
      </w:pPr>
    </w:lvl>
    <w:lvl w:ilvl="8" w:tplc="0415001B">
      <w:start w:val="1"/>
      <w:numFmt w:val="lowerRoman"/>
      <w:lvlText w:val="%9."/>
      <w:lvlJc w:val="right"/>
      <w:pPr>
        <w:ind w:left="6634" w:hanging="180"/>
      </w:pPr>
    </w:lvl>
  </w:abstractNum>
  <w:abstractNum w:abstractNumId="16" w15:restartNumberingAfterBreak="0">
    <w:nsid w:val="7CF64066"/>
    <w:multiLevelType w:val="hybridMultilevel"/>
    <w:tmpl w:val="5DDC16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D52782E">
      <w:start w:val="1"/>
      <w:numFmt w:val="lowerLetter"/>
      <w:lvlText w:val="%5)"/>
      <w:lvlJc w:val="left"/>
      <w:pPr>
        <w:tabs>
          <w:tab w:val="num" w:pos="3597"/>
        </w:tabs>
        <w:ind w:left="3597" w:hanging="357"/>
      </w:pPr>
      <w:rPr>
        <w:rFonts w:ascii="Times New Roman" w:eastAsia="Times New Roman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86576304">
    <w:abstractNumId w:val="0"/>
  </w:num>
  <w:num w:numId="2" w16cid:durableId="1482186581">
    <w:abstractNumId w:val="1"/>
  </w:num>
  <w:num w:numId="3" w16cid:durableId="1863664498">
    <w:abstractNumId w:val="6"/>
  </w:num>
  <w:num w:numId="4" w16cid:durableId="1681925950">
    <w:abstractNumId w:val="4"/>
  </w:num>
  <w:num w:numId="5" w16cid:durableId="10842306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148484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0650271">
    <w:abstractNumId w:val="13"/>
  </w:num>
  <w:num w:numId="8" w16cid:durableId="1328245747">
    <w:abstractNumId w:val="16"/>
  </w:num>
  <w:num w:numId="9" w16cid:durableId="441731649">
    <w:abstractNumId w:val="8"/>
  </w:num>
  <w:num w:numId="10" w16cid:durableId="377509085">
    <w:abstractNumId w:val="3"/>
  </w:num>
  <w:num w:numId="11" w16cid:durableId="397359842">
    <w:abstractNumId w:val="10"/>
  </w:num>
  <w:num w:numId="12" w16cid:durableId="548541630">
    <w:abstractNumId w:val="11"/>
  </w:num>
  <w:num w:numId="13" w16cid:durableId="194077471">
    <w:abstractNumId w:val="14"/>
  </w:num>
  <w:num w:numId="14" w16cid:durableId="1379159191">
    <w:abstractNumId w:val="2"/>
  </w:num>
  <w:num w:numId="15" w16cid:durableId="63186192">
    <w:abstractNumId w:val="5"/>
  </w:num>
  <w:num w:numId="16" w16cid:durableId="32904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0085943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3E1"/>
    <w:rsid w:val="000035DB"/>
    <w:rsid w:val="00015AED"/>
    <w:rsid w:val="00045D2C"/>
    <w:rsid w:val="000467B2"/>
    <w:rsid w:val="00050343"/>
    <w:rsid w:val="00065EB8"/>
    <w:rsid w:val="00075801"/>
    <w:rsid w:val="000A0B5D"/>
    <w:rsid w:val="000C59CC"/>
    <w:rsid w:val="000E0CF4"/>
    <w:rsid w:val="000F01CC"/>
    <w:rsid w:val="00141F03"/>
    <w:rsid w:val="001502EE"/>
    <w:rsid w:val="00155753"/>
    <w:rsid w:val="00167047"/>
    <w:rsid w:val="00180F2B"/>
    <w:rsid w:val="001844E4"/>
    <w:rsid w:val="00184CE3"/>
    <w:rsid w:val="00190A91"/>
    <w:rsid w:val="001B3DA0"/>
    <w:rsid w:val="001B4F92"/>
    <w:rsid w:val="001E18A8"/>
    <w:rsid w:val="001F55F8"/>
    <w:rsid w:val="002107E6"/>
    <w:rsid w:val="00271B9C"/>
    <w:rsid w:val="00282399"/>
    <w:rsid w:val="0028317B"/>
    <w:rsid w:val="002B1D13"/>
    <w:rsid w:val="002C01DE"/>
    <w:rsid w:val="002D1C01"/>
    <w:rsid w:val="002F4C6E"/>
    <w:rsid w:val="003305B0"/>
    <w:rsid w:val="003344CD"/>
    <w:rsid w:val="00357140"/>
    <w:rsid w:val="00361354"/>
    <w:rsid w:val="00364080"/>
    <w:rsid w:val="003823DC"/>
    <w:rsid w:val="003A4A80"/>
    <w:rsid w:val="003B0C96"/>
    <w:rsid w:val="003B4A86"/>
    <w:rsid w:val="003B685B"/>
    <w:rsid w:val="003C0B5A"/>
    <w:rsid w:val="003D5451"/>
    <w:rsid w:val="004401CA"/>
    <w:rsid w:val="004427E5"/>
    <w:rsid w:val="004430E0"/>
    <w:rsid w:val="0047510E"/>
    <w:rsid w:val="004979DA"/>
    <w:rsid w:val="004C159B"/>
    <w:rsid w:val="004C388C"/>
    <w:rsid w:val="004F54E3"/>
    <w:rsid w:val="005342D8"/>
    <w:rsid w:val="00551F2D"/>
    <w:rsid w:val="00554654"/>
    <w:rsid w:val="00556F45"/>
    <w:rsid w:val="00566240"/>
    <w:rsid w:val="00573F4E"/>
    <w:rsid w:val="005B2980"/>
    <w:rsid w:val="006159BD"/>
    <w:rsid w:val="0069273C"/>
    <w:rsid w:val="006A688E"/>
    <w:rsid w:val="006B7C0E"/>
    <w:rsid w:val="006C4E2E"/>
    <w:rsid w:val="006D2630"/>
    <w:rsid w:val="006D513A"/>
    <w:rsid w:val="006E5B41"/>
    <w:rsid w:val="00700F9F"/>
    <w:rsid w:val="00740FAE"/>
    <w:rsid w:val="007430B9"/>
    <w:rsid w:val="0077520F"/>
    <w:rsid w:val="00787CA2"/>
    <w:rsid w:val="007B20BC"/>
    <w:rsid w:val="007B7667"/>
    <w:rsid w:val="007D05E9"/>
    <w:rsid w:val="007D39BF"/>
    <w:rsid w:val="007D5797"/>
    <w:rsid w:val="007D68D6"/>
    <w:rsid w:val="007E1740"/>
    <w:rsid w:val="00844F53"/>
    <w:rsid w:val="008A7852"/>
    <w:rsid w:val="008B21AE"/>
    <w:rsid w:val="008C6A21"/>
    <w:rsid w:val="008D2B1B"/>
    <w:rsid w:val="008E4125"/>
    <w:rsid w:val="008F0960"/>
    <w:rsid w:val="008F6DC3"/>
    <w:rsid w:val="009054E6"/>
    <w:rsid w:val="009172CD"/>
    <w:rsid w:val="00942EB5"/>
    <w:rsid w:val="0094543F"/>
    <w:rsid w:val="0097443A"/>
    <w:rsid w:val="0098620F"/>
    <w:rsid w:val="00997BB4"/>
    <w:rsid w:val="009A062F"/>
    <w:rsid w:val="009A4543"/>
    <w:rsid w:val="009D32F4"/>
    <w:rsid w:val="009D3442"/>
    <w:rsid w:val="00A11AB2"/>
    <w:rsid w:val="00A1227F"/>
    <w:rsid w:val="00A12744"/>
    <w:rsid w:val="00A13DE5"/>
    <w:rsid w:val="00A148D2"/>
    <w:rsid w:val="00A2308B"/>
    <w:rsid w:val="00A26A6B"/>
    <w:rsid w:val="00A323B8"/>
    <w:rsid w:val="00A41D52"/>
    <w:rsid w:val="00A56BB5"/>
    <w:rsid w:val="00A71E92"/>
    <w:rsid w:val="00A863B5"/>
    <w:rsid w:val="00AE758F"/>
    <w:rsid w:val="00B07188"/>
    <w:rsid w:val="00B203E1"/>
    <w:rsid w:val="00B3192C"/>
    <w:rsid w:val="00B95A55"/>
    <w:rsid w:val="00BD0851"/>
    <w:rsid w:val="00BE2E62"/>
    <w:rsid w:val="00BE798B"/>
    <w:rsid w:val="00BF0E0D"/>
    <w:rsid w:val="00C31384"/>
    <w:rsid w:val="00C47504"/>
    <w:rsid w:val="00C575A8"/>
    <w:rsid w:val="00C62B10"/>
    <w:rsid w:val="00CA4341"/>
    <w:rsid w:val="00CB1FA4"/>
    <w:rsid w:val="00CE48CB"/>
    <w:rsid w:val="00D03D23"/>
    <w:rsid w:val="00D21AD3"/>
    <w:rsid w:val="00D966B1"/>
    <w:rsid w:val="00DB5A49"/>
    <w:rsid w:val="00DC35CC"/>
    <w:rsid w:val="00DE1E95"/>
    <w:rsid w:val="00DF13C5"/>
    <w:rsid w:val="00DF3931"/>
    <w:rsid w:val="00E04C0B"/>
    <w:rsid w:val="00E43F08"/>
    <w:rsid w:val="00E666F7"/>
    <w:rsid w:val="00E71232"/>
    <w:rsid w:val="00E958B5"/>
    <w:rsid w:val="00EB054A"/>
    <w:rsid w:val="00EB3E18"/>
    <w:rsid w:val="00ED5A21"/>
    <w:rsid w:val="00F10BB5"/>
    <w:rsid w:val="00F32A45"/>
    <w:rsid w:val="00F445C2"/>
    <w:rsid w:val="00F74A3A"/>
    <w:rsid w:val="00F83124"/>
    <w:rsid w:val="00FB143B"/>
    <w:rsid w:val="00FD6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92E7A29"/>
  <w15:docId w15:val="{CC9468B2-268F-42AC-8F84-C1DDFAEDD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203E1"/>
    <w:pPr>
      <w:keepNext/>
      <w:shd w:val="clear" w:color="auto" w:fill="FFFFFF"/>
      <w:tabs>
        <w:tab w:val="left" w:pos="241"/>
        <w:tab w:val="left" w:pos="2830"/>
      </w:tabs>
      <w:spacing w:line="360" w:lineRule="auto"/>
      <w:ind w:left="5"/>
      <w:jc w:val="center"/>
      <w:outlineLvl w:val="0"/>
    </w:pPr>
    <w:rPr>
      <w:rFonts w:ascii="Bookman Old Style" w:hAnsi="Bookman Old Style"/>
      <w:b/>
      <w:bCs/>
      <w:spacing w:val="16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B203E1"/>
    <w:pPr>
      <w:keepNext/>
      <w:shd w:val="clear" w:color="auto" w:fill="FFFFFF"/>
      <w:ind w:right="145"/>
      <w:jc w:val="center"/>
      <w:outlineLvl w:val="2"/>
    </w:pPr>
    <w:rPr>
      <w:rFonts w:ascii="Bookman Old Style" w:hAnsi="Bookman Old Style"/>
      <w:b/>
      <w:bCs/>
      <w:spacing w:val="19"/>
      <w:sz w:val="22"/>
      <w:szCs w:val="22"/>
    </w:rPr>
  </w:style>
  <w:style w:type="paragraph" w:styleId="Nagwek4">
    <w:name w:val="heading 4"/>
    <w:basedOn w:val="Normalny"/>
    <w:next w:val="Normalny"/>
    <w:link w:val="Nagwek4Znak"/>
    <w:qFormat/>
    <w:rsid w:val="00B203E1"/>
    <w:pPr>
      <w:keepNext/>
      <w:shd w:val="clear" w:color="auto" w:fill="FFFFFF"/>
      <w:spacing w:line="291" w:lineRule="exact"/>
      <w:jc w:val="center"/>
      <w:outlineLvl w:val="3"/>
    </w:pPr>
    <w:rPr>
      <w:rFonts w:ascii="Bookman Old Style" w:hAnsi="Bookman Old Style"/>
      <w:b/>
      <w:bCs/>
      <w:sz w:val="22"/>
      <w:szCs w:val="22"/>
    </w:rPr>
  </w:style>
  <w:style w:type="paragraph" w:styleId="Nagwek5">
    <w:name w:val="heading 5"/>
    <w:basedOn w:val="Normalny"/>
    <w:next w:val="Normalny"/>
    <w:link w:val="Nagwek5Znak"/>
    <w:qFormat/>
    <w:rsid w:val="00B203E1"/>
    <w:pPr>
      <w:keepNext/>
      <w:shd w:val="clear" w:color="auto" w:fill="FFFFFF"/>
      <w:ind w:right="147"/>
      <w:jc w:val="center"/>
      <w:outlineLvl w:val="4"/>
    </w:pPr>
    <w:rPr>
      <w:rFonts w:ascii="Bookman Old Style" w:hAnsi="Bookman Old Style"/>
      <w:b/>
      <w:bCs/>
      <w:spacing w:val="13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203E1"/>
    <w:rPr>
      <w:rFonts w:ascii="Bookman Old Style" w:eastAsia="Times New Roman" w:hAnsi="Bookman Old Style" w:cs="Times New Roman"/>
      <w:b/>
      <w:bCs/>
      <w:spacing w:val="16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B203E1"/>
    <w:rPr>
      <w:rFonts w:ascii="Bookman Old Style" w:eastAsia="Times New Roman" w:hAnsi="Bookman Old Style" w:cs="Times New Roman"/>
      <w:b/>
      <w:bCs/>
      <w:spacing w:val="19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B203E1"/>
    <w:rPr>
      <w:rFonts w:ascii="Bookman Old Style" w:eastAsia="Times New Roman" w:hAnsi="Bookman Old Style" w:cs="Times New Roman"/>
      <w:b/>
      <w:bCs/>
      <w:shd w:val="clear" w:color="auto" w:fill="FFFFFF"/>
      <w:lang w:eastAsia="pl-PL"/>
    </w:rPr>
  </w:style>
  <w:style w:type="character" w:customStyle="1" w:styleId="Nagwek5Znak">
    <w:name w:val="Nagłówek 5 Znak"/>
    <w:basedOn w:val="Domylnaczcionkaakapitu"/>
    <w:link w:val="Nagwek5"/>
    <w:rsid w:val="00B203E1"/>
    <w:rPr>
      <w:rFonts w:ascii="Bookman Old Style" w:eastAsia="Times New Roman" w:hAnsi="Bookman Old Style" w:cs="Times New Roman"/>
      <w:b/>
      <w:bCs/>
      <w:spacing w:val="13"/>
      <w:shd w:val="clear" w:color="auto" w:fill="FFFFFF"/>
      <w:lang w:eastAsia="pl-PL"/>
    </w:rPr>
  </w:style>
  <w:style w:type="paragraph" w:styleId="Tekstpodstawowy">
    <w:name w:val="Body Text"/>
    <w:basedOn w:val="Normalny"/>
    <w:link w:val="TekstpodstawowyZnak"/>
    <w:rsid w:val="00B203E1"/>
    <w:pPr>
      <w:jc w:val="both"/>
    </w:pPr>
    <w:rPr>
      <w:rFonts w:ascii="Bookman Old Style" w:hAnsi="Bookman Old Style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B203E1"/>
    <w:rPr>
      <w:rFonts w:ascii="Bookman Old Style" w:eastAsia="Times New Roman" w:hAnsi="Bookman Old Style" w:cs="Times New Roman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B203E1"/>
    <w:pPr>
      <w:jc w:val="both"/>
    </w:pPr>
    <w:rPr>
      <w:rFonts w:ascii="Bookman Old Style" w:hAnsi="Bookman Old Style"/>
    </w:rPr>
  </w:style>
  <w:style w:type="character" w:customStyle="1" w:styleId="Tekstpodstawowy2Znak">
    <w:name w:val="Tekst podstawowy 2 Znak"/>
    <w:basedOn w:val="Domylnaczcionkaakapitu"/>
    <w:link w:val="Tekstpodstawowy2"/>
    <w:rsid w:val="00B203E1"/>
    <w:rPr>
      <w:rFonts w:ascii="Bookman Old Style" w:eastAsia="Times New Roman" w:hAnsi="Bookman Old Style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B203E1"/>
    <w:pPr>
      <w:jc w:val="center"/>
    </w:pPr>
    <w:rPr>
      <w:rFonts w:ascii="Bookman Old Style" w:hAnsi="Bookman Old Style"/>
      <w:b/>
      <w:bCs/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B203E1"/>
    <w:rPr>
      <w:rFonts w:ascii="Bookman Old Style" w:eastAsia="Times New Roman" w:hAnsi="Bookman Old Style" w:cs="Times New Roman"/>
      <w:b/>
      <w:bCs/>
      <w:sz w:val="28"/>
      <w:szCs w:val="24"/>
      <w:lang w:eastAsia="pl-PL"/>
    </w:rPr>
  </w:style>
  <w:style w:type="paragraph" w:styleId="Tytu">
    <w:name w:val="Title"/>
    <w:basedOn w:val="Normalny"/>
    <w:link w:val="TytuZnak"/>
    <w:qFormat/>
    <w:rsid w:val="00B203E1"/>
    <w:pPr>
      <w:widowControl w:val="0"/>
      <w:shd w:val="clear" w:color="auto" w:fill="FFFFFF"/>
      <w:autoSpaceDE w:val="0"/>
      <w:autoSpaceDN w:val="0"/>
      <w:adjustRightInd w:val="0"/>
      <w:ind w:right="27"/>
      <w:jc w:val="center"/>
    </w:pPr>
    <w:rPr>
      <w:rFonts w:ascii="Bookman Old Style" w:hAnsi="Bookman Old Style" w:cs="Arial"/>
      <w:b/>
      <w:bCs/>
      <w:i/>
      <w:iCs/>
      <w:color w:val="000000"/>
      <w:spacing w:val="-3"/>
    </w:rPr>
  </w:style>
  <w:style w:type="character" w:customStyle="1" w:styleId="TytuZnak">
    <w:name w:val="Tytuł Znak"/>
    <w:basedOn w:val="Domylnaczcionkaakapitu"/>
    <w:link w:val="Tytu"/>
    <w:rsid w:val="00B203E1"/>
    <w:rPr>
      <w:rFonts w:ascii="Bookman Old Style" w:eastAsia="Times New Roman" w:hAnsi="Bookman Old Style" w:cs="Arial"/>
      <w:b/>
      <w:bCs/>
      <w:i/>
      <w:iCs/>
      <w:color w:val="000000"/>
      <w:spacing w:val="-3"/>
      <w:sz w:val="24"/>
      <w:szCs w:val="24"/>
      <w:shd w:val="clear" w:color="auto" w:fill="FFFFFF"/>
      <w:lang w:eastAsia="pl-PL"/>
    </w:rPr>
  </w:style>
  <w:style w:type="paragraph" w:styleId="Tekstpodstawowywcity">
    <w:name w:val="Body Text Indent"/>
    <w:basedOn w:val="Normalny"/>
    <w:link w:val="TekstpodstawowywcityZnak"/>
    <w:rsid w:val="00B203E1"/>
    <w:pPr>
      <w:shd w:val="clear" w:color="auto" w:fill="FFFFFF"/>
      <w:spacing w:line="281" w:lineRule="exact"/>
      <w:ind w:left="360" w:hanging="360"/>
      <w:jc w:val="both"/>
    </w:pPr>
    <w:rPr>
      <w:rFonts w:ascii="Bookman Old Style" w:hAnsi="Bookman Old Style"/>
      <w:spacing w:val="-6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203E1"/>
    <w:rPr>
      <w:rFonts w:ascii="Bookman Old Style" w:eastAsia="Times New Roman" w:hAnsi="Bookman Old Style" w:cs="Times New Roman"/>
      <w:spacing w:val="-6"/>
      <w:shd w:val="clear" w:color="auto" w:fill="FFFFFF"/>
      <w:lang w:eastAsia="pl-PL"/>
    </w:rPr>
  </w:style>
  <w:style w:type="paragraph" w:styleId="Lista2">
    <w:name w:val="List 2"/>
    <w:basedOn w:val="Normalny"/>
    <w:rsid w:val="00B203E1"/>
    <w:pPr>
      <w:ind w:left="566" w:hanging="283"/>
    </w:pPr>
  </w:style>
  <w:style w:type="paragraph" w:styleId="Stopka">
    <w:name w:val="footer"/>
    <w:basedOn w:val="Normalny"/>
    <w:link w:val="StopkaZnak"/>
    <w:uiPriority w:val="99"/>
    <w:rsid w:val="00B203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03E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203E1"/>
  </w:style>
  <w:style w:type="paragraph" w:styleId="Nagwek">
    <w:name w:val="header"/>
    <w:basedOn w:val="Normalny"/>
    <w:link w:val="NagwekZnak"/>
    <w:uiPriority w:val="99"/>
    <w:unhideWhenUsed/>
    <w:rsid w:val="00B203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03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ist bullet,List Paragraph,Akapit z listą BS,Kolorowa lista — akcent 11,Średnia siatka 1 — akcent 21,Akapit z listą numerowaną,Podsis rysunku,CW_Lista,Wypunktowanie,L1,Numerowanie,BulletC,Wyliczanie,Obiekt,normalny tekst,Akapit z listą31"/>
    <w:basedOn w:val="Normalny"/>
    <w:link w:val="AkapitzlistZnak"/>
    <w:uiPriority w:val="34"/>
    <w:qFormat/>
    <w:rsid w:val="006159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E04C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rsid w:val="00DC35C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uiPriority w:val="22"/>
    <w:qFormat/>
    <w:rsid w:val="0036135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List bullet Znak,List Paragraph Znak,Akapit z listą BS Znak,Kolorowa lista — akcent 11 Znak,Średnia siatka 1 — akcent 21 Znak,Akapit z listą numerowaną Znak,Podsis rysunku Znak,CW_Lista Znak,Wypunktowanie Znak,L1 Znak,BulletC Znak"/>
    <w:link w:val="Akapitzlist"/>
    <w:uiPriority w:val="34"/>
    <w:qFormat/>
    <w:locked/>
    <w:rsid w:val="00BE798B"/>
  </w:style>
  <w:style w:type="character" w:styleId="Hipercze">
    <w:name w:val="Hyperlink"/>
    <w:basedOn w:val="Domylnaczcionkaakapitu"/>
    <w:uiPriority w:val="99"/>
    <w:unhideWhenUsed/>
    <w:rsid w:val="001844E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44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ba.poelb@prokuratura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D8460-55FE-4455-A041-804B88568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9</Pages>
  <Words>2248</Words>
  <Characters>13488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15705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Customer</dc:creator>
  <cp:lastModifiedBy>Radomska Edyta (PO Elbląg)</cp:lastModifiedBy>
  <cp:revision>23</cp:revision>
  <cp:lastPrinted>2024-07-04T10:08:00Z</cp:lastPrinted>
  <dcterms:created xsi:type="dcterms:W3CDTF">2025-07-15T10:37:00Z</dcterms:created>
  <dcterms:modified xsi:type="dcterms:W3CDTF">2025-07-18T08:32:00Z</dcterms:modified>
</cp:coreProperties>
</file>