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9EFA" w14:textId="77777777" w:rsidR="00E62238" w:rsidRPr="003367C6" w:rsidRDefault="00000000" w:rsidP="006D1795">
      <w:pPr>
        <w:pStyle w:val="Nagwek1"/>
        <w:jc w:val="center"/>
        <w:rPr>
          <w:rFonts w:ascii="Arial" w:hAnsi="Arial" w:cs="Arial"/>
        </w:rPr>
      </w:pPr>
      <w:r w:rsidRPr="003367C6">
        <w:rPr>
          <w:rFonts w:ascii="Arial" w:hAnsi="Arial" w:cs="Arial"/>
        </w:rPr>
        <w:t>WSKAZÓWKI</w:t>
      </w:r>
      <w:r w:rsidRPr="003367C6">
        <w:rPr>
          <w:rFonts w:ascii="Arial" w:hAnsi="Arial" w:cs="Arial"/>
          <w:spacing w:val="-3"/>
        </w:rPr>
        <w:t xml:space="preserve"> </w:t>
      </w:r>
      <w:r w:rsidRPr="003367C6">
        <w:rPr>
          <w:rFonts w:ascii="Arial" w:hAnsi="Arial" w:cs="Arial"/>
        </w:rPr>
        <w:t>DLA</w:t>
      </w:r>
      <w:r w:rsidRPr="003367C6">
        <w:rPr>
          <w:rFonts w:ascii="Arial" w:hAnsi="Arial" w:cs="Arial"/>
          <w:spacing w:val="-3"/>
        </w:rPr>
        <w:t xml:space="preserve"> </w:t>
      </w:r>
      <w:r w:rsidRPr="003367C6">
        <w:rPr>
          <w:rFonts w:ascii="Arial" w:hAnsi="Arial" w:cs="Arial"/>
        </w:rPr>
        <w:t>OSÓB</w:t>
      </w:r>
      <w:r w:rsidRPr="003367C6">
        <w:rPr>
          <w:rFonts w:ascii="Arial" w:hAnsi="Arial" w:cs="Arial"/>
          <w:spacing w:val="-3"/>
        </w:rPr>
        <w:t xml:space="preserve"> </w:t>
      </w:r>
      <w:r w:rsidRPr="003367C6">
        <w:rPr>
          <w:rFonts w:ascii="Arial" w:hAnsi="Arial" w:cs="Arial"/>
        </w:rPr>
        <w:t>ROZPOCZYNAJĄCYCH</w:t>
      </w:r>
      <w:r w:rsidRPr="003367C6">
        <w:rPr>
          <w:rFonts w:ascii="Arial" w:hAnsi="Arial" w:cs="Arial"/>
          <w:spacing w:val="-3"/>
        </w:rPr>
        <w:t xml:space="preserve"> </w:t>
      </w:r>
      <w:r w:rsidRPr="003367C6">
        <w:rPr>
          <w:rFonts w:ascii="Arial" w:hAnsi="Arial" w:cs="Arial"/>
        </w:rPr>
        <w:t>DZIAŁALNOŚĆ</w:t>
      </w:r>
    </w:p>
    <w:p w14:paraId="6558AFFD" w14:textId="1F68E37C" w:rsidR="00E62238" w:rsidRPr="003367C6" w:rsidRDefault="00000000" w:rsidP="006D1795">
      <w:pPr>
        <w:spacing w:before="264"/>
        <w:ind w:left="107" w:right="119"/>
        <w:rPr>
          <w:rFonts w:ascii="Arial" w:hAnsi="Arial" w:cs="Arial"/>
          <w:b/>
          <w:sz w:val="24"/>
          <w:szCs w:val="24"/>
        </w:rPr>
      </w:pPr>
      <w:r w:rsidRPr="003367C6">
        <w:rPr>
          <w:rFonts w:ascii="Arial" w:hAnsi="Arial" w:cs="Arial"/>
          <w:b/>
          <w:sz w:val="24"/>
          <w:szCs w:val="24"/>
        </w:rPr>
        <w:t>Do</w:t>
      </w:r>
      <w:r w:rsidRPr="003367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b/>
          <w:sz w:val="24"/>
          <w:szCs w:val="24"/>
        </w:rPr>
        <w:t>prowadzenia</w:t>
      </w:r>
      <w:r w:rsidRPr="003367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b/>
          <w:sz w:val="24"/>
          <w:szCs w:val="24"/>
        </w:rPr>
        <w:t>działalności</w:t>
      </w:r>
      <w:r w:rsidRPr="003367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b/>
          <w:sz w:val="24"/>
          <w:szCs w:val="24"/>
        </w:rPr>
        <w:t>handlowej,</w:t>
      </w:r>
      <w:r w:rsidRPr="003367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b/>
          <w:sz w:val="24"/>
          <w:szCs w:val="24"/>
        </w:rPr>
        <w:t>usługowej,</w:t>
      </w:r>
      <w:r w:rsidRPr="003367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b/>
          <w:sz w:val="24"/>
          <w:szCs w:val="24"/>
        </w:rPr>
        <w:t>oświatowej,</w:t>
      </w:r>
      <w:r w:rsidRPr="003367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b/>
          <w:sz w:val="24"/>
          <w:szCs w:val="24"/>
        </w:rPr>
        <w:t>leczniczej</w:t>
      </w:r>
      <w:r w:rsidRPr="003367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b/>
          <w:sz w:val="24"/>
          <w:szCs w:val="24"/>
        </w:rPr>
        <w:t>lub</w:t>
      </w:r>
      <w:r w:rsidR="003367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b/>
          <w:sz w:val="24"/>
          <w:szCs w:val="24"/>
        </w:rPr>
        <w:t>produkcyjnej</w:t>
      </w:r>
      <w:r w:rsidRPr="003367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b/>
          <w:sz w:val="24"/>
          <w:szCs w:val="24"/>
        </w:rPr>
        <w:t>trzeba</w:t>
      </w:r>
      <w:r w:rsidRPr="003367C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b/>
          <w:sz w:val="24"/>
          <w:szCs w:val="24"/>
        </w:rPr>
        <w:t>posiadać właściwy lokal</w:t>
      </w:r>
      <w:r w:rsidR="00AC76C1">
        <w:rPr>
          <w:rFonts w:ascii="Arial" w:hAnsi="Arial" w:cs="Arial"/>
          <w:b/>
          <w:sz w:val="24"/>
          <w:szCs w:val="24"/>
        </w:rPr>
        <w:t xml:space="preserve"> </w:t>
      </w:r>
      <w:r w:rsidRPr="003367C6">
        <w:rPr>
          <w:rFonts w:ascii="Arial" w:hAnsi="Arial" w:cs="Arial"/>
          <w:b/>
          <w:sz w:val="24"/>
          <w:szCs w:val="24"/>
        </w:rPr>
        <w:t>– właściwy pod względem lokalizacji,</w:t>
      </w:r>
      <w:r w:rsidR="00AC76C1">
        <w:rPr>
          <w:rFonts w:ascii="Arial" w:hAnsi="Arial" w:cs="Arial"/>
          <w:b/>
          <w:sz w:val="24"/>
          <w:szCs w:val="24"/>
        </w:rPr>
        <w:t xml:space="preserve"> </w:t>
      </w:r>
      <w:r w:rsidRPr="003367C6">
        <w:rPr>
          <w:rFonts w:ascii="Arial" w:hAnsi="Arial" w:cs="Arial"/>
          <w:b/>
          <w:sz w:val="24"/>
          <w:szCs w:val="24"/>
        </w:rPr>
        <w:t>rozwiązań technicznych</w:t>
      </w:r>
      <w:r w:rsidRPr="003367C6">
        <w:rPr>
          <w:rFonts w:ascii="Arial" w:hAnsi="Arial" w:cs="Arial"/>
          <w:b/>
          <w:spacing w:val="-52"/>
          <w:sz w:val="24"/>
          <w:szCs w:val="24"/>
        </w:rPr>
        <w:t xml:space="preserve"> </w:t>
      </w:r>
      <w:r w:rsidR="00DA07CD">
        <w:rPr>
          <w:rFonts w:ascii="Arial" w:hAnsi="Arial" w:cs="Arial"/>
          <w:b/>
          <w:spacing w:val="-52"/>
          <w:sz w:val="24"/>
          <w:szCs w:val="24"/>
        </w:rPr>
        <w:t xml:space="preserve"> </w:t>
      </w:r>
      <w:r w:rsidRPr="003367C6">
        <w:rPr>
          <w:rFonts w:ascii="Arial" w:hAnsi="Arial" w:cs="Arial"/>
          <w:b/>
          <w:sz w:val="24"/>
          <w:szCs w:val="24"/>
        </w:rPr>
        <w:t>i</w:t>
      </w:r>
      <w:r w:rsidR="00DA07CD">
        <w:rPr>
          <w:rFonts w:ascii="Arial" w:hAnsi="Arial" w:cs="Arial"/>
          <w:b/>
          <w:sz w:val="24"/>
          <w:szCs w:val="24"/>
        </w:rPr>
        <w:t xml:space="preserve"> </w:t>
      </w:r>
      <w:r w:rsidRPr="003367C6">
        <w:rPr>
          <w:rFonts w:ascii="Arial" w:hAnsi="Arial" w:cs="Arial"/>
          <w:b/>
          <w:sz w:val="24"/>
          <w:szCs w:val="24"/>
        </w:rPr>
        <w:t>technologicznych.</w:t>
      </w:r>
    </w:p>
    <w:p w14:paraId="16646E94" w14:textId="77777777" w:rsidR="00E62238" w:rsidRPr="003367C6" w:rsidRDefault="00E62238">
      <w:pPr>
        <w:pStyle w:val="Tekstpodstawowy"/>
        <w:spacing w:before="8"/>
        <w:ind w:left="0" w:firstLine="0"/>
        <w:jc w:val="left"/>
        <w:rPr>
          <w:rFonts w:ascii="Arial" w:hAnsi="Arial" w:cs="Arial"/>
          <w:b/>
          <w:sz w:val="21"/>
        </w:rPr>
      </w:pPr>
    </w:p>
    <w:p w14:paraId="25F2EC4C" w14:textId="10F1E416" w:rsidR="00E62238" w:rsidRPr="003367C6" w:rsidRDefault="00000000" w:rsidP="006D1795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3367C6">
        <w:rPr>
          <w:rFonts w:ascii="Arial" w:hAnsi="Arial" w:cs="Arial"/>
        </w:rPr>
        <w:t>WYBÓR LOKALIZACJI LOKALU</w:t>
      </w:r>
    </w:p>
    <w:p w14:paraId="735FF2DA" w14:textId="77777777" w:rsidR="00E62238" w:rsidRPr="003367C6" w:rsidRDefault="00E62238">
      <w:pPr>
        <w:pStyle w:val="Tekstpodstawowy"/>
        <w:spacing w:before="10"/>
        <w:ind w:left="0" w:firstLine="0"/>
        <w:jc w:val="left"/>
        <w:rPr>
          <w:rFonts w:ascii="Arial" w:hAnsi="Arial" w:cs="Arial"/>
          <w:sz w:val="21"/>
        </w:rPr>
      </w:pPr>
    </w:p>
    <w:p w14:paraId="42F48DD4" w14:textId="47C0CDFF" w:rsidR="00E62238" w:rsidRPr="003367C6" w:rsidRDefault="00000000" w:rsidP="00DA07CD">
      <w:pPr>
        <w:pStyle w:val="Akapitzlist"/>
        <w:numPr>
          <w:ilvl w:val="1"/>
          <w:numId w:val="1"/>
        </w:numPr>
        <w:tabs>
          <w:tab w:val="left" w:pos="875"/>
        </w:tabs>
        <w:ind w:right="112"/>
        <w:jc w:val="left"/>
        <w:rPr>
          <w:rFonts w:ascii="Arial" w:hAnsi="Arial" w:cs="Arial"/>
          <w:sz w:val="24"/>
          <w:szCs w:val="24"/>
        </w:rPr>
      </w:pPr>
      <w:r w:rsidRPr="003367C6">
        <w:rPr>
          <w:rFonts w:ascii="Arial" w:hAnsi="Arial" w:cs="Arial"/>
          <w:sz w:val="24"/>
          <w:szCs w:val="24"/>
        </w:rPr>
        <w:t xml:space="preserve">najpierw należy sprawdzić, czy planowana działalność może być prowadzona </w:t>
      </w:r>
      <w:r w:rsidR="003367C6">
        <w:rPr>
          <w:rFonts w:ascii="Arial" w:hAnsi="Arial" w:cs="Arial"/>
          <w:sz w:val="24"/>
          <w:szCs w:val="24"/>
        </w:rPr>
        <w:br/>
      </w:r>
      <w:r w:rsidRPr="003367C6">
        <w:rPr>
          <w:rFonts w:ascii="Arial" w:hAnsi="Arial" w:cs="Arial"/>
          <w:sz w:val="24"/>
          <w:szCs w:val="24"/>
        </w:rPr>
        <w:t>w wybranym lokalu w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aspekcie</w:t>
      </w:r>
      <w:r w:rsidRPr="003367C6">
        <w:rPr>
          <w:rFonts w:ascii="Arial" w:hAnsi="Arial" w:cs="Arial"/>
          <w:spacing w:val="38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obowiązujących</w:t>
      </w:r>
      <w:r w:rsidRPr="003367C6">
        <w:rPr>
          <w:rFonts w:ascii="Arial" w:hAnsi="Arial" w:cs="Arial"/>
          <w:spacing w:val="9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wymagań</w:t>
      </w:r>
      <w:r w:rsidR="00AC76C1">
        <w:rPr>
          <w:rFonts w:ascii="Arial" w:hAnsi="Arial" w:cs="Arial"/>
          <w:spacing w:val="94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</w:t>
      </w:r>
      <w:r w:rsidRPr="003367C6">
        <w:rPr>
          <w:rFonts w:ascii="Arial" w:hAnsi="Arial" w:cs="Arial"/>
          <w:spacing w:val="9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zakresu</w:t>
      </w:r>
      <w:r w:rsidRPr="003367C6">
        <w:rPr>
          <w:rFonts w:ascii="Arial" w:hAnsi="Arial" w:cs="Arial"/>
          <w:spacing w:val="9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gospodarki</w:t>
      </w:r>
      <w:r w:rsidRPr="003367C6">
        <w:rPr>
          <w:rFonts w:ascii="Arial" w:hAnsi="Arial" w:cs="Arial"/>
          <w:spacing w:val="9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przestrzennej,</w:t>
      </w:r>
      <w:r w:rsidRPr="003367C6">
        <w:rPr>
          <w:rFonts w:ascii="Arial" w:hAnsi="Arial" w:cs="Arial"/>
          <w:spacing w:val="9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czyli</w:t>
      </w:r>
      <w:r w:rsidRPr="003367C6">
        <w:rPr>
          <w:rFonts w:ascii="Arial" w:hAnsi="Arial" w:cs="Arial"/>
          <w:spacing w:val="9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uzyskać</w:t>
      </w:r>
      <w:r w:rsidRPr="003367C6">
        <w:rPr>
          <w:rFonts w:ascii="Arial" w:hAnsi="Arial" w:cs="Arial"/>
          <w:spacing w:val="98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decyzję</w:t>
      </w:r>
      <w:r w:rsidR="00666782">
        <w:rPr>
          <w:rFonts w:ascii="Arial" w:hAnsi="Arial" w:cs="Arial"/>
          <w:sz w:val="24"/>
          <w:szCs w:val="24"/>
        </w:rPr>
        <w:t xml:space="preserve"> </w:t>
      </w:r>
      <w:r w:rsidRPr="003367C6">
        <w:rPr>
          <w:rFonts w:ascii="Arial" w:hAnsi="Arial" w:cs="Arial"/>
          <w:spacing w:val="-53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o</w:t>
      </w:r>
      <w:r w:rsidRPr="003367C6">
        <w:rPr>
          <w:rFonts w:ascii="Arial" w:hAnsi="Arial" w:cs="Arial"/>
          <w:spacing w:val="-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warunkach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zabudowy</w:t>
      </w:r>
      <w:r w:rsidRPr="003367C6">
        <w:rPr>
          <w:rFonts w:ascii="Arial" w:hAnsi="Arial" w:cs="Arial"/>
          <w:spacing w:val="-4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albo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wypis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i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3367C6">
        <w:rPr>
          <w:rFonts w:ascii="Arial" w:hAnsi="Arial" w:cs="Arial"/>
          <w:sz w:val="24"/>
          <w:szCs w:val="24"/>
        </w:rPr>
        <w:t>wyrys</w:t>
      </w:r>
      <w:proofErr w:type="spellEnd"/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="003367C6">
        <w:rPr>
          <w:rFonts w:ascii="Arial" w:hAnsi="Arial" w:cs="Arial"/>
          <w:spacing w:val="-1"/>
          <w:sz w:val="24"/>
          <w:szCs w:val="24"/>
        </w:rPr>
        <w:br/>
      </w:r>
      <w:r w:rsidRPr="003367C6">
        <w:rPr>
          <w:rFonts w:ascii="Arial" w:hAnsi="Arial" w:cs="Arial"/>
          <w:sz w:val="24"/>
          <w:szCs w:val="24"/>
        </w:rPr>
        <w:t>z</w:t>
      </w:r>
      <w:r w:rsidRPr="003367C6">
        <w:rPr>
          <w:rFonts w:ascii="Arial" w:hAnsi="Arial" w:cs="Arial"/>
          <w:spacing w:val="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miejscowego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planu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zagospodarowania</w:t>
      </w:r>
      <w:r w:rsidRPr="003367C6">
        <w:rPr>
          <w:rFonts w:ascii="Arial" w:hAnsi="Arial" w:cs="Arial"/>
          <w:spacing w:val="-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przestrzennego;</w:t>
      </w:r>
    </w:p>
    <w:p w14:paraId="3AF1E8F0" w14:textId="77777777" w:rsidR="00E62238" w:rsidRPr="003367C6" w:rsidRDefault="00000000" w:rsidP="00DA07CD">
      <w:pPr>
        <w:pStyle w:val="Akapitzlist"/>
        <w:numPr>
          <w:ilvl w:val="1"/>
          <w:numId w:val="1"/>
        </w:numPr>
        <w:tabs>
          <w:tab w:val="left" w:pos="875"/>
        </w:tabs>
        <w:spacing w:before="47"/>
        <w:ind w:right="115"/>
        <w:jc w:val="left"/>
        <w:rPr>
          <w:rFonts w:ascii="Arial" w:hAnsi="Arial" w:cs="Arial"/>
          <w:sz w:val="24"/>
          <w:szCs w:val="24"/>
        </w:rPr>
      </w:pPr>
      <w:r w:rsidRPr="003367C6">
        <w:rPr>
          <w:rFonts w:ascii="Arial" w:hAnsi="Arial" w:cs="Arial"/>
          <w:sz w:val="24"/>
          <w:szCs w:val="24"/>
        </w:rPr>
        <w:t>należy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również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sprawdzić,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czy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budynek,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którym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zlokalizowany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jest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lokal,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posiada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pozwolenie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 xml:space="preserve">właściwego organu administracji </w:t>
      </w:r>
      <w:proofErr w:type="spellStart"/>
      <w:r w:rsidRPr="003367C6">
        <w:rPr>
          <w:rFonts w:ascii="Arial" w:hAnsi="Arial" w:cs="Arial"/>
          <w:sz w:val="24"/>
          <w:szCs w:val="24"/>
        </w:rPr>
        <w:t>architektoniczno</w:t>
      </w:r>
      <w:proofErr w:type="spellEnd"/>
      <w:r w:rsidRPr="003367C6">
        <w:rPr>
          <w:rFonts w:ascii="Arial" w:hAnsi="Arial" w:cs="Arial"/>
          <w:sz w:val="24"/>
          <w:szCs w:val="24"/>
        </w:rPr>
        <w:t xml:space="preserve"> – budowlanej na użytkowanie i w jakim zakresie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(kategoria</w:t>
      </w:r>
      <w:r w:rsidRPr="003367C6">
        <w:rPr>
          <w:rFonts w:ascii="Arial" w:hAnsi="Arial" w:cs="Arial"/>
          <w:spacing w:val="-3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budynku);</w:t>
      </w:r>
    </w:p>
    <w:p w14:paraId="6D8220BE" w14:textId="77777777" w:rsidR="00E62238" w:rsidRPr="003367C6" w:rsidRDefault="00000000" w:rsidP="00DA07CD">
      <w:pPr>
        <w:pStyle w:val="Akapitzlist"/>
        <w:numPr>
          <w:ilvl w:val="1"/>
          <w:numId w:val="1"/>
        </w:numPr>
        <w:tabs>
          <w:tab w:val="left" w:pos="875"/>
        </w:tabs>
        <w:spacing w:before="48"/>
        <w:ind w:right="119"/>
        <w:jc w:val="left"/>
        <w:rPr>
          <w:rFonts w:ascii="Arial" w:hAnsi="Arial" w:cs="Arial"/>
          <w:sz w:val="24"/>
          <w:szCs w:val="24"/>
        </w:rPr>
      </w:pPr>
      <w:r w:rsidRPr="003367C6">
        <w:rPr>
          <w:rFonts w:ascii="Arial" w:hAnsi="Arial" w:cs="Arial"/>
          <w:sz w:val="24"/>
          <w:szCs w:val="24"/>
        </w:rPr>
        <w:t>w przypadku lokalizacji lokalu w budynku mieszkalnym wielorodzinnym należy dodatkowo uzyskać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zgodę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administratora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budynku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/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właścicieli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budynku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(spółdzielni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mieszkaniowej,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wspólnoty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mieszkaniowej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itp.);</w:t>
      </w:r>
    </w:p>
    <w:p w14:paraId="342F05E5" w14:textId="77777777" w:rsidR="00E62238" w:rsidRPr="003367C6" w:rsidRDefault="00000000" w:rsidP="00DA07CD">
      <w:pPr>
        <w:pStyle w:val="Akapitzlist"/>
        <w:numPr>
          <w:ilvl w:val="1"/>
          <w:numId w:val="1"/>
        </w:numPr>
        <w:tabs>
          <w:tab w:val="left" w:pos="875"/>
        </w:tabs>
        <w:spacing w:before="50" w:line="237" w:lineRule="auto"/>
        <w:ind w:right="114"/>
        <w:jc w:val="left"/>
        <w:rPr>
          <w:rFonts w:ascii="Arial" w:hAnsi="Arial" w:cs="Arial"/>
          <w:sz w:val="24"/>
          <w:szCs w:val="24"/>
        </w:rPr>
      </w:pPr>
      <w:r w:rsidRPr="003367C6">
        <w:rPr>
          <w:rFonts w:ascii="Arial" w:hAnsi="Arial" w:cs="Arial"/>
          <w:sz w:val="24"/>
          <w:szCs w:val="24"/>
        </w:rPr>
        <w:t>należy zwrócić szczególną uwagę na możliwość zapewnienia właściwej wentylacji lokalu - wentylacja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nie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może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być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wspólna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</w:t>
      </w:r>
      <w:r w:rsidRPr="003367C6">
        <w:rPr>
          <w:rFonts w:ascii="Arial" w:hAnsi="Arial" w:cs="Arial"/>
          <w:spacing w:val="-3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innymi lokalami w</w:t>
      </w:r>
      <w:r w:rsidRPr="003367C6">
        <w:rPr>
          <w:rFonts w:ascii="Arial" w:hAnsi="Arial" w:cs="Arial"/>
          <w:spacing w:val="-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budynku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ani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powodować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uciążliwości</w:t>
      </w:r>
      <w:r w:rsidRPr="003367C6">
        <w:rPr>
          <w:rFonts w:ascii="Arial" w:hAnsi="Arial" w:cs="Arial"/>
          <w:spacing w:val="-3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dla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otoczenia;</w:t>
      </w:r>
    </w:p>
    <w:p w14:paraId="0B01F930" w14:textId="77777777" w:rsidR="00E62238" w:rsidRPr="003367C6" w:rsidRDefault="00000000" w:rsidP="00DA07CD">
      <w:pPr>
        <w:pStyle w:val="Akapitzlist"/>
        <w:numPr>
          <w:ilvl w:val="1"/>
          <w:numId w:val="1"/>
        </w:numPr>
        <w:tabs>
          <w:tab w:val="left" w:pos="875"/>
        </w:tabs>
        <w:spacing w:before="49"/>
        <w:ind w:right="118"/>
        <w:jc w:val="left"/>
        <w:rPr>
          <w:rFonts w:ascii="Arial" w:hAnsi="Arial" w:cs="Arial"/>
          <w:sz w:val="24"/>
          <w:szCs w:val="24"/>
        </w:rPr>
      </w:pPr>
      <w:r w:rsidRPr="003367C6">
        <w:rPr>
          <w:rFonts w:ascii="Arial" w:hAnsi="Arial" w:cs="Arial"/>
          <w:sz w:val="24"/>
          <w:szCs w:val="24"/>
        </w:rPr>
        <w:t>w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przypadku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lokalu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zlokalizowanego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poniżej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poziomu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terenu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lub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pozbawionego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dopływu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światła</w:t>
      </w:r>
      <w:r w:rsidRPr="003367C6">
        <w:rPr>
          <w:rFonts w:ascii="Arial" w:hAnsi="Arial" w:cs="Arial"/>
          <w:spacing w:val="-5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dziennego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lub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o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nienormatywnej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wysokości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należy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uzyskać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zgodę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Lubelskiego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Państwowego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Wojewódzkiego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Inspektora Sanitarnego w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Lublinie;</w:t>
      </w:r>
    </w:p>
    <w:p w14:paraId="65C1557E" w14:textId="77777777" w:rsidR="00E62238" w:rsidRPr="003367C6" w:rsidRDefault="00000000" w:rsidP="00DA07CD">
      <w:pPr>
        <w:pStyle w:val="Akapitzlist"/>
        <w:numPr>
          <w:ilvl w:val="1"/>
          <w:numId w:val="1"/>
        </w:numPr>
        <w:tabs>
          <w:tab w:val="left" w:pos="875"/>
        </w:tabs>
        <w:spacing w:before="47"/>
        <w:ind w:right="116"/>
        <w:jc w:val="left"/>
        <w:rPr>
          <w:rFonts w:ascii="Arial" w:hAnsi="Arial" w:cs="Arial"/>
          <w:sz w:val="24"/>
          <w:szCs w:val="24"/>
        </w:rPr>
      </w:pPr>
      <w:r w:rsidRPr="003367C6">
        <w:rPr>
          <w:rFonts w:ascii="Arial" w:hAnsi="Arial" w:cs="Arial"/>
          <w:sz w:val="24"/>
          <w:szCs w:val="24"/>
        </w:rPr>
        <w:t>należy sprawdzić,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czy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zachowane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są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obowiązujące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odległości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okien,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drzwi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zewnętrznych,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czerpni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powietrza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lokalu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od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zewnętrznych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źródeł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zanieczyszczeń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typu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miejsce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czasowego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gromadzenia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odpadów,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zbiornik</w:t>
      </w:r>
      <w:r w:rsidRPr="003367C6">
        <w:rPr>
          <w:rFonts w:ascii="Arial" w:hAnsi="Arial" w:cs="Arial"/>
          <w:spacing w:val="-3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na</w:t>
      </w:r>
      <w:r w:rsidRPr="003367C6">
        <w:rPr>
          <w:rFonts w:ascii="Arial" w:hAnsi="Arial" w:cs="Arial"/>
          <w:spacing w:val="-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ścieki, parking</w:t>
      </w:r>
      <w:r w:rsidRPr="003367C6">
        <w:rPr>
          <w:rFonts w:ascii="Arial" w:hAnsi="Arial" w:cs="Arial"/>
          <w:spacing w:val="-3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itp.;</w:t>
      </w:r>
    </w:p>
    <w:p w14:paraId="44F99F4F" w14:textId="4AAB947D" w:rsidR="00E62238" w:rsidRPr="003367C6" w:rsidRDefault="00000000" w:rsidP="00DA07CD">
      <w:pPr>
        <w:pStyle w:val="Akapitzlist"/>
        <w:numPr>
          <w:ilvl w:val="1"/>
          <w:numId w:val="1"/>
        </w:numPr>
        <w:tabs>
          <w:tab w:val="left" w:pos="875"/>
        </w:tabs>
        <w:spacing w:before="48"/>
        <w:ind w:right="116"/>
        <w:jc w:val="left"/>
        <w:rPr>
          <w:rFonts w:ascii="Arial" w:hAnsi="Arial" w:cs="Arial"/>
          <w:sz w:val="24"/>
          <w:szCs w:val="24"/>
        </w:rPr>
      </w:pPr>
      <w:r w:rsidRPr="003367C6">
        <w:rPr>
          <w:rFonts w:ascii="Arial" w:hAnsi="Arial" w:cs="Arial"/>
          <w:sz w:val="24"/>
          <w:szCs w:val="24"/>
        </w:rPr>
        <w:t>należy sprawdzić, czy lokal spełnia inne wymagania określone przepisami szczegółowymi dotyczącymi</w:t>
      </w:r>
      <w:r w:rsidRPr="003367C6">
        <w:rPr>
          <w:rFonts w:ascii="Arial" w:hAnsi="Arial" w:cs="Arial"/>
          <w:spacing w:val="-52"/>
          <w:sz w:val="24"/>
          <w:szCs w:val="24"/>
        </w:rPr>
        <w:t xml:space="preserve"> </w:t>
      </w:r>
      <w:r w:rsidR="00666782">
        <w:rPr>
          <w:rFonts w:ascii="Arial" w:hAnsi="Arial" w:cs="Arial"/>
          <w:spacing w:val="-5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planowanej działalności (np. czy</w:t>
      </w:r>
      <w:r w:rsidR="00DA07CD">
        <w:rPr>
          <w:rFonts w:ascii="Arial" w:hAnsi="Arial" w:cs="Arial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lokalizacja lokalu      spełnia normy lokalizacyjne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</w:t>
      </w:r>
      <w:r w:rsidRPr="003367C6">
        <w:rPr>
          <w:rFonts w:ascii="Arial" w:hAnsi="Arial" w:cs="Arial"/>
          <w:spacing w:val="-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stosunku do obiektów, w</w:t>
      </w:r>
      <w:r w:rsidRPr="003367C6">
        <w:rPr>
          <w:rFonts w:ascii="Arial" w:hAnsi="Arial" w:cs="Arial"/>
          <w:spacing w:val="-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których ma być prowadzona sprzedaż</w:t>
      </w:r>
      <w:r w:rsidRPr="003367C6">
        <w:rPr>
          <w:rFonts w:ascii="Arial" w:hAnsi="Arial" w:cs="Arial"/>
          <w:spacing w:val="-3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alkoholi).</w:t>
      </w:r>
    </w:p>
    <w:p w14:paraId="3761800D" w14:textId="77777777" w:rsidR="00E62238" w:rsidRPr="003367C6" w:rsidRDefault="00E62238">
      <w:pPr>
        <w:pStyle w:val="Tekstpodstawowy"/>
        <w:spacing w:before="1"/>
        <w:ind w:left="0" w:firstLine="0"/>
        <w:jc w:val="left"/>
        <w:rPr>
          <w:rFonts w:ascii="Arial" w:hAnsi="Arial" w:cs="Arial"/>
          <w:sz w:val="26"/>
        </w:rPr>
      </w:pPr>
    </w:p>
    <w:p w14:paraId="327A5135" w14:textId="336C6BFB" w:rsidR="00E62238" w:rsidRPr="003367C6" w:rsidRDefault="00000000" w:rsidP="006D1795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3367C6">
        <w:rPr>
          <w:rFonts w:ascii="Arial" w:hAnsi="Arial" w:cs="Arial"/>
        </w:rPr>
        <w:t>PRZYSTOSOWANIE</w:t>
      </w:r>
      <w:r w:rsidRPr="003367C6">
        <w:rPr>
          <w:rFonts w:ascii="Arial" w:hAnsi="Arial" w:cs="Arial"/>
          <w:spacing w:val="14"/>
        </w:rPr>
        <w:t xml:space="preserve"> </w:t>
      </w:r>
      <w:r w:rsidRPr="003367C6">
        <w:rPr>
          <w:rFonts w:ascii="Arial" w:hAnsi="Arial" w:cs="Arial"/>
        </w:rPr>
        <w:t>LOKALU</w:t>
      </w:r>
      <w:r w:rsidRPr="003367C6">
        <w:rPr>
          <w:rFonts w:ascii="Arial" w:hAnsi="Arial" w:cs="Arial"/>
          <w:spacing w:val="12"/>
        </w:rPr>
        <w:t xml:space="preserve"> </w:t>
      </w:r>
      <w:r w:rsidRPr="003367C6">
        <w:rPr>
          <w:rFonts w:ascii="Arial" w:hAnsi="Arial" w:cs="Arial"/>
        </w:rPr>
        <w:t>DO</w:t>
      </w:r>
      <w:r w:rsidRPr="003367C6">
        <w:rPr>
          <w:rFonts w:ascii="Arial" w:hAnsi="Arial" w:cs="Arial"/>
          <w:spacing w:val="11"/>
        </w:rPr>
        <w:t xml:space="preserve"> </w:t>
      </w:r>
      <w:r w:rsidRPr="003367C6">
        <w:rPr>
          <w:rFonts w:ascii="Arial" w:hAnsi="Arial" w:cs="Arial"/>
        </w:rPr>
        <w:t>PLANOWANEJ</w:t>
      </w:r>
      <w:r w:rsidRPr="003367C6">
        <w:rPr>
          <w:rFonts w:ascii="Arial" w:hAnsi="Arial" w:cs="Arial"/>
          <w:spacing w:val="16"/>
        </w:rPr>
        <w:t xml:space="preserve"> </w:t>
      </w:r>
      <w:r w:rsidRPr="003367C6">
        <w:rPr>
          <w:rFonts w:ascii="Arial" w:hAnsi="Arial" w:cs="Arial"/>
        </w:rPr>
        <w:t>DZIAŁALNOŚCI</w:t>
      </w:r>
      <w:r w:rsidRPr="003367C6">
        <w:rPr>
          <w:rFonts w:ascii="Arial" w:hAnsi="Arial" w:cs="Arial"/>
          <w:spacing w:val="12"/>
        </w:rPr>
        <w:t xml:space="preserve"> </w:t>
      </w:r>
      <w:r w:rsidRPr="003367C6">
        <w:rPr>
          <w:rFonts w:ascii="Arial" w:hAnsi="Arial" w:cs="Arial"/>
        </w:rPr>
        <w:t>WYMAGAJĄCE</w:t>
      </w:r>
      <w:r w:rsidRPr="003367C6">
        <w:rPr>
          <w:rFonts w:ascii="Arial" w:hAnsi="Arial" w:cs="Arial"/>
          <w:spacing w:val="13"/>
        </w:rPr>
        <w:t xml:space="preserve"> </w:t>
      </w:r>
      <w:r w:rsidRPr="003367C6">
        <w:rPr>
          <w:rFonts w:ascii="Arial" w:hAnsi="Arial" w:cs="Arial"/>
        </w:rPr>
        <w:t>WYKONANIA</w:t>
      </w:r>
      <w:r w:rsidR="00666782">
        <w:rPr>
          <w:rFonts w:ascii="Arial" w:hAnsi="Arial" w:cs="Arial"/>
        </w:rPr>
        <w:t xml:space="preserve"> </w:t>
      </w:r>
      <w:r w:rsidRPr="003367C6">
        <w:rPr>
          <w:rFonts w:ascii="Arial" w:hAnsi="Arial" w:cs="Arial"/>
          <w:spacing w:val="-52"/>
        </w:rPr>
        <w:t xml:space="preserve"> </w:t>
      </w:r>
      <w:r w:rsidRPr="003367C6">
        <w:rPr>
          <w:rFonts w:ascii="Arial" w:hAnsi="Arial" w:cs="Arial"/>
        </w:rPr>
        <w:t>ROBÓT</w:t>
      </w:r>
      <w:r w:rsidRPr="003367C6">
        <w:rPr>
          <w:rFonts w:ascii="Arial" w:hAnsi="Arial" w:cs="Arial"/>
          <w:spacing w:val="1"/>
        </w:rPr>
        <w:t xml:space="preserve"> </w:t>
      </w:r>
      <w:r w:rsidRPr="003367C6">
        <w:rPr>
          <w:rFonts w:ascii="Arial" w:hAnsi="Arial" w:cs="Arial"/>
        </w:rPr>
        <w:t>BUDOWLANYCH (ROZDZIAŁ</w:t>
      </w:r>
      <w:r w:rsidRPr="003367C6">
        <w:rPr>
          <w:rFonts w:ascii="Arial" w:hAnsi="Arial" w:cs="Arial"/>
          <w:spacing w:val="-1"/>
        </w:rPr>
        <w:t xml:space="preserve"> </w:t>
      </w:r>
      <w:r w:rsidRPr="003367C6">
        <w:rPr>
          <w:rFonts w:ascii="Arial" w:hAnsi="Arial" w:cs="Arial"/>
        </w:rPr>
        <w:t>4 USTAWY PRAWO</w:t>
      </w:r>
      <w:r w:rsidRPr="003367C6">
        <w:rPr>
          <w:rFonts w:ascii="Arial" w:hAnsi="Arial" w:cs="Arial"/>
          <w:spacing w:val="-1"/>
        </w:rPr>
        <w:t xml:space="preserve"> </w:t>
      </w:r>
      <w:r w:rsidRPr="003367C6">
        <w:rPr>
          <w:rFonts w:ascii="Arial" w:hAnsi="Arial" w:cs="Arial"/>
        </w:rPr>
        <w:t>BUDOWLANE)</w:t>
      </w:r>
    </w:p>
    <w:p w14:paraId="198A39F8" w14:textId="77777777" w:rsidR="00E62238" w:rsidRPr="003367C6" w:rsidRDefault="00E62238">
      <w:pPr>
        <w:pStyle w:val="Tekstpodstawowy"/>
        <w:spacing w:before="11"/>
        <w:ind w:left="0" w:firstLine="0"/>
        <w:jc w:val="left"/>
        <w:rPr>
          <w:rFonts w:ascii="Arial" w:hAnsi="Arial" w:cs="Arial"/>
          <w:sz w:val="21"/>
        </w:rPr>
      </w:pPr>
    </w:p>
    <w:p w14:paraId="66DE9F28" w14:textId="6E2E7266" w:rsidR="00E62238" w:rsidRPr="003367C6" w:rsidRDefault="00000000" w:rsidP="00DA07CD">
      <w:pPr>
        <w:pStyle w:val="Akapitzlist"/>
        <w:numPr>
          <w:ilvl w:val="1"/>
          <w:numId w:val="1"/>
        </w:numPr>
        <w:tabs>
          <w:tab w:val="left" w:pos="829"/>
        </w:tabs>
        <w:ind w:left="828" w:right="114"/>
        <w:jc w:val="left"/>
        <w:rPr>
          <w:rFonts w:ascii="Arial" w:hAnsi="Arial" w:cs="Arial"/>
          <w:sz w:val="24"/>
          <w:szCs w:val="24"/>
        </w:rPr>
      </w:pPr>
      <w:r w:rsidRPr="003367C6">
        <w:rPr>
          <w:rFonts w:ascii="Arial" w:hAnsi="Arial" w:cs="Arial"/>
          <w:sz w:val="24"/>
          <w:szCs w:val="24"/>
        </w:rPr>
        <w:t>należy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opracować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właściwą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dokumentację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projektową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lokalu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–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skład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kompletnego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projektu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budowlanego wchodzi projekt zagospodarowania terenu</w:t>
      </w:r>
      <w:r w:rsidR="000A76E3">
        <w:rPr>
          <w:rFonts w:ascii="Arial" w:hAnsi="Arial" w:cs="Arial"/>
          <w:sz w:val="24"/>
          <w:szCs w:val="24"/>
        </w:rPr>
        <w:t xml:space="preserve">, </w:t>
      </w:r>
      <w:r w:rsidRPr="003367C6">
        <w:rPr>
          <w:rFonts w:ascii="Arial" w:hAnsi="Arial" w:cs="Arial"/>
          <w:sz w:val="24"/>
          <w:szCs w:val="24"/>
        </w:rPr>
        <w:t xml:space="preserve">projekt </w:t>
      </w:r>
      <w:proofErr w:type="spellStart"/>
      <w:r w:rsidRPr="003367C6">
        <w:rPr>
          <w:rFonts w:ascii="Arial" w:hAnsi="Arial" w:cs="Arial"/>
          <w:sz w:val="24"/>
          <w:szCs w:val="24"/>
        </w:rPr>
        <w:t>architektoniczno</w:t>
      </w:r>
      <w:proofErr w:type="spellEnd"/>
      <w:r w:rsidRPr="003367C6">
        <w:rPr>
          <w:rFonts w:ascii="Arial" w:hAnsi="Arial" w:cs="Arial"/>
          <w:sz w:val="24"/>
          <w:szCs w:val="24"/>
        </w:rPr>
        <w:t xml:space="preserve"> – budowlany</w:t>
      </w:r>
      <w:r w:rsidR="000A76E3">
        <w:rPr>
          <w:rFonts w:ascii="Arial" w:hAnsi="Arial" w:cs="Arial"/>
          <w:sz w:val="24"/>
          <w:szCs w:val="24"/>
        </w:rPr>
        <w:t xml:space="preserve"> i projekt techniczny</w:t>
      </w:r>
      <w:r w:rsidR="007C37FF">
        <w:rPr>
          <w:rFonts w:ascii="Arial" w:hAnsi="Arial" w:cs="Arial"/>
          <w:sz w:val="24"/>
          <w:szCs w:val="24"/>
        </w:rPr>
        <w:t xml:space="preserve">, a </w:t>
      </w:r>
      <w:r w:rsidRPr="003367C6">
        <w:rPr>
          <w:rFonts w:ascii="Arial" w:hAnsi="Arial" w:cs="Arial"/>
          <w:sz w:val="24"/>
          <w:szCs w:val="24"/>
        </w:rPr>
        <w:t>sporządzenie projektu budowlanego może być poprzedzone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opracowaniem</w:t>
      </w:r>
      <w:r w:rsidRPr="003367C6">
        <w:rPr>
          <w:rFonts w:ascii="Arial" w:hAnsi="Arial" w:cs="Arial"/>
          <w:spacing w:val="-4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projektu</w:t>
      </w:r>
      <w:r w:rsidRPr="003367C6">
        <w:rPr>
          <w:rFonts w:ascii="Arial" w:hAnsi="Arial" w:cs="Arial"/>
          <w:spacing w:val="-3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technologicznego;</w:t>
      </w:r>
    </w:p>
    <w:p w14:paraId="058CA6FD" w14:textId="77777777" w:rsidR="00E62238" w:rsidRPr="003367C6" w:rsidRDefault="00000000" w:rsidP="00DA07CD">
      <w:pPr>
        <w:pStyle w:val="Akapitzlist"/>
        <w:numPr>
          <w:ilvl w:val="1"/>
          <w:numId w:val="1"/>
        </w:numPr>
        <w:tabs>
          <w:tab w:val="left" w:pos="829"/>
        </w:tabs>
        <w:spacing w:before="46"/>
        <w:ind w:left="828" w:right="116"/>
        <w:jc w:val="left"/>
        <w:rPr>
          <w:rFonts w:ascii="Arial" w:hAnsi="Arial" w:cs="Arial"/>
          <w:sz w:val="24"/>
          <w:szCs w:val="24"/>
        </w:rPr>
      </w:pPr>
      <w:r w:rsidRPr="003367C6">
        <w:rPr>
          <w:rFonts w:ascii="Arial" w:hAnsi="Arial" w:cs="Arial"/>
          <w:sz w:val="24"/>
          <w:szCs w:val="24"/>
        </w:rPr>
        <w:t>na etapie projektowania lokalu może wystąpić konieczność uzyskania zgody Lubelskiego Państwowego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Wojewódzkiego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Inspektora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Sanitarnego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Lublinie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lub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Państwowego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Powiatowego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Inspektora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Sanitarnego w Lublinie na zastosowanie odstępstwa od obowiązujących warunków technicznych i / lub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sanitarnych;</w:t>
      </w:r>
    </w:p>
    <w:p w14:paraId="7FEEE922" w14:textId="29283E0D" w:rsidR="00E62238" w:rsidRPr="00467104" w:rsidRDefault="00000000" w:rsidP="00DA07CD">
      <w:pPr>
        <w:pStyle w:val="Akapitzlist"/>
        <w:numPr>
          <w:ilvl w:val="1"/>
          <w:numId w:val="1"/>
        </w:numPr>
        <w:tabs>
          <w:tab w:val="left" w:pos="829"/>
        </w:tabs>
        <w:spacing w:before="49"/>
        <w:ind w:left="828" w:right="117"/>
        <w:jc w:val="left"/>
        <w:rPr>
          <w:rFonts w:ascii="Arial" w:hAnsi="Arial" w:cs="Arial"/>
          <w:sz w:val="24"/>
          <w:szCs w:val="24"/>
        </w:rPr>
      </w:pPr>
      <w:r w:rsidRPr="00467104">
        <w:rPr>
          <w:rFonts w:ascii="Arial" w:hAnsi="Arial" w:cs="Arial"/>
          <w:sz w:val="24"/>
          <w:szCs w:val="24"/>
        </w:rPr>
        <w:t>dokumentacja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projektowa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może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być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uzgodniona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w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zakresie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467104">
        <w:rPr>
          <w:rFonts w:ascii="Arial" w:hAnsi="Arial" w:cs="Arial"/>
          <w:sz w:val="24"/>
          <w:szCs w:val="24"/>
        </w:rPr>
        <w:t>higieniczno</w:t>
      </w:r>
      <w:proofErr w:type="spellEnd"/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–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zdrowotnym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przez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Państwowego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Powiatowego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Inspektora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Sanitarnego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w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Lublinie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albo</w:t>
      </w:r>
      <w:r w:rsid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rzeczoznawcę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ds.</w:t>
      </w:r>
      <w:r w:rsidRPr="00467104">
        <w:rPr>
          <w:rFonts w:ascii="Arial" w:hAnsi="Arial" w:cs="Arial"/>
          <w:spacing w:val="1"/>
          <w:sz w:val="24"/>
          <w:szCs w:val="24"/>
        </w:rPr>
        <w:t xml:space="preserve"> </w:t>
      </w:r>
      <w:r w:rsidRPr="00467104">
        <w:rPr>
          <w:rFonts w:ascii="Arial" w:hAnsi="Arial" w:cs="Arial"/>
          <w:sz w:val="24"/>
          <w:szCs w:val="24"/>
        </w:rPr>
        <w:t>sanitarnohigienicznych</w:t>
      </w:r>
      <w:r w:rsidR="00467104" w:rsidRPr="00467104">
        <w:rPr>
          <w:rFonts w:ascii="Arial" w:hAnsi="Arial" w:cs="Arial"/>
          <w:sz w:val="24"/>
          <w:szCs w:val="24"/>
        </w:rPr>
        <w:t xml:space="preserve">; </w:t>
      </w:r>
    </w:p>
    <w:p w14:paraId="0B72CA85" w14:textId="2C646CEA" w:rsidR="00E62238" w:rsidRPr="003367C6" w:rsidRDefault="00000000" w:rsidP="00DA07CD">
      <w:pPr>
        <w:pStyle w:val="Akapitzlist"/>
        <w:numPr>
          <w:ilvl w:val="1"/>
          <w:numId w:val="1"/>
        </w:numPr>
        <w:tabs>
          <w:tab w:val="left" w:pos="829"/>
        </w:tabs>
        <w:spacing w:before="47"/>
        <w:ind w:left="828" w:right="113"/>
        <w:jc w:val="left"/>
        <w:rPr>
          <w:rFonts w:ascii="Arial" w:hAnsi="Arial" w:cs="Arial"/>
          <w:sz w:val="24"/>
          <w:szCs w:val="24"/>
        </w:rPr>
      </w:pPr>
      <w:r w:rsidRPr="003367C6">
        <w:rPr>
          <w:rFonts w:ascii="Arial" w:hAnsi="Arial" w:cs="Arial"/>
          <w:sz w:val="24"/>
          <w:szCs w:val="24"/>
        </w:rPr>
        <w:t xml:space="preserve">dokumentacja projektowa podlega zatwierdzeniu przez właściwy organ administracji </w:t>
      </w:r>
      <w:proofErr w:type="spellStart"/>
      <w:r w:rsidRPr="003367C6">
        <w:rPr>
          <w:rFonts w:ascii="Arial" w:hAnsi="Arial" w:cs="Arial"/>
          <w:sz w:val="24"/>
          <w:szCs w:val="24"/>
        </w:rPr>
        <w:t>architektoniczno</w:t>
      </w:r>
      <w:proofErr w:type="spellEnd"/>
      <w:r w:rsidRPr="003367C6">
        <w:rPr>
          <w:rFonts w:ascii="Arial" w:hAnsi="Arial" w:cs="Arial"/>
          <w:sz w:val="24"/>
          <w:szCs w:val="24"/>
        </w:rPr>
        <w:t xml:space="preserve"> –</w:t>
      </w:r>
      <w:r w:rsidRPr="003367C6">
        <w:rPr>
          <w:rFonts w:ascii="Arial" w:hAnsi="Arial" w:cs="Arial"/>
          <w:spacing w:val="-5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 xml:space="preserve">budowlanej w formie decyzji o zatwierdzeniu projektu budowlanego </w:t>
      </w:r>
      <w:r w:rsidR="003367C6">
        <w:rPr>
          <w:rFonts w:ascii="Arial" w:hAnsi="Arial" w:cs="Arial"/>
          <w:sz w:val="24"/>
          <w:szCs w:val="24"/>
        </w:rPr>
        <w:br/>
      </w:r>
      <w:r w:rsidRPr="003367C6">
        <w:rPr>
          <w:rFonts w:ascii="Arial" w:hAnsi="Arial" w:cs="Arial"/>
          <w:sz w:val="24"/>
          <w:szCs w:val="24"/>
        </w:rPr>
        <w:t>i / lub pozwoleniu na budowę /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wykonanie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robót</w:t>
      </w:r>
      <w:r w:rsidRPr="003367C6">
        <w:rPr>
          <w:rFonts w:ascii="Arial" w:hAnsi="Arial" w:cs="Arial"/>
          <w:spacing w:val="-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budowlanych;</w:t>
      </w:r>
    </w:p>
    <w:p w14:paraId="4164C673" w14:textId="27488E26" w:rsidR="00E62238" w:rsidRPr="003367C6" w:rsidRDefault="00000000" w:rsidP="00DA07CD">
      <w:pPr>
        <w:pStyle w:val="Akapitzlist"/>
        <w:numPr>
          <w:ilvl w:val="1"/>
          <w:numId w:val="1"/>
        </w:numPr>
        <w:tabs>
          <w:tab w:val="left" w:pos="829"/>
        </w:tabs>
        <w:spacing w:before="50" w:line="237" w:lineRule="auto"/>
        <w:ind w:left="828" w:right="117"/>
        <w:jc w:val="left"/>
        <w:rPr>
          <w:rFonts w:ascii="Arial" w:hAnsi="Arial" w:cs="Arial"/>
        </w:rPr>
      </w:pPr>
      <w:r w:rsidRPr="003367C6">
        <w:rPr>
          <w:rFonts w:ascii="Arial" w:hAnsi="Arial" w:cs="Arial"/>
          <w:sz w:val="24"/>
          <w:szCs w:val="24"/>
        </w:rPr>
        <w:t>roboty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budowlane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mogą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być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rozpoczęte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jedynie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na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podstawie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wymienionej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decyzji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="003367C6">
        <w:rPr>
          <w:rFonts w:ascii="Arial" w:hAnsi="Arial" w:cs="Arial"/>
          <w:spacing w:val="1"/>
          <w:sz w:val="24"/>
          <w:szCs w:val="24"/>
        </w:rPr>
        <w:br/>
      </w:r>
      <w:r w:rsidRPr="003367C6">
        <w:rPr>
          <w:rFonts w:ascii="Arial" w:hAnsi="Arial" w:cs="Arial"/>
          <w:sz w:val="24"/>
          <w:szCs w:val="24"/>
        </w:rPr>
        <w:t>i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muszą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być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prowadzone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zgodnie z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zatwierdzonym</w:t>
      </w:r>
      <w:r w:rsidRPr="003367C6">
        <w:rPr>
          <w:rFonts w:ascii="Arial" w:hAnsi="Arial" w:cs="Arial"/>
          <w:spacing w:val="-4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projektem</w:t>
      </w:r>
      <w:r w:rsidRPr="003367C6">
        <w:rPr>
          <w:rFonts w:ascii="Arial" w:hAnsi="Arial" w:cs="Arial"/>
          <w:spacing w:val="-4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budowlanym</w:t>
      </w:r>
      <w:r w:rsidR="0018205E" w:rsidRPr="003367C6">
        <w:rPr>
          <w:rFonts w:ascii="Arial" w:hAnsi="Arial" w:cs="Arial"/>
          <w:sz w:val="24"/>
          <w:szCs w:val="24"/>
        </w:rPr>
        <w:t>.</w:t>
      </w:r>
    </w:p>
    <w:p w14:paraId="25821176" w14:textId="77777777" w:rsidR="003367C6" w:rsidRPr="003367C6" w:rsidRDefault="003367C6" w:rsidP="003367C6">
      <w:pPr>
        <w:tabs>
          <w:tab w:val="left" w:pos="829"/>
        </w:tabs>
        <w:spacing w:before="50" w:line="237" w:lineRule="auto"/>
        <w:ind w:left="468" w:right="117"/>
        <w:rPr>
          <w:rFonts w:ascii="Arial" w:hAnsi="Arial" w:cs="Arial"/>
        </w:rPr>
      </w:pPr>
    </w:p>
    <w:p w14:paraId="521E1274" w14:textId="2F4155FF" w:rsidR="00E62238" w:rsidRPr="003367C6" w:rsidRDefault="00000000" w:rsidP="006D1795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3367C6">
        <w:rPr>
          <w:rFonts w:ascii="Arial" w:hAnsi="Arial" w:cs="Arial"/>
        </w:rPr>
        <w:t>ROZPOCZĘCIE</w:t>
      </w:r>
      <w:r w:rsidRPr="003367C6">
        <w:rPr>
          <w:rFonts w:ascii="Arial" w:hAnsi="Arial" w:cs="Arial"/>
          <w:spacing w:val="-4"/>
        </w:rPr>
        <w:t xml:space="preserve"> </w:t>
      </w:r>
      <w:r w:rsidRPr="003367C6">
        <w:rPr>
          <w:rFonts w:ascii="Arial" w:hAnsi="Arial" w:cs="Arial"/>
        </w:rPr>
        <w:t>UŻYTKOWANIA</w:t>
      </w:r>
      <w:r w:rsidRPr="003367C6">
        <w:rPr>
          <w:rFonts w:ascii="Arial" w:hAnsi="Arial" w:cs="Arial"/>
          <w:spacing w:val="-5"/>
        </w:rPr>
        <w:t xml:space="preserve"> </w:t>
      </w:r>
      <w:r w:rsidRPr="003367C6">
        <w:rPr>
          <w:rFonts w:ascii="Arial" w:hAnsi="Arial" w:cs="Arial"/>
        </w:rPr>
        <w:t>LOKALU</w:t>
      </w:r>
    </w:p>
    <w:p w14:paraId="6357B47D" w14:textId="77777777" w:rsidR="0018205E" w:rsidRPr="003367C6" w:rsidRDefault="0018205E" w:rsidP="00DA07CD">
      <w:pPr>
        <w:pStyle w:val="Bezodstpw"/>
        <w:rPr>
          <w:rFonts w:ascii="Arial" w:hAnsi="Arial" w:cs="Arial"/>
        </w:rPr>
      </w:pPr>
    </w:p>
    <w:p w14:paraId="0B68F049" w14:textId="07E13FE9" w:rsidR="00E62238" w:rsidRPr="00DA07CD" w:rsidRDefault="00000000" w:rsidP="00DA07CD">
      <w:pPr>
        <w:pStyle w:val="Akapitzlist"/>
        <w:numPr>
          <w:ilvl w:val="1"/>
          <w:numId w:val="1"/>
        </w:numPr>
        <w:tabs>
          <w:tab w:val="left" w:pos="829"/>
        </w:tabs>
        <w:ind w:left="828" w:right="117"/>
        <w:jc w:val="left"/>
        <w:rPr>
          <w:rFonts w:ascii="Arial" w:hAnsi="Arial" w:cs="Arial"/>
          <w:sz w:val="24"/>
          <w:szCs w:val="24"/>
        </w:rPr>
      </w:pPr>
      <w:r w:rsidRPr="003367C6">
        <w:rPr>
          <w:rFonts w:ascii="Arial" w:hAnsi="Arial" w:cs="Arial"/>
          <w:sz w:val="24"/>
          <w:szCs w:val="24"/>
        </w:rPr>
        <w:t>w przypadkach określonych w art. 55 ustawy Prawo budowlane przed przystąpieniem do użytkowania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lokalu należy uzyskać stanowisko Państwowego Powiatowego Inspektora Sanitarnego w Lublinie w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 xml:space="preserve">sprawie dopuszczenia do użytkowania obiektu budowlanego, </w:t>
      </w:r>
      <w:r w:rsidRPr="00DA07CD">
        <w:rPr>
          <w:rFonts w:ascii="Arial" w:hAnsi="Arial" w:cs="Arial"/>
          <w:sz w:val="24"/>
          <w:szCs w:val="24"/>
        </w:rPr>
        <w:t>a następnie decyzję właściwego organu</w:t>
      </w:r>
      <w:r w:rsidRPr="00DA07CD">
        <w:rPr>
          <w:rFonts w:ascii="Arial" w:hAnsi="Arial" w:cs="Arial"/>
          <w:spacing w:val="1"/>
          <w:sz w:val="24"/>
          <w:szCs w:val="24"/>
        </w:rPr>
        <w:t xml:space="preserve"> </w:t>
      </w:r>
      <w:r w:rsidRPr="00DA07CD">
        <w:rPr>
          <w:rFonts w:ascii="Arial" w:hAnsi="Arial" w:cs="Arial"/>
          <w:sz w:val="24"/>
          <w:szCs w:val="24"/>
        </w:rPr>
        <w:t>nadzoru</w:t>
      </w:r>
      <w:r w:rsidRPr="00DA07CD">
        <w:rPr>
          <w:rFonts w:ascii="Arial" w:hAnsi="Arial" w:cs="Arial"/>
          <w:spacing w:val="-1"/>
          <w:sz w:val="24"/>
          <w:szCs w:val="24"/>
        </w:rPr>
        <w:t xml:space="preserve"> </w:t>
      </w:r>
      <w:r w:rsidRPr="00DA07CD">
        <w:rPr>
          <w:rFonts w:ascii="Arial" w:hAnsi="Arial" w:cs="Arial"/>
          <w:sz w:val="24"/>
          <w:szCs w:val="24"/>
        </w:rPr>
        <w:t>budowlanego</w:t>
      </w:r>
      <w:r w:rsidRPr="00DA07CD">
        <w:rPr>
          <w:rFonts w:ascii="Arial" w:hAnsi="Arial" w:cs="Arial"/>
          <w:spacing w:val="1"/>
          <w:sz w:val="24"/>
          <w:szCs w:val="24"/>
        </w:rPr>
        <w:t xml:space="preserve"> </w:t>
      </w:r>
      <w:r w:rsidR="00467104">
        <w:rPr>
          <w:rFonts w:ascii="Arial" w:hAnsi="Arial" w:cs="Arial"/>
          <w:spacing w:val="1"/>
          <w:sz w:val="24"/>
          <w:szCs w:val="24"/>
        </w:rPr>
        <w:br/>
      </w:r>
      <w:r w:rsidRPr="00DA07CD">
        <w:rPr>
          <w:rFonts w:ascii="Arial" w:hAnsi="Arial" w:cs="Arial"/>
          <w:sz w:val="24"/>
          <w:szCs w:val="24"/>
        </w:rPr>
        <w:t>o pozwoleniu na</w:t>
      </w:r>
      <w:r w:rsidRPr="00DA07CD">
        <w:rPr>
          <w:rFonts w:ascii="Arial" w:hAnsi="Arial" w:cs="Arial"/>
          <w:spacing w:val="1"/>
          <w:sz w:val="24"/>
          <w:szCs w:val="24"/>
        </w:rPr>
        <w:t xml:space="preserve"> </w:t>
      </w:r>
      <w:r w:rsidRPr="00DA07CD">
        <w:rPr>
          <w:rFonts w:ascii="Arial" w:hAnsi="Arial" w:cs="Arial"/>
          <w:sz w:val="24"/>
          <w:szCs w:val="24"/>
        </w:rPr>
        <w:t>użytkowanie.</w:t>
      </w:r>
    </w:p>
    <w:p w14:paraId="6B6401F4" w14:textId="77777777" w:rsidR="0018205E" w:rsidRPr="003367C6" w:rsidRDefault="0018205E" w:rsidP="0018205E">
      <w:pPr>
        <w:pStyle w:val="Akapitzlist"/>
        <w:tabs>
          <w:tab w:val="left" w:pos="829"/>
        </w:tabs>
        <w:ind w:left="828" w:right="117" w:firstLine="0"/>
        <w:rPr>
          <w:rFonts w:ascii="Arial" w:hAnsi="Arial" w:cs="Arial"/>
          <w:sz w:val="24"/>
          <w:szCs w:val="24"/>
        </w:rPr>
      </w:pPr>
    </w:p>
    <w:p w14:paraId="53D6C5D5" w14:textId="331E1502" w:rsidR="00E62238" w:rsidRPr="003367C6" w:rsidRDefault="00000000" w:rsidP="0018205E">
      <w:pPr>
        <w:pStyle w:val="Nagwek2"/>
        <w:numPr>
          <w:ilvl w:val="0"/>
          <w:numId w:val="1"/>
        </w:numPr>
        <w:rPr>
          <w:rFonts w:ascii="Arial" w:hAnsi="Arial" w:cs="Arial"/>
        </w:rPr>
      </w:pPr>
      <w:r w:rsidRPr="003367C6">
        <w:rPr>
          <w:rFonts w:ascii="Arial" w:hAnsi="Arial" w:cs="Arial"/>
        </w:rPr>
        <w:t>ROZPOCZĘCIE</w:t>
      </w:r>
      <w:r w:rsidRPr="003367C6">
        <w:rPr>
          <w:rFonts w:ascii="Arial" w:hAnsi="Arial" w:cs="Arial"/>
          <w:spacing w:val="-3"/>
        </w:rPr>
        <w:t xml:space="preserve"> </w:t>
      </w:r>
      <w:r w:rsidRPr="003367C6">
        <w:rPr>
          <w:rFonts w:ascii="Arial" w:hAnsi="Arial" w:cs="Arial"/>
        </w:rPr>
        <w:t>DZIAŁALNOŚCI</w:t>
      </w:r>
      <w:r w:rsidRPr="003367C6">
        <w:rPr>
          <w:rFonts w:ascii="Arial" w:hAnsi="Arial" w:cs="Arial"/>
          <w:spacing w:val="-6"/>
        </w:rPr>
        <w:t xml:space="preserve"> </w:t>
      </w:r>
      <w:r w:rsidRPr="003367C6">
        <w:rPr>
          <w:rFonts w:ascii="Arial" w:hAnsi="Arial" w:cs="Arial"/>
        </w:rPr>
        <w:t>W</w:t>
      </w:r>
      <w:r w:rsidRPr="003367C6">
        <w:rPr>
          <w:rFonts w:ascii="Arial" w:hAnsi="Arial" w:cs="Arial"/>
          <w:spacing w:val="-3"/>
        </w:rPr>
        <w:t xml:space="preserve"> </w:t>
      </w:r>
      <w:r w:rsidRPr="003367C6">
        <w:rPr>
          <w:rFonts w:ascii="Arial" w:hAnsi="Arial" w:cs="Arial"/>
        </w:rPr>
        <w:t>LOKALU</w:t>
      </w:r>
    </w:p>
    <w:p w14:paraId="3436BDDA" w14:textId="77777777" w:rsidR="0018205E" w:rsidRPr="003367C6" w:rsidRDefault="0018205E" w:rsidP="0018205E">
      <w:pPr>
        <w:pStyle w:val="Bezodstpw"/>
        <w:ind w:left="328"/>
        <w:rPr>
          <w:rFonts w:ascii="Arial" w:hAnsi="Arial" w:cs="Arial"/>
        </w:rPr>
      </w:pPr>
    </w:p>
    <w:p w14:paraId="717067C0" w14:textId="77777777" w:rsidR="00E62238" w:rsidRPr="003367C6" w:rsidRDefault="00000000" w:rsidP="00DA07CD">
      <w:pPr>
        <w:pStyle w:val="Tekstpodstawowy"/>
        <w:ind w:right="57"/>
        <w:jc w:val="left"/>
        <w:rPr>
          <w:rFonts w:ascii="Arial" w:hAnsi="Arial" w:cs="Arial"/>
          <w:sz w:val="24"/>
          <w:szCs w:val="24"/>
        </w:rPr>
      </w:pPr>
      <w:r w:rsidRPr="003367C6">
        <w:rPr>
          <w:rFonts w:ascii="Arial" w:hAnsi="Arial" w:cs="Arial"/>
          <w:sz w:val="24"/>
          <w:szCs w:val="24"/>
        </w:rPr>
        <w:t>2)</w:t>
      </w:r>
      <w:r w:rsidRPr="003367C6">
        <w:rPr>
          <w:rFonts w:ascii="Arial" w:hAnsi="Arial" w:cs="Arial"/>
          <w:spacing w:val="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zgodnie z przepisami szczegółowymi przed rozpoczęciem niektórych rodzajów działalności należy</w:t>
      </w:r>
      <w:r w:rsidRPr="003367C6">
        <w:rPr>
          <w:rFonts w:ascii="Arial" w:hAnsi="Arial" w:cs="Arial"/>
          <w:spacing w:val="-5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uzyskać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opinię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Państwowego Powiatowego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Inspektora</w:t>
      </w:r>
      <w:r w:rsidRPr="003367C6">
        <w:rPr>
          <w:rFonts w:ascii="Arial" w:hAnsi="Arial" w:cs="Arial"/>
          <w:spacing w:val="-2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Sanitarnego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w</w:t>
      </w:r>
      <w:r w:rsidRPr="003367C6">
        <w:rPr>
          <w:rFonts w:ascii="Arial" w:hAnsi="Arial" w:cs="Arial"/>
          <w:spacing w:val="-1"/>
          <w:sz w:val="24"/>
          <w:szCs w:val="24"/>
        </w:rPr>
        <w:t xml:space="preserve"> </w:t>
      </w:r>
      <w:r w:rsidRPr="003367C6">
        <w:rPr>
          <w:rFonts w:ascii="Arial" w:hAnsi="Arial" w:cs="Arial"/>
          <w:sz w:val="24"/>
          <w:szCs w:val="24"/>
        </w:rPr>
        <w:t>Lublinie.</w:t>
      </w:r>
    </w:p>
    <w:sectPr w:rsidR="00E62238" w:rsidRPr="003367C6" w:rsidSect="003367C6">
      <w:footerReference w:type="default" r:id="rId7"/>
      <w:type w:val="continuous"/>
      <w:pgSz w:w="11910" w:h="17340"/>
      <w:pgMar w:top="993" w:right="66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BFD0" w14:textId="77777777" w:rsidR="003B32D4" w:rsidRDefault="003B32D4" w:rsidP="003367C6">
      <w:r>
        <w:separator/>
      </w:r>
    </w:p>
  </w:endnote>
  <w:endnote w:type="continuationSeparator" w:id="0">
    <w:p w14:paraId="25166855" w14:textId="77777777" w:rsidR="003B32D4" w:rsidRDefault="003B32D4" w:rsidP="0033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8596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66C9D6" w14:textId="54CD65E7" w:rsidR="003367C6" w:rsidRDefault="003367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8EC635" w14:textId="77777777" w:rsidR="003367C6" w:rsidRDefault="00336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DB58" w14:textId="77777777" w:rsidR="003B32D4" w:rsidRDefault="003B32D4" w:rsidP="003367C6">
      <w:r>
        <w:separator/>
      </w:r>
    </w:p>
  </w:footnote>
  <w:footnote w:type="continuationSeparator" w:id="0">
    <w:p w14:paraId="7B09C32C" w14:textId="77777777" w:rsidR="003B32D4" w:rsidRDefault="003B32D4" w:rsidP="0033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C6064"/>
    <w:multiLevelType w:val="hybridMultilevel"/>
    <w:tmpl w:val="CF8817B2"/>
    <w:lvl w:ilvl="0" w:tplc="7616A426">
      <w:start w:val="1"/>
      <w:numFmt w:val="decimal"/>
      <w:lvlText w:val="%1."/>
      <w:lvlJc w:val="left"/>
      <w:pPr>
        <w:ind w:left="328" w:hanging="221"/>
      </w:pPr>
      <w:rPr>
        <w:rFonts w:ascii="Calibri" w:eastAsia="Times New Roman" w:hAnsi="Calibri" w:cs="Calibri" w:hint="default"/>
        <w:w w:val="100"/>
        <w:sz w:val="24"/>
        <w:szCs w:val="24"/>
        <w:lang w:val="pl-PL" w:eastAsia="en-US" w:bidi="ar-SA"/>
      </w:rPr>
    </w:lvl>
    <w:lvl w:ilvl="1" w:tplc="3EF80C98">
      <w:start w:val="1"/>
      <w:numFmt w:val="decimal"/>
      <w:lvlText w:val="%2)"/>
      <w:lvlJc w:val="left"/>
      <w:pPr>
        <w:ind w:left="874" w:hanging="360"/>
      </w:pPr>
      <w:rPr>
        <w:rFonts w:ascii="Calibri" w:eastAsia="Times New Roman" w:hAnsi="Calibri" w:cs="Calibri" w:hint="default"/>
        <w:w w:val="100"/>
        <w:sz w:val="24"/>
        <w:szCs w:val="24"/>
        <w:lang w:val="pl-PL" w:eastAsia="en-US" w:bidi="ar-SA"/>
      </w:rPr>
    </w:lvl>
    <w:lvl w:ilvl="2" w:tplc="A1A6017A">
      <w:numFmt w:val="bullet"/>
      <w:lvlText w:val="•"/>
      <w:lvlJc w:val="left"/>
      <w:pPr>
        <w:ind w:left="880" w:hanging="360"/>
      </w:pPr>
      <w:rPr>
        <w:rFonts w:hint="default"/>
        <w:lang w:val="pl-PL" w:eastAsia="en-US" w:bidi="ar-SA"/>
      </w:rPr>
    </w:lvl>
    <w:lvl w:ilvl="3" w:tplc="12B27BD4">
      <w:numFmt w:val="bullet"/>
      <w:lvlText w:val="•"/>
      <w:lvlJc w:val="left"/>
      <w:pPr>
        <w:ind w:left="2040" w:hanging="360"/>
      </w:pPr>
      <w:rPr>
        <w:rFonts w:hint="default"/>
        <w:lang w:val="pl-PL" w:eastAsia="en-US" w:bidi="ar-SA"/>
      </w:rPr>
    </w:lvl>
    <w:lvl w:ilvl="4" w:tplc="123AA88A">
      <w:numFmt w:val="bullet"/>
      <w:lvlText w:val="•"/>
      <w:lvlJc w:val="left"/>
      <w:pPr>
        <w:ind w:left="3201" w:hanging="360"/>
      </w:pPr>
      <w:rPr>
        <w:rFonts w:hint="default"/>
        <w:lang w:val="pl-PL" w:eastAsia="en-US" w:bidi="ar-SA"/>
      </w:rPr>
    </w:lvl>
    <w:lvl w:ilvl="5" w:tplc="51383480">
      <w:numFmt w:val="bullet"/>
      <w:lvlText w:val="•"/>
      <w:lvlJc w:val="left"/>
      <w:pPr>
        <w:ind w:left="4362" w:hanging="360"/>
      </w:pPr>
      <w:rPr>
        <w:rFonts w:hint="default"/>
        <w:lang w:val="pl-PL" w:eastAsia="en-US" w:bidi="ar-SA"/>
      </w:rPr>
    </w:lvl>
    <w:lvl w:ilvl="6" w:tplc="8C66C660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E7E61EBC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8D58F7BC">
      <w:numFmt w:val="bullet"/>
      <w:lvlText w:val="•"/>
      <w:lvlJc w:val="left"/>
      <w:pPr>
        <w:ind w:left="7844" w:hanging="360"/>
      </w:pPr>
      <w:rPr>
        <w:rFonts w:hint="default"/>
        <w:lang w:val="pl-PL" w:eastAsia="en-US" w:bidi="ar-SA"/>
      </w:rPr>
    </w:lvl>
  </w:abstractNum>
  <w:num w:numId="1" w16cid:durableId="9225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38"/>
    <w:rsid w:val="00060A96"/>
    <w:rsid w:val="000A76E3"/>
    <w:rsid w:val="0018205E"/>
    <w:rsid w:val="001D5640"/>
    <w:rsid w:val="00226E70"/>
    <w:rsid w:val="003367C6"/>
    <w:rsid w:val="003B32D4"/>
    <w:rsid w:val="003F6429"/>
    <w:rsid w:val="00467104"/>
    <w:rsid w:val="00666782"/>
    <w:rsid w:val="006B1232"/>
    <w:rsid w:val="006D1795"/>
    <w:rsid w:val="007C37FF"/>
    <w:rsid w:val="00933D92"/>
    <w:rsid w:val="00A37274"/>
    <w:rsid w:val="00AC76C1"/>
    <w:rsid w:val="00DA07CD"/>
    <w:rsid w:val="00E6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6143"/>
  <w15:docId w15:val="{122B1761-3B9D-4D0A-B544-B44A7F3C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Bezodstpw"/>
    <w:next w:val="Bezodstpw"/>
    <w:link w:val="Nagwek1Znak"/>
    <w:uiPriority w:val="9"/>
    <w:qFormat/>
    <w:rsid w:val="006D1795"/>
    <w:pPr>
      <w:keepNext/>
      <w:keepLines/>
      <w:spacing w:before="24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Bezodstpw"/>
    <w:next w:val="Bezodstpw"/>
    <w:link w:val="Nagwek2Znak"/>
    <w:uiPriority w:val="9"/>
    <w:unhideWhenUsed/>
    <w:qFormat/>
    <w:rsid w:val="006D1795"/>
    <w:pPr>
      <w:keepNext/>
      <w:keepLines/>
      <w:spacing w:before="4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28" w:hanging="360"/>
      <w:jc w:val="both"/>
    </w:pPr>
  </w:style>
  <w:style w:type="paragraph" w:styleId="Tytu">
    <w:name w:val="Title"/>
    <w:basedOn w:val="Normalny"/>
    <w:uiPriority w:val="10"/>
    <w:qFormat/>
    <w:pPr>
      <w:spacing w:before="72"/>
      <w:ind w:left="713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7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sid w:val="006D1795"/>
    <w:rPr>
      <w:rFonts w:ascii="Calibri" w:eastAsiaTheme="majorEastAsia" w:hAnsi="Calibri" w:cstheme="majorBidi"/>
      <w:b/>
      <w:sz w:val="28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D1795"/>
    <w:rPr>
      <w:rFonts w:ascii="Calibri" w:eastAsiaTheme="majorEastAsia" w:hAnsi="Calibri" w:cstheme="majorBidi"/>
      <w:b/>
      <w:sz w:val="24"/>
      <w:szCs w:val="26"/>
      <w:lang w:val="pl-PL"/>
    </w:rPr>
  </w:style>
  <w:style w:type="paragraph" w:styleId="Bezodstpw">
    <w:name w:val="No Spacing"/>
    <w:uiPriority w:val="1"/>
    <w:qFormat/>
    <w:rsid w:val="006D1795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367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67C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367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7C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PSSE Lublin - Natalia Brodowska</cp:lastModifiedBy>
  <cp:revision>10</cp:revision>
  <cp:lastPrinted>2022-10-04T10:00:00Z</cp:lastPrinted>
  <dcterms:created xsi:type="dcterms:W3CDTF">2022-08-12T09:55:00Z</dcterms:created>
  <dcterms:modified xsi:type="dcterms:W3CDTF">2025-09-23T09:31:00Z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2022-08-12T00:00:00Z</vt:filetime>
  </property>
</Properties>
</file>