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0ACD" w14:textId="363AFE0E" w:rsidR="008F7C34" w:rsidRPr="00595426" w:rsidRDefault="008F7C34" w:rsidP="00984971">
      <w:pPr>
        <w:widowControl/>
        <w:autoSpaceDE/>
        <w:autoSpaceDN/>
        <w:adjustRightInd/>
        <w:spacing w:line="240" w:lineRule="auto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595426">
        <w:rPr>
          <w:rFonts w:asciiTheme="minorHAnsi" w:eastAsia="Times New Roman" w:hAnsiTheme="minorHAnsi" w:cs="Times New Roman"/>
          <w:b/>
          <w:caps/>
          <w:szCs w:val="24"/>
        </w:rPr>
        <w:t>ogłoszeniE KONKURSU</w:t>
      </w:r>
    </w:p>
    <w:p w14:paraId="00D9E7CF" w14:textId="0923AAA0" w:rsidR="00984971" w:rsidRPr="00595426" w:rsidRDefault="008F7C34" w:rsidP="0086482D">
      <w:pPr>
        <w:widowControl/>
        <w:autoSpaceDE/>
        <w:autoSpaceDN/>
        <w:adjustRightInd/>
        <w:spacing w:before="120" w:after="120" w:line="240" w:lineRule="auto"/>
        <w:jc w:val="both"/>
        <w:rPr>
          <w:rFonts w:asciiTheme="minorHAnsi" w:eastAsia="Times New Roman" w:hAnsiTheme="minorHAnsi" w:cs="Times New Roman"/>
          <w:i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Minister Spraw Zagranicznych, działając na podstawie ustawy z dnia 27 sierpnia 2009</w:t>
      </w:r>
      <w:r w:rsidR="00C95C04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r. o</w:t>
      </w:r>
      <w:r w:rsidR="00C95C04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finansach publicznych </w:t>
      </w:r>
      <w:r w:rsidR="007C6B4C">
        <w:rPr>
          <w:rFonts w:asciiTheme="minorHAnsi" w:eastAsia="Times New Roman" w:hAnsiTheme="minorHAnsi" w:cs="Times New Roman"/>
          <w:sz w:val="22"/>
          <w:szCs w:val="22"/>
        </w:rPr>
        <w:br/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(</w:t>
      </w:r>
      <w:r w:rsidR="00ED4369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Dz. U. z 202</w:t>
      </w:r>
      <w:r w:rsidR="00014F1F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4</w:t>
      </w:r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 xml:space="preserve">, poz. </w:t>
      </w:r>
      <w:r w:rsidR="00014F1F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1530</w:t>
      </w:r>
      <w:r w:rsidR="00ED4369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.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) ogłasza otwarty konkurs ofert:</w:t>
      </w:r>
      <w:r w:rsidRPr="00595426">
        <w:rPr>
          <w:rFonts w:asciiTheme="minorHAnsi" w:eastAsia="Times New Roman" w:hAnsiTheme="minorHAnsi" w:cs="Times New Roman"/>
          <w:i/>
          <w:sz w:val="22"/>
          <w:szCs w:val="22"/>
        </w:rPr>
        <w:t xml:space="preserve"> </w:t>
      </w:r>
    </w:p>
    <w:p w14:paraId="0CB94265" w14:textId="42DA9F45" w:rsidR="008F7C34" w:rsidRPr="00595426" w:rsidRDefault="008F7C34" w:rsidP="00984971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i/>
          <w:sz w:val="22"/>
          <w:szCs w:val="22"/>
        </w:rPr>
        <w:t>„</w:t>
      </w:r>
      <w:r w:rsidR="0010319B" w:rsidRPr="00E04756">
        <w:rPr>
          <w:rFonts w:asciiTheme="minorHAnsi" w:eastAsia="Times New Roman" w:hAnsiTheme="minorHAnsi" w:cs="Times New Roman"/>
          <w:b/>
          <w:sz w:val="22"/>
          <w:szCs w:val="22"/>
        </w:rPr>
        <w:t>Forum Polsko</w:t>
      </w:r>
      <w:r w:rsidR="001E7258" w:rsidRPr="00E04756">
        <w:rPr>
          <w:rFonts w:asciiTheme="minorHAnsi" w:eastAsia="Times New Roman" w:hAnsiTheme="minorHAnsi" w:cs="Times New Roman"/>
          <w:b/>
          <w:sz w:val="22"/>
          <w:szCs w:val="22"/>
        </w:rPr>
        <w:t>-</w:t>
      </w:r>
      <w:r w:rsidR="00A87F13" w:rsidRPr="00E04756">
        <w:rPr>
          <w:rFonts w:asciiTheme="minorHAnsi" w:eastAsia="Times New Roman" w:hAnsiTheme="minorHAnsi" w:cs="Times New Roman"/>
          <w:b/>
          <w:sz w:val="22"/>
          <w:szCs w:val="22"/>
        </w:rPr>
        <w:t>Czeskie na rzecz zbliżenia społeczeństw, pogłębionej współpracy i dobrego sąsiedztwa 20</w:t>
      </w:r>
      <w:r w:rsidR="00F13480" w:rsidRPr="00E04756">
        <w:rPr>
          <w:rFonts w:asciiTheme="minorHAnsi" w:eastAsia="Times New Roman" w:hAnsiTheme="minorHAnsi" w:cs="Times New Roman"/>
          <w:b/>
          <w:sz w:val="22"/>
          <w:szCs w:val="22"/>
        </w:rPr>
        <w:t>2</w:t>
      </w:r>
      <w:r w:rsidR="00014F1F">
        <w:rPr>
          <w:rFonts w:asciiTheme="minorHAnsi" w:eastAsia="Times New Roman" w:hAnsiTheme="minorHAnsi" w:cs="Times New Roman"/>
          <w:b/>
          <w:sz w:val="22"/>
          <w:szCs w:val="22"/>
        </w:rPr>
        <w:t>5</w:t>
      </w:r>
      <w:r w:rsidRPr="00595426">
        <w:rPr>
          <w:rFonts w:asciiTheme="minorHAnsi" w:eastAsia="Times New Roman" w:hAnsiTheme="minorHAnsi" w:cs="Times New Roman"/>
          <w:i/>
          <w:sz w:val="22"/>
          <w:szCs w:val="22"/>
        </w:rPr>
        <w:t>”</w:t>
      </w:r>
    </w:p>
    <w:p w14:paraId="18846363" w14:textId="6DF4987C" w:rsidR="008F7C34" w:rsidRPr="00595426" w:rsidRDefault="008F7C34" w:rsidP="0086482D">
      <w:pPr>
        <w:widowControl/>
        <w:numPr>
          <w:ilvl w:val="0"/>
          <w:numId w:val="26"/>
        </w:numPr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Rodzaj zadania publicznego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:</w:t>
      </w:r>
      <w:r w:rsidRPr="00595426">
        <w:rPr>
          <w:rFonts w:asciiTheme="minorHAnsi" w:eastAsia="Times New Roman" w:hAnsiTheme="minorHAnsi" w:cs="Times New Roman"/>
          <w:i/>
          <w:sz w:val="22"/>
          <w:szCs w:val="22"/>
        </w:rPr>
        <w:t xml:space="preserve"> </w:t>
      </w:r>
      <w:r w:rsidR="009A733F" w:rsidRPr="00595426">
        <w:rPr>
          <w:rFonts w:asciiTheme="minorHAnsi" w:eastAsia="Times New Roman" w:hAnsiTheme="minorHAnsi" w:cs="Times New Roman"/>
          <w:sz w:val="22"/>
          <w:szCs w:val="22"/>
        </w:rPr>
        <w:t>D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yplomacja publiczna</w:t>
      </w:r>
      <w:r w:rsidR="0010319B" w:rsidRPr="00595426">
        <w:rPr>
          <w:rFonts w:asciiTheme="minorHAnsi" w:eastAsia="Times New Roman" w:hAnsiTheme="minorHAnsi" w:cs="Times New Roman"/>
          <w:sz w:val="22"/>
          <w:szCs w:val="22"/>
        </w:rPr>
        <w:t xml:space="preserve"> – Forum Polsko-Czeskie</w:t>
      </w:r>
    </w:p>
    <w:p w14:paraId="516D9F71" w14:textId="3EB3B8F1" w:rsidR="008F7C34" w:rsidRPr="00595426" w:rsidRDefault="0002772C" w:rsidP="0086482D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2.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Wysokość środków finansowych przeznaczonych </w:t>
      </w:r>
      <w:r w:rsidR="00602982">
        <w:rPr>
          <w:rFonts w:asciiTheme="minorHAnsi" w:eastAsia="Times New Roman" w:hAnsiTheme="minorHAnsi" w:cs="Times New Roman"/>
          <w:b/>
          <w:sz w:val="22"/>
          <w:szCs w:val="22"/>
        </w:rPr>
        <w:t>na realizację zadania publicznego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:</w:t>
      </w:r>
    </w:p>
    <w:p w14:paraId="758A9B79" w14:textId="65D15A70" w:rsidR="00907284" w:rsidRPr="00A5407B" w:rsidRDefault="0002772C" w:rsidP="0086482D">
      <w:pPr>
        <w:widowControl/>
        <w:tabs>
          <w:tab w:val="left" w:pos="567"/>
        </w:tabs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ab/>
      </w:r>
      <w:r w:rsidR="00A5407B" w:rsidRPr="00A5407B">
        <w:rPr>
          <w:rFonts w:asciiTheme="minorHAnsi" w:eastAsia="Times New Roman" w:hAnsiTheme="minorHAnsi" w:cstheme="minorHAnsi"/>
          <w:b/>
          <w:sz w:val="22"/>
          <w:szCs w:val="22"/>
        </w:rPr>
        <w:t>448 000,00 zł</w:t>
      </w:r>
      <w:r w:rsidR="00A5407B" w:rsidRPr="00A5407B">
        <w:rPr>
          <w:rFonts w:asciiTheme="minorHAnsi" w:eastAsia="Times New Roman" w:hAnsiTheme="minorHAnsi" w:cstheme="minorHAnsi"/>
          <w:sz w:val="22"/>
          <w:szCs w:val="22"/>
        </w:rPr>
        <w:t xml:space="preserve"> (słownie: czterysta czterdzieści osiem tysięcy 00/100 złotych</w:t>
      </w:r>
      <w:r w:rsidR="00A5407B">
        <w:rPr>
          <w:rFonts w:asciiTheme="minorHAnsi" w:eastAsia="Times New Roman" w:hAnsiTheme="minorHAnsi" w:cstheme="minorHAnsi"/>
          <w:sz w:val="22"/>
          <w:szCs w:val="22"/>
        </w:rPr>
        <w:t>)</w:t>
      </w:r>
      <w:r w:rsidR="00EC209C" w:rsidRPr="00A5407B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047E82C" w14:textId="77777777" w:rsidR="008F7C34" w:rsidRPr="00595426" w:rsidRDefault="0002772C" w:rsidP="0086482D">
      <w:pPr>
        <w:widowControl/>
        <w:tabs>
          <w:tab w:val="left" w:pos="567"/>
        </w:tabs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3.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Zasady przyznawania dotacji:</w:t>
      </w:r>
    </w:p>
    <w:p w14:paraId="51A2BF5E" w14:textId="6EB19202" w:rsidR="003B654B" w:rsidRPr="00595426" w:rsidRDefault="0002772C" w:rsidP="0086482D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O przyznanie dotacji mogą ubiegać się</w:t>
      </w:r>
      <w:r w:rsidR="003B654B" w:rsidRPr="00595426">
        <w:rPr>
          <w:rFonts w:asciiTheme="minorHAnsi" w:eastAsia="Times New Roman" w:hAnsiTheme="minorHAnsi" w:cs="Times New Roman"/>
          <w:sz w:val="22"/>
          <w:szCs w:val="22"/>
        </w:rPr>
        <w:t>:</w:t>
      </w:r>
    </w:p>
    <w:p w14:paraId="29D57D85" w14:textId="0B99D4A7" w:rsidR="00E50C02" w:rsidRPr="00595426" w:rsidRDefault="00E50C02" w:rsidP="00A30C05">
      <w:pPr>
        <w:numPr>
          <w:ilvl w:val="0"/>
          <w:numId w:val="32"/>
        </w:numPr>
        <w:spacing w:before="120" w:after="120" w:line="240" w:lineRule="auto"/>
        <w:ind w:left="851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hAnsiTheme="minorHAnsi" w:cstheme="minorHAnsi"/>
          <w:sz w:val="22"/>
        </w:rPr>
        <w:t xml:space="preserve">Zarejestrowane na terenie Rzeczypospolitej Polskiej organizacje pozarządowe w rozumieniu art. 3 ust. 2 ustawy z dnia 24 kwietnia 2003 r. o działalności pożytku publicznego </w:t>
      </w:r>
      <w:r w:rsidR="00ED4369">
        <w:rPr>
          <w:rFonts w:asciiTheme="minorHAnsi" w:hAnsiTheme="minorHAnsi" w:cstheme="minorHAnsi"/>
          <w:sz w:val="22"/>
        </w:rPr>
        <w:t>i o wolontariacie (Dz. U. z 202</w:t>
      </w:r>
      <w:r w:rsidR="00014F1F">
        <w:rPr>
          <w:rFonts w:asciiTheme="minorHAnsi" w:hAnsiTheme="minorHAnsi" w:cstheme="minorHAnsi"/>
          <w:sz w:val="22"/>
        </w:rPr>
        <w:t>4</w:t>
      </w:r>
      <w:r w:rsidRPr="00595426">
        <w:rPr>
          <w:rFonts w:asciiTheme="minorHAnsi" w:hAnsiTheme="minorHAnsi" w:cstheme="minorHAnsi"/>
          <w:sz w:val="22"/>
        </w:rPr>
        <w:t xml:space="preserve"> r. poz. </w:t>
      </w:r>
      <w:r w:rsidR="00014F1F">
        <w:rPr>
          <w:rFonts w:asciiTheme="minorHAnsi" w:hAnsiTheme="minorHAnsi" w:cstheme="minorHAnsi"/>
          <w:sz w:val="22"/>
        </w:rPr>
        <w:t>1491</w:t>
      </w:r>
      <w:r w:rsidR="00ED4369">
        <w:rPr>
          <w:rFonts w:asciiTheme="minorHAnsi" w:hAnsiTheme="minorHAnsi" w:cstheme="minorHAnsi"/>
          <w:sz w:val="22"/>
        </w:rPr>
        <w:t xml:space="preserve"> </w:t>
      </w:r>
      <w:r w:rsidRPr="00595426">
        <w:rPr>
          <w:rFonts w:asciiTheme="minorHAnsi" w:hAnsiTheme="minorHAnsi" w:cstheme="minorHAnsi"/>
          <w:sz w:val="22"/>
        </w:rPr>
        <w:t>) oraz podmioty wymienione w art. 3 ust. 3 ww. ustawy, tj.:</w:t>
      </w:r>
    </w:p>
    <w:p w14:paraId="66DFF6E2" w14:textId="52D6DCA2" w:rsidR="004A0579" w:rsidRPr="00595426" w:rsidRDefault="00E04756" w:rsidP="00B747A0">
      <w:pPr>
        <w:widowControl/>
        <w:numPr>
          <w:ilvl w:val="0"/>
          <w:numId w:val="38"/>
        </w:numPr>
        <w:autoSpaceDE/>
        <w:autoSpaceDN/>
        <w:adjustRightInd/>
        <w:spacing w:before="120" w:after="120" w:line="240" w:lineRule="auto"/>
        <w:ind w:left="1418" w:hanging="567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s</w:t>
      </w:r>
      <w:r w:rsidR="00E50C02" w:rsidRPr="00595426">
        <w:rPr>
          <w:rFonts w:asciiTheme="minorHAnsi" w:eastAsia="Times New Roman" w:hAnsiTheme="minorHAnsi" w:cs="Times New Roman"/>
          <w:sz w:val="22"/>
          <w:szCs w:val="22"/>
        </w:rPr>
        <w:t>towarzyszenia</w:t>
      </w:r>
      <w:r>
        <w:rPr>
          <w:rFonts w:asciiTheme="minorHAnsi" w:eastAsia="Times New Roman" w:hAnsiTheme="minorHAnsi" w:cs="Times New Roman"/>
          <w:sz w:val="22"/>
          <w:szCs w:val="22"/>
        </w:rPr>
        <w:t>,</w:t>
      </w:r>
    </w:p>
    <w:p w14:paraId="390F344A" w14:textId="6A090609" w:rsidR="004A0579" w:rsidRPr="00595426" w:rsidRDefault="00E04756" w:rsidP="00B747A0">
      <w:pPr>
        <w:widowControl/>
        <w:numPr>
          <w:ilvl w:val="0"/>
          <w:numId w:val="38"/>
        </w:numPr>
        <w:autoSpaceDE/>
        <w:autoSpaceDN/>
        <w:adjustRightInd/>
        <w:spacing w:before="120" w:after="120" w:line="240" w:lineRule="auto"/>
        <w:ind w:left="1418" w:hanging="567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f</w:t>
      </w:r>
      <w:r w:rsidR="00E50C02" w:rsidRPr="00595426">
        <w:rPr>
          <w:rFonts w:asciiTheme="minorHAnsi" w:eastAsia="Times New Roman" w:hAnsiTheme="minorHAnsi" w:cs="Times New Roman"/>
          <w:sz w:val="22"/>
          <w:szCs w:val="22"/>
        </w:rPr>
        <w:t>undacje</w:t>
      </w:r>
      <w:r>
        <w:rPr>
          <w:rFonts w:asciiTheme="minorHAnsi" w:eastAsia="Times New Roman" w:hAnsiTheme="minorHAnsi" w:cs="Times New Roman"/>
          <w:sz w:val="22"/>
          <w:szCs w:val="22"/>
        </w:rPr>
        <w:t>,</w:t>
      </w:r>
    </w:p>
    <w:p w14:paraId="1755D2DA" w14:textId="1EF128D6" w:rsidR="004A0579" w:rsidRPr="00595426" w:rsidRDefault="004A0579" w:rsidP="00B747A0">
      <w:pPr>
        <w:widowControl/>
        <w:numPr>
          <w:ilvl w:val="0"/>
          <w:numId w:val="38"/>
        </w:numPr>
        <w:autoSpaceDE/>
        <w:autoSpaceDN/>
        <w:adjustRightInd/>
        <w:spacing w:before="120" w:after="120" w:line="240" w:lineRule="auto"/>
        <w:ind w:left="1418" w:hanging="567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</w:t>
      </w:r>
      <w:r w:rsidR="00E04756">
        <w:rPr>
          <w:rFonts w:asciiTheme="minorHAnsi" w:eastAsia="Times New Roman" w:hAnsiTheme="minorHAnsi" w:cs="Times New Roman"/>
          <w:sz w:val="22"/>
          <w:szCs w:val="22"/>
        </w:rPr>
        <w:t>ziałalności pożytku publicznego,</w:t>
      </w:r>
    </w:p>
    <w:p w14:paraId="6D2B1D7D" w14:textId="381698D0" w:rsidR="00E50C02" w:rsidRPr="00595426" w:rsidRDefault="00E50C02" w:rsidP="00B747A0">
      <w:pPr>
        <w:widowControl/>
        <w:numPr>
          <w:ilvl w:val="0"/>
          <w:numId w:val="38"/>
        </w:numPr>
        <w:autoSpaceDE/>
        <w:autoSpaceDN/>
        <w:adjustRightInd/>
        <w:spacing w:before="120" w:after="120" w:line="240" w:lineRule="auto"/>
        <w:ind w:left="1418" w:hanging="567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hAnsiTheme="minorHAnsi" w:cstheme="minorHAnsi"/>
          <w:sz w:val="22"/>
        </w:rPr>
        <w:t>spółki akcyjne i spółki z ograniczoną odpowiedzialnością oraz kluby sportowe będące spółkami działającymi na podstawie przepisów us</w:t>
      </w:r>
      <w:r w:rsidR="007C6B4C">
        <w:rPr>
          <w:rFonts w:asciiTheme="minorHAnsi" w:hAnsiTheme="minorHAnsi" w:cstheme="minorHAnsi"/>
          <w:sz w:val="22"/>
        </w:rPr>
        <w:t xml:space="preserve">tawy z dnia 25 czerwca 2010 r. </w:t>
      </w:r>
      <w:r w:rsidRPr="00595426">
        <w:rPr>
          <w:rFonts w:asciiTheme="minorHAnsi" w:hAnsiTheme="minorHAnsi" w:cstheme="minorHAnsi"/>
          <w:sz w:val="22"/>
        </w:rPr>
        <w:t>o sporcie, które nie działają w celu osiągnięcia zysku oraz przeznaczają całość dochodu na realizację celów statutowych oraz nie przeznaczają zysku do podziału pomiędzy swoich członków, udziałowcó</w:t>
      </w:r>
      <w:r w:rsidR="00ED4369">
        <w:rPr>
          <w:rFonts w:asciiTheme="minorHAnsi" w:hAnsiTheme="minorHAnsi" w:cstheme="minorHAnsi"/>
          <w:sz w:val="22"/>
        </w:rPr>
        <w:t xml:space="preserve">w, akcjonariuszy </w:t>
      </w:r>
      <w:r w:rsidR="00E04756">
        <w:rPr>
          <w:rFonts w:asciiTheme="minorHAnsi" w:hAnsiTheme="minorHAnsi" w:cstheme="minorHAnsi"/>
          <w:sz w:val="22"/>
        </w:rPr>
        <w:t>i pracowników,</w:t>
      </w:r>
    </w:p>
    <w:p w14:paraId="5286B21C" w14:textId="72F6BED8" w:rsidR="004A0579" w:rsidRPr="00595426" w:rsidRDefault="004A0579" w:rsidP="00B747A0">
      <w:pPr>
        <w:widowControl/>
        <w:numPr>
          <w:ilvl w:val="0"/>
          <w:numId w:val="38"/>
        </w:numPr>
        <w:autoSpaceDE/>
        <w:autoSpaceDN/>
        <w:adjustRightInd/>
        <w:spacing w:before="120" w:after="120" w:line="240" w:lineRule="auto"/>
        <w:ind w:left="1418" w:hanging="567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stowarzyszenia jed</w:t>
      </w:r>
      <w:r w:rsidR="00E04756">
        <w:rPr>
          <w:rFonts w:asciiTheme="minorHAnsi" w:eastAsia="Times New Roman" w:hAnsiTheme="minorHAnsi" w:cs="Times New Roman"/>
          <w:sz w:val="22"/>
          <w:szCs w:val="22"/>
        </w:rPr>
        <w:t>nostek samorządu terytorialnego,</w:t>
      </w:r>
    </w:p>
    <w:p w14:paraId="3D343C5D" w14:textId="65187464" w:rsidR="00E50C02" w:rsidRPr="00595426" w:rsidRDefault="00E04756" w:rsidP="00B21B6E">
      <w:pPr>
        <w:widowControl/>
        <w:numPr>
          <w:ilvl w:val="0"/>
          <w:numId w:val="38"/>
        </w:numPr>
        <w:autoSpaceDE/>
        <w:autoSpaceDN/>
        <w:adjustRightInd/>
        <w:spacing w:before="120" w:after="120" w:line="240" w:lineRule="auto"/>
        <w:ind w:left="1418" w:hanging="567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spółdzielnie socjalne,</w:t>
      </w:r>
    </w:p>
    <w:p w14:paraId="394314E0" w14:textId="0C74891F" w:rsidR="000929A7" w:rsidRPr="00595426" w:rsidRDefault="00E04756" w:rsidP="00B747A0">
      <w:pPr>
        <w:widowControl/>
        <w:numPr>
          <w:ilvl w:val="0"/>
          <w:numId w:val="32"/>
        </w:numPr>
        <w:autoSpaceDE/>
        <w:autoSpaceDN/>
        <w:adjustRightInd/>
        <w:spacing w:before="120" w:after="120" w:line="24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niepubliczne szkoły wyższe,</w:t>
      </w:r>
    </w:p>
    <w:p w14:paraId="7CCB379C" w14:textId="128EE387" w:rsidR="004A0579" w:rsidRPr="00595426" w:rsidRDefault="004A0579" w:rsidP="00984971">
      <w:pPr>
        <w:widowControl/>
        <w:numPr>
          <w:ilvl w:val="0"/>
          <w:numId w:val="32"/>
        </w:numPr>
        <w:autoSpaceDE/>
        <w:autoSpaceDN/>
        <w:adjustRightInd/>
        <w:spacing w:before="120" w:after="120" w:line="240" w:lineRule="auto"/>
        <w:ind w:left="851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publiczne szkoły wyższe</w:t>
      </w:r>
      <w:r w:rsidR="00A63811" w:rsidRPr="00595426">
        <w:rPr>
          <w:rStyle w:val="Odwoanieprzypisudolnego"/>
          <w:rFonts w:asciiTheme="minorHAnsi" w:eastAsia="Times New Roman" w:hAnsiTheme="minorHAnsi" w:cs="Times New Roman"/>
          <w:sz w:val="22"/>
          <w:szCs w:val="22"/>
        </w:rPr>
        <w:footnoteReference w:id="2"/>
      </w:r>
      <w:r w:rsidR="00E04756">
        <w:rPr>
          <w:rFonts w:asciiTheme="minorHAnsi" w:eastAsia="Times New Roman" w:hAnsiTheme="minorHAnsi" w:cs="Times New Roman"/>
          <w:sz w:val="22"/>
          <w:szCs w:val="22"/>
        </w:rPr>
        <w:t>,</w:t>
      </w:r>
      <w:r w:rsidR="00A30BEA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1B215A74" w14:textId="61AA5FCF" w:rsidR="004A0579" w:rsidRPr="00595426" w:rsidRDefault="00103975" w:rsidP="00984971">
      <w:pPr>
        <w:widowControl/>
        <w:numPr>
          <w:ilvl w:val="0"/>
          <w:numId w:val="32"/>
        </w:numPr>
        <w:autoSpaceDE/>
        <w:autoSpaceDN/>
        <w:adjustRightInd/>
        <w:spacing w:before="120" w:after="120" w:line="240" w:lineRule="auto"/>
        <w:ind w:left="851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instytuty badawcze</w:t>
      </w:r>
      <w:r w:rsidR="00AF13A2" w:rsidRPr="00595426">
        <w:rPr>
          <w:rStyle w:val="Odwoanieprzypisudolnego"/>
          <w:rFonts w:asciiTheme="minorHAnsi" w:eastAsia="Times New Roman" w:hAnsiTheme="minorHAnsi" w:cs="Times New Roman"/>
          <w:sz w:val="22"/>
          <w:szCs w:val="22"/>
        </w:rPr>
        <w:footnoteReference w:id="3"/>
      </w:r>
      <w:r w:rsidR="00E04756">
        <w:rPr>
          <w:rFonts w:asciiTheme="minorHAnsi" w:eastAsia="Times New Roman" w:hAnsiTheme="minorHAnsi" w:cs="Times New Roman"/>
          <w:sz w:val="22"/>
          <w:szCs w:val="22"/>
        </w:rPr>
        <w:t>,</w:t>
      </w:r>
    </w:p>
    <w:p w14:paraId="35F0AB8A" w14:textId="265B6728" w:rsidR="00AF13A2" w:rsidRPr="00595426" w:rsidRDefault="00AF13A2" w:rsidP="00B21B6E">
      <w:pPr>
        <w:widowControl/>
        <w:numPr>
          <w:ilvl w:val="0"/>
          <w:numId w:val="32"/>
        </w:numPr>
        <w:autoSpaceDE/>
        <w:autoSpaceDN/>
        <w:adjustRightInd/>
        <w:spacing w:before="120" w:after="120" w:line="240" w:lineRule="auto"/>
        <w:ind w:left="851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jednostki samorządu terytorialnego</w:t>
      </w:r>
      <w:r w:rsidRPr="00595426">
        <w:rPr>
          <w:rStyle w:val="Odwoanieprzypisudolnego"/>
          <w:rFonts w:asciiTheme="minorHAnsi" w:eastAsia="Times New Roman" w:hAnsiTheme="minorHAnsi" w:cs="Times New Roman"/>
          <w:sz w:val="22"/>
          <w:szCs w:val="22"/>
        </w:rPr>
        <w:footnoteReference w:id="4"/>
      </w:r>
      <w:r w:rsidR="00176058" w:rsidRPr="00595426">
        <w:rPr>
          <w:rFonts w:asciiTheme="minorHAnsi" w:eastAsia="Times New Roman" w:hAnsiTheme="minorHAnsi" w:cs="Times New Roman"/>
          <w:sz w:val="22"/>
          <w:szCs w:val="22"/>
        </w:rPr>
        <w:t>.</w:t>
      </w:r>
    </w:p>
    <w:p w14:paraId="6B4C0F1F" w14:textId="77777777" w:rsidR="008F7C34" w:rsidRPr="00595426" w:rsidRDefault="0002772C" w:rsidP="0086482D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4.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 i warunki realizacji zadań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publicznych:</w:t>
      </w:r>
    </w:p>
    <w:p w14:paraId="32216790" w14:textId="7339A52F" w:rsidR="00625BE2" w:rsidRPr="00595426" w:rsidRDefault="00625BE2" w:rsidP="0086482D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Zadanie należy zrealizować w terminie od dnia </w:t>
      </w:r>
      <w:r w:rsidR="00A90E30">
        <w:rPr>
          <w:rFonts w:asciiTheme="minorHAnsi" w:eastAsia="Times New Roman" w:hAnsiTheme="minorHAnsi" w:cs="Times New Roman"/>
          <w:b/>
          <w:sz w:val="22"/>
          <w:szCs w:val="22"/>
        </w:rPr>
        <w:t>15 lutego</w:t>
      </w:r>
      <w:r w:rsidR="00602982">
        <w:rPr>
          <w:rFonts w:asciiTheme="minorHAnsi" w:eastAsia="Times New Roman" w:hAnsiTheme="minorHAnsi" w:cs="Times New Roman"/>
          <w:b/>
          <w:sz w:val="22"/>
          <w:szCs w:val="22"/>
        </w:rPr>
        <w:t xml:space="preserve"> 202</w:t>
      </w:r>
      <w:r w:rsidR="00014F1F">
        <w:rPr>
          <w:rFonts w:asciiTheme="minorHAnsi" w:eastAsia="Times New Roman" w:hAnsiTheme="minorHAnsi" w:cs="Times New Roman"/>
          <w:b/>
          <w:sz w:val="22"/>
          <w:szCs w:val="22"/>
        </w:rPr>
        <w:t>5</w:t>
      </w:r>
      <w:r w:rsidR="00D448E0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r. 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do dnia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  <w:r w:rsidR="00D448E0" w:rsidRPr="00595426">
        <w:rPr>
          <w:rFonts w:asciiTheme="minorHAnsi" w:eastAsia="Times New Roman" w:hAnsiTheme="minorHAnsi" w:cs="Times New Roman"/>
          <w:b/>
          <w:sz w:val="22"/>
          <w:szCs w:val="22"/>
        </w:rPr>
        <w:t>15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grudnia 20</w:t>
      </w:r>
      <w:r w:rsidR="00D448E0" w:rsidRPr="00595426">
        <w:rPr>
          <w:rFonts w:asciiTheme="minorHAnsi" w:eastAsia="Times New Roman" w:hAnsiTheme="minorHAnsi" w:cs="Times New Roman"/>
          <w:b/>
          <w:sz w:val="22"/>
          <w:szCs w:val="22"/>
        </w:rPr>
        <w:t>2</w:t>
      </w:r>
      <w:r w:rsidR="00014F1F">
        <w:rPr>
          <w:rFonts w:asciiTheme="minorHAnsi" w:eastAsia="Times New Roman" w:hAnsiTheme="minorHAnsi" w:cs="Times New Roman"/>
          <w:b/>
          <w:sz w:val="22"/>
          <w:szCs w:val="22"/>
        </w:rPr>
        <w:t>5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r.</w:t>
      </w:r>
    </w:p>
    <w:p w14:paraId="09A38256" w14:textId="680565DB" w:rsidR="002A1D98" w:rsidRPr="00595426" w:rsidRDefault="00D4120D" w:rsidP="0086482D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Warunki realizacji zadania publicznego określa regulamin konkursu.</w:t>
      </w:r>
    </w:p>
    <w:p w14:paraId="60CBC208" w14:textId="77777777" w:rsidR="00781ED2" w:rsidRPr="00595426" w:rsidRDefault="0002772C" w:rsidP="0086482D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5.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Informacje dotyczące rezultatów realizacji zadania publicznego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 xml:space="preserve">: </w:t>
      </w:r>
    </w:p>
    <w:p w14:paraId="03DF8DDE" w14:textId="77777777" w:rsidR="008F7C34" w:rsidRPr="00595426" w:rsidRDefault="00781ED2" w:rsidP="0086482D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O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ferenci zobowią</w:t>
      </w:r>
      <w:r w:rsidR="002A1D98" w:rsidRPr="00595426">
        <w:rPr>
          <w:rFonts w:asciiTheme="minorHAnsi" w:eastAsia="Times New Roman" w:hAnsiTheme="minorHAnsi" w:cs="Times New Roman"/>
          <w:sz w:val="22"/>
          <w:szCs w:val="22"/>
        </w:rPr>
        <w:t xml:space="preserve">zani są do wskazania w ofercie 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zakładanych rezultatów zadania publicznego, planowanego poziomu ich osiągnięcia oraz sposobu</w:t>
      </w:r>
      <w:r w:rsidR="0002772C" w:rsidRPr="00595426">
        <w:rPr>
          <w:rFonts w:asciiTheme="minorHAnsi" w:eastAsia="Times New Roman" w:hAnsiTheme="minorHAnsi" w:cs="Times New Roman"/>
          <w:sz w:val="22"/>
          <w:szCs w:val="22"/>
        </w:rPr>
        <w:t xml:space="preserve"> monitorowania tych rezultatów.</w:t>
      </w:r>
    </w:p>
    <w:p w14:paraId="1672A774" w14:textId="0DE836B3" w:rsidR="002A1D98" w:rsidRPr="00A32F52" w:rsidRDefault="005F2BCE" w:rsidP="00A32F52">
      <w:pPr>
        <w:pStyle w:val="Akapitzlist"/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spacing w:before="120" w:after="120" w:line="240" w:lineRule="auto"/>
        <w:ind w:hanging="1070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A32F52">
        <w:rPr>
          <w:rFonts w:asciiTheme="minorHAnsi" w:eastAsia="Times New Roman" w:hAnsiTheme="minorHAnsi" w:cs="Times New Roman"/>
          <w:b/>
          <w:sz w:val="22"/>
          <w:szCs w:val="22"/>
        </w:rPr>
        <w:t>Sposób, miejsce i t</w:t>
      </w:r>
      <w:r w:rsidR="008F7C34" w:rsidRPr="00A32F52">
        <w:rPr>
          <w:rFonts w:asciiTheme="minorHAnsi" w:eastAsia="Times New Roman" w:hAnsiTheme="minorHAnsi" w:cs="Times New Roman"/>
          <w:b/>
          <w:sz w:val="22"/>
          <w:szCs w:val="22"/>
        </w:rPr>
        <w:t>ermin</w:t>
      </w:r>
      <w:r w:rsidR="002A1D98" w:rsidRPr="00A32F52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  <w:r w:rsidR="008F7C34" w:rsidRPr="00A32F52">
        <w:rPr>
          <w:rFonts w:asciiTheme="minorHAnsi" w:eastAsia="Times New Roman" w:hAnsiTheme="minorHAnsi" w:cs="Times New Roman"/>
          <w:b/>
          <w:sz w:val="22"/>
          <w:szCs w:val="22"/>
        </w:rPr>
        <w:t>składania ofert:</w:t>
      </w:r>
    </w:p>
    <w:p w14:paraId="05D9F071" w14:textId="04E928CB" w:rsidR="008F7C34" w:rsidRPr="002E1DD4" w:rsidRDefault="00A32F52" w:rsidP="00A32F52">
      <w:pPr>
        <w:widowControl/>
        <w:autoSpaceDE/>
        <w:autoSpaceDN/>
        <w:adjustRightInd/>
        <w:spacing w:after="120" w:line="240" w:lineRule="auto"/>
        <w:ind w:left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32F52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lastRenderedPageBreak/>
        <w:t xml:space="preserve">Ofertę należy złożyć w wersji elektronicznej, w terminie do </w:t>
      </w:r>
      <w:r w:rsidRPr="002E1DD4">
        <w:rPr>
          <w:rFonts w:asciiTheme="minorHAnsi" w:hAnsiTheme="minorHAnsi" w:cstheme="minorHAnsi"/>
          <w:sz w:val="22"/>
          <w:szCs w:val="22"/>
          <w:shd w:val="clear" w:color="auto" w:fill="FFFFFF"/>
        </w:rPr>
        <w:t>dnia</w:t>
      </w:r>
      <w:r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D36019"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83478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29 </w:t>
      </w:r>
      <w:r w:rsidR="00D36019"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listopada</w:t>
      </w:r>
      <w:r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202</w:t>
      </w:r>
      <w:r w:rsidR="00014F1F"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4</w:t>
      </w:r>
      <w:r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r., do godziny 1</w:t>
      </w:r>
      <w:r w:rsidR="00014F1F"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5</w:t>
      </w:r>
      <w:r w:rsidRPr="002E1DD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:00</w:t>
      </w:r>
      <w:r w:rsidRPr="002E1DD4">
        <w:rPr>
          <w:rFonts w:asciiTheme="minorHAnsi" w:hAnsiTheme="minorHAnsi" w:cstheme="minorHAnsi"/>
          <w:sz w:val="22"/>
          <w:szCs w:val="22"/>
          <w:shd w:val="clear" w:color="auto" w:fill="FFFFFF"/>
        </w:rPr>
        <w:t>, w</w:t>
      </w:r>
      <w:r w:rsidR="00C95C04" w:rsidRPr="002E1DD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E1DD4">
        <w:rPr>
          <w:rFonts w:asciiTheme="minorHAnsi" w:hAnsiTheme="minorHAnsi" w:cstheme="minorHAnsi"/>
          <w:sz w:val="22"/>
          <w:szCs w:val="22"/>
          <w:shd w:val="clear" w:color="auto" w:fill="FFFFFF"/>
        </w:rPr>
        <w:t>sposób opisany w Regulaminie konkursu. Oferty, które wpłyną po terminie, nie będą rozpatrywane, ani nie będą podlegały opiniowaniu.</w:t>
      </w:r>
    </w:p>
    <w:p w14:paraId="69EDAED3" w14:textId="77777777" w:rsidR="008F7C34" w:rsidRPr="002E1DD4" w:rsidRDefault="0002772C" w:rsidP="0086482D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2E1DD4">
        <w:rPr>
          <w:rFonts w:asciiTheme="minorHAnsi" w:eastAsia="Times New Roman" w:hAnsiTheme="minorHAnsi" w:cs="Times New Roman"/>
          <w:b/>
          <w:sz w:val="22"/>
          <w:szCs w:val="22"/>
        </w:rPr>
        <w:t>7.</w:t>
      </w:r>
      <w:r w:rsidRPr="002E1DD4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2E1DD4">
        <w:rPr>
          <w:rFonts w:asciiTheme="minorHAnsi" w:eastAsia="Times New Roman" w:hAnsiTheme="minorHAnsi" w:cs="Times New Roman"/>
          <w:b/>
          <w:sz w:val="22"/>
          <w:szCs w:val="22"/>
        </w:rPr>
        <w:t>Tryb i kryteria stosowane przy dokonywaniu wyboru ofert oraz termin dokonania wyboru ofert:</w:t>
      </w:r>
    </w:p>
    <w:p w14:paraId="2397185F" w14:textId="77777777" w:rsidR="00625BE2" w:rsidRPr="002E1DD4" w:rsidRDefault="008F7C34" w:rsidP="0086482D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2E1DD4">
        <w:rPr>
          <w:rFonts w:asciiTheme="minorHAnsi" w:eastAsia="Times New Roman" w:hAnsiTheme="minorHAnsi" w:cs="Times New Roman"/>
          <w:sz w:val="22"/>
          <w:szCs w:val="22"/>
        </w:rPr>
        <w:t>Tryb i kryteria stosow</w:t>
      </w:r>
      <w:r w:rsidR="00633B0D" w:rsidRPr="002E1DD4">
        <w:rPr>
          <w:rFonts w:asciiTheme="minorHAnsi" w:eastAsia="Times New Roman" w:hAnsiTheme="minorHAnsi" w:cs="Times New Roman"/>
          <w:sz w:val="22"/>
          <w:szCs w:val="22"/>
        </w:rPr>
        <w:t>ane przy wyborze ofert określa r</w:t>
      </w:r>
      <w:r w:rsidRPr="002E1DD4">
        <w:rPr>
          <w:rFonts w:asciiTheme="minorHAnsi" w:eastAsia="Times New Roman" w:hAnsiTheme="minorHAnsi" w:cs="Times New Roman"/>
          <w:sz w:val="22"/>
          <w:szCs w:val="22"/>
        </w:rPr>
        <w:t xml:space="preserve">egulamin konkursu. </w:t>
      </w:r>
    </w:p>
    <w:p w14:paraId="0DABEC9C" w14:textId="5E51C0F7" w:rsidR="008F7C34" w:rsidRPr="002E1DD4" w:rsidRDefault="008F7C34" w:rsidP="0086482D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2E1DD4">
        <w:rPr>
          <w:rFonts w:asciiTheme="minorHAnsi" w:eastAsia="Times New Roman" w:hAnsiTheme="minorHAnsi" w:cs="Times New Roman"/>
          <w:sz w:val="22"/>
          <w:szCs w:val="22"/>
        </w:rPr>
        <w:t>Informacja na temat podmiotów, które zostały zakwalif</w:t>
      </w:r>
      <w:r w:rsidR="00CF40C0" w:rsidRPr="002E1DD4">
        <w:rPr>
          <w:rFonts w:asciiTheme="minorHAnsi" w:eastAsia="Times New Roman" w:hAnsiTheme="minorHAnsi" w:cs="Times New Roman"/>
          <w:sz w:val="22"/>
          <w:szCs w:val="22"/>
        </w:rPr>
        <w:t xml:space="preserve">ikowane do udzielenia dotacji </w:t>
      </w:r>
      <w:r w:rsidR="002A1D98" w:rsidRPr="002E1DD4">
        <w:rPr>
          <w:rFonts w:asciiTheme="minorHAnsi" w:eastAsia="Times New Roman" w:hAnsiTheme="minorHAnsi" w:cs="Times New Roman"/>
          <w:sz w:val="22"/>
          <w:szCs w:val="22"/>
        </w:rPr>
        <w:t>w </w:t>
      </w:r>
      <w:r w:rsidRPr="002E1DD4">
        <w:rPr>
          <w:rFonts w:asciiTheme="minorHAnsi" w:eastAsia="Times New Roman" w:hAnsiTheme="minorHAnsi" w:cs="Times New Roman"/>
          <w:sz w:val="22"/>
          <w:szCs w:val="22"/>
        </w:rPr>
        <w:t>konkursie</w:t>
      </w:r>
      <w:r w:rsidR="00E04756" w:rsidRPr="002E1DD4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2E1DD4">
        <w:rPr>
          <w:rFonts w:asciiTheme="minorHAnsi" w:eastAsia="Times New Roman" w:hAnsiTheme="minorHAnsi" w:cs="Times New Roman"/>
          <w:sz w:val="22"/>
          <w:szCs w:val="22"/>
        </w:rPr>
        <w:t xml:space="preserve"> zostanie umieszczona w Biuletynie Informacji Publicznej Ministerstwa, w siedzibie Ministerstwa oraz na stronie internetowej Mi</w:t>
      </w:r>
      <w:r w:rsidR="00024406" w:rsidRPr="002E1DD4">
        <w:rPr>
          <w:rFonts w:asciiTheme="minorHAnsi" w:eastAsia="Times New Roman" w:hAnsiTheme="minorHAnsi" w:cs="Times New Roman"/>
          <w:sz w:val="22"/>
          <w:szCs w:val="22"/>
        </w:rPr>
        <w:t xml:space="preserve">nisterstwa </w:t>
      </w:r>
      <w:hyperlink r:id="rId8" w:history="1">
        <w:r w:rsidR="00602982" w:rsidRPr="002E1DD4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https://www.gov.pl/web/dyplomacja/</w:t>
        </w:r>
      </w:hyperlink>
      <w:r w:rsidR="00602982" w:rsidRPr="002E1DD4">
        <w:rPr>
          <w:rStyle w:val="Hipercze"/>
          <w:rFonts w:asciiTheme="minorHAnsi" w:hAnsiTheme="minorHAnsi"/>
          <w:color w:val="auto"/>
          <w:sz w:val="22"/>
          <w:szCs w:val="22"/>
        </w:rPr>
        <w:t xml:space="preserve"> </w:t>
      </w:r>
      <w:r w:rsidR="00024406" w:rsidRPr="002E1DD4">
        <w:rPr>
          <w:rFonts w:asciiTheme="minorHAnsi" w:eastAsia="Times New Roman" w:hAnsiTheme="minorHAnsi" w:cs="Times New Roman"/>
          <w:sz w:val="22"/>
          <w:szCs w:val="22"/>
        </w:rPr>
        <w:t xml:space="preserve">w terminie do dnia </w:t>
      </w:r>
      <w:r w:rsidR="00834782" w:rsidRPr="00834782">
        <w:rPr>
          <w:rFonts w:asciiTheme="minorHAnsi" w:eastAsia="Times New Roman" w:hAnsiTheme="minorHAnsi" w:cs="Times New Roman"/>
          <w:b/>
          <w:bCs/>
          <w:sz w:val="22"/>
          <w:szCs w:val="22"/>
        </w:rPr>
        <w:t>31</w:t>
      </w:r>
      <w:r w:rsidR="00014F1F" w:rsidRPr="002E1DD4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014F1F" w:rsidRPr="002E1DD4">
        <w:rPr>
          <w:rFonts w:asciiTheme="minorHAnsi" w:eastAsia="Times New Roman" w:hAnsiTheme="minorHAnsi" w:cs="Times New Roman"/>
          <w:b/>
          <w:sz w:val="22"/>
          <w:szCs w:val="22"/>
        </w:rPr>
        <w:t>stycznia</w:t>
      </w:r>
      <w:r w:rsidR="00617257" w:rsidRPr="002E1DD4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  <w:r w:rsidR="00907284" w:rsidRPr="002E1DD4">
        <w:rPr>
          <w:rFonts w:asciiTheme="minorHAnsi" w:eastAsia="Times New Roman" w:hAnsiTheme="minorHAnsi" w:cs="Times New Roman"/>
          <w:b/>
          <w:sz w:val="22"/>
          <w:szCs w:val="22"/>
        </w:rPr>
        <w:t>20</w:t>
      </w:r>
      <w:r w:rsidR="00602982" w:rsidRPr="002E1DD4">
        <w:rPr>
          <w:rFonts w:asciiTheme="minorHAnsi" w:eastAsia="Times New Roman" w:hAnsiTheme="minorHAnsi" w:cs="Times New Roman"/>
          <w:b/>
          <w:sz w:val="22"/>
          <w:szCs w:val="22"/>
        </w:rPr>
        <w:t>2</w:t>
      </w:r>
      <w:r w:rsidR="00014F1F" w:rsidRPr="002E1DD4">
        <w:rPr>
          <w:rFonts w:asciiTheme="minorHAnsi" w:eastAsia="Times New Roman" w:hAnsiTheme="minorHAnsi" w:cs="Times New Roman"/>
          <w:b/>
          <w:sz w:val="22"/>
          <w:szCs w:val="22"/>
        </w:rPr>
        <w:t>5</w:t>
      </w:r>
      <w:r w:rsidRPr="002E1DD4">
        <w:rPr>
          <w:rFonts w:asciiTheme="minorHAnsi" w:eastAsia="Times New Roman" w:hAnsiTheme="minorHAnsi" w:cs="Times New Roman"/>
          <w:b/>
          <w:sz w:val="22"/>
          <w:szCs w:val="22"/>
        </w:rPr>
        <w:t xml:space="preserve"> r.</w:t>
      </w:r>
    </w:p>
    <w:p w14:paraId="0F8EF148" w14:textId="77777777" w:rsidR="008F7C34" w:rsidRPr="00595426" w:rsidRDefault="0002772C" w:rsidP="0086482D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8.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Zrealizowane przez Ministerstwo Spraw Zagranicznych w roku bieżącym i w roku poprzednim zadania publiczne tego samego rodzaju i koszty z nimi związane</w:t>
      </w:r>
      <w:r w:rsidR="00781ED2" w:rsidRPr="00595426">
        <w:rPr>
          <w:rFonts w:asciiTheme="minorHAnsi" w:eastAsia="Times New Roman" w:hAnsiTheme="minorHAnsi" w:cs="Times New Roman"/>
          <w:b/>
          <w:sz w:val="22"/>
          <w:szCs w:val="22"/>
        </w:rPr>
        <w:t>:</w:t>
      </w:r>
    </w:p>
    <w:p w14:paraId="2A0E4858" w14:textId="157DB6DD" w:rsidR="005638AB" w:rsidRPr="00595426" w:rsidRDefault="008F7C34" w:rsidP="0086482D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W roku bieżącym Ministerstwo Spraw Zagranicznych </w:t>
      </w:r>
      <w:r w:rsidR="005646D8" w:rsidRPr="00595426">
        <w:rPr>
          <w:rFonts w:asciiTheme="minorHAnsi" w:eastAsia="Times New Roman" w:hAnsiTheme="minorHAnsi" w:cs="Times New Roman"/>
          <w:sz w:val="22"/>
          <w:szCs w:val="22"/>
        </w:rPr>
        <w:t>realizowało zadanie</w:t>
      </w:r>
      <w:r w:rsidR="004A0579" w:rsidRPr="00595426">
        <w:rPr>
          <w:rFonts w:asciiTheme="minorHAnsi" w:eastAsia="Times New Roman" w:hAnsiTheme="minorHAnsi" w:cs="Times New Roman"/>
          <w:sz w:val="22"/>
          <w:szCs w:val="22"/>
        </w:rPr>
        <w:t xml:space="preserve"> pub</w:t>
      </w:r>
      <w:r w:rsidR="005646D8" w:rsidRPr="00595426">
        <w:rPr>
          <w:rFonts w:asciiTheme="minorHAnsi" w:eastAsia="Times New Roman" w:hAnsiTheme="minorHAnsi" w:cs="Times New Roman"/>
          <w:sz w:val="22"/>
          <w:szCs w:val="22"/>
        </w:rPr>
        <w:t>liczne</w:t>
      </w:r>
      <w:r w:rsidR="004A0579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5646D8" w:rsidRPr="00595426">
        <w:rPr>
          <w:rFonts w:asciiTheme="minorHAnsi" w:eastAsia="Times New Roman" w:hAnsiTheme="minorHAnsi" w:cs="Times New Roman"/>
          <w:sz w:val="22"/>
          <w:szCs w:val="22"/>
        </w:rPr>
        <w:t xml:space="preserve">pn. </w:t>
      </w:r>
      <w:r w:rsidR="005646D8" w:rsidRPr="00595426">
        <w:rPr>
          <w:rFonts w:asciiTheme="minorHAnsi" w:eastAsia="Times New Roman" w:hAnsiTheme="minorHAnsi" w:cs="Times New Roman"/>
          <w:i/>
          <w:sz w:val="22"/>
          <w:szCs w:val="22"/>
        </w:rPr>
        <w:t>„</w:t>
      </w:r>
      <w:r w:rsidR="00E04756">
        <w:rPr>
          <w:rFonts w:asciiTheme="minorHAnsi" w:eastAsia="Times New Roman" w:hAnsiTheme="minorHAnsi" w:cs="Times New Roman"/>
          <w:sz w:val="22"/>
          <w:szCs w:val="22"/>
        </w:rPr>
        <w:t>Forum Polsko-</w:t>
      </w:r>
      <w:r w:rsidR="005646D8" w:rsidRPr="00E04756">
        <w:rPr>
          <w:rFonts w:asciiTheme="minorHAnsi" w:eastAsia="Times New Roman" w:hAnsiTheme="minorHAnsi" w:cs="Times New Roman"/>
          <w:sz w:val="22"/>
          <w:szCs w:val="22"/>
        </w:rPr>
        <w:t xml:space="preserve">Czeskie na rzecz zbliżenia społeczeństw, pogłębionej współpracy </w:t>
      </w:r>
      <w:r w:rsidR="000522EC">
        <w:rPr>
          <w:rFonts w:asciiTheme="minorHAnsi" w:eastAsia="Times New Roman" w:hAnsiTheme="minorHAnsi" w:cs="Times New Roman"/>
          <w:sz w:val="22"/>
          <w:szCs w:val="22"/>
        </w:rPr>
        <w:t>i dobrego sąsiedztwa 202</w:t>
      </w:r>
      <w:r w:rsidR="00014F1F">
        <w:rPr>
          <w:rFonts w:asciiTheme="minorHAnsi" w:eastAsia="Times New Roman" w:hAnsiTheme="minorHAnsi" w:cs="Times New Roman"/>
          <w:sz w:val="22"/>
          <w:szCs w:val="22"/>
        </w:rPr>
        <w:t>4</w:t>
      </w:r>
      <w:r w:rsidR="005646D8" w:rsidRPr="00E04756">
        <w:rPr>
          <w:rFonts w:asciiTheme="minorHAnsi" w:eastAsia="Times New Roman" w:hAnsiTheme="minorHAnsi" w:cs="Times New Roman"/>
          <w:sz w:val="22"/>
          <w:szCs w:val="22"/>
        </w:rPr>
        <w:t>”</w:t>
      </w:r>
      <w:r w:rsidR="005646D8" w:rsidRPr="00595426">
        <w:rPr>
          <w:rFonts w:asciiTheme="minorHAnsi" w:eastAsia="Times New Roman" w:hAnsiTheme="minorHAnsi" w:cs="Times New Roman"/>
          <w:sz w:val="22"/>
          <w:szCs w:val="22"/>
        </w:rPr>
        <w:t>, na które przeznaczono łącznie kwotę</w:t>
      </w:r>
      <w:r w:rsidR="00063A4B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014F1F">
        <w:rPr>
          <w:rFonts w:asciiTheme="minorHAnsi" w:eastAsia="Times New Roman" w:hAnsiTheme="minorHAnsi" w:cs="Times New Roman"/>
          <w:sz w:val="22"/>
          <w:szCs w:val="22"/>
        </w:rPr>
        <w:t>459 999</w:t>
      </w:r>
      <w:r w:rsidR="00217896">
        <w:rPr>
          <w:rFonts w:asciiTheme="minorHAnsi" w:eastAsia="Times New Roman" w:hAnsiTheme="minorHAnsi" w:cs="Times New Roman"/>
          <w:sz w:val="22"/>
          <w:szCs w:val="22"/>
        </w:rPr>
        <w:t>,00</w:t>
      </w:r>
      <w:r w:rsidR="006E1701" w:rsidRPr="006E1701">
        <w:rPr>
          <w:rFonts w:asciiTheme="minorHAnsi" w:eastAsia="Times New Roman" w:hAnsiTheme="minorHAnsi" w:cs="Times New Roman"/>
          <w:sz w:val="22"/>
          <w:szCs w:val="22"/>
        </w:rPr>
        <w:t xml:space="preserve"> zł</w:t>
      </w:r>
      <w:r w:rsidR="005646D8" w:rsidRPr="00595426">
        <w:rPr>
          <w:rFonts w:asciiTheme="minorHAnsi" w:eastAsia="Times New Roman" w:hAnsiTheme="minorHAnsi" w:cs="Times New Roman"/>
          <w:sz w:val="22"/>
          <w:szCs w:val="22"/>
        </w:rPr>
        <w:t xml:space="preserve"> (słownie: </w:t>
      </w:r>
      <w:r w:rsidR="00DB5810" w:rsidRPr="00595426">
        <w:rPr>
          <w:rFonts w:asciiTheme="minorHAnsi" w:eastAsia="Times New Roman" w:hAnsiTheme="minorHAnsi" w:cs="Times New Roman"/>
          <w:sz w:val="22"/>
          <w:szCs w:val="22"/>
        </w:rPr>
        <w:t>czterysta</w:t>
      </w:r>
      <w:r w:rsidR="000522EC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014F1F">
        <w:rPr>
          <w:rFonts w:asciiTheme="minorHAnsi" w:eastAsia="Times New Roman" w:hAnsiTheme="minorHAnsi" w:cs="Times New Roman"/>
          <w:sz w:val="22"/>
          <w:szCs w:val="22"/>
        </w:rPr>
        <w:t xml:space="preserve">pięćdziesiąt dziewięć tysięcy dziewięćset dziewięćdziesiąt dziewięć </w:t>
      </w:r>
      <w:r w:rsidR="00CF40C0">
        <w:rPr>
          <w:rFonts w:asciiTheme="minorHAnsi" w:eastAsia="Times New Roman" w:hAnsiTheme="minorHAnsi" w:cs="Times New Roman"/>
          <w:sz w:val="22"/>
          <w:szCs w:val="22"/>
        </w:rPr>
        <w:t>00</w:t>
      </w:r>
      <w:r w:rsidR="00DB5810" w:rsidRPr="00595426">
        <w:rPr>
          <w:rFonts w:asciiTheme="minorHAnsi" w:eastAsia="Times New Roman" w:hAnsiTheme="minorHAnsi" w:cs="Times New Roman"/>
          <w:sz w:val="22"/>
          <w:szCs w:val="22"/>
        </w:rPr>
        <w:t>/100</w:t>
      </w:r>
      <w:r w:rsidR="00B21B6E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5646D8" w:rsidRPr="00595426">
        <w:rPr>
          <w:rFonts w:asciiTheme="minorHAnsi" w:eastAsia="Times New Roman" w:hAnsiTheme="minorHAnsi" w:cs="Times New Roman"/>
          <w:sz w:val="22"/>
          <w:szCs w:val="22"/>
        </w:rPr>
        <w:t xml:space="preserve">złotych). </w:t>
      </w:r>
    </w:p>
    <w:p w14:paraId="29102183" w14:textId="77777777" w:rsidR="00014F1F" w:rsidRDefault="008F7C34" w:rsidP="00014F1F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W roku poprzednim Ministerstwo Spraw Za</w:t>
      </w:r>
      <w:r w:rsidR="00781ED2" w:rsidRPr="00595426">
        <w:rPr>
          <w:rFonts w:asciiTheme="minorHAnsi" w:eastAsia="Times New Roman" w:hAnsiTheme="minorHAnsi" w:cs="Times New Roman"/>
          <w:sz w:val="22"/>
          <w:szCs w:val="22"/>
        </w:rPr>
        <w:t xml:space="preserve">granicznych </w:t>
      </w:r>
      <w:r w:rsidR="004A0579" w:rsidRPr="00595426">
        <w:rPr>
          <w:rFonts w:asciiTheme="minorHAnsi" w:eastAsia="Times New Roman" w:hAnsiTheme="minorHAnsi" w:cs="Times New Roman"/>
          <w:sz w:val="22"/>
          <w:szCs w:val="22"/>
        </w:rPr>
        <w:t xml:space="preserve">zrealizowało </w:t>
      </w:r>
      <w:r w:rsidR="00625BE2" w:rsidRPr="00595426">
        <w:rPr>
          <w:rFonts w:asciiTheme="minorHAnsi" w:eastAsia="Times New Roman" w:hAnsiTheme="minorHAnsi" w:cs="Times New Roman"/>
          <w:sz w:val="22"/>
          <w:szCs w:val="22"/>
        </w:rPr>
        <w:t xml:space="preserve">zadania publiczne </w:t>
      </w:r>
      <w:r w:rsidR="00A2669F" w:rsidRPr="00595426">
        <w:rPr>
          <w:rFonts w:asciiTheme="minorHAnsi" w:eastAsia="Times New Roman" w:hAnsiTheme="minorHAnsi" w:cs="Times New Roman"/>
          <w:sz w:val="22"/>
          <w:szCs w:val="22"/>
        </w:rPr>
        <w:t>tego samego rodzaju pn.</w:t>
      </w:r>
      <w:r w:rsidR="000929A7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A87F13" w:rsidRPr="00E04756">
        <w:rPr>
          <w:rFonts w:asciiTheme="minorHAnsi" w:eastAsia="Times New Roman" w:hAnsiTheme="minorHAnsi" w:cs="Times New Roman"/>
          <w:sz w:val="22"/>
          <w:szCs w:val="22"/>
        </w:rPr>
        <w:t>„Forum Polsko</w:t>
      </w:r>
      <w:r w:rsidR="00984971" w:rsidRPr="00E0475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A87F13" w:rsidRPr="00E04756">
        <w:rPr>
          <w:rFonts w:asciiTheme="minorHAnsi" w:eastAsia="Times New Roman" w:hAnsiTheme="minorHAnsi" w:cs="Times New Roman"/>
          <w:sz w:val="22"/>
          <w:szCs w:val="22"/>
        </w:rPr>
        <w:t>-</w:t>
      </w:r>
      <w:r w:rsidR="00984971" w:rsidRPr="00E0475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A87F13" w:rsidRPr="00E04756">
        <w:rPr>
          <w:rFonts w:asciiTheme="minorHAnsi" w:eastAsia="Times New Roman" w:hAnsiTheme="minorHAnsi" w:cs="Times New Roman"/>
          <w:sz w:val="22"/>
          <w:szCs w:val="22"/>
        </w:rPr>
        <w:t>Czeskie na rzecz zbliżenia społeczeństw, pogłębionej wspó</w:t>
      </w:r>
      <w:r w:rsidR="006E1701" w:rsidRPr="00E04756">
        <w:rPr>
          <w:rFonts w:asciiTheme="minorHAnsi" w:eastAsia="Times New Roman" w:hAnsiTheme="minorHAnsi" w:cs="Times New Roman"/>
          <w:sz w:val="22"/>
          <w:szCs w:val="22"/>
        </w:rPr>
        <w:t>łpracy i dobrego sąsiedztwa 20</w:t>
      </w:r>
      <w:r w:rsidR="00F826BA">
        <w:rPr>
          <w:rFonts w:asciiTheme="minorHAnsi" w:eastAsia="Times New Roman" w:hAnsiTheme="minorHAnsi" w:cs="Times New Roman"/>
          <w:sz w:val="22"/>
          <w:szCs w:val="22"/>
        </w:rPr>
        <w:t>2</w:t>
      </w:r>
      <w:r w:rsidR="00014F1F">
        <w:rPr>
          <w:rFonts w:asciiTheme="minorHAnsi" w:eastAsia="Times New Roman" w:hAnsiTheme="minorHAnsi" w:cs="Times New Roman"/>
          <w:sz w:val="22"/>
          <w:szCs w:val="22"/>
        </w:rPr>
        <w:t>3</w:t>
      </w:r>
      <w:r w:rsidR="00A87F13" w:rsidRPr="00E04756">
        <w:rPr>
          <w:rFonts w:asciiTheme="minorHAnsi" w:eastAsia="Times New Roman" w:hAnsiTheme="minorHAnsi" w:cs="Times New Roman"/>
          <w:sz w:val="22"/>
          <w:szCs w:val="22"/>
        </w:rPr>
        <w:t>”</w:t>
      </w:r>
      <w:r w:rsidR="00D70847">
        <w:rPr>
          <w:rFonts w:asciiTheme="minorHAnsi" w:eastAsia="Times New Roman" w:hAnsiTheme="minorHAnsi" w:cs="Times New Roman"/>
          <w:sz w:val="22"/>
          <w:szCs w:val="22"/>
        </w:rPr>
        <w:t>,</w:t>
      </w:r>
      <w:r w:rsidR="00625BE2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907284" w:rsidRPr="00595426">
        <w:rPr>
          <w:rFonts w:asciiTheme="minorHAnsi" w:eastAsia="Times New Roman" w:hAnsiTheme="minorHAnsi" w:cs="Times New Roman"/>
          <w:sz w:val="22"/>
          <w:szCs w:val="22"/>
        </w:rPr>
        <w:t xml:space="preserve">na </w:t>
      </w:r>
      <w:r w:rsidR="004A0579" w:rsidRPr="00595426">
        <w:rPr>
          <w:rFonts w:asciiTheme="minorHAnsi" w:eastAsia="Times New Roman" w:hAnsiTheme="minorHAnsi" w:cs="Times New Roman"/>
          <w:sz w:val="22"/>
          <w:szCs w:val="22"/>
        </w:rPr>
        <w:t>które</w:t>
      </w:r>
      <w:r w:rsidR="00907284" w:rsidRPr="00595426">
        <w:rPr>
          <w:rFonts w:asciiTheme="minorHAnsi" w:eastAsia="Times New Roman" w:hAnsiTheme="minorHAnsi" w:cs="Times New Roman"/>
          <w:sz w:val="22"/>
          <w:szCs w:val="22"/>
        </w:rPr>
        <w:t xml:space="preserve"> przeznaczono łącznie kwotę </w:t>
      </w:r>
      <w:r w:rsidR="00014F1F" w:rsidRPr="006E1701">
        <w:rPr>
          <w:rFonts w:asciiTheme="minorHAnsi" w:eastAsia="Times New Roman" w:hAnsiTheme="minorHAnsi" w:cs="Times New Roman"/>
          <w:sz w:val="22"/>
          <w:szCs w:val="22"/>
        </w:rPr>
        <w:t>4</w:t>
      </w:r>
      <w:r w:rsidR="00014F1F">
        <w:rPr>
          <w:rFonts w:asciiTheme="minorHAnsi" w:eastAsia="Times New Roman" w:hAnsiTheme="minorHAnsi" w:cs="Times New Roman"/>
          <w:sz w:val="22"/>
          <w:szCs w:val="22"/>
        </w:rPr>
        <w:t>82 590,00</w:t>
      </w:r>
      <w:r w:rsidR="00014F1F" w:rsidRPr="006E1701">
        <w:rPr>
          <w:rFonts w:asciiTheme="minorHAnsi" w:eastAsia="Times New Roman" w:hAnsiTheme="minorHAnsi" w:cs="Times New Roman"/>
          <w:sz w:val="22"/>
          <w:szCs w:val="22"/>
        </w:rPr>
        <w:t xml:space="preserve"> zł</w:t>
      </w:r>
      <w:r w:rsidR="00014F1F" w:rsidRPr="00595426">
        <w:rPr>
          <w:rFonts w:asciiTheme="minorHAnsi" w:eastAsia="Times New Roman" w:hAnsiTheme="minorHAnsi" w:cs="Times New Roman"/>
          <w:sz w:val="22"/>
          <w:szCs w:val="22"/>
        </w:rPr>
        <w:t xml:space="preserve"> (słownie: czterysta</w:t>
      </w:r>
      <w:r w:rsidR="00014F1F">
        <w:rPr>
          <w:rFonts w:asciiTheme="minorHAnsi" w:eastAsia="Times New Roman" w:hAnsiTheme="minorHAnsi" w:cs="Times New Roman"/>
          <w:sz w:val="22"/>
          <w:szCs w:val="22"/>
        </w:rPr>
        <w:t xml:space="preserve"> osiemdziesiąt dwa tysiące</w:t>
      </w:r>
      <w:r w:rsidR="00014F1F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014F1F">
        <w:rPr>
          <w:rFonts w:asciiTheme="minorHAnsi" w:eastAsia="Times New Roman" w:hAnsiTheme="minorHAnsi" w:cs="Times New Roman"/>
          <w:sz w:val="22"/>
          <w:szCs w:val="22"/>
        </w:rPr>
        <w:t>pięćset dziewięćdziesiąt 00</w:t>
      </w:r>
      <w:r w:rsidR="00014F1F" w:rsidRPr="00595426">
        <w:rPr>
          <w:rFonts w:asciiTheme="minorHAnsi" w:eastAsia="Times New Roman" w:hAnsiTheme="minorHAnsi" w:cs="Times New Roman"/>
          <w:sz w:val="22"/>
          <w:szCs w:val="22"/>
        </w:rPr>
        <w:t>/100 złotych)</w:t>
      </w:r>
    </w:p>
    <w:p w14:paraId="46C4F48D" w14:textId="0F8CD691" w:rsidR="008F7C34" w:rsidRPr="00595426" w:rsidRDefault="0002772C" w:rsidP="00014F1F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9.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Dodatkowe informacje o konkursie</w:t>
      </w:r>
    </w:p>
    <w:p w14:paraId="5004EF8D" w14:textId="59622D37" w:rsidR="006E1701" w:rsidRPr="00E64CE3" w:rsidRDefault="006E1701" w:rsidP="006E1701">
      <w:pPr>
        <w:spacing w:before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64CE3">
        <w:rPr>
          <w:rFonts w:asciiTheme="minorHAnsi" w:hAnsiTheme="minorHAnsi"/>
          <w:sz w:val="22"/>
          <w:szCs w:val="22"/>
        </w:rPr>
        <w:t>Szczegółowy zakres konkursu, sposób przygotowania oferty, warunki, jakie musi spełnić podmiot przystępujący do konkursu oraz sposób udostępnienia wzoru oferty i niezbędnych załączników określa Regulamin konkursu</w:t>
      </w:r>
      <w:r>
        <w:rPr>
          <w:rFonts w:asciiTheme="minorHAnsi" w:hAnsiTheme="minorHAnsi"/>
          <w:sz w:val="22"/>
          <w:szCs w:val="22"/>
        </w:rPr>
        <w:t xml:space="preserve"> (wraz z dwoma załącznikami: wzorem umowy dotacji i wytycznymi dla oferentów)</w:t>
      </w:r>
      <w:r w:rsidRPr="00E64CE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zamieszczony</w:t>
      </w:r>
      <w:r w:rsidRPr="00E64CE3">
        <w:rPr>
          <w:rFonts w:asciiTheme="minorHAnsi" w:hAnsiTheme="minorHAnsi"/>
          <w:sz w:val="22"/>
          <w:szCs w:val="22"/>
        </w:rPr>
        <w:t xml:space="preserve"> w Biuletynie Inf</w:t>
      </w:r>
      <w:r>
        <w:rPr>
          <w:rFonts w:asciiTheme="minorHAnsi" w:hAnsiTheme="minorHAnsi"/>
          <w:sz w:val="22"/>
          <w:szCs w:val="22"/>
        </w:rPr>
        <w:t>ormacji Publicznej, na stronie internetowej</w:t>
      </w:r>
      <w:r w:rsidRPr="00E64CE3">
        <w:rPr>
          <w:rFonts w:asciiTheme="minorHAnsi" w:hAnsiTheme="minorHAnsi"/>
          <w:sz w:val="22"/>
          <w:szCs w:val="22"/>
        </w:rPr>
        <w:t xml:space="preserve"> Ministerstwa Spraw Zagranicznych: </w:t>
      </w:r>
      <w:hyperlink r:id="rId9" w:history="1">
        <w:r w:rsidRPr="00E64CE3">
          <w:rPr>
            <w:rStyle w:val="Hipercze"/>
            <w:rFonts w:asciiTheme="minorHAnsi" w:hAnsiTheme="minorHAnsi"/>
            <w:sz w:val="22"/>
            <w:szCs w:val="22"/>
          </w:rPr>
          <w:t>www.gov.pl/dyplomacja</w:t>
        </w:r>
      </w:hyperlink>
      <w:r w:rsidRPr="00E64CE3">
        <w:rPr>
          <w:rFonts w:asciiTheme="minorHAnsi" w:hAnsiTheme="minorHAnsi"/>
          <w:sz w:val="22"/>
          <w:szCs w:val="22"/>
        </w:rPr>
        <w:t xml:space="preserve"> oraz w siedzibie Ministerstwa. </w:t>
      </w:r>
    </w:p>
    <w:p w14:paraId="6866E37D" w14:textId="2387C7B3" w:rsidR="006E1701" w:rsidRPr="00E64CE3" w:rsidRDefault="006E1701" w:rsidP="006E1701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64CE3">
        <w:rPr>
          <w:rFonts w:asciiTheme="minorHAnsi" w:eastAsia="Times New Roman" w:hAnsiTheme="minorHAnsi" w:cs="Times New Roman"/>
          <w:sz w:val="22"/>
          <w:szCs w:val="22"/>
        </w:rPr>
        <w:t>Pytania</w:t>
      </w:r>
      <w:r>
        <w:rPr>
          <w:rFonts w:asciiTheme="minorHAnsi" w:eastAsia="Times New Roman" w:hAnsiTheme="minorHAnsi" w:cs="Times New Roman"/>
          <w:sz w:val="22"/>
          <w:szCs w:val="22"/>
        </w:rPr>
        <w:t>,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dotyczące konkursu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, należy przesyłać w czasie trwania naboru ofert 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na adres </w:t>
      </w:r>
      <w:hyperlink r:id="rId10" w:history="1">
        <w:r w:rsidRPr="00BD018B">
          <w:rPr>
            <w:rStyle w:val="Hipercze"/>
            <w:rFonts w:asciiTheme="minorHAnsi" w:hAnsiTheme="minorHAnsi"/>
            <w:sz w:val="22"/>
            <w:szCs w:val="22"/>
          </w:rPr>
          <w:t>dotacjengo@msz.gov.pl</w:t>
        </w:r>
      </w:hyperlink>
      <w:r>
        <w:rPr>
          <w:rStyle w:val="Hipercze"/>
          <w:rFonts w:asciiTheme="minorHAnsi" w:hAnsiTheme="minorHAnsi"/>
          <w:sz w:val="22"/>
          <w:szCs w:val="22"/>
          <w:u w:val="none"/>
        </w:rPr>
        <w:t>,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</w:rPr>
        <w:t>z podaniem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</w:rPr>
        <w:t>w tytule korespondencji nazwy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konkursu oraz nazw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y organizacji zadającej pytanie. </w:t>
      </w:r>
    </w:p>
    <w:sectPr w:rsidR="006E1701" w:rsidRPr="00E64CE3" w:rsidSect="004C1547">
      <w:headerReference w:type="default" r:id="rId11"/>
      <w:footnotePr>
        <w:numRestart w:val="eachSect"/>
      </w:footnotePr>
      <w:pgSz w:w="11906" w:h="16838"/>
      <w:pgMar w:top="993" w:right="707" w:bottom="851" w:left="709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2E53" w14:textId="77777777" w:rsidR="002A13CA" w:rsidRDefault="002A13CA">
      <w:pPr>
        <w:spacing w:line="240" w:lineRule="auto"/>
      </w:pPr>
      <w:r>
        <w:separator/>
      </w:r>
    </w:p>
  </w:endnote>
  <w:endnote w:type="continuationSeparator" w:id="0">
    <w:p w14:paraId="27C0C988" w14:textId="77777777" w:rsidR="002A13CA" w:rsidRDefault="002A13CA">
      <w:pPr>
        <w:spacing w:line="240" w:lineRule="auto"/>
      </w:pPr>
      <w:r>
        <w:continuationSeparator/>
      </w:r>
    </w:p>
  </w:endnote>
  <w:endnote w:type="continuationNotice" w:id="1">
    <w:p w14:paraId="654632B9" w14:textId="77777777" w:rsidR="002A13CA" w:rsidRDefault="002A13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DB3C" w14:textId="77777777" w:rsidR="002A13CA" w:rsidRDefault="002A13CA">
      <w:pPr>
        <w:spacing w:line="240" w:lineRule="auto"/>
      </w:pPr>
      <w:r>
        <w:separator/>
      </w:r>
    </w:p>
  </w:footnote>
  <w:footnote w:type="continuationSeparator" w:id="0">
    <w:p w14:paraId="0B69FD2B" w14:textId="77777777" w:rsidR="002A13CA" w:rsidRDefault="002A13CA">
      <w:pPr>
        <w:spacing w:line="240" w:lineRule="auto"/>
      </w:pPr>
      <w:r>
        <w:continuationSeparator/>
      </w:r>
    </w:p>
  </w:footnote>
  <w:footnote w:type="continuationNotice" w:id="1">
    <w:p w14:paraId="43890F7A" w14:textId="77777777" w:rsidR="002A13CA" w:rsidRDefault="002A13CA">
      <w:pPr>
        <w:spacing w:line="240" w:lineRule="auto"/>
      </w:pPr>
    </w:p>
  </w:footnote>
  <w:footnote w:id="2">
    <w:p w14:paraId="7000DFD0" w14:textId="49651C2E" w:rsidR="00A63811" w:rsidRPr="00A63811" w:rsidRDefault="00A6381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95426">
        <w:rPr>
          <w:lang w:val="pl-PL"/>
        </w:rPr>
        <w:t xml:space="preserve"> </w:t>
      </w:r>
      <w:r w:rsidR="00AF13A2" w:rsidRPr="00595426">
        <w:rPr>
          <w:rFonts w:asciiTheme="minorHAnsi" w:hAnsiTheme="minorHAnsi"/>
          <w:sz w:val="18"/>
          <w:szCs w:val="18"/>
          <w:lang w:val="pl-PL"/>
        </w:rPr>
        <w:t>w rozumieniu ustawy z dnia 20 lipca 2018 r. Prawo o szkolnictwie wyższym i nauce (Dz. U. z 202</w:t>
      </w:r>
      <w:r w:rsidR="00A32F52">
        <w:rPr>
          <w:rFonts w:asciiTheme="minorHAnsi" w:hAnsiTheme="minorHAnsi"/>
          <w:sz w:val="18"/>
          <w:szCs w:val="18"/>
          <w:lang w:val="pl-PL"/>
        </w:rPr>
        <w:t>3</w:t>
      </w:r>
      <w:r w:rsidR="00AF13A2" w:rsidRPr="00595426">
        <w:rPr>
          <w:rFonts w:asciiTheme="minorHAnsi" w:hAnsiTheme="minorHAnsi"/>
          <w:sz w:val="18"/>
          <w:szCs w:val="18"/>
          <w:lang w:val="pl-PL"/>
        </w:rPr>
        <w:t xml:space="preserve"> r. poz. </w:t>
      </w:r>
      <w:r w:rsidR="00A32F52">
        <w:rPr>
          <w:rFonts w:asciiTheme="minorHAnsi" w:hAnsiTheme="minorHAnsi"/>
          <w:sz w:val="18"/>
          <w:szCs w:val="18"/>
          <w:lang w:val="pl-PL"/>
        </w:rPr>
        <w:t>742</w:t>
      </w:r>
      <w:r w:rsidR="00ED4369">
        <w:rPr>
          <w:rFonts w:asciiTheme="minorHAnsi" w:hAnsiTheme="minorHAnsi"/>
          <w:sz w:val="18"/>
          <w:szCs w:val="18"/>
          <w:lang w:val="pl-PL"/>
        </w:rPr>
        <w:t xml:space="preserve"> ze zm.</w:t>
      </w:r>
      <w:r w:rsidR="00AF13A2" w:rsidRPr="00595426">
        <w:rPr>
          <w:rFonts w:asciiTheme="minorHAnsi" w:hAnsiTheme="minorHAnsi"/>
          <w:sz w:val="18"/>
          <w:szCs w:val="18"/>
          <w:lang w:val="pl-PL"/>
        </w:rPr>
        <w:t>).</w:t>
      </w:r>
    </w:p>
  </w:footnote>
  <w:footnote w:id="3">
    <w:p w14:paraId="710D4223" w14:textId="7F68CE83" w:rsidR="00AF13A2" w:rsidRPr="00AF13A2" w:rsidRDefault="00AF13A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95426">
        <w:rPr>
          <w:lang w:val="pl-PL"/>
        </w:rPr>
        <w:t xml:space="preserve"> </w:t>
      </w:r>
      <w:r w:rsidRPr="00595426">
        <w:rPr>
          <w:rFonts w:asciiTheme="minorHAnsi" w:hAnsiTheme="minorHAnsi"/>
          <w:sz w:val="18"/>
          <w:szCs w:val="18"/>
          <w:lang w:val="pl-PL"/>
        </w:rPr>
        <w:t>w rozumieniu ustawy z dnia 30 kwietnia 2010 r. o instytutach badawczych (Dz. U. z 202</w:t>
      </w:r>
      <w:r w:rsidR="00014F1F">
        <w:rPr>
          <w:rFonts w:asciiTheme="minorHAnsi" w:hAnsiTheme="minorHAnsi"/>
          <w:sz w:val="18"/>
          <w:szCs w:val="18"/>
          <w:lang w:val="pl-PL"/>
        </w:rPr>
        <w:t>4</w:t>
      </w:r>
      <w:r w:rsidR="00ED4369">
        <w:rPr>
          <w:rFonts w:asciiTheme="minorHAnsi" w:hAnsiTheme="minorHAnsi"/>
          <w:sz w:val="18"/>
          <w:szCs w:val="18"/>
          <w:lang w:val="pl-PL"/>
        </w:rPr>
        <w:t xml:space="preserve"> r. poz. </w:t>
      </w:r>
      <w:r w:rsidR="00014F1F">
        <w:rPr>
          <w:rFonts w:asciiTheme="minorHAnsi" w:hAnsiTheme="minorHAnsi"/>
          <w:sz w:val="18"/>
          <w:szCs w:val="18"/>
          <w:lang w:val="pl-PL"/>
        </w:rPr>
        <w:t>534</w:t>
      </w:r>
      <w:r w:rsidRPr="00595426">
        <w:rPr>
          <w:rFonts w:asciiTheme="minorHAnsi" w:hAnsiTheme="minorHAnsi"/>
          <w:sz w:val="18"/>
          <w:szCs w:val="18"/>
          <w:lang w:val="pl-PL"/>
        </w:rPr>
        <w:t>).</w:t>
      </w:r>
      <w:r w:rsidRPr="00595426">
        <w:rPr>
          <w:rFonts w:asciiTheme="minorHAnsi" w:hAnsiTheme="minorHAnsi"/>
          <w:szCs w:val="18"/>
          <w:lang w:val="pl-PL"/>
        </w:rPr>
        <w:t xml:space="preserve">  </w:t>
      </w:r>
    </w:p>
  </w:footnote>
  <w:footnote w:id="4">
    <w:p w14:paraId="7262DC2A" w14:textId="6C9947D8" w:rsidR="00AF13A2" w:rsidRPr="00AF13A2" w:rsidRDefault="00AF13A2" w:rsidP="007E0C0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595426">
        <w:rPr>
          <w:lang w:val="pl-PL"/>
        </w:rPr>
        <w:t xml:space="preserve"> </w:t>
      </w:r>
      <w:r w:rsidRPr="00595426">
        <w:rPr>
          <w:rFonts w:asciiTheme="minorHAnsi" w:hAnsiTheme="minorHAnsi"/>
          <w:sz w:val="18"/>
          <w:szCs w:val="18"/>
          <w:lang w:val="pl-PL"/>
        </w:rPr>
        <w:t>w rozumieniu: ustawy z 8 marca 1990 r. o samorządzie gminnym (Dz.U. z 202</w:t>
      </w:r>
      <w:r w:rsidR="00014F1F">
        <w:rPr>
          <w:rFonts w:asciiTheme="minorHAnsi" w:hAnsiTheme="minorHAnsi"/>
          <w:sz w:val="18"/>
          <w:szCs w:val="18"/>
          <w:lang w:val="pl-PL"/>
        </w:rPr>
        <w:t>4</w:t>
      </w:r>
      <w:r w:rsidRPr="00595426">
        <w:rPr>
          <w:rFonts w:asciiTheme="minorHAnsi" w:hAnsiTheme="minorHAnsi"/>
          <w:sz w:val="18"/>
          <w:szCs w:val="18"/>
          <w:lang w:val="pl-PL"/>
        </w:rPr>
        <w:t xml:space="preserve"> r. poz. </w:t>
      </w:r>
      <w:r w:rsidR="00014F1F">
        <w:rPr>
          <w:rFonts w:asciiTheme="minorHAnsi" w:hAnsiTheme="minorHAnsi"/>
          <w:sz w:val="18"/>
          <w:szCs w:val="18"/>
          <w:lang w:val="pl-PL"/>
        </w:rPr>
        <w:t>1465</w:t>
      </w:r>
      <w:r w:rsidRPr="00595426">
        <w:rPr>
          <w:rFonts w:asciiTheme="minorHAnsi" w:hAnsiTheme="minorHAnsi"/>
          <w:sz w:val="18"/>
          <w:szCs w:val="18"/>
          <w:lang w:val="pl-PL"/>
        </w:rPr>
        <w:t xml:space="preserve">), ustawy z dnia 5 czerwca </w:t>
      </w:r>
      <w:r w:rsidR="005F2BCE">
        <w:rPr>
          <w:rFonts w:asciiTheme="minorHAnsi" w:hAnsiTheme="minorHAnsi"/>
          <w:sz w:val="18"/>
          <w:szCs w:val="18"/>
          <w:lang w:val="pl-PL"/>
        </w:rPr>
        <w:br/>
      </w:r>
      <w:r w:rsidRPr="00595426">
        <w:rPr>
          <w:rFonts w:asciiTheme="minorHAnsi" w:hAnsiTheme="minorHAnsi"/>
          <w:sz w:val="18"/>
          <w:szCs w:val="18"/>
          <w:lang w:val="pl-PL"/>
        </w:rPr>
        <w:t>1998 r. o samo</w:t>
      </w:r>
      <w:r w:rsidR="00ED4369">
        <w:rPr>
          <w:rFonts w:asciiTheme="minorHAnsi" w:hAnsiTheme="minorHAnsi"/>
          <w:sz w:val="18"/>
          <w:szCs w:val="18"/>
          <w:lang w:val="pl-PL"/>
        </w:rPr>
        <w:t>rządzie powiatowym (Dz.U. z 202</w:t>
      </w:r>
      <w:r w:rsidR="00014F1F">
        <w:rPr>
          <w:rFonts w:asciiTheme="minorHAnsi" w:hAnsiTheme="minorHAnsi"/>
          <w:sz w:val="18"/>
          <w:szCs w:val="18"/>
          <w:lang w:val="pl-PL"/>
        </w:rPr>
        <w:t>4</w:t>
      </w:r>
      <w:r w:rsidRPr="00595426">
        <w:rPr>
          <w:rFonts w:asciiTheme="minorHAnsi" w:hAnsiTheme="minorHAnsi"/>
          <w:sz w:val="18"/>
          <w:szCs w:val="18"/>
          <w:lang w:val="pl-PL"/>
        </w:rPr>
        <w:t xml:space="preserve"> r. poz. </w:t>
      </w:r>
      <w:r w:rsidR="00014F1F">
        <w:rPr>
          <w:rFonts w:asciiTheme="minorHAnsi" w:hAnsiTheme="minorHAnsi"/>
          <w:sz w:val="18"/>
          <w:szCs w:val="18"/>
          <w:lang w:val="pl-PL"/>
        </w:rPr>
        <w:t>107</w:t>
      </w:r>
      <w:r w:rsidR="00ED4369">
        <w:rPr>
          <w:rFonts w:asciiTheme="minorHAnsi" w:hAnsiTheme="minorHAnsi"/>
          <w:sz w:val="18"/>
          <w:szCs w:val="18"/>
          <w:lang w:val="pl-PL"/>
        </w:rPr>
        <w:t>.</w:t>
      </w:r>
      <w:r w:rsidRPr="00595426">
        <w:rPr>
          <w:rFonts w:asciiTheme="minorHAnsi" w:hAnsiTheme="minorHAnsi"/>
          <w:sz w:val="18"/>
          <w:szCs w:val="18"/>
          <w:lang w:val="pl-PL"/>
        </w:rPr>
        <w:t>), ustawy z dnia 5 czerwca 1998 r. o samorządzie</w:t>
      </w:r>
      <w:r w:rsidR="00ED4369">
        <w:rPr>
          <w:rFonts w:asciiTheme="minorHAnsi" w:hAnsiTheme="minorHAnsi"/>
          <w:sz w:val="18"/>
          <w:szCs w:val="18"/>
          <w:lang w:val="pl-PL"/>
        </w:rPr>
        <w:t xml:space="preserve"> województwa (Dz.U. z 202</w:t>
      </w:r>
      <w:r w:rsidR="00014F1F">
        <w:rPr>
          <w:rFonts w:asciiTheme="minorHAnsi" w:hAnsiTheme="minorHAnsi"/>
          <w:sz w:val="18"/>
          <w:szCs w:val="18"/>
          <w:lang w:val="pl-PL"/>
        </w:rPr>
        <w:t>4</w:t>
      </w:r>
      <w:r w:rsidR="00ED4369">
        <w:rPr>
          <w:rFonts w:asciiTheme="minorHAnsi" w:hAnsiTheme="minorHAnsi"/>
          <w:sz w:val="18"/>
          <w:szCs w:val="18"/>
          <w:lang w:val="pl-PL"/>
        </w:rPr>
        <w:t xml:space="preserve"> </w:t>
      </w:r>
      <w:r w:rsidRPr="00595426">
        <w:rPr>
          <w:rFonts w:asciiTheme="minorHAnsi" w:hAnsiTheme="minorHAnsi"/>
          <w:sz w:val="18"/>
          <w:szCs w:val="18"/>
          <w:lang w:val="pl-PL"/>
        </w:rPr>
        <w:t>r. poz.</w:t>
      </w:r>
      <w:r w:rsidR="00014F1F">
        <w:rPr>
          <w:rFonts w:asciiTheme="minorHAnsi" w:hAnsiTheme="minorHAnsi"/>
          <w:sz w:val="18"/>
          <w:szCs w:val="18"/>
          <w:lang w:val="pl-PL"/>
        </w:rPr>
        <w:t xml:space="preserve"> 566</w:t>
      </w:r>
      <w:r w:rsidRPr="00595426">
        <w:rPr>
          <w:rFonts w:asciiTheme="minorHAnsi" w:hAnsiTheme="minorHAnsi"/>
          <w:sz w:val="18"/>
          <w:szCs w:val="18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D695" w14:textId="0FD5059B" w:rsidR="0082011C" w:rsidRPr="00ED5822" w:rsidRDefault="0082011C" w:rsidP="00F32BFE">
    <w:pPr>
      <w:pStyle w:val="Nagwek"/>
      <w:jc w:val="center"/>
      <w:rPr>
        <w:rFonts w:asciiTheme="minorHAnsi" w:hAnsiTheme="minorHAnsi"/>
      </w:rPr>
    </w:pPr>
    <w:r w:rsidRPr="00ED5822">
      <w:rPr>
        <w:rFonts w:asciiTheme="minorHAnsi" w:hAnsiTheme="minorHAnsi"/>
      </w:rPr>
      <w:t xml:space="preserve">– </w:t>
    </w:r>
    <w:r w:rsidRPr="00ED5822">
      <w:rPr>
        <w:rFonts w:asciiTheme="minorHAnsi" w:hAnsiTheme="minorHAnsi"/>
      </w:rPr>
      <w:fldChar w:fldCharType="begin"/>
    </w:r>
    <w:r w:rsidRPr="00ED5822">
      <w:rPr>
        <w:rFonts w:asciiTheme="minorHAnsi" w:hAnsiTheme="minorHAnsi"/>
      </w:rPr>
      <w:instrText xml:space="preserve"> PAGE  \* MERGEFORMAT </w:instrText>
    </w:r>
    <w:r w:rsidRPr="00ED5822">
      <w:rPr>
        <w:rFonts w:asciiTheme="minorHAnsi" w:hAnsiTheme="minorHAnsi"/>
      </w:rPr>
      <w:fldChar w:fldCharType="separate"/>
    </w:r>
    <w:r w:rsidR="00815DCA">
      <w:rPr>
        <w:rFonts w:asciiTheme="minorHAnsi" w:hAnsiTheme="minorHAnsi"/>
        <w:noProof/>
      </w:rPr>
      <w:t>2</w:t>
    </w:r>
    <w:r w:rsidRPr="00ED5822">
      <w:rPr>
        <w:rFonts w:asciiTheme="minorHAnsi" w:hAnsiTheme="minorHAnsi"/>
        <w:noProof/>
      </w:rPr>
      <w:fldChar w:fldCharType="end"/>
    </w:r>
    <w:r w:rsidRPr="00ED5822">
      <w:rPr>
        <w:rFonts w:asciiTheme="minorHAnsi" w:hAnsiTheme="minorHAnsi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38B"/>
    <w:multiLevelType w:val="hybridMultilevel"/>
    <w:tmpl w:val="8294F2EA"/>
    <w:lvl w:ilvl="0" w:tplc="04150017">
      <w:start w:val="1"/>
      <w:numFmt w:val="lowerLetter"/>
      <w:lvlText w:val="%1)"/>
      <w:lvlJc w:val="left"/>
      <w:pPr>
        <w:ind w:left="1626" w:hanging="360"/>
      </w:pPr>
    </w:lvl>
    <w:lvl w:ilvl="1" w:tplc="04150019" w:tentative="1">
      <w:start w:val="1"/>
      <w:numFmt w:val="lowerLetter"/>
      <w:lvlText w:val="%2."/>
      <w:lvlJc w:val="left"/>
      <w:pPr>
        <w:ind w:left="2346" w:hanging="360"/>
      </w:pPr>
    </w:lvl>
    <w:lvl w:ilvl="2" w:tplc="0415001B" w:tentative="1">
      <w:start w:val="1"/>
      <w:numFmt w:val="lowerRoman"/>
      <w:lvlText w:val="%3."/>
      <w:lvlJc w:val="right"/>
      <w:pPr>
        <w:ind w:left="3066" w:hanging="180"/>
      </w:pPr>
    </w:lvl>
    <w:lvl w:ilvl="3" w:tplc="0415000F" w:tentative="1">
      <w:start w:val="1"/>
      <w:numFmt w:val="decimal"/>
      <w:lvlText w:val="%4."/>
      <w:lvlJc w:val="left"/>
      <w:pPr>
        <w:ind w:left="3786" w:hanging="360"/>
      </w:pPr>
    </w:lvl>
    <w:lvl w:ilvl="4" w:tplc="04150019" w:tentative="1">
      <w:start w:val="1"/>
      <w:numFmt w:val="lowerLetter"/>
      <w:lvlText w:val="%5."/>
      <w:lvlJc w:val="left"/>
      <w:pPr>
        <w:ind w:left="4506" w:hanging="360"/>
      </w:pPr>
    </w:lvl>
    <w:lvl w:ilvl="5" w:tplc="0415001B" w:tentative="1">
      <w:start w:val="1"/>
      <w:numFmt w:val="lowerRoman"/>
      <w:lvlText w:val="%6."/>
      <w:lvlJc w:val="right"/>
      <w:pPr>
        <w:ind w:left="5226" w:hanging="180"/>
      </w:pPr>
    </w:lvl>
    <w:lvl w:ilvl="6" w:tplc="0415000F" w:tentative="1">
      <w:start w:val="1"/>
      <w:numFmt w:val="decimal"/>
      <w:lvlText w:val="%7."/>
      <w:lvlJc w:val="left"/>
      <w:pPr>
        <w:ind w:left="5946" w:hanging="360"/>
      </w:pPr>
    </w:lvl>
    <w:lvl w:ilvl="7" w:tplc="04150019" w:tentative="1">
      <w:start w:val="1"/>
      <w:numFmt w:val="lowerLetter"/>
      <w:lvlText w:val="%8."/>
      <w:lvlJc w:val="left"/>
      <w:pPr>
        <w:ind w:left="6666" w:hanging="360"/>
      </w:pPr>
    </w:lvl>
    <w:lvl w:ilvl="8" w:tplc="0415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 w15:restartNumberingAfterBreak="0">
    <w:nsid w:val="01F11F49"/>
    <w:multiLevelType w:val="hybridMultilevel"/>
    <w:tmpl w:val="BA9A4BE0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9D78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94434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AB69F2"/>
    <w:multiLevelType w:val="hybridMultilevel"/>
    <w:tmpl w:val="76A62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D773DF5"/>
    <w:multiLevelType w:val="hybridMultilevel"/>
    <w:tmpl w:val="1CEA8048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18216FF6"/>
    <w:multiLevelType w:val="hybridMultilevel"/>
    <w:tmpl w:val="2A5213D2"/>
    <w:lvl w:ilvl="0" w:tplc="70584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8DC5C93"/>
    <w:multiLevelType w:val="hybridMultilevel"/>
    <w:tmpl w:val="7B58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C3C3A"/>
    <w:multiLevelType w:val="multilevel"/>
    <w:tmpl w:val="4BE4CB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B8E11D5"/>
    <w:multiLevelType w:val="hybridMultilevel"/>
    <w:tmpl w:val="BD029156"/>
    <w:lvl w:ilvl="0" w:tplc="56265C9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D3ACB"/>
    <w:multiLevelType w:val="hybridMultilevel"/>
    <w:tmpl w:val="654223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402B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CBB067A"/>
    <w:multiLevelType w:val="singleLevel"/>
    <w:tmpl w:val="D5A23E9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8" w15:restartNumberingAfterBreak="0">
    <w:nsid w:val="3E67451E"/>
    <w:multiLevelType w:val="hybridMultilevel"/>
    <w:tmpl w:val="232A8E86"/>
    <w:lvl w:ilvl="0" w:tplc="19AE88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721346"/>
    <w:multiLevelType w:val="hybridMultilevel"/>
    <w:tmpl w:val="1D5219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21" w15:restartNumberingAfterBreak="0">
    <w:nsid w:val="477A5A06"/>
    <w:multiLevelType w:val="hybridMultilevel"/>
    <w:tmpl w:val="FC085852"/>
    <w:lvl w:ilvl="0" w:tplc="AE2AF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569FB"/>
    <w:multiLevelType w:val="hybridMultilevel"/>
    <w:tmpl w:val="2DAA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C7D00"/>
    <w:multiLevelType w:val="hybridMultilevel"/>
    <w:tmpl w:val="84E493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863ED4"/>
    <w:multiLevelType w:val="hybridMultilevel"/>
    <w:tmpl w:val="2452B31C"/>
    <w:lvl w:ilvl="0" w:tplc="2DFEE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C2862"/>
    <w:multiLevelType w:val="hybridMultilevel"/>
    <w:tmpl w:val="F5EAC4FE"/>
    <w:lvl w:ilvl="0" w:tplc="04150019">
      <w:start w:val="1"/>
      <w:numFmt w:val="lowerLetter"/>
      <w:lvlText w:val="%1."/>
      <w:lvlJc w:val="left"/>
      <w:pPr>
        <w:ind w:left="1345" w:hanging="360"/>
      </w:pPr>
    </w:lvl>
    <w:lvl w:ilvl="1" w:tplc="04150019" w:tentative="1">
      <w:start w:val="1"/>
      <w:numFmt w:val="lowerLetter"/>
      <w:lvlText w:val="%2."/>
      <w:lvlJc w:val="left"/>
      <w:pPr>
        <w:ind w:left="2065" w:hanging="360"/>
      </w:pPr>
    </w:lvl>
    <w:lvl w:ilvl="2" w:tplc="0415001B" w:tentative="1">
      <w:start w:val="1"/>
      <w:numFmt w:val="lowerRoman"/>
      <w:lvlText w:val="%3."/>
      <w:lvlJc w:val="right"/>
      <w:pPr>
        <w:ind w:left="2785" w:hanging="180"/>
      </w:pPr>
    </w:lvl>
    <w:lvl w:ilvl="3" w:tplc="0415000F" w:tentative="1">
      <w:start w:val="1"/>
      <w:numFmt w:val="decimal"/>
      <w:lvlText w:val="%4."/>
      <w:lvlJc w:val="left"/>
      <w:pPr>
        <w:ind w:left="3505" w:hanging="360"/>
      </w:pPr>
    </w:lvl>
    <w:lvl w:ilvl="4" w:tplc="04150019" w:tentative="1">
      <w:start w:val="1"/>
      <w:numFmt w:val="lowerLetter"/>
      <w:lvlText w:val="%5."/>
      <w:lvlJc w:val="left"/>
      <w:pPr>
        <w:ind w:left="4225" w:hanging="360"/>
      </w:pPr>
    </w:lvl>
    <w:lvl w:ilvl="5" w:tplc="0415001B" w:tentative="1">
      <w:start w:val="1"/>
      <w:numFmt w:val="lowerRoman"/>
      <w:lvlText w:val="%6."/>
      <w:lvlJc w:val="right"/>
      <w:pPr>
        <w:ind w:left="4945" w:hanging="180"/>
      </w:pPr>
    </w:lvl>
    <w:lvl w:ilvl="6" w:tplc="0415000F" w:tentative="1">
      <w:start w:val="1"/>
      <w:numFmt w:val="decimal"/>
      <w:lvlText w:val="%7."/>
      <w:lvlJc w:val="left"/>
      <w:pPr>
        <w:ind w:left="5665" w:hanging="360"/>
      </w:pPr>
    </w:lvl>
    <w:lvl w:ilvl="7" w:tplc="04150019" w:tentative="1">
      <w:start w:val="1"/>
      <w:numFmt w:val="lowerLetter"/>
      <w:lvlText w:val="%8."/>
      <w:lvlJc w:val="left"/>
      <w:pPr>
        <w:ind w:left="6385" w:hanging="360"/>
      </w:pPr>
    </w:lvl>
    <w:lvl w:ilvl="8" w:tplc="0415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6" w15:restartNumberingAfterBreak="0">
    <w:nsid w:val="56DA3D93"/>
    <w:multiLevelType w:val="hybridMultilevel"/>
    <w:tmpl w:val="E9D89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A285D"/>
    <w:multiLevelType w:val="hybridMultilevel"/>
    <w:tmpl w:val="082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8EA4A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75B61"/>
    <w:multiLevelType w:val="hybridMultilevel"/>
    <w:tmpl w:val="54B6636C"/>
    <w:lvl w:ilvl="0" w:tplc="F6420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A791AA9"/>
    <w:multiLevelType w:val="hybridMultilevel"/>
    <w:tmpl w:val="93EC44CC"/>
    <w:lvl w:ilvl="0" w:tplc="F6AA9F0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254E2"/>
    <w:multiLevelType w:val="hybridMultilevel"/>
    <w:tmpl w:val="704E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64819"/>
    <w:multiLevelType w:val="hybridMultilevel"/>
    <w:tmpl w:val="63E0E40C"/>
    <w:lvl w:ilvl="0" w:tplc="A46A0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0A1D88"/>
    <w:multiLevelType w:val="hybridMultilevel"/>
    <w:tmpl w:val="9EB05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708"/>
    <w:multiLevelType w:val="hybridMultilevel"/>
    <w:tmpl w:val="8B90A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B0CCF"/>
    <w:multiLevelType w:val="hybridMultilevel"/>
    <w:tmpl w:val="F90E54D4"/>
    <w:lvl w:ilvl="0" w:tplc="A7200A9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02ACD"/>
    <w:multiLevelType w:val="hybridMultilevel"/>
    <w:tmpl w:val="8D4E78F4"/>
    <w:lvl w:ilvl="0" w:tplc="1004D562">
      <w:start w:val="1"/>
      <w:numFmt w:val="lowerLetter"/>
      <w:lvlText w:val="%1)"/>
      <w:lvlJc w:val="left"/>
      <w:pPr>
        <w:ind w:left="1371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7" w15:restartNumberingAfterBreak="0">
    <w:nsid w:val="6FBD720F"/>
    <w:multiLevelType w:val="hybridMultilevel"/>
    <w:tmpl w:val="D9008F4A"/>
    <w:lvl w:ilvl="0" w:tplc="735AD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A2D14"/>
    <w:multiLevelType w:val="multilevel"/>
    <w:tmpl w:val="B386C0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8B04A0F"/>
    <w:multiLevelType w:val="hybridMultilevel"/>
    <w:tmpl w:val="50B45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"/>
  </w:num>
  <w:num w:numId="4">
    <w:abstractNumId w:val="38"/>
  </w:num>
  <w:num w:numId="5">
    <w:abstractNumId w:val="5"/>
  </w:num>
  <w:num w:numId="6">
    <w:abstractNumId w:val="9"/>
  </w:num>
  <w:num w:numId="7">
    <w:abstractNumId w:val="21"/>
  </w:num>
  <w:num w:numId="8">
    <w:abstractNumId w:val="35"/>
  </w:num>
  <w:num w:numId="9">
    <w:abstractNumId w:val="18"/>
  </w:num>
  <w:num w:numId="10">
    <w:abstractNumId w:val="16"/>
  </w:num>
  <w:num w:numId="11">
    <w:abstractNumId w:val="17"/>
  </w:num>
  <w:num w:numId="12">
    <w:abstractNumId w:val="3"/>
  </w:num>
  <w:num w:numId="13">
    <w:abstractNumId w:val="12"/>
  </w:num>
  <w:num w:numId="14">
    <w:abstractNumId w:val="31"/>
  </w:num>
  <w:num w:numId="15">
    <w:abstractNumId w:val="24"/>
  </w:num>
  <w:num w:numId="16">
    <w:abstractNumId w:val="13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9"/>
  </w:num>
  <w:num w:numId="19">
    <w:abstractNumId w:val="0"/>
  </w:num>
  <w:num w:numId="20">
    <w:abstractNumId w:val="36"/>
  </w:num>
  <w:num w:numId="21">
    <w:abstractNumId w:val="22"/>
  </w:num>
  <w:num w:numId="22">
    <w:abstractNumId w:val="10"/>
  </w:num>
  <w:num w:numId="23">
    <w:abstractNumId w:val="27"/>
  </w:num>
  <w:num w:numId="24">
    <w:abstractNumId w:val="8"/>
  </w:num>
  <w:num w:numId="25">
    <w:abstractNumId w:val="25"/>
  </w:num>
  <w:num w:numId="26">
    <w:abstractNumId w:val="37"/>
  </w:num>
  <w:num w:numId="27">
    <w:abstractNumId w:val="33"/>
  </w:num>
  <w:num w:numId="28">
    <w:abstractNumId w:val="14"/>
  </w:num>
  <w:num w:numId="29">
    <w:abstractNumId w:val="39"/>
  </w:num>
  <w:num w:numId="30">
    <w:abstractNumId w:val="4"/>
  </w:num>
  <w:num w:numId="31">
    <w:abstractNumId w:val="32"/>
  </w:num>
  <w:num w:numId="32">
    <w:abstractNumId w:val="20"/>
  </w:num>
  <w:num w:numId="33">
    <w:abstractNumId w:val="7"/>
  </w:num>
  <w:num w:numId="34">
    <w:abstractNumId w:val="1"/>
  </w:num>
  <w:num w:numId="35">
    <w:abstractNumId w:val="6"/>
  </w:num>
  <w:num w:numId="36">
    <w:abstractNumId w:val="15"/>
  </w:num>
  <w:num w:numId="37">
    <w:abstractNumId w:val="23"/>
  </w:num>
  <w:num w:numId="38">
    <w:abstractNumId w:val="34"/>
  </w:num>
  <w:num w:numId="39">
    <w:abstractNumId w:val="40"/>
  </w:num>
  <w:num w:numId="40">
    <w:abstractNumId w:val="26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78"/>
    <w:rsid w:val="00002F42"/>
    <w:rsid w:val="000044B1"/>
    <w:rsid w:val="000044F4"/>
    <w:rsid w:val="00014F1F"/>
    <w:rsid w:val="00020130"/>
    <w:rsid w:val="00021945"/>
    <w:rsid w:val="00022EF7"/>
    <w:rsid w:val="00022F9F"/>
    <w:rsid w:val="00024406"/>
    <w:rsid w:val="00025072"/>
    <w:rsid w:val="0002772C"/>
    <w:rsid w:val="00032502"/>
    <w:rsid w:val="00034ABA"/>
    <w:rsid w:val="000377E6"/>
    <w:rsid w:val="000415B8"/>
    <w:rsid w:val="00041AAE"/>
    <w:rsid w:val="00047AEB"/>
    <w:rsid w:val="00051B64"/>
    <w:rsid w:val="000522EC"/>
    <w:rsid w:val="0005444C"/>
    <w:rsid w:val="00061682"/>
    <w:rsid w:val="000616A2"/>
    <w:rsid w:val="00062A34"/>
    <w:rsid w:val="00063215"/>
    <w:rsid w:val="00063A4B"/>
    <w:rsid w:val="000649BD"/>
    <w:rsid w:val="000668EA"/>
    <w:rsid w:val="00067A3C"/>
    <w:rsid w:val="000765A4"/>
    <w:rsid w:val="00076ADE"/>
    <w:rsid w:val="0007766C"/>
    <w:rsid w:val="0008492E"/>
    <w:rsid w:val="000929A7"/>
    <w:rsid w:val="000966F0"/>
    <w:rsid w:val="000974EF"/>
    <w:rsid w:val="000A05F7"/>
    <w:rsid w:val="000A20C6"/>
    <w:rsid w:val="000A28E3"/>
    <w:rsid w:val="000A2EF1"/>
    <w:rsid w:val="000A3230"/>
    <w:rsid w:val="000A4535"/>
    <w:rsid w:val="000A611A"/>
    <w:rsid w:val="000A64DE"/>
    <w:rsid w:val="000B43D1"/>
    <w:rsid w:val="000B4B76"/>
    <w:rsid w:val="000B5AD9"/>
    <w:rsid w:val="000B5E5D"/>
    <w:rsid w:val="000B6CCB"/>
    <w:rsid w:val="000B7C68"/>
    <w:rsid w:val="000C2F17"/>
    <w:rsid w:val="000C3B0D"/>
    <w:rsid w:val="000C4B69"/>
    <w:rsid w:val="000C6AE2"/>
    <w:rsid w:val="000D250F"/>
    <w:rsid w:val="000D2AF2"/>
    <w:rsid w:val="000D2E1F"/>
    <w:rsid w:val="000D4801"/>
    <w:rsid w:val="000D58A2"/>
    <w:rsid w:val="000D6249"/>
    <w:rsid w:val="000D70EF"/>
    <w:rsid w:val="000D7579"/>
    <w:rsid w:val="000D7CE4"/>
    <w:rsid w:val="000E399D"/>
    <w:rsid w:val="000E60E4"/>
    <w:rsid w:val="000F1E96"/>
    <w:rsid w:val="000F2054"/>
    <w:rsid w:val="000F2483"/>
    <w:rsid w:val="000F24B0"/>
    <w:rsid w:val="000F41B7"/>
    <w:rsid w:val="00101AFB"/>
    <w:rsid w:val="00101E87"/>
    <w:rsid w:val="001021E5"/>
    <w:rsid w:val="0010319B"/>
    <w:rsid w:val="00103975"/>
    <w:rsid w:val="0010430C"/>
    <w:rsid w:val="00110163"/>
    <w:rsid w:val="0011347F"/>
    <w:rsid w:val="001141D9"/>
    <w:rsid w:val="00114621"/>
    <w:rsid w:val="00114AD3"/>
    <w:rsid w:val="00114D18"/>
    <w:rsid w:val="00117DBA"/>
    <w:rsid w:val="00120110"/>
    <w:rsid w:val="00122559"/>
    <w:rsid w:val="0012347E"/>
    <w:rsid w:val="00123E85"/>
    <w:rsid w:val="0012480A"/>
    <w:rsid w:val="00125327"/>
    <w:rsid w:val="00125C48"/>
    <w:rsid w:val="0013111C"/>
    <w:rsid w:val="00131578"/>
    <w:rsid w:val="0013390D"/>
    <w:rsid w:val="001348DB"/>
    <w:rsid w:val="00136557"/>
    <w:rsid w:val="00141C4F"/>
    <w:rsid w:val="00142810"/>
    <w:rsid w:val="00147037"/>
    <w:rsid w:val="0015090B"/>
    <w:rsid w:val="00151A65"/>
    <w:rsid w:val="00152A17"/>
    <w:rsid w:val="00154234"/>
    <w:rsid w:val="001615FC"/>
    <w:rsid w:val="00164E07"/>
    <w:rsid w:val="001657C4"/>
    <w:rsid w:val="001658BE"/>
    <w:rsid w:val="00166922"/>
    <w:rsid w:val="0017001E"/>
    <w:rsid w:val="00170100"/>
    <w:rsid w:val="0017148F"/>
    <w:rsid w:val="00173D77"/>
    <w:rsid w:val="00174AEA"/>
    <w:rsid w:val="00176058"/>
    <w:rsid w:val="001766ED"/>
    <w:rsid w:val="00190EB1"/>
    <w:rsid w:val="00192162"/>
    <w:rsid w:val="00192EE6"/>
    <w:rsid w:val="001957F7"/>
    <w:rsid w:val="001964AB"/>
    <w:rsid w:val="001966E2"/>
    <w:rsid w:val="00197657"/>
    <w:rsid w:val="001A10C9"/>
    <w:rsid w:val="001B2665"/>
    <w:rsid w:val="001B3726"/>
    <w:rsid w:val="001B4242"/>
    <w:rsid w:val="001B4EDB"/>
    <w:rsid w:val="001B5AA8"/>
    <w:rsid w:val="001C1FA4"/>
    <w:rsid w:val="001C3C5E"/>
    <w:rsid w:val="001C56B9"/>
    <w:rsid w:val="001D0940"/>
    <w:rsid w:val="001D5E22"/>
    <w:rsid w:val="001E0683"/>
    <w:rsid w:val="001E28D8"/>
    <w:rsid w:val="001E5077"/>
    <w:rsid w:val="001E5D18"/>
    <w:rsid w:val="001E6EFE"/>
    <w:rsid w:val="001E7258"/>
    <w:rsid w:val="001F5148"/>
    <w:rsid w:val="001F7091"/>
    <w:rsid w:val="001F72F0"/>
    <w:rsid w:val="002007BD"/>
    <w:rsid w:val="002013AF"/>
    <w:rsid w:val="00203C9C"/>
    <w:rsid w:val="00206632"/>
    <w:rsid w:val="00213272"/>
    <w:rsid w:val="0021557B"/>
    <w:rsid w:val="00215588"/>
    <w:rsid w:val="00215657"/>
    <w:rsid w:val="00215E26"/>
    <w:rsid w:val="00216A38"/>
    <w:rsid w:val="002173FD"/>
    <w:rsid w:val="00217896"/>
    <w:rsid w:val="00224483"/>
    <w:rsid w:val="002266F1"/>
    <w:rsid w:val="00227B7B"/>
    <w:rsid w:val="0023406C"/>
    <w:rsid w:val="00234D6A"/>
    <w:rsid w:val="002354A2"/>
    <w:rsid w:val="00237C2A"/>
    <w:rsid w:val="00237D34"/>
    <w:rsid w:val="002407D5"/>
    <w:rsid w:val="002444F1"/>
    <w:rsid w:val="0024653E"/>
    <w:rsid w:val="002474DC"/>
    <w:rsid w:val="0025156C"/>
    <w:rsid w:val="00253361"/>
    <w:rsid w:val="002578EE"/>
    <w:rsid w:val="00261BFF"/>
    <w:rsid w:val="0026278B"/>
    <w:rsid w:val="00264503"/>
    <w:rsid w:val="002675B0"/>
    <w:rsid w:val="002678AD"/>
    <w:rsid w:val="00267E48"/>
    <w:rsid w:val="0027192D"/>
    <w:rsid w:val="002719B3"/>
    <w:rsid w:val="00272086"/>
    <w:rsid w:val="002746AE"/>
    <w:rsid w:val="00275E6D"/>
    <w:rsid w:val="00281E8A"/>
    <w:rsid w:val="00284B2F"/>
    <w:rsid w:val="00287235"/>
    <w:rsid w:val="002872FC"/>
    <w:rsid w:val="00287BD6"/>
    <w:rsid w:val="00287D31"/>
    <w:rsid w:val="002921FE"/>
    <w:rsid w:val="0029542C"/>
    <w:rsid w:val="002A047D"/>
    <w:rsid w:val="002A13CA"/>
    <w:rsid w:val="002A1D98"/>
    <w:rsid w:val="002B1276"/>
    <w:rsid w:val="002B17A9"/>
    <w:rsid w:val="002C1B42"/>
    <w:rsid w:val="002C3070"/>
    <w:rsid w:val="002C738E"/>
    <w:rsid w:val="002D0F6D"/>
    <w:rsid w:val="002D18E3"/>
    <w:rsid w:val="002D1D57"/>
    <w:rsid w:val="002D3018"/>
    <w:rsid w:val="002D3347"/>
    <w:rsid w:val="002D3D1D"/>
    <w:rsid w:val="002D3DDA"/>
    <w:rsid w:val="002D4E03"/>
    <w:rsid w:val="002D61CB"/>
    <w:rsid w:val="002D7DFB"/>
    <w:rsid w:val="002E03B5"/>
    <w:rsid w:val="002E1DD4"/>
    <w:rsid w:val="002E4D96"/>
    <w:rsid w:val="002E59BC"/>
    <w:rsid w:val="002E71E3"/>
    <w:rsid w:val="002F17B1"/>
    <w:rsid w:val="002F2D3F"/>
    <w:rsid w:val="002F40E1"/>
    <w:rsid w:val="002F75B0"/>
    <w:rsid w:val="0030100B"/>
    <w:rsid w:val="00301FDD"/>
    <w:rsid w:val="00302749"/>
    <w:rsid w:val="003030AB"/>
    <w:rsid w:val="003038F6"/>
    <w:rsid w:val="003058F3"/>
    <w:rsid w:val="003108FD"/>
    <w:rsid w:val="00312177"/>
    <w:rsid w:val="00312A37"/>
    <w:rsid w:val="00313F3E"/>
    <w:rsid w:val="00320F84"/>
    <w:rsid w:val="00324379"/>
    <w:rsid w:val="0033041F"/>
    <w:rsid w:val="003404C9"/>
    <w:rsid w:val="00340BA4"/>
    <w:rsid w:val="003457A1"/>
    <w:rsid w:val="00347C37"/>
    <w:rsid w:val="003527CF"/>
    <w:rsid w:val="00354F56"/>
    <w:rsid w:val="00356467"/>
    <w:rsid w:val="00362662"/>
    <w:rsid w:val="0036536D"/>
    <w:rsid w:val="003758CF"/>
    <w:rsid w:val="00377B9E"/>
    <w:rsid w:val="003818CC"/>
    <w:rsid w:val="00384CE9"/>
    <w:rsid w:val="00391A66"/>
    <w:rsid w:val="00392889"/>
    <w:rsid w:val="003946FD"/>
    <w:rsid w:val="003950D3"/>
    <w:rsid w:val="00395F5D"/>
    <w:rsid w:val="00396E79"/>
    <w:rsid w:val="003A0C99"/>
    <w:rsid w:val="003A126D"/>
    <w:rsid w:val="003A1649"/>
    <w:rsid w:val="003A4ADD"/>
    <w:rsid w:val="003A5875"/>
    <w:rsid w:val="003A5B70"/>
    <w:rsid w:val="003A67DD"/>
    <w:rsid w:val="003A79B0"/>
    <w:rsid w:val="003A7C2C"/>
    <w:rsid w:val="003B0902"/>
    <w:rsid w:val="003B62E3"/>
    <w:rsid w:val="003B654B"/>
    <w:rsid w:val="003C149B"/>
    <w:rsid w:val="003C7691"/>
    <w:rsid w:val="003C799D"/>
    <w:rsid w:val="003D029D"/>
    <w:rsid w:val="003D2089"/>
    <w:rsid w:val="003D4226"/>
    <w:rsid w:val="003D44BF"/>
    <w:rsid w:val="003D5AB3"/>
    <w:rsid w:val="003D6B70"/>
    <w:rsid w:val="003D71B6"/>
    <w:rsid w:val="003D7414"/>
    <w:rsid w:val="003E2ADA"/>
    <w:rsid w:val="003E2FCE"/>
    <w:rsid w:val="003E616E"/>
    <w:rsid w:val="003F2E56"/>
    <w:rsid w:val="003F3B80"/>
    <w:rsid w:val="003F472A"/>
    <w:rsid w:val="003F474E"/>
    <w:rsid w:val="003F6684"/>
    <w:rsid w:val="00401586"/>
    <w:rsid w:val="00401AE3"/>
    <w:rsid w:val="00401ED0"/>
    <w:rsid w:val="00405B57"/>
    <w:rsid w:val="00407B8C"/>
    <w:rsid w:val="004115B6"/>
    <w:rsid w:val="004123B0"/>
    <w:rsid w:val="00413FE4"/>
    <w:rsid w:val="00417F7B"/>
    <w:rsid w:val="00421C7C"/>
    <w:rsid w:val="00421DA2"/>
    <w:rsid w:val="0042369E"/>
    <w:rsid w:val="0042478D"/>
    <w:rsid w:val="0042687B"/>
    <w:rsid w:val="00426F10"/>
    <w:rsid w:val="00430EEA"/>
    <w:rsid w:val="004322D4"/>
    <w:rsid w:val="00434DF7"/>
    <w:rsid w:val="0043616F"/>
    <w:rsid w:val="004374B1"/>
    <w:rsid w:val="00441EC6"/>
    <w:rsid w:val="004476C2"/>
    <w:rsid w:val="00450F2D"/>
    <w:rsid w:val="0045168C"/>
    <w:rsid w:val="00455351"/>
    <w:rsid w:val="004574E2"/>
    <w:rsid w:val="00457D90"/>
    <w:rsid w:val="00461840"/>
    <w:rsid w:val="00463307"/>
    <w:rsid w:val="00463C4C"/>
    <w:rsid w:val="00464E5F"/>
    <w:rsid w:val="004651EA"/>
    <w:rsid w:val="00473A48"/>
    <w:rsid w:val="00475942"/>
    <w:rsid w:val="0047751C"/>
    <w:rsid w:val="00480A8A"/>
    <w:rsid w:val="00484461"/>
    <w:rsid w:val="00485806"/>
    <w:rsid w:val="00493685"/>
    <w:rsid w:val="004953DE"/>
    <w:rsid w:val="00497642"/>
    <w:rsid w:val="004978F8"/>
    <w:rsid w:val="004A0579"/>
    <w:rsid w:val="004A1761"/>
    <w:rsid w:val="004A32AB"/>
    <w:rsid w:val="004A61C1"/>
    <w:rsid w:val="004B22C5"/>
    <w:rsid w:val="004B2578"/>
    <w:rsid w:val="004C0E38"/>
    <w:rsid w:val="004C1547"/>
    <w:rsid w:val="004C6AE1"/>
    <w:rsid w:val="004D0B23"/>
    <w:rsid w:val="004D2F2D"/>
    <w:rsid w:val="004D33B9"/>
    <w:rsid w:val="004E0C6C"/>
    <w:rsid w:val="004E6B56"/>
    <w:rsid w:val="004F19B0"/>
    <w:rsid w:val="00500C06"/>
    <w:rsid w:val="0050517F"/>
    <w:rsid w:val="00510334"/>
    <w:rsid w:val="005161A9"/>
    <w:rsid w:val="0051796C"/>
    <w:rsid w:val="005202B7"/>
    <w:rsid w:val="00521DA9"/>
    <w:rsid w:val="0052513C"/>
    <w:rsid w:val="005255D9"/>
    <w:rsid w:val="005307B1"/>
    <w:rsid w:val="00531D30"/>
    <w:rsid w:val="005320BD"/>
    <w:rsid w:val="005321C9"/>
    <w:rsid w:val="00536575"/>
    <w:rsid w:val="00536991"/>
    <w:rsid w:val="00542D7F"/>
    <w:rsid w:val="005470D1"/>
    <w:rsid w:val="00550311"/>
    <w:rsid w:val="00552ECF"/>
    <w:rsid w:val="00553145"/>
    <w:rsid w:val="00554217"/>
    <w:rsid w:val="00556326"/>
    <w:rsid w:val="00560D2D"/>
    <w:rsid w:val="005638AB"/>
    <w:rsid w:val="00563C4B"/>
    <w:rsid w:val="005646D8"/>
    <w:rsid w:val="00567279"/>
    <w:rsid w:val="00567B00"/>
    <w:rsid w:val="00570278"/>
    <w:rsid w:val="005702C6"/>
    <w:rsid w:val="005731D8"/>
    <w:rsid w:val="0057752B"/>
    <w:rsid w:val="00580008"/>
    <w:rsid w:val="00580EA4"/>
    <w:rsid w:val="00581DF2"/>
    <w:rsid w:val="005838AB"/>
    <w:rsid w:val="00584421"/>
    <w:rsid w:val="00587B6E"/>
    <w:rsid w:val="005912D5"/>
    <w:rsid w:val="0059411B"/>
    <w:rsid w:val="00595426"/>
    <w:rsid w:val="00596562"/>
    <w:rsid w:val="005A42E9"/>
    <w:rsid w:val="005B061A"/>
    <w:rsid w:val="005C261A"/>
    <w:rsid w:val="005C2F75"/>
    <w:rsid w:val="005C3BEB"/>
    <w:rsid w:val="005C4DBF"/>
    <w:rsid w:val="005C502E"/>
    <w:rsid w:val="005C6285"/>
    <w:rsid w:val="005C62D6"/>
    <w:rsid w:val="005D0C2C"/>
    <w:rsid w:val="005D1290"/>
    <w:rsid w:val="005D156B"/>
    <w:rsid w:val="005D2371"/>
    <w:rsid w:val="005D5F19"/>
    <w:rsid w:val="005D6A23"/>
    <w:rsid w:val="005E2EB3"/>
    <w:rsid w:val="005E3B85"/>
    <w:rsid w:val="005E6F98"/>
    <w:rsid w:val="005E702E"/>
    <w:rsid w:val="005F115E"/>
    <w:rsid w:val="005F144C"/>
    <w:rsid w:val="005F2BCE"/>
    <w:rsid w:val="005F2DAA"/>
    <w:rsid w:val="005F41CA"/>
    <w:rsid w:val="005F7509"/>
    <w:rsid w:val="005F7F6D"/>
    <w:rsid w:val="0060011A"/>
    <w:rsid w:val="00602982"/>
    <w:rsid w:val="00603162"/>
    <w:rsid w:val="00610C2C"/>
    <w:rsid w:val="00611931"/>
    <w:rsid w:val="00611B29"/>
    <w:rsid w:val="00615101"/>
    <w:rsid w:val="00617257"/>
    <w:rsid w:val="006176EB"/>
    <w:rsid w:val="00620B50"/>
    <w:rsid w:val="0062118B"/>
    <w:rsid w:val="00623D35"/>
    <w:rsid w:val="00625BE2"/>
    <w:rsid w:val="006301D3"/>
    <w:rsid w:val="00630437"/>
    <w:rsid w:val="00633B0D"/>
    <w:rsid w:val="006347A6"/>
    <w:rsid w:val="00640694"/>
    <w:rsid w:val="00640AA4"/>
    <w:rsid w:val="00645096"/>
    <w:rsid w:val="0064513A"/>
    <w:rsid w:val="006451D7"/>
    <w:rsid w:val="0064722E"/>
    <w:rsid w:val="0064732B"/>
    <w:rsid w:val="006525A9"/>
    <w:rsid w:val="00653531"/>
    <w:rsid w:val="006543A3"/>
    <w:rsid w:val="00656BCE"/>
    <w:rsid w:val="00662E39"/>
    <w:rsid w:val="00670104"/>
    <w:rsid w:val="00671546"/>
    <w:rsid w:val="006739C8"/>
    <w:rsid w:val="00675FE1"/>
    <w:rsid w:val="00680B0E"/>
    <w:rsid w:val="0068102A"/>
    <w:rsid w:val="00681B7C"/>
    <w:rsid w:val="006A0C2C"/>
    <w:rsid w:val="006A1DFC"/>
    <w:rsid w:val="006A2F60"/>
    <w:rsid w:val="006A55F9"/>
    <w:rsid w:val="006A58B3"/>
    <w:rsid w:val="006A785C"/>
    <w:rsid w:val="006B0B6B"/>
    <w:rsid w:val="006B0D85"/>
    <w:rsid w:val="006B3223"/>
    <w:rsid w:val="006B7AC8"/>
    <w:rsid w:val="006C0DD1"/>
    <w:rsid w:val="006C203F"/>
    <w:rsid w:val="006C32C9"/>
    <w:rsid w:val="006C59F6"/>
    <w:rsid w:val="006C5B48"/>
    <w:rsid w:val="006C776A"/>
    <w:rsid w:val="006D0F4B"/>
    <w:rsid w:val="006D5A81"/>
    <w:rsid w:val="006D6F34"/>
    <w:rsid w:val="006D7BE4"/>
    <w:rsid w:val="006E1253"/>
    <w:rsid w:val="006E12FA"/>
    <w:rsid w:val="006E1701"/>
    <w:rsid w:val="006E219F"/>
    <w:rsid w:val="006E343F"/>
    <w:rsid w:val="006E73FD"/>
    <w:rsid w:val="006F3123"/>
    <w:rsid w:val="006F59A9"/>
    <w:rsid w:val="00700038"/>
    <w:rsid w:val="00700D53"/>
    <w:rsid w:val="00700E91"/>
    <w:rsid w:val="00701E06"/>
    <w:rsid w:val="00702153"/>
    <w:rsid w:val="0070366E"/>
    <w:rsid w:val="00705225"/>
    <w:rsid w:val="00706969"/>
    <w:rsid w:val="00714136"/>
    <w:rsid w:val="007203F7"/>
    <w:rsid w:val="0072164F"/>
    <w:rsid w:val="00722DFE"/>
    <w:rsid w:val="00723A9C"/>
    <w:rsid w:val="00723A9D"/>
    <w:rsid w:val="00726DAD"/>
    <w:rsid w:val="00727ED7"/>
    <w:rsid w:val="00730384"/>
    <w:rsid w:val="00736E50"/>
    <w:rsid w:val="007421B7"/>
    <w:rsid w:val="00742E65"/>
    <w:rsid w:val="00745946"/>
    <w:rsid w:val="007511B0"/>
    <w:rsid w:val="00751774"/>
    <w:rsid w:val="007523FA"/>
    <w:rsid w:val="00752EEA"/>
    <w:rsid w:val="00754902"/>
    <w:rsid w:val="00763168"/>
    <w:rsid w:val="0076438E"/>
    <w:rsid w:val="00770A49"/>
    <w:rsid w:val="007722D9"/>
    <w:rsid w:val="00773E5E"/>
    <w:rsid w:val="00775142"/>
    <w:rsid w:val="00777B74"/>
    <w:rsid w:val="007804FF"/>
    <w:rsid w:val="00780918"/>
    <w:rsid w:val="00781ED2"/>
    <w:rsid w:val="007851D1"/>
    <w:rsid w:val="0078555B"/>
    <w:rsid w:val="00785889"/>
    <w:rsid w:val="007904DF"/>
    <w:rsid w:val="00791BFD"/>
    <w:rsid w:val="007931CB"/>
    <w:rsid w:val="00793AED"/>
    <w:rsid w:val="00793FC2"/>
    <w:rsid w:val="00796ACC"/>
    <w:rsid w:val="007A0AB9"/>
    <w:rsid w:val="007A3116"/>
    <w:rsid w:val="007A3545"/>
    <w:rsid w:val="007A4171"/>
    <w:rsid w:val="007A5D18"/>
    <w:rsid w:val="007A6EC5"/>
    <w:rsid w:val="007B0391"/>
    <w:rsid w:val="007B2128"/>
    <w:rsid w:val="007B2373"/>
    <w:rsid w:val="007B27AB"/>
    <w:rsid w:val="007B359E"/>
    <w:rsid w:val="007B3A58"/>
    <w:rsid w:val="007B76A0"/>
    <w:rsid w:val="007C08A1"/>
    <w:rsid w:val="007C1B68"/>
    <w:rsid w:val="007C3D34"/>
    <w:rsid w:val="007C4B3C"/>
    <w:rsid w:val="007C6628"/>
    <w:rsid w:val="007C6B4C"/>
    <w:rsid w:val="007C704E"/>
    <w:rsid w:val="007C7375"/>
    <w:rsid w:val="007C74A3"/>
    <w:rsid w:val="007D18B6"/>
    <w:rsid w:val="007D4A76"/>
    <w:rsid w:val="007D5124"/>
    <w:rsid w:val="007D67B6"/>
    <w:rsid w:val="007E0C03"/>
    <w:rsid w:val="007E47A4"/>
    <w:rsid w:val="007E4BF7"/>
    <w:rsid w:val="007E5500"/>
    <w:rsid w:val="007E6C32"/>
    <w:rsid w:val="007E70E3"/>
    <w:rsid w:val="007E74A9"/>
    <w:rsid w:val="007F0F99"/>
    <w:rsid w:val="00805410"/>
    <w:rsid w:val="00812211"/>
    <w:rsid w:val="00815DCA"/>
    <w:rsid w:val="00816A5F"/>
    <w:rsid w:val="0082011C"/>
    <w:rsid w:val="008203A5"/>
    <w:rsid w:val="00822A95"/>
    <w:rsid w:val="00822DB5"/>
    <w:rsid w:val="00826E9A"/>
    <w:rsid w:val="008321F9"/>
    <w:rsid w:val="00834782"/>
    <w:rsid w:val="00836588"/>
    <w:rsid w:val="00836B4F"/>
    <w:rsid w:val="00844626"/>
    <w:rsid w:val="008446CC"/>
    <w:rsid w:val="00845FBC"/>
    <w:rsid w:val="0084793F"/>
    <w:rsid w:val="00851E9A"/>
    <w:rsid w:val="00851F2C"/>
    <w:rsid w:val="008523C3"/>
    <w:rsid w:val="00854563"/>
    <w:rsid w:val="00854FCC"/>
    <w:rsid w:val="00857436"/>
    <w:rsid w:val="00860516"/>
    <w:rsid w:val="008639A8"/>
    <w:rsid w:val="0086482D"/>
    <w:rsid w:val="0087042B"/>
    <w:rsid w:val="008719BA"/>
    <w:rsid w:val="00876DF7"/>
    <w:rsid w:val="0088091C"/>
    <w:rsid w:val="00880E4B"/>
    <w:rsid w:val="0088133A"/>
    <w:rsid w:val="00884983"/>
    <w:rsid w:val="00885456"/>
    <w:rsid w:val="00886A54"/>
    <w:rsid w:val="0089137C"/>
    <w:rsid w:val="00893211"/>
    <w:rsid w:val="00895058"/>
    <w:rsid w:val="00896568"/>
    <w:rsid w:val="008975E1"/>
    <w:rsid w:val="008A4590"/>
    <w:rsid w:val="008A476C"/>
    <w:rsid w:val="008A4CB7"/>
    <w:rsid w:val="008A64C6"/>
    <w:rsid w:val="008B6CE7"/>
    <w:rsid w:val="008B6F7F"/>
    <w:rsid w:val="008C00A1"/>
    <w:rsid w:val="008C6A55"/>
    <w:rsid w:val="008C7CE2"/>
    <w:rsid w:val="008D4BFC"/>
    <w:rsid w:val="008E0450"/>
    <w:rsid w:val="008E2948"/>
    <w:rsid w:val="008E524B"/>
    <w:rsid w:val="008E5C35"/>
    <w:rsid w:val="008E687C"/>
    <w:rsid w:val="008F00A6"/>
    <w:rsid w:val="008F1A47"/>
    <w:rsid w:val="008F1BF1"/>
    <w:rsid w:val="008F2EF6"/>
    <w:rsid w:val="008F47FF"/>
    <w:rsid w:val="008F49C2"/>
    <w:rsid w:val="008F56CB"/>
    <w:rsid w:val="008F6BAA"/>
    <w:rsid w:val="008F7C34"/>
    <w:rsid w:val="00901DA6"/>
    <w:rsid w:val="00905D94"/>
    <w:rsid w:val="0090677D"/>
    <w:rsid w:val="00907284"/>
    <w:rsid w:val="009100A2"/>
    <w:rsid w:val="0091433E"/>
    <w:rsid w:val="00914680"/>
    <w:rsid w:val="0093569D"/>
    <w:rsid w:val="00936880"/>
    <w:rsid w:val="00937E11"/>
    <w:rsid w:val="00940C74"/>
    <w:rsid w:val="00940E2E"/>
    <w:rsid w:val="009427E7"/>
    <w:rsid w:val="009430DD"/>
    <w:rsid w:val="00943F42"/>
    <w:rsid w:val="00950DCA"/>
    <w:rsid w:val="00951886"/>
    <w:rsid w:val="00952A85"/>
    <w:rsid w:val="009532A7"/>
    <w:rsid w:val="00955941"/>
    <w:rsid w:val="009609CC"/>
    <w:rsid w:val="00961047"/>
    <w:rsid w:val="009629D7"/>
    <w:rsid w:val="00964EDE"/>
    <w:rsid w:val="009669C4"/>
    <w:rsid w:val="00970295"/>
    <w:rsid w:val="00970749"/>
    <w:rsid w:val="00970B12"/>
    <w:rsid w:val="00975015"/>
    <w:rsid w:val="00976DBD"/>
    <w:rsid w:val="00984971"/>
    <w:rsid w:val="009854CE"/>
    <w:rsid w:val="00986BE8"/>
    <w:rsid w:val="00990C6F"/>
    <w:rsid w:val="00991A1B"/>
    <w:rsid w:val="009930C7"/>
    <w:rsid w:val="009932C1"/>
    <w:rsid w:val="0099400E"/>
    <w:rsid w:val="009964DC"/>
    <w:rsid w:val="009A4BCD"/>
    <w:rsid w:val="009A4EF7"/>
    <w:rsid w:val="009A555A"/>
    <w:rsid w:val="009A6304"/>
    <w:rsid w:val="009A733F"/>
    <w:rsid w:val="009A7D82"/>
    <w:rsid w:val="009B012E"/>
    <w:rsid w:val="009B79C2"/>
    <w:rsid w:val="009C0387"/>
    <w:rsid w:val="009C13B6"/>
    <w:rsid w:val="009C20AA"/>
    <w:rsid w:val="009C2AA8"/>
    <w:rsid w:val="009C32DE"/>
    <w:rsid w:val="009C6F58"/>
    <w:rsid w:val="009D2854"/>
    <w:rsid w:val="009E0906"/>
    <w:rsid w:val="009E4AFB"/>
    <w:rsid w:val="009E67A4"/>
    <w:rsid w:val="009E72C0"/>
    <w:rsid w:val="009F0286"/>
    <w:rsid w:val="009F15FA"/>
    <w:rsid w:val="009F2607"/>
    <w:rsid w:val="00A0237E"/>
    <w:rsid w:val="00A03463"/>
    <w:rsid w:val="00A063C7"/>
    <w:rsid w:val="00A12F0D"/>
    <w:rsid w:val="00A13BCC"/>
    <w:rsid w:val="00A1411C"/>
    <w:rsid w:val="00A1519B"/>
    <w:rsid w:val="00A20248"/>
    <w:rsid w:val="00A2093B"/>
    <w:rsid w:val="00A216E7"/>
    <w:rsid w:val="00A23C2C"/>
    <w:rsid w:val="00A24585"/>
    <w:rsid w:val="00A25235"/>
    <w:rsid w:val="00A25B72"/>
    <w:rsid w:val="00A2669F"/>
    <w:rsid w:val="00A26867"/>
    <w:rsid w:val="00A2704C"/>
    <w:rsid w:val="00A30BEA"/>
    <w:rsid w:val="00A3262F"/>
    <w:rsid w:val="00A32F52"/>
    <w:rsid w:val="00A33118"/>
    <w:rsid w:val="00A36B0B"/>
    <w:rsid w:val="00A41B66"/>
    <w:rsid w:val="00A4479E"/>
    <w:rsid w:val="00A449B7"/>
    <w:rsid w:val="00A44E04"/>
    <w:rsid w:val="00A45B58"/>
    <w:rsid w:val="00A512C4"/>
    <w:rsid w:val="00A51C81"/>
    <w:rsid w:val="00A5407B"/>
    <w:rsid w:val="00A553CF"/>
    <w:rsid w:val="00A60F97"/>
    <w:rsid w:val="00A63811"/>
    <w:rsid w:val="00A64EDB"/>
    <w:rsid w:val="00A707C5"/>
    <w:rsid w:val="00A71F6D"/>
    <w:rsid w:val="00A7441D"/>
    <w:rsid w:val="00A74708"/>
    <w:rsid w:val="00A75564"/>
    <w:rsid w:val="00A810C0"/>
    <w:rsid w:val="00A81C55"/>
    <w:rsid w:val="00A82A5A"/>
    <w:rsid w:val="00A87F13"/>
    <w:rsid w:val="00A90E30"/>
    <w:rsid w:val="00A91D01"/>
    <w:rsid w:val="00A936AC"/>
    <w:rsid w:val="00A9651A"/>
    <w:rsid w:val="00A9785F"/>
    <w:rsid w:val="00AA3E85"/>
    <w:rsid w:val="00AA5718"/>
    <w:rsid w:val="00AA6B53"/>
    <w:rsid w:val="00AA70DC"/>
    <w:rsid w:val="00AB3217"/>
    <w:rsid w:val="00AB4C28"/>
    <w:rsid w:val="00AB74E7"/>
    <w:rsid w:val="00AB7BAC"/>
    <w:rsid w:val="00AC1660"/>
    <w:rsid w:val="00AC27F1"/>
    <w:rsid w:val="00AC4738"/>
    <w:rsid w:val="00AC4B33"/>
    <w:rsid w:val="00AC66A0"/>
    <w:rsid w:val="00AD18CD"/>
    <w:rsid w:val="00AD6F89"/>
    <w:rsid w:val="00AE004F"/>
    <w:rsid w:val="00AE0992"/>
    <w:rsid w:val="00AE26A3"/>
    <w:rsid w:val="00AE7FB1"/>
    <w:rsid w:val="00AF0410"/>
    <w:rsid w:val="00AF0A4E"/>
    <w:rsid w:val="00AF0D91"/>
    <w:rsid w:val="00AF13A2"/>
    <w:rsid w:val="00AF57F4"/>
    <w:rsid w:val="00AF645F"/>
    <w:rsid w:val="00AF67F3"/>
    <w:rsid w:val="00AF69AD"/>
    <w:rsid w:val="00B01075"/>
    <w:rsid w:val="00B0337F"/>
    <w:rsid w:val="00B034E1"/>
    <w:rsid w:val="00B06C4C"/>
    <w:rsid w:val="00B0703F"/>
    <w:rsid w:val="00B10017"/>
    <w:rsid w:val="00B10303"/>
    <w:rsid w:val="00B10C83"/>
    <w:rsid w:val="00B14309"/>
    <w:rsid w:val="00B209E7"/>
    <w:rsid w:val="00B219EB"/>
    <w:rsid w:val="00B21B6E"/>
    <w:rsid w:val="00B22177"/>
    <w:rsid w:val="00B22EC5"/>
    <w:rsid w:val="00B24DC7"/>
    <w:rsid w:val="00B24E89"/>
    <w:rsid w:val="00B3110A"/>
    <w:rsid w:val="00B34202"/>
    <w:rsid w:val="00B415A8"/>
    <w:rsid w:val="00B43243"/>
    <w:rsid w:val="00B438FB"/>
    <w:rsid w:val="00B43D66"/>
    <w:rsid w:val="00B44820"/>
    <w:rsid w:val="00B47488"/>
    <w:rsid w:val="00B55992"/>
    <w:rsid w:val="00B57CF3"/>
    <w:rsid w:val="00B57D0C"/>
    <w:rsid w:val="00B612A2"/>
    <w:rsid w:val="00B631F2"/>
    <w:rsid w:val="00B6450E"/>
    <w:rsid w:val="00B7065B"/>
    <w:rsid w:val="00B721ED"/>
    <w:rsid w:val="00B731FE"/>
    <w:rsid w:val="00B747A0"/>
    <w:rsid w:val="00B76E7D"/>
    <w:rsid w:val="00B7770B"/>
    <w:rsid w:val="00B83C01"/>
    <w:rsid w:val="00B865B0"/>
    <w:rsid w:val="00B90057"/>
    <w:rsid w:val="00B95D5B"/>
    <w:rsid w:val="00B9763C"/>
    <w:rsid w:val="00BA090F"/>
    <w:rsid w:val="00BA23C9"/>
    <w:rsid w:val="00BA3FE0"/>
    <w:rsid w:val="00BA3FFB"/>
    <w:rsid w:val="00BA7ABE"/>
    <w:rsid w:val="00BB0E17"/>
    <w:rsid w:val="00BB2D60"/>
    <w:rsid w:val="00BB3828"/>
    <w:rsid w:val="00BC348B"/>
    <w:rsid w:val="00BC4420"/>
    <w:rsid w:val="00BD0641"/>
    <w:rsid w:val="00BD0E13"/>
    <w:rsid w:val="00BD1342"/>
    <w:rsid w:val="00BD4952"/>
    <w:rsid w:val="00BD4B0B"/>
    <w:rsid w:val="00BD71DF"/>
    <w:rsid w:val="00BE3A67"/>
    <w:rsid w:val="00BE5FE5"/>
    <w:rsid w:val="00BE6A5D"/>
    <w:rsid w:val="00BE7418"/>
    <w:rsid w:val="00BE754E"/>
    <w:rsid w:val="00BF0F1C"/>
    <w:rsid w:val="00BF16BC"/>
    <w:rsid w:val="00BF45BC"/>
    <w:rsid w:val="00BF4DE7"/>
    <w:rsid w:val="00BF59FA"/>
    <w:rsid w:val="00C00194"/>
    <w:rsid w:val="00C03D6F"/>
    <w:rsid w:val="00C055BC"/>
    <w:rsid w:val="00C06D60"/>
    <w:rsid w:val="00C07722"/>
    <w:rsid w:val="00C07DF7"/>
    <w:rsid w:val="00C121CF"/>
    <w:rsid w:val="00C1317A"/>
    <w:rsid w:val="00C13B47"/>
    <w:rsid w:val="00C15E17"/>
    <w:rsid w:val="00C168EE"/>
    <w:rsid w:val="00C16B3D"/>
    <w:rsid w:val="00C1786D"/>
    <w:rsid w:val="00C23B98"/>
    <w:rsid w:val="00C253EF"/>
    <w:rsid w:val="00C26EFC"/>
    <w:rsid w:val="00C457E4"/>
    <w:rsid w:val="00C45B9D"/>
    <w:rsid w:val="00C50D8C"/>
    <w:rsid w:val="00C549E1"/>
    <w:rsid w:val="00C555F9"/>
    <w:rsid w:val="00C57651"/>
    <w:rsid w:val="00C61C02"/>
    <w:rsid w:val="00C61EB6"/>
    <w:rsid w:val="00C621A8"/>
    <w:rsid w:val="00C6278B"/>
    <w:rsid w:val="00C63D22"/>
    <w:rsid w:val="00C648A2"/>
    <w:rsid w:val="00C6723D"/>
    <w:rsid w:val="00C707B7"/>
    <w:rsid w:val="00C73129"/>
    <w:rsid w:val="00C76FC6"/>
    <w:rsid w:val="00C80DDE"/>
    <w:rsid w:val="00C81398"/>
    <w:rsid w:val="00C81F9F"/>
    <w:rsid w:val="00C8439C"/>
    <w:rsid w:val="00C877B2"/>
    <w:rsid w:val="00C91056"/>
    <w:rsid w:val="00C911C7"/>
    <w:rsid w:val="00C911E1"/>
    <w:rsid w:val="00C92DA6"/>
    <w:rsid w:val="00C95C04"/>
    <w:rsid w:val="00C97AAB"/>
    <w:rsid w:val="00CA0562"/>
    <w:rsid w:val="00CA0B2C"/>
    <w:rsid w:val="00CA1202"/>
    <w:rsid w:val="00CA5A01"/>
    <w:rsid w:val="00CA6CF6"/>
    <w:rsid w:val="00CA7316"/>
    <w:rsid w:val="00CB0FD7"/>
    <w:rsid w:val="00CB2D5A"/>
    <w:rsid w:val="00CB34EB"/>
    <w:rsid w:val="00CB3CF2"/>
    <w:rsid w:val="00CB423C"/>
    <w:rsid w:val="00CB4CE9"/>
    <w:rsid w:val="00CB4FC0"/>
    <w:rsid w:val="00CB5BB1"/>
    <w:rsid w:val="00CB79A4"/>
    <w:rsid w:val="00CC106E"/>
    <w:rsid w:val="00CC24CF"/>
    <w:rsid w:val="00CC5B2B"/>
    <w:rsid w:val="00CC6DFC"/>
    <w:rsid w:val="00CD3118"/>
    <w:rsid w:val="00CD3628"/>
    <w:rsid w:val="00CD6329"/>
    <w:rsid w:val="00CE0C37"/>
    <w:rsid w:val="00CE1BBA"/>
    <w:rsid w:val="00CE4E9E"/>
    <w:rsid w:val="00CE7ADD"/>
    <w:rsid w:val="00CF1C40"/>
    <w:rsid w:val="00CF26F6"/>
    <w:rsid w:val="00CF2D0B"/>
    <w:rsid w:val="00CF40C0"/>
    <w:rsid w:val="00D029E3"/>
    <w:rsid w:val="00D02D9E"/>
    <w:rsid w:val="00D07A39"/>
    <w:rsid w:val="00D106F4"/>
    <w:rsid w:val="00D149BF"/>
    <w:rsid w:val="00D216EB"/>
    <w:rsid w:val="00D22A17"/>
    <w:rsid w:val="00D22F29"/>
    <w:rsid w:val="00D254FE"/>
    <w:rsid w:val="00D26511"/>
    <w:rsid w:val="00D3003B"/>
    <w:rsid w:val="00D30202"/>
    <w:rsid w:val="00D306F3"/>
    <w:rsid w:val="00D3384C"/>
    <w:rsid w:val="00D342BF"/>
    <w:rsid w:val="00D34744"/>
    <w:rsid w:val="00D36019"/>
    <w:rsid w:val="00D36870"/>
    <w:rsid w:val="00D36F2C"/>
    <w:rsid w:val="00D371A1"/>
    <w:rsid w:val="00D4120D"/>
    <w:rsid w:val="00D42982"/>
    <w:rsid w:val="00D43D33"/>
    <w:rsid w:val="00D4485E"/>
    <w:rsid w:val="00D448E0"/>
    <w:rsid w:val="00D45F6B"/>
    <w:rsid w:val="00D46BF9"/>
    <w:rsid w:val="00D52186"/>
    <w:rsid w:val="00D5575B"/>
    <w:rsid w:val="00D56956"/>
    <w:rsid w:val="00D64020"/>
    <w:rsid w:val="00D656CE"/>
    <w:rsid w:val="00D6701D"/>
    <w:rsid w:val="00D70847"/>
    <w:rsid w:val="00D719F5"/>
    <w:rsid w:val="00D72AF9"/>
    <w:rsid w:val="00D75BEC"/>
    <w:rsid w:val="00D80268"/>
    <w:rsid w:val="00D91155"/>
    <w:rsid w:val="00D94376"/>
    <w:rsid w:val="00D94E0C"/>
    <w:rsid w:val="00D968A1"/>
    <w:rsid w:val="00DA2733"/>
    <w:rsid w:val="00DA5DF9"/>
    <w:rsid w:val="00DB02A6"/>
    <w:rsid w:val="00DB10BB"/>
    <w:rsid w:val="00DB5810"/>
    <w:rsid w:val="00DB5FD0"/>
    <w:rsid w:val="00DC1823"/>
    <w:rsid w:val="00DC2930"/>
    <w:rsid w:val="00DC3461"/>
    <w:rsid w:val="00DC65E9"/>
    <w:rsid w:val="00DC68E4"/>
    <w:rsid w:val="00DD530E"/>
    <w:rsid w:val="00DD5710"/>
    <w:rsid w:val="00DE04C5"/>
    <w:rsid w:val="00DE17AF"/>
    <w:rsid w:val="00DE197F"/>
    <w:rsid w:val="00DE2C6B"/>
    <w:rsid w:val="00DE3AFF"/>
    <w:rsid w:val="00DE4AA3"/>
    <w:rsid w:val="00DE589D"/>
    <w:rsid w:val="00DE6BE5"/>
    <w:rsid w:val="00DF02AD"/>
    <w:rsid w:val="00DF2D13"/>
    <w:rsid w:val="00DF2D48"/>
    <w:rsid w:val="00DF3400"/>
    <w:rsid w:val="00DF67A7"/>
    <w:rsid w:val="00E00AF2"/>
    <w:rsid w:val="00E02780"/>
    <w:rsid w:val="00E02808"/>
    <w:rsid w:val="00E04756"/>
    <w:rsid w:val="00E0503E"/>
    <w:rsid w:val="00E1071D"/>
    <w:rsid w:val="00E11F6B"/>
    <w:rsid w:val="00E13F05"/>
    <w:rsid w:val="00E15F4A"/>
    <w:rsid w:val="00E22223"/>
    <w:rsid w:val="00E2284D"/>
    <w:rsid w:val="00E2502D"/>
    <w:rsid w:val="00E254CC"/>
    <w:rsid w:val="00E27E9C"/>
    <w:rsid w:val="00E31C92"/>
    <w:rsid w:val="00E349E2"/>
    <w:rsid w:val="00E37D90"/>
    <w:rsid w:val="00E42D3D"/>
    <w:rsid w:val="00E45F42"/>
    <w:rsid w:val="00E50C02"/>
    <w:rsid w:val="00E51060"/>
    <w:rsid w:val="00E5211A"/>
    <w:rsid w:val="00E55475"/>
    <w:rsid w:val="00E57C3E"/>
    <w:rsid w:val="00E6148A"/>
    <w:rsid w:val="00E620B0"/>
    <w:rsid w:val="00E6453C"/>
    <w:rsid w:val="00E701D3"/>
    <w:rsid w:val="00E73003"/>
    <w:rsid w:val="00E763D7"/>
    <w:rsid w:val="00E82184"/>
    <w:rsid w:val="00E82631"/>
    <w:rsid w:val="00E846B7"/>
    <w:rsid w:val="00E87E0D"/>
    <w:rsid w:val="00E93C1F"/>
    <w:rsid w:val="00EA07C7"/>
    <w:rsid w:val="00EA22B0"/>
    <w:rsid w:val="00EA416D"/>
    <w:rsid w:val="00EA4242"/>
    <w:rsid w:val="00EA538C"/>
    <w:rsid w:val="00EA604F"/>
    <w:rsid w:val="00EA7177"/>
    <w:rsid w:val="00EB018A"/>
    <w:rsid w:val="00EB21A0"/>
    <w:rsid w:val="00EB2398"/>
    <w:rsid w:val="00EB7625"/>
    <w:rsid w:val="00EC209C"/>
    <w:rsid w:val="00EC2938"/>
    <w:rsid w:val="00EC39EB"/>
    <w:rsid w:val="00ED1BA3"/>
    <w:rsid w:val="00ED4298"/>
    <w:rsid w:val="00ED4369"/>
    <w:rsid w:val="00ED5822"/>
    <w:rsid w:val="00ED654D"/>
    <w:rsid w:val="00ED7B14"/>
    <w:rsid w:val="00EE10BB"/>
    <w:rsid w:val="00EE6FFB"/>
    <w:rsid w:val="00EE7AC1"/>
    <w:rsid w:val="00EF12AF"/>
    <w:rsid w:val="00EF6490"/>
    <w:rsid w:val="00F0612F"/>
    <w:rsid w:val="00F06191"/>
    <w:rsid w:val="00F06D81"/>
    <w:rsid w:val="00F109E4"/>
    <w:rsid w:val="00F11F59"/>
    <w:rsid w:val="00F13480"/>
    <w:rsid w:val="00F13521"/>
    <w:rsid w:val="00F13FCF"/>
    <w:rsid w:val="00F17D96"/>
    <w:rsid w:val="00F2401F"/>
    <w:rsid w:val="00F31AE8"/>
    <w:rsid w:val="00F32BFE"/>
    <w:rsid w:val="00F335C9"/>
    <w:rsid w:val="00F34407"/>
    <w:rsid w:val="00F34942"/>
    <w:rsid w:val="00F350FF"/>
    <w:rsid w:val="00F37940"/>
    <w:rsid w:val="00F40C18"/>
    <w:rsid w:val="00F40E39"/>
    <w:rsid w:val="00F4159A"/>
    <w:rsid w:val="00F44EEE"/>
    <w:rsid w:val="00F526A4"/>
    <w:rsid w:val="00F54E88"/>
    <w:rsid w:val="00F5617E"/>
    <w:rsid w:val="00F56A0D"/>
    <w:rsid w:val="00F60F6C"/>
    <w:rsid w:val="00F64894"/>
    <w:rsid w:val="00F67251"/>
    <w:rsid w:val="00F67C67"/>
    <w:rsid w:val="00F73B09"/>
    <w:rsid w:val="00F826BA"/>
    <w:rsid w:val="00F82C0A"/>
    <w:rsid w:val="00F932D7"/>
    <w:rsid w:val="00F945ED"/>
    <w:rsid w:val="00F947F4"/>
    <w:rsid w:val="00FA0D6B"/>
    <w:rsid w:val="00FA3863"/>
    <w:rsid w:val="00FA4415"/>
    <w:rsid w:val="00FA4574"/>
    <w:rsid w:val="00FA4BE4"/>
    <w:rsid w:val="00FA6952"/>
    <w:rsid w:val="00FA6AA4"/>
    <w:rsid w:val="00FA7D3C"/>
    <w:rsid w:val="00FB3A22"/>
    <w:rsid w:val="00FB417B"/>
    <w:rsid w:val="00FB7061"/>
    <w:rsid w:val="00FC3C7F"/>
    <w:rsid w:val="00FC4182"/>
    <w:rsid w:val="00FC54FE"/>
    <w:rsid w:val="00FD15A4"/>
    <w:rsid w:val="00FD1AA0"/>
    <w:rsid w:val="00FD2817"/>
    <w:rsid w:val="00FD6B4B"/>
    <w:rsid w:val="00FD6D63"/>
    <w:rsid w:val="00FD7B12"/>
    <w:rsid w:val="00FE17D7"/>
    <w:rsid w:val="00FE1ECB"/>
    <w:rsid w:val="00FE27E3"/>
    <w:rsid w:val="00FE4411"/>
    <w:rsid w:val="00FE50C0"/>
    <w:rsid w:val="00FE66BB"/>
    <w:rsid w:val="00FF011E"/>
    <w:rsid w:val="00FF2C16"/>
    <w:rsid w:val="00FF330C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D4F"/>
  <w15:docId w15:val="{1DFB958B-EF8D-4AFE-B0FD-6E70F63E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0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FFFFFF"/>
      <w:kern w:val="36"/>
      <w:sz w:val="33"/>
      <w:szCs w:val="33"/>
    </w:rPr>
  </w:style>
  <w:style w:type="paragraph" w:styleId="Nagwek2">
    <w:name w:val="heading 2"/>
    <w:basedOn w:val="Normalny"/>
    <w:link w:val="Nagwek2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color w:val="FFFFFF"/>
      <w:szCs w:val="24"/>
    </w:rPr>
  </w:style>
  <w:style w:type="paragraph" w:styleId="Nagwek3">
    <w:name w:val="heading 3"/>
    <w:basedOn w:val="Normalny"/>
    <w:link w:val="Nagwek3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FFFFFF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578"/>
    <w:rPr>
      <w:rFonts w:ascii="Tahoma" w:eastAsia="Times New Roman" w:hAnsi="Tahoma" w:cs="Tahoma"/>
      <w:b/>
      <w:bCs/>
      <w:color w:val="FFFFFF"/>
      <w:kern w:val="36"/>
      <w:sz w:val="33"/>
      <w:szCs w:val="33"/>
      <w:shd w:val="clear" w:color="auto" w:fill="525D7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2578"/>
    <w:rPr>
      <w:rFonts w:ascii="Tahoma" w:eastAsia="Times New Roman" w:hAnsi="Tahoma" w:cs="Tahoma"/>
      <w:b/>
      <w:bCs/>
      <w:color w:val="FFFFFF"/>
      <w:sz w:val="24"/>
      <w:szCs w:val="24"/>
      <w:shd w:val="clear" w:color="auto" w:fill="525D7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2578"/>
    <w:rPr>
      <w:rFonts w:ascii="Tahoma" w:eastAsia="Times New Roman" w:hAnsi="Tahoma" w:cs="Tahoma"/>
      <w:b/>
      <w:bCs/>
      <w:color w:val="FFFFFF"/>
      <w:sz w:val="21"/>
      <w:szCs w:val="21"/>
      <w:shd w:val="clear" w:color="auto" w:fill="525D76"/>
      <w:lang w:eastAsia="pl-PL"/>
    </w:rPr>
  </w:style>
  <w:style w:type="character" w:styleId="Hipercze">
    <w:name w:val="Hyperlink"/>
    <w:basedOn w:val="Domylnaczcionkaakapitu"/>
    <w:uiPriority w:val="99"/>
    <w:unhideWhenUsed/>
    <w:rsid w:val="004B2578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2578"/>
    <w:rPr>
      <w:color w:val="0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B2578"/>
    <w:pPr>
      <w:widowControl/>
      <w:shd w:val="clear" w:color="auto" w:fill="FFFFFF"/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abulatory">
    <w:name w:val="tabulatory"/>
    <w:basedOn w:val="Domylnaczcionkaakapitu"/>
    <w:rsid w:val="004B2578"/>
  </w:style>
  <w:style w:type="paragraph" w:styleId="Nagwek">
    <w:name w:val="header"/>
    <w:basedOn w:val="Normalny"/>
    <w:link w:val="NagwekZnak"/>
    <w:uiPriority w:val="99"/>
    <w:semiHidden/>
    <w:rsid w:val="00A71F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71F6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F6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F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A71F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F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F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F6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71F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F6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71F6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71F6D"/>
    <w:rPr>
      <w:b/>
    </w:rPr>
  </w:style>
  <w:style w:type="paragraph" w:customStyle="1" w:styleId="msolistparagraph0">
    <w:name w:val="msolistparagraph"/>
    <w:basedOn w:val="Normalny"/>
    <w:rsid w:val="007904DF"/>
    <w:pPr>
      <w:widowControl/>
      <w:autoSpaceDE/>
      <w:autoSpaceDN/>
      <w:adjustRightInd/>
      <w:spacing w:line="240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E3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0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2E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31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1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10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10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7418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2BF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BF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F32B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C7691"/>
    <w:pPr>
      <w:ind w:left="720"/>
      <w:contextualSpacing/>
    </w:p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locked/>
    <w:rsid w:val="0036536D"/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7C34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F7C34"/>
    <w:pPr>
      <w:ind w:left="1384" w:hanging="397"/>
    </w:pPr>
  </w:style>
  <w:style w:type="paragraph" w:customStyle="1" w:styleId="ODNONIKtreodnonika">
    <w:name w:val="ODNOŚNIK – treść odnośnika"/>
    <w:uiPriority w:val="19"/>
    <w:qFormat/>
    <w:rsid w:val="008F7C3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7C34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F7C3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D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A64EDB"/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21B7"/>
    <w:pPr>
      <w:spacing w:before="0"/>
      <w:ind w:left="510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3B654B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h11">
    <w:name w:val="h11"/>
    <w:basedOn w:val="Domylnaczcionkaakapitu"/>
    <w:rsid w:val="003B654B"/>
    <w:rPr>
      <w:rFonts w:ascii="Verdana" w:hAnsi="Verdana" w:hint="default"/>
      <w:b/>
      <w:bCs/>
      <w:i w:val="0"/>
      <w:iCs w:val="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1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3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5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4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0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5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6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9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0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9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0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6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3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6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6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2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5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8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88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6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08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91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7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013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5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28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38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1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71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3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89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78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8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8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098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27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2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72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58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375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894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32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3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48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2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180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8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79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5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2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47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779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6900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50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9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63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81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561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8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908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1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878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391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06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743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708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759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7721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943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76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5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19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8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905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3810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201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80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0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52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6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9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15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6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60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9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tacjengo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dyplom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0B1C-D3C5-475C-969A-089AB668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Dąbrowska Monika</dc:creator>
  <cp:lastModifiedBy>Maksymiuk Iwona</cp:lastModifiedBy>
  <cp:revision>3</cp:revision>
  <cp:lastPrinted>2017-08-24T07:46:00Z</cp:lastPrinted>
  <dcterms:created xsi:type="dcterms:W3CDTF">2024-10-29T11:15:00Z</dcterms:created>
  <dcterms:modified xsi:type="dcterms:W3CDTF">2024-10-30T06:50:00Z</dcterms:modified>
</cp:coreProperties>
</file>