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347C" w14:textId="77777777" w:rsidR="006B3376" w:rsidRDefault="00132F72" w:rsidP="006B337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0B9A">
        <w:rPr>
          <w:rFonts w:ascii="Arial" w:hAnsi="Arial" w:cs="Arial"/>
          <w:b/>
          <w:sz w:val="24"/>
          <w:szCs w:val="24"/>
        </w:rPr>
        <w:t>Przewodnik po merytorycznych</w:t>
      </w:r>
      <w:r w:rsidR="005B0B9A" w:rsidRPr="005B0B9A">
        <w:rPr>
          <w:rFonts w:ascii="Arial" w:hAnsi="Arial" w:cs="Arial"/>
          <w:b/>
          <w:sz w:val="24"/>
          <w:szCs w:val="24"/>
        </w:rPr>
        <w:t xml:space="preserve"> kryteriach wyboru projektów</w:t>
      </w:r>
      <w:r w:rsidR="00C96E1A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dla </w:t>
      </w:r>
      <w:r w:rsidR="00B04B46">
        <w:rPr>
          <w:rFonts w:ascii="Arial" w:hAnsi="Arial" w:cs="Arial"/>
          <w:b/>
          <w:sz w:val="24"/>
          <w:szCs w:val="24"/>
        </w:rPr>
        <w:t>po</w:t>
      </w:r>
      <w:r w:rsidR="00F60B4C">
        <w:rPr>
          <w:rFonts w:ascii="Arial" w:hAnsi="Arial" w:cs="Arial"/>
          <w:b/>
          <w:sz w:val="24"/>
          <w:szCs w:val="24"/>
        </w:rPr>
        <w:t>d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działania </w:t>
      </w:r>
    </w:p>
    <w:p w14:paraId="6F4D386F" w14:textId="77777777" w:rsidR="00C702B5" w:rsidRDefault="00B04B46" w:rsidP="008E3B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2B5">
        <w:rPr>
          <w:rFonts w:ascii="Arial" w:hAnsi="Arial" w:cs="Arial"/>
          <w:sz w:val="24"/>
          <w:szCs w:val="24"/>
        </w:rPr>
        <w:t>2.3</w:t>
      </w:r>
      <w:r w:rsidR="00DD3D23" w:rsidRPr="00C702B5">
        <w:rPr>
          <w:rFonts w:ascii="Arial" w:hAnsi="Arial" w:cs="Arial"/>
          <w:sz w:val="24"/>
          <w:szCs w:val="24"/>
        </w:rPr>
        <w:t xml:space="preserve">.1 </w:t>
      </w:r>
      <w:r w:rsidR="009C3350" w:rsidRPr="00C702B5">
        <w:rPr>
          <w:rFonts w:ascii="Arial" w:hAnsi="Arial" w:cs="Arial"/>
          <w:sz w:val="24"/>
          <w:szCs w:val="24"/>
        </w:rPr>
        <w:t>Cyfrowe udostępnie</w:t>
      </w:r>
      <w:r w:rsidRPr="00C702B5">
        <w:rPr>
          <w:rFonts w:ascii="Arial" w:hAnsi="Arial" w:cs="Arial"/>
          <w:sz w:val="24"/>
          <w:szCs w:val="24"/>
        </w:rPr>
        <w:t>nie informacji sektora publicznego (</w:t>
      </w:r>
      <w:r w:rsidR="0009202A" w:rsidRPr="00C702B5">
        <w:rPr>
          <w:rFonts w:ascii="Arial" w:hAnsi="Arial" w:cs="Arial"/>
          <w:sz w:val="24"/>
          <w:szCs w:val="24"/>
        </w:rPr>
        <w:t>ISP</w:t>
      </w:r>
      <w:r w:rsidRPr="00C702B5">
        <w:rPr>
          <w:rFonts w:ascii="Arial" w:hAnsi="Arial" w:cs="Arial"/>
          <w:sz w:val="24"/>
          <w:szCs w:val="24"/>
        </w:rPr>
        <w:t xml:space="preserve">) ze źródeł administracyjnych oraz zasobów </w:t>
      </w:r>
      <w:r w:rsidR="00B40EB0" w:rsidRPr="00C702B5">
        <w:rPr>
          <w:rFonts w:ascii="Arial" w:hAnsi="Arial" w:cs="Arial"/>
          <w:sz w:val="24"/>
          <w:szCs w:val="24"/>
        </w:rPr>
        <w:t>nauki</w:t>
      </w:r>
    </w:p>
    <w:p w14:paraId="007AEDCB" w14:textId="77777777" w:rsidR="00DD3D23" w:rsidRPr="00C702B5" w:rsidRDefault="00DD3D23" w:rsidP="008E3B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2B5">
        <w:rPr>
          <w:rFonts w:ascii="Arial" w:hAnsi="Arial" w:cs="Arial"/>
          <w:sz w:val="24"/>
          <w:szCs w:val="24"/>
        </w:rPr>
        <w:t>Program Operacyjn</w:t>
      </w:r>
      <w:r w:rsidR="00C702B5">
        <w:rPr>
          <w:rFonts w:ascii="Arial" w:hAnsi="Arial" w:cs="Arial"/>
          <w:sz w:val="24"/>
          <w:szCs w:val="24"/>
        </w:rPr>
        <w:t>y</w:t>
      </w:r>
      <w:r w:rsidRPr="00C702B5">
        <w:rPr>
          <w:rFonts w:ascii="Arial" w:hAnsi="Arial" w:cs="Arial"/>
          <w:sz w:val="24"/>
          <w:szCs w:val="24"/>
        </w:rPr>
        <w:t xml:space="preserve"> Polska Cyfrowa na lata 2014-2020</w:t>
      </w:r>
    </w:p>
    <w:p w14:paraId="070134C7" w14:textId="77777777" w:rsidR="00A737BE" w:rsidRPr="00C702B5" w:rsidRDefault="00A737BE" w:rsidP="008E3B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2B5">
        <w:rPr>
          <w:rFonts w:ascii="Arial" w:hAnsi="Arial" w:cs="Arial"/>
          <w:sz w:val="24"/>
          <w:szCs w:val="24"/>
        </w:rPr>
        <w:t xml:space="preserve">Typ </w:t>
      </w:r>
      <w:r w:rsidR="00741BA5">
        <w:rPr>
          <w:rFonts w:ascii="Arial" w:hAnsi="Arial" w:cs="Arial"/>
          <w:sz w:val="24"/>
          <w:szCs w:val="24"/>
        </w:rPr>
        <w:t>I</w:t>
      </w:r>
      <w:r w:rsidRPr="00C702B5">
        <w:rPr>
          <w:rFonts w:ascii="Arial" w:hAnsi="Arial" w:cs="Arial"/>
          <w:sz w:val="24"/>
          <w:szCs w:val="24"/>
        </w:rPr>
        <w:t>I: Cyfrowe udostępnienie zasobów nauki</w:t>
      </w:r>
    </w:p>
    <w:p w14:paraId="54527A54" w14:textId="77777777" w:rsidR="005B0B9A" w:rsidRDefault="005B0B9A" w:rsidP="008E3BD5">
      <w:pPr>
        <w:spacing w:after="0" w:line="240" w:lineRule="auto"/>
        <w:jc w:val="both"/>
        <w:rPr>
          <w:rFonts w:ascii="Arial" w:hAnsi="Arial" w:cs="Arial"/>
          <w:b/>
        </w:rPr>
      </w:pPr>
    </w:p>
    <w:p w14:paraId="7B2BCB28" w14:textId="77777777" w:rsidR="00DD3D23" w:rsidRPr="00BF018E" w:rsidRDefault="00DD3D23" w:rsidP="008E3BD5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854"/>
        <w:gridCol w:w="9129"/>
        <w:gridCol w:w="1495"/>
      </w:tblGrid>
      <w:tr w:rsidR="00DD3D23" w:rsidRPr="004A0118" w14:paraId="014C78DA" w14:textId="77777777" w:rsidTr="00B763BF">
        <w:tc>
          <w:tcPr>
            <w:tcW w:w="184" w:type="pct"/>
            <w:shd w:val="clear" w:color="auto" w:fill="C2D69B" w:themeFill="accent3" w:themeFillTint="99"/>
            <w:vAlign w:val="center"/>
          </w:tcPr>
          <w:p w14:paraId="5A1DAF92" w14:textId="77777777" w:rsidR="00DD3D23" w:rsidRPr="00B10B8C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20" w:type="pct"/>
            <w:shd w:val="clear" w:color="auto" w:fill="C2D69B" w:themeFill="accent3" w:themeFillTint="99"/>
            <w:vAlign w:val="center"/>
          </w:tcPr>
          <w:p w14:paraId="3FE55F90" w14:textId="77777777" w:rsidR="00DD3D23" w:rsidRPr="00B10B8C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261" w:type="pct"/>
            <w:shd w:val="clear" w:color="auto" w:fill="C2D69B" w:themeFill="accent3" w:themeFillTint="99"/>
            <w:vAlign w:val="center"/>
          </w:tcPr>
          <w:p w14:paraId="5D8FE3E3" w14:textId="77777777" w:rsidR="00DD3D23" w:rsidRPr="00B10B8C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B10B8C">
              <w:rPr>
                <w:rFonts w:ascii="Arial" w:hAnsi="Arial" w:cs="Arial"/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534" w:type="pct"/>
            <w:shd w:val="clear" w:color="auto" w:fill="C2D69B" w:themeFill="accent3" w:themeFillTint="99"/>
            <w:vAlign w:val="center"/>
          </w:tcPr>
          <w:p w14:paraId="74266DBA" w14:textId="77777777" w:rsidR="00DD3D23" w:rsidRPr="00B10B8C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DD3D23" w:rsidRPr="004A0118" w14:paraId="31F2BA01" w14:textId="77777777" w:rsidTr="00A737BE">
        <w:tc>
          <w:tcPr>
            <w:tcW w:w="184" w:type="pct"/>
          </w:tcPr>
          <w:p w14:paraId="6DC4F578" w14:textId="77777777" w:rsidR="00DD3D23" w:rsidRPr="004A0118" w:rsidRDefault="00DD3D2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1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20" w:type="pct"/>
          </w:tcPr>
          <w:p w14:paraId="3809F83A" w14:textId="4B589338" w:rsidR="00DD3D23" w:rsidRPr="004A0118" w:rsidRDefault="0052615B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Wnioskodawca p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rzeprowadził inwentaryzację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71035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2615B">
              <w:rPr>
                <w:rFonts w:ascii="Arial" w:hAnsi="Arial" w:cs="Arial"/>
                <w:sz w:val="20"/>
                <w:szCs w:val="20"/>
              </w:rPr>
              <w:t>objętych projektem</w:t>
            </w:r>
          </w:p>
        </w:tc>
        <w:tc>
          <w:tcPr>
            <w:tcW w:w="3261" w:type="pct"/>
          </w:tcPr>
          <w:p w14:paraId="7184A335" w14:textId="77777777" w:rsidR="0052615B" w:rsidRDefault="006A028E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 xml:space="preserve">W ramach kryterium </w:t>
            </w:r>
            <w:r>
              <w:rPr>
                <w:rFonts w:ascii="Arial" w:hAnsi="Arial" w:cs="Arial"/>
                <w:sz w:val="20"/>
                <w:szCs w:val="20"/>
              </w:rPr>
              <w:t>należy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przedstawi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opis przeprowad</w:t>
            </w:r>
            <w:r>
              <w:rPr>
                <w:rFonts w:ascii="Arial" w:hAnsi="Arial" w:cs="Arial"/>
                <w:sz w:val="20"/>
                <w:szCs w:val="20"/>
              </w:rPr>
              <w:t>zonej inwentaryzacji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zasobów</w:t>
            </w:r>
            <w:r w:rsidR="00593E0B">
              <w:rPr>
                <w:rFonts w:ascii="Arial" w:hAnsi="Arial" w:cs="Arial"/>
                <w:sz w:val="20"/>
                <w:szCs w:val="20"/>
              </w:rPr>
              <w:t xml:space="preserve"> nauki</w:t>
            </w:r>
            <w:r w:rsidRPr="0052615B">
              <w:rPr>
                <w:rFonts w:ascii="Arial" w:hAnsi="Arial" w:cs="Arial"/>
                <w:sz w:val="20"/>
                <w:szCs w:val="20"/>
              </w:rPr>
              <w:t>, które maj</w:t>
            </w:r>
            <w:r>
              <w:rPr>
                <w:rFonts w:ascii="Arial" w:hAnsi="Arial" w:cs="Arial"/>
                <w:sz w:val="20"/>
                <w:szCs w:val="20"/>
              </w:rPr>
              <w:t xml:space="preserve">ą zostać objęte projektem, wskazując co najmniej: rodzaj i ilość poszczególnych zasobów, ich stopień unikalności, aktualny i planowany w ramach projektu zakres ich cyfrowego udostępnienia, planowany w ramach projektu model prawny cyfrowego udostępnienia zasobów oraz prawne możliwości i ograniczenia dla ich ponownego wykorzystania. </w:t>
            </w:r>
          </w:p>
          <w:p w14:paraId="087615CE" w14:textId="77777777" w:rsidR="0052615B" w:rsidRPr="008E3BD5" w:rsidRDefault="0052615B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3BD5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352F2287" w14:textId="77777777" w:rsidR="00EC4727" w:rsidRDefault="0052615B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zobowiązany jest w</w:t>
            </w:r>
            <w:r w:rsidRPr="0052615B">
              <w:rPr>
                <w:rFonts w:ascii="Arial" w:hAnsi="Arial" w:cs="Arial"/>
                <w:sz w:val="20"/>
                <w:szCs w:val="20"/>
              </w:rPr>
              <w:t>ykazać, że</w:t>
            </w:r>
            <w:r w:rsidR="00EC47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4C72B3" w14:textId="77777777" w:rsidR="006A028E" w:rsidRPr="006A028E" w:rsidRDefault="006A028E" w:rsidP="00450A01">
            <w:pPr>
              <w:pStyle w:val="Akapitzlist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028E">
              <w:rPr>
                <w:rFonts w:ascii="Arial" w:hAnsi="Arial" w:cs="Arial"/>
                <w:sz w:val="20"/>
                <w:szCs w:val="20"/>
              </w:rPr>
              <w:t>przeprowadził</w:t>
            </w:r>
            <w:proofErr w:type="gramEnd"/>
            <w:r w:rsidRPr="006A028E">
              <w:rPr>
                <w:rFonts w:ascii="Arial" w:hAnsi="Arial" w:cs="Arial"/>
                <w:sz w:val="20"/>
                <w:szCs w:val="20"/>
              </w:rPr>
              <w:t xml:space="preserve"> inwentaryzację i dokonał skatalogowania zasobów objętych projektem, </w:t>
            </w:r>
          </w:p>
          <w:p w14:paraId="4BD93F2D" w14:textId="77777777" w:rsidR="006A028E" w:rsidRPr="006A028E" w:rsidRDefault="006A028E" w:rsidP="00450A01">
            <w:pPr>
              <w:pStyle w:val="Akapitzlist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028E">
              <w:rPr>
                <w:rFonts w:ascii="Arial" w:hAnsi="Arial" w:cs="Arial"/>
                <w:sz w:val="20"/>
                <w:szCs w:val="20"/>
              </w:rPr>
              <w:t>przedstawił</w:t>
            </w:r>
            <w:proofErr w:type="gramEnd"/>
            <w:r w:rsidRPr="006A028E">
              <w:rPr>
                <w:rFonts w:ascii="Arial" w:hAnsi="Arial" w:cs="Arial"/>
                <w:sz w:val="20"/>
                <w:szCs w:val="20"/>
              </w:rPr>
              <w:t xml:space="preserve"> opis zakresu i modelu prawnego ich cyfrowego udostępnienia, z uwzględnieniem prawnych możliwości i ograniczeń dla ich ponownego wykorzystania,</w:t>
            </w:r>
          </w:p>
          <w:p w14:paraId="68598ED1" w14:textId="77777777" w:rsidR="007614F8" w:rsidRPr="007614F8" w:rsidRDefault="009655A2" w:rsidP="00450A01">
            <w:pPr>
              <w:pStyle w:val="Akapitzlist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14F8">
              <w:rPr>
                <w:rFonts w:ascii="Arial" w:hAnsi="Arial" w:cs="Arial"/>
                <w:sz w:val="20"/>
                <w:szCs w:val="20"/>
              </w:rPr>
              <w:t>dla</w:t>
            </w:r>
            <w:proofErr w:type="gramEnd"/>
            <w:r w:rsidRPr="007614F8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objętych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projektem uregulowane zostały kwestie dotyczące pr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aw autorskich i patentowych.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udostępniane do ponownego wykorzystania, będące przedmiotem praw autorskich, muszą być udostępniane na zasadzie wolnych licencji (takich jak np. Licencja Creative </w:t>
            </w:r>
            <w:proofErr w:type="spellStart"/>
            <w:r w:rsidR="00EC4727" w:rsidRPr="007614F8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Uznanie Autorstwa).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Należy zadeklarować, jakie licencje będą zastosowane oraz że odpowiednie oznaczenia znajdą się na portalach internetowych (własnych i/lub należących do podmiotów trzecich), za pośrednictwem których zasoby te będą udostępniane. Należy też zadeklarować, że stan prawny </w:t>
            </w:r>
            <w:r w:rsidR="00A64172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 w:rsidR="008D4D3B">
              <w:rPr>
                <w:rFonts w:ascii="Arial" w:hAnsi="Arial" w:cs="Arial"/>
                <w:sz w:val="20"/>
                <w:szCs w:val="20"/>
              </w:rPr>
              <w:t>nauki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614F8" w:rsidRPr="007614F8">
              <w:rPr>
                <w:rFonts w:ascii="Arial" w:hAnsi="Arial" w:cs="Arial"/>
                <w:sz w:val="20"/>
                <w:szCs w:val="20"/>
              </w:rPr>
              <w:t>nie będących</w:t>
            </w:r>
            <w:proofErr w:type="gramEnd"/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przedmiotem praw autorskich zostanie oznaczony z pomocą zestandaryzowanych narzędzi (takich jak np. Znak Domeny Publicznej Creative </w:t>
            </w:r>
            <w:proofErr w:type="spellStart"/>
            <w:r w:rsidR="007614F8" w:rsidRPr="007614F8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="007614F8" w:rsidRPr="007614F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EC8D03A" w14:textId="77777777" w:rsidR="007055FA" w:rsidRPr="007614F8" w:rsidRDefault="007055FA" w:rsidP="008E3BD5">
            <w:pPr>
              <w:pStyle w:val="Akapitzlist"/>
              <w:spacing w:before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914EB" w14:textId="77777777" w:rsidR="00DD3D23" w:rsidRPr="005F3BDE" w:rsidRDefault="007055FA" w:rsidP="008E3BD5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lastRenderedPageBreak/>
              <w:t>Wnioskodawca powinien również szacunkowo wskazać, jaką część całości posiadanych przez wnioskodawcę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zas</w:t>
            </w:r>
            <w:r>
              <w:rPr>
                <w:rFonts w:ascii="Arial" w:hAnsi="Arial" w:cs="Arial"/>
                <w:sz w:val="20"/>
                <w:szCs w:val="20"/>
              </w:rPr>
              <w:t xml:space="preserve">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4F8">
              <w:rPr>
                <w:rFonts w:ascii="Arial" w:hAnsi="Arial" w:cs="Arial"/>
                <w:sz w:val="20"/>
                <w:szCs w:val="20"/>
              </w:rPr>
              <w:t>danego ro</w:t>
            </w:r>
            <w:r w:rsidR="006A028E">
              <w:rPr>
                <w:rFonts w:ascii="Arial" w:hAnsi="Arial" w:cs="Arial"/>
                <w:sz w:val="20"/>
                <w:szCs w:val="20"/>
              </w:rPr>
              <w:t>dzaju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będą stanowić zasoby cyfrowo udostępniane w ramach projektu.</w:t>
            </w:r>
          </w:p>
        </w:tc>
        <w:tc>
          <w:tcPr>
            <w:tcW w:w="534" w:type="pct"/>
          </w:tcPr>
          <w:p w14:paraId="70D438A9" w14:textId="77777777" w:rsidR="00DD3D23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188E9B91" w14:textId="77777777" w:rsidR="00DD3D23" w:rsidRPr="004A0118" w:rsidRDefault="00DD3D23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768185C8" w14:textId="77777777" w:rsidTr="00A737BE">
        <w:tc>
          <w:tcPr>
            <w:tcW w:w="184" w:type="pct"/>
          </w:tcPr>
          <w:p w14:paraId="47D69845" w14:textId="77777777" w:rsidR="00A927AF" w:rsidRDefault="00843439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0E9C7C17" w14:textId="77777777" w:rsidR="00A927AF" w:rsidRPr="0052615B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Założenia projektu są zgodne ze zdiagnozowanymi potrzebami grup docelowych, dla kt</w:t>
            </w:r>
            <w:r>
              <w:rPr>
                <w:rFonts w:ascii="Arial" w:hAnsi="Arial" w:cs="Arial"/>
                <w:sz w:val="20"/>
                <w:szCs w:val="20"/>
              </w:rPr>
              <w:t xml:space="preserve">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61" w:type="pct"/>
          </w:tcPr>
          <w:p w14:paraId="24513CD9" w14:textId="77777777" w:rsidR="00A927AF" w:rsidRDefault="00A14169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169">
              <w:rPr>
                <w:rFonts w:ascii="Arial" w:hAnsi="Arial" w:cs="Arial"/>
                <w:sz w:val="20"/>
                <w:szCs w:val="20"/>
              </w:rPr>
              <w:t>W ramach kryterium należy wykazać, że została przeprowadzona rzetelna identyfikacja grup docelowych i ich potrzeb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 (zarówno aktualnych, jak i prognozowanych)</w:t>
            </w:r>
            <w:r w:rsidRPr="00A14169">
              <w:rPr>
                <w:rFonts w:ascii="Arial" w:hAnsi="Arial" w:cs="Arial"/>
                <w:sz w:val="20"/>
                <w:szCs w:val="20"/>
              </w:rPr>
              <w:t xml:space="preserve">. Należy również opisać, w jaki sposób wnioski z analizy potrzeb grup docelowych wpłynęły na przyjęty w projekcie zakres i sposób udostępniania </w:t>
            </w:r>
            <w:r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A14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8170A" w14:textId="77777777" w:rsidR="00A927AF" w:rsidRPr="008E3BD5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3BD5">
              <w:rPr>
                <w:rFonts w:ascii="Arial" w:hAnsi="Arial" w:cs="Arial"/>
                <w:sz w:val="20"/>
                <w:szCs w:val="20"/>
                <w:u w:val="single"/>
              </w:rPr>
              <w:t xml:space="preserve">Instrukcja: </w:t>
            </w:r>
          </w:p>
          <w:p w14:paraId="74B8BC09" w14:textId="77777777" w:rsidR="00A927AF" w:rsidRPr="00831883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31883">
              <w:rPr>
                <w:rFonts w:ascii="Arial" w:hAnsi="Arial" w:cs="Arial"/>
                <w:sz w:val="20"/>
                <w:szCs w:val="20"/>
              </w:rPr>
              <w:t xml:space="preserve">ceniane będzie, czy wnioskodawca: </w:t>
            </w:r>
          </w:p>
          <w:p w14:paraId="6E12AA91" w14:textId="77777777" w:rsidR="00A927AF" w:rsidRPr="006C7211" w:rsidRDefault="00A927AF" w:rsidP="00E02EE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C7211">
              <w:rPr>
                <w:rFonts w:ascii="Arial" w:hAnsi="Arial" w:cs="Arial"/>
                <w:sz w:val="20"/>
                <w:szCs w:val="20"/>
              </w:rPr>
              <w:t>identyfikował</w:t>
            </w:r>
            <w:proofErr w:type="gramEnd"/>
            <w:r w:rsidRPr="006C7211">
              <w:rPr>
                <w:rFonts w:ascii="Arial" w:hAnsi="Arial" w:cs="Arial"/>
                <w:sz w:val="20"/>
                <w:szCs w:val="20"/>
              </w:rPr>
              <w:t xml:space="preserve"> grupy docelowe</w:t>
            </w:r>
            <w:r>
              <w:rPr>
                <w:rFonts w:ascii="Arial" w:hAnsi="Arial" w:cs="Arial"/>
                <w:sz w:val="20"/>
                <w:szCs w:val="20"/>
              </w:rPr>
              <w:t xml:space="preserve">, dla których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265BE8" w14:textId="77777777" w:rsidR="00A927AF" w:rsidRDefault="00A927AF" w:rsidP="00E02EE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C7211">
              <w:rPr>
                <w:rFonts w:ascii="Arial" w:hAnsi="Arial" w:cs="Arial"/>
                <w:sz w:val="20"/>
                <w:szCs w:val="20"/>
              </w:rPr>
              <w:t>rzedstawił</w:t>
            </w:r>
            <w:proofErr w:type="gramEnd"/>
            <w:r w:rsidRPr="006C7211">
              <w:rPr>
                <w:rFonts w:ascii="Arial" w:hAnsi="Arial" w:cs="Arial"/>
                <w:sz w:val="20"/>
                <w:szCs w:val="20"/>
              </w:rPr>
              <w:t xml:space="preserve"> analizy dotyczące 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(aktualnych/prognozowanych) 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potrzeb, możliwości, ograniczeń i planowanych korzyści dla ww. grup </w:t>
            </w:r>
            <w:r w:rsidRPr="004709A7">
              <w:rPr>
                <w:rFonts w:ascii="Arial" w:hAnsi="Arial" w:cs="Arial"/>
                <w:sz w:val="20"/>
                <w:szCs w:val="20"/>
              </w:rPr>
              <w:t>docelowych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A0CE64" w14:textId="77777777" w:rsidR="00A927AF" w:rsidRPr="006C7211" w:rsidRDefault="00A927AF" w:rsidP="00E02EE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7211">
              <w:rPr>
                <w:rFonts w:ascii="Arial" w:hAnsi="Arial" w:cs="Arial"/>
                <w:sz w:val="20"/>
                <w:szCs w:val="20"/>
              </w:rPr>
              <w:t>okonał</w:t>
            </w:r>
            <w:proofErr w:type="gramEnd"/>
            <w:r w:rsidRPr="006C7211">
              <w:rPr>
                <w:rFonts w:ascii="Arial" w:hAnsi="Arial" w:cs="Arial"/>
                <w:sz w:val="20"/>
                <w:szCs w:val="20"/>
              </w:rPr>
              <w:t xml:space="preserve"> analizy stopnia dotychczasowego dostępu i zakresu 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przez grupy docelowe z 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>, które mają zostać udostępniane cyfrowo w obszarze objętym projektem, oraz kluczowych czynników wpływa</w:t>
            </w:r>
            <w:r>
              <w:rPr>
                <w:rFonts w:ascii="Arial" w:hAnsi="Arial" w:cs="Arial"/>
                <w:sz w:val="20"/>
                <w:szCs w:val="20"/>
              </w:rPr>
              <w:t>jących na stopień wykorzystania,</w:t>
            </w:r>
          </w:p>
          <w:p w14:paraId="6B1A9683" w14:textId="77777777" w:rsidR="00A927AF" w:rsidRPr="00F15ABD" w:rsidRDefault="00A927AF" w:rsidP="00E02EE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C7211">
              <w:rPr>
                <w:rFonts w:ascii="Arial" w:hAnsi="Arial" w:cs="Arial"/>
                <w:sz w:val="20"/>
                <w:szCs w:val="20"/>
              </w:rPr>
              <w:t>ykazał</w:t>
            </w:r>
            <w:proofErr w:type="gramEnd"/>
            <w:r w:rsidRPr="006C7211">
              <w:rPr>
                <w:rFonts w:ascii="Arial" w:hAnsi="Arial" w:cs="Arial"/>
                <w:sz w:val="20"/>
                <w:szCs w:val="20"/>
              </w:rPr>
              <w:t xml:space="preserve"> w jaki sposób wnioski</w:t>
            </w:r>
            <w:r>
              <w:rPr>
                <w:rFonts w:ascii="Arial" w:hAnsi="Arial" w:cs="Arial"/>
                <w:sz w:val="20"/>
                <w:szCs w:val="20"/>
              </w:rPr>
              <w:t xml:space="preserve"> z analizy grup docelowych oraz ich potrzeb, możliwości, ograniczeń i planowanych korzyści,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wpłynęły na wybór przyjętego w pr</w:t>
            </w:r>
            <w:r>
              <w:rPr>
                <w:rFonts w:ascii="Arial" w:hAnsi="Arial" w:cs="Arial"/>
                <w:sz w:val="20"/>
                <w:szCs w:val="20"/>
              </w:rPr>
              <w:t xml:space="preserve">ojekcie </w:t>
            </w:r>
            <w:r w:rsidR="00A14169">
              <w:rPr>
                <w:rFonts w:ascii="Arial" w:hAnsi="Arial" w:cs="Arial"/>
                <w:sz w:val="20"/>
                <w:szCs w:val="20"/>
              </w:rPr>
              <w:t xml:space="preserve">zakresu oraz sposobów 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F15A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4" w:type="pct"/>
          </w:tcPr>
          <w:p w14:paraId="760D04AA" w14:textId="77777777" w:rsidR="00A927AF" w:rsidRPr="0052615B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615B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52615B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6C78EF4E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2C79E5FB" w14:textId="77777777" w:rsidTr="00A737BE">
        <w:tc>
          <w:tcPr>
            <w:tcW w:w="184" w:type="pct"/>
          </w:tcPr>
          <w:p w14:paraId="61F65300" w14:textId="77777777" w:rsidR="00A927AF" w:rsidRPr="004A0118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41DAFEE4" w14:textId="77777777" w:rsidR="00A927AF" w:rsidRPr="004A0118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Cyfrowe udostępnianie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realizowane w oparciu o metody projektowania zorientowanego na użytkownika</w:t>
            </w:r>
          </w:p>
        </w:tc>
        <w:tc>
          <w:tcPr>
            <w:tcW w:w="3261" w:type="pct"/>
          </w:tcPr>
          <w:p w14:paraId="09714D25" w14:textId="77777777" w:rsidR="00A927AF" w:rsidRDefault="00A927AF" w:rsidP="00E02EE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211">
              <w:rPr>
                <w:rFonts w:ascii="Arial" w:hAnsi="Arial" w:cs="Arial"/>
                <w:sz w:val="20"/>
                <w:szCs w:val="20"/>
              </w:rPr>
              <w:t xml:space="preserve">W ramach kryterium należy wykazać, że: cyfrowe udostępnianie </w:t>
            </w:r>
            <w:r>
              <w:rPr>
                <w:rFonts w:ascii="Arial" w:hAnsi="Arial" w:cs="Arial"/>
                <w:sz w:val="20"/>
                <w:szCs w:val="20"/>
              </w:rPr>
              <w:t xml:space="preserve">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realizowane w oparciu o metody projektowania zorientowanego na użytkownika; korzysta</w:t>
            </w:r>
            <w:r>
              <w:rPr>
                <w:rFonts w:ascii="Arial" w:hAnsi="Arial" w:cs="Arial"/>
                <w:sz w:val="20"/>
                <w:szCs w:val="20"/>
              </w:rPr>
              <w:t xml:space="preserve">nie z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możliwe niezależnie od miejsca przebywania i wykorzystywanej technologii;</w:t>
            </w:r>
            <w:r>
              <w:rPr>
                <w:rFonts w:ascii="Arial" w:hAnsi="Arial" w:cs="Arial"/>
                <w:sz w:val="20"/>
                <w:szCs w:val="20"/>
              </w:rPr>
              <w:t xml:space="preserve"> Poziom cyfrowej dostępności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proponowany w ramach projektu jest zgodny z wynikami badań potrzeb grup docelowych; zaplanowano działania polegające na monitorow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aniu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pod kątem dostępności i użyteczności graficznych interfejsów dla wszystkich grup docelowych, ciągłości działania i powszechności wykorzystania</w:t>
            </w:r>
            <w:r w:rsidR="007614F8">
              <w:rPr>
                <w:rFonts w:ascii="Arial" w:hAnsi="Arial" w:cs="Arial"/>
                <w:sz w:val="20"/>
                <w:szCs w:val="20"/>
              </w:rPr>
              <w:t xml:space="preserve"> oraz satysfakcji użytkowników.</w:t>
            </w:r>
          </w:p>
          <w:p w14:paraId="5AA92F86" w14:textId="77777777" w:rsidR="00A927AF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911287" w14:textId="77777777" w:rsidR="00A927AF" w:rsidRPr="008E3BD5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3BD5">
              <w:rPr>
                <w:rFonts w:ascii="Arial" w:hAnsi="Arial" w:cs="Arial"/>
                <w:sz w:val="20"/>
                <w:szCs w:val="20"/>
                <w:u w:val="single"/>
              </w:rPr>
              <w:t xml:space="preserve">Instrukcja: </w:t>
            </w:r>
          </w:p>
          <w:p w14:paraId="03809FA3" w14:textId="77777777" w:rsidR="00A927AF" w:rsidRPr="004709A7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8D47A" w14:textId="77777777" w:rsidR="00A927AF" w:rsidRPr="004709A7" w:rsidRDefault="00A927AF" w:rsidP="00E02EE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lastRenderedPageBreak/>
              <w:t xml:space="preserve">Oceniane będzie, czy wnioskodawca: </w:t>
            </w:r>
          </w:p>
          <w:p w14:paraId="4E7C493A" w14:textId="77777777" w:rsidR="00094699" w:rsidRPr="00094699" w:rsidRDefault="00094699" w:rsidP="00450A01">
            <w:pPr>
              <w:numPr>
                <w:ilvl w:val="0"/>
                <w:numId w:val="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C22">
              <w:rPr>
                <w:rFonts w:ascii="Arial" w:hAnsi="Arial" w:cs="Arial"/>
                <w:sz w:val="20"/>
                <w:szCs w:val="20"/>
              </w:rPr>
              <w:t xml:space="preserve">Wykazał, że przyjęty model cyfrowego udostępniania zasobów </w:t>
            </w:r>
            <w:r w:rsidR="00697D43">
              <w:rPr>
                <w:rFonts w:ascii="Arial" w:hAnsi="Arial" w:cs="Arial"/>
                <w:sz w:val="20"/>
                <w:szCs w:val="20"/>
              </w:rPr>
              <w:t>nauki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będzie zorientowany na użytkownika, w szczególności w zakresie interakcji z użytkownikami z grup docelowych.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C22">
              <w:rPr>
                <w:rFonts w:ascii="Arial" w:hAnsi="Arial" w:cs="Arial"/>
                <w:sz w:val="20"/>
                <w:szCs w:val="20"/>
              </w:rPr>
              <w:t>Wnioskodawca powinien wskazać krajową lub międzynarodową normę</w:t>
            </w:r>
            <w:r w:rsidR="00FD3B68" w:rsidRPr="00FD3B6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C03C22">
              <w:rPr>
                <w:rFonts w:ascii="Arial" w:hAnsi="Arial" w:cs="Arial"/>
                <w:sz w:val="20"/>
                <w:szCs w:val="20"/>
              </w:rPr>
              <w:t>, dotyczącą projektowania systemów interaktywnych oraz opisać, w jaki sposób przyjęt</w:t>
            </w:r>
            <w:r w:rsidR="007E11D3">
              <w:rPr>
                <w:rFonts w:ascii="Arial" w:hAnsi="Arial" w:cs="Arial"/>
                <w:sz w:val="20"/>
                <w:szCs w:val="20"/>
              </w:rPr>
              <w:t>e w projekcie rozwiązania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spełni</w:t>
            </w:r>
            <w:r w:rsidR="007E11D3">
              <w:rPr>
                <w:rFonts w:ascii="Arial" w:hAnsi="Arial" w:cs="Arial"/>
                <w:sz w:val="20"/>
                <w:szCs w:val="20"/>
              </w:rPr>
              <w:t>ą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wymagania tej normy.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Premiowane będę projekty prezentujące duży stopień łatwości dostępu do udostępnianych zasobów, tzn. np. brak konieczności złożenia osobnego wniosku, zakładania konta użytkownika, tworzenia loginu i hasła.</w:t>
            </w:r>
          </w:p>
          <w:p w14:paraId="1112081F" w14:textId="77777777" w:rsidR="00A927AF" w:rsidRPr="00B32C51" w:rsidRDefault="00A927AF" w:rsidP="00450A01">
            <w:pPr>
              <w:numPr>
                <w:ilvl w:val="0"/>
                <w:numId w:val="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 xml:space="preserve">Wykazał, że korzystanie z cyfrowo udostępnionych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B32C51">
              <w:rPr>
                <w:rFonts w:ascii="Arial" w:hAnsi="Arial" w:cs="Arial"/>
                <w:sz w:val="20"/>
                <w:szCs w:val="20"/>
              </w:rPr>
              <w:t xml:space="preserve"> będzie </w:t>
            </w:r>
            <w:r w:rsidR="002C6DE6">
              <w:rPr>
                <w:rFonts w:ascii="Arial" w:hAnsi="Arial" w:cs="Arial"/>
                <w:sz w:val="20"/>
                <w:szCs w:val="20"/>
              </w:rPr>
              <w:t xml:space="preserve">możliwe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za pomocą internetu </w:t>
            </w:r>
            <w:r w:rsidRPr="00B32C51">
              <w:rPr>
                <w:rFonts w:ascii="Arial" w:hAnsi="Arial" w:cs="Arial"/>
                <w:sz w:val="20"/>
                <w:szCs w:val="20"/>
              </w:rPr>
              <w:t>niezależnie od miejsca przebywania i wykorzystywanej technologii (sprzętu, oprogramowania).</w:t>
            </w:r>
          </w:p>
          <w:p w14:paraId="7BCE3CC3" w14:textId="6A7D2B09" w:rsidR="00A927AF" w:rsidRPr="007055FA" w:rsidRDefault="00A927AF" w:rsidP="00450A01">
            <w:pPr>
              <w:numPr>
                <w:ilvl w:val="0"/>
                <w:numId w:val="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>Wskazał poziom dostępności cyfrowo udostępnianych zasobów oczekiwany przez grupy docelowe, określony na podstawie analizy ich potrzeb, oraz zaprezentował w jaki sposób projekt wpłynie na zmianę poziomu dostępności udostępnianych zasobów w czasie. W ramach opisu należy m.in. przedstawić analizy prognozowanych obciążeń systemu, za pomocą którego udostępniane będą zasoby, wskazać jakie zasoby infrastruktury będą wykorzy</w:t>
            </w:r>
            <w:r w:rsidR="00D530F4">
              <w:rPr>
                <w:rFonts w:ascii="Arial" w:hAnsi="Arial" w:cs="Arial"/>
                <w:sz w:val="20"/>
                <w:szCs w:val="20"/>
              </w:rPr>
              <w:t>stane w celu świadczenia usług.</w:t>
            </w:r>
          </w:p>
          <w:p w14:paraId="31FE0B30" w14:textId="77777777" w:rsidR="00A927AF" w:rsidRPr="00C16284" w:rsidRDefault="00A927AF" w:rsidP="00450A01">
            <w:pPr>
              <w:numPr>
                <w:ilvl w:val="0"/>
                <w:numId w:val="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Opisał mechanizm monitorowania zakresu korzysta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nia z udostępnionych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po wdrożeniu pod kątem:</w:t>
            </w:r>
          </w:p>
          <w:p w14:paraId="79FFFE23" w14:textId="77777777" w:rsidR="00A927AF" w:rsidRPr="00C16284" w:rsidRDefault="00A927AF" w:rsidP="00450A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6284">
              <w:rPr>
                <w:rFonts w:ascii="Arial" w:hAnsi="Arial" w:cs="Arial"/>
                <w:sz w:val="20"/>
                <w:szCs w:val="20"/>
              </w:rPr>
              <w:t>dostępności</w:t>
            </w:r>
            <w:proofErr w:type="gramEnd"/>
            <w:r w:rsidRPr="00C16284">
              <w:rPr>
                <w:rFonts w:ascii="Arial" w:hAnsi="Arial" w:cs="Arial"/>
                <w:sz w:val="20"/>
                <w:szCs w:val="20"/>
              </w:rPr>
              <w:t xml:space="preserve"> i użyteczności graficznych interfejsów dla wszystkich interesariuszy,</w:t>
            </w:r>
          </w:p>
          <w:p w14:paraId="6CC56C6A" w14:textId="77777777" w:rsidR="00A927AF" w:rsidRPr="005C67A8" w:rsidRDefault="00A927AF" w:rsidP="00450A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67A8">
              <w:rPr>
                <w:rFonts w:ascii="Arial" w:hAnsi="Arial" w:cs="Arial"/>
                <w:sz w:val="20"/>
                <w:szCs w:val="20"/>
              </w:rPr>
              <w:t>ciągłości</w:t>
            </w:r>
            <w:proofErr w:type="gramEnd"/>
            <w:r w:rsidRPr="005C67A8">
              <w:rPr>
                <w:rFonts w:ascii="Arial" w:hAnsi="Arial" w:cs="Arial"/>
                <w:sz w:val="20"/>
                <w:szCs w:val="20"/>
              </w:rPr>
              <w:t xml:space="preserve"> działania, tj. monitorowania rzeczywistego Poziomu dostępności usług dla wszystkich kanałów dostępu w tym (jeśli dotyczy) interfejsów usług sieciowych, </w:t>
            </w:r>
          </w:p>
          <w:p w14:paraId="6CDD0755" w14:textId="77777777" w:rsidR="00A927AF" w:rsidRDefault="00A927AF" w:rsidP="00450A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6284">
              <w:rPr>
                <w:rFonts w:ascii="Arial" w:hAnsi="Arial" w:cs="Arial"/>
                <w:sz w:val="20"/>
                <w:szCs w:val="20"/>
              </w:rPr>
              <w:t>powszechności</w:t>
            </w:r>
            <w:proofErr w:type="gramEnd"/>
            <w:r w:rsidRPr="00C16284">
              <w:rPr>
                <w:rFonts w:ascii="Arial" w:hAnsi="Arial" w:cs="Arial"/>
                <w:sz w:val="20"/>
                <w:szCs w:val="20"/>
              </w:rPr>
              <w:t xml:space="preserve"> wykorzystania (liczby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pobrań zbiorów i dokumentów</w:t>
            </w:r>
            <w:r w:rsidR="003465F1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"/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66F2636" w14:textId="77777777" w:rsidR="00A927AF" w:rsidRPr="0009202A" w:rsidRDefault="007614F8" w:rsidP="00450A01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14F8">
              <w:rPr>
                <w:rFonts w:ascii="Arial" w:hAnsi="Arial" w:cs="Arial"/>
                <w:sz w:val="20"/>
                <w:szCs w:val="20"/>
              </w:rPr>
              <w:t>satysfakcji</w:t>
            </w:r>
            <w:proofErr w:type="gramEnd"/>
            <w:r w:rsidRPr="007614F8">
              <w:rPr>
                <w:rFonts w:ascii="Arial" w:hAnsi="Arial" w:cs="Arial"/>
                <w:sz w:val="20"/>
                <w:szCs w:val="20"/>
              </w:rPr>
              <w:t xml:space="preserve"> użytkowników z modelu cyfrowego udostępniania zasobów (możliwość zgłaszania przez użytkowników uwag nt. m.in. interfejsów, modelu i</w:t>
            </w:r>
            <w:r>
              <w:rPr>
                <w:rFonts w:ascii="Arial" w:hAnsi="Arial" w:cs="Arial"/>
                <w:sz w:val="20"/>
                <w:szCs w:val="20"/>
              </w:rPr>
              <w:t xml:space="preserve"> zakresu udostępnianych zasobów).</w:t>
            </w:r>
          </w:p>
          <w:p w14:paraId="77C68FBA" w14:textId="77777777" w:rsidR="00A927AF" w:rsidRPr="00C16284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4BA20" w14:textId="77777777" w:rsidR="00A927AF" w:rsidRPr="00E02EEF" w:rsidRDefault="00A927AF" w:rsidP="00E02EE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EEF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Sposób punktacji: </w:t>
            </w:r>
          </w:p>
          <w:p w14:paraId="59E5124C" w14:textId="77777777" w:rsidR="007614F8" w:rsidRPr="007614F8" w:rsidRDefault="007614F8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 xml:space="preserve">Za wymagania nr 1, 2, 3 projekt może otrzymać po 0, 2 lub 4 punkty. 4 </w:t>
            </w:r>
            <w:proofErr w:type="gramStart"/>
            <w:r w:rsidRPr="007614F8">
              <w:rPr>
                <w:rFonts w:ascii="Arial" w:hAnsi="Arial" w:cs="Arial"/>
                <w:sz w:val="20"/>
                <w:szCs w:val="20"/>
              </w:rPr>
              <w:t>punkty</w:t>
            </w:r>
            <w:proofErr w:type="gramEnd"/>
            <w:r w:rsidRPr="007614F8">
              <w:rPr>
                <w:rFonts w:ascii="Arial" w:hAnsi="Arial" w:cs="Arial"/>
                <w:sz w:val="20"/>
                <w:szCs w:val="20"/>
              </w:rPr>
              <w:t xml:space="preserve"> w przypadku gdy w ocenie eksperta oceniającego wniosek zaprezentowany sposób i zakres informacji zapewnia w optymalnym stopniu spełnienie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2 </w:t>
            </w:r>
            <w:proofErr w:type="gramStart"/>
            <w:r w:rsidRPr="007614F8">
              <w:rPr>
                <w:rFonts w:ascii="Arial" w:hAnsi="Arial" w:cs="Arial"/>
                <w:sz w:val="20"/>
                <w:szCs w:val="20"/>
              </w:rPr>
              <w:t>punkty</w:t>
            </w:r>
            <w:proofErr w:type="gramEnd"/>
            <w:r w:rsidRPr="007614F8">
              <w:rPr>
                <w:rFonts w:ascii="Arial" w:hAnsi="Arial" w:cs="Arial"/>
                <w:sz w:val="20"/>
                <w:szCs w:val="20"/>
              </w:rPr>
              <w:t xml:space="preserve"> w przypadku gdy w oceni</w:t>
            </w:r>
            <w:r w:rsidR="007E11D3">
              <w:rPr>
                <w:rFonts w:ascii="Arial" w:hAnsi="Arial" w:cs="Arial"/>
                <w:sz w:val="20"/>
                <w:szCs w:val="20"/>
              </w:rPr>
              <w:t>e eksperta oceniającego wniosek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zaprezentowany sposób i zakres informacji zapewnia w wystarczającym stopniu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0 </w:t>
            </w:r>
            <w:proofErr w:type="gramStart"/>
            <w:r w:rsidRPr="007614F8">
              <w:rPr>
                <w:rFonts w:ascii="Arial" w:hAnsi="Arial" w:cs="Arial"/>
                <w:sz w:val="20"/>
                <w:szCs w:val="20"/>
              </w:rPr>
              <w:t>punktów</w:t>
            </w:r>
            <w:proofErr w:type="gramEnd"/>
            <w:r w:rsidRPr="007614F8">
              <w:rPr>
                <w:rFonts w:ascii="Arial" w:hAnsi="Arial" w:cs="Arial"/>
                <w:sz w:val="20"/>
                <w:szCs w:val="20"/>
              </w:rPr>
              <w:t xml:space="preserve"> w przypadku, gdy w ocenie eksperta oceniającego wniosek, zaprezentowany sposób i zakres informacji nie zapewnia w w</w:t>
            </w:r>
            <w:r w:rsidR="007E11D3">
              <w:rPr>
                <w:rFonts w:ascii="Arial" w:hAnsi="Arial" w:cs="Arial"/>
                <w:sz w:val="20"/>
                <w:szCs w:val="20"/>
              </w:rPr>
              <w:t>ystarczającym stopniu spełnienia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wymogów określonych w danym punkcie, p</w:t>
            </w:r>
            <w:r w:rsidR="007E11D3">
              <w:rPr>
                <w:rFonts w:ascii="Arial" w:hAnsi="Arial" w:cs="Arial"/>
                <w:sz w:val="20"/>
                <w:szCs w:val="20"/>
              </w:rPr>
              <w:t>rzy uwzględnieniu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</w:t>
            </w:r>
          </w:p>
          <w:p w14:paraId="43FBE20C" w14:textId="77777777" w:rsidR="00A927AF" w:rsidRPr="00C16284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BCA8A" w14:textId="77777777" w:rsidR="00A927AF" w:rsidRPr="007055FA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 xml:space="preserve">Za wymaganie </w:t>
            </w:r>
            <w:r w:rsidR="00191A6A">
              <w:rPr>
                <w:rFonts w:ascii="Arial" w:hAnsi="Arial" w:cs="Arial"/>
                <w:sz w:val="20"/>
                <w:szCs w:val="20"/>
              </w:rPr>
              <w:t>4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projekt może otrzymać od 0 do </w:t>
            </w:r>
            <w:r w:rsidR="007614F8">
              <w:rPr>
                <w:rFonts w:ascii="Arial" w:hAnsi="Arial" w:cs="Arial"/>
                <w:sz w:val="20"/>
                <w:szCs w:val="20"/>
              </w:rPr>
              <w:t>8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punktów, po dwa punkty za pozytywną ocenę każdego z czterech wskazanych obszarów monitorowania. Projekt otrzyma punkt</w:t>
            </w:r>
            <w:r w:rsidR="00382B5F">
              <w:rPr>
                <w:rFonts w:ascii="Arial" w:hAnsi="Arial" w:cs="Arial"/>
                <w:sz w:val="20"/>
                <w:szCs w:val="20"/>
              </w:rPr>
              <w:t>y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za opis działań dla danego obszaru monitorowania, gdy w ocenie eksperta oceniającego wniosek zaprezentowany zakres projektowanych działań jest optymalny.</w:t>
            </w:r>
          </w:p>
          <w:p w14:paraId="1235E45B" w14:textId="77777777" w:rsidR="00A927AF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8630D4" w14:textId="77777777" w:rsidR="00A927AF" w:rsidRPr="004A177D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Razem maksymalnie: 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7614F8">
              <w:rPr>
                <w:rFonts w:ascii="Arial" w:hAnsi="Arial" w:cs="Arial"/>
                <w:sz w:val="20"/>
                <w:szCs w:val="20"/>
              </w:rPr>
              <w:t>ów</w:t>
            </w:r>
            <w:r w:rsidRPr="00C16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4" w:type="pct"/>
          </w:tcPr>
          <w:p w14:paraId="0F0C1095" w14:textId="77777777" w:rsidR="00A927AF" w:rsidRPr="004709A7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4709A7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14:paraId="5CE4D641" w14:textId="77777777" w:rsidR="00A927AF" w:rsidRPr="004709A7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14:paraId="51FC694F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60D28A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4F8" w:rsidRPr="004A0118" w14:paraId="02E941DA" w14:textId="77777777" w:rsidTr="00A737BE">
        <w:tc>
          <w:tcPr>
            <w:tcW w:w="184" w:type="pct"/>
          </w:tcPr>
          <w:p w14:paraId="5B788C99" w14:textId="77777777" w:rsidR="007614F8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DB2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3AB6AF2F" w14:textId="77777777" w:rsidR="007614F8" w:rsidRDefault="000A1107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>Projekt przewiduje adekwatne działania informacyjno-promocyjne</w:t>
            </w:r>
          </w:p>
        </w:tc>
        <w:tc>
          <w:tcPr>
            <w:tcW w:w="3261" w:type="pct"/>
          </w:tcPr>
          <w:p w14:paraId="0D6B839B" w14:textId="77777777" w:rsidR="002C6DE6" w:rsidRPr="002C6DE6" w:rsidRDefault="00B40EB0" w:rsidP="00E02EE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ramach kryterium wnioskodawca powinien przedstawić wiarygodny</w:t>
            </w:r>
            <w:r w:rsidR="000A1107">
              <w:rPr>
                <w:rFonts w:ascii="Arial" w:hAnsi="Arial" w:cs="Arial"/>
                <w:sz w:val="20"/>
                <w:szCs w:val="20"/>
              </w:rPr>
              <w:t>, skuteczny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i efektywny plan działań promocyjnych i informacyjnych, dotyczących poinformowania grup docelowych o cyfrowym 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</w:t>
            </w:r>
            <w:r w:rsidR="000A1107">
              <w:rPr>
                <w:rFonts w:ascii="Arial" w:hAnsi="Arial" w:cs="Arial"/>
                <w:sz w:val="20"/>
                <w:szCs w:val="20"/>
              </w:rPr>
              <w:t xml:space="preserve">tem. Plan powinien uwzględniać </w:t>
            </w:r>
            <w:r w:rsidRPr="00B40EB0">
              <w:rPr>
                <w:rFonts w:ascii="Arial" w:hAnsi="Arial" w:cs="Arial"/>
                <w:sz w:val="20"/>
                <w:szCs w:val="20"/>
              </w:rPr>
              <w:t>informacje uzyskane w trakcie przeprowadzania badań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aktualnych i prognozowanych potrzeb grup docelowych</w:t>
            </w:r>
            <w:r w:rsidRPr="00B40EB0">
              <w:rPr>
                <w:rFonts w:ascii="Arial" w:hAnsi="Arial" w:cs="Arial"/>
                <w:sz w:val="20"/>
                <w:szCs w:val="20"/>
              </w:rPr>
              <w:t>.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A0D">
              <w:rPr>
                <w:rFonts w:ascii="Arial" w:hAnsi="Arial" w:cs="Arial"/>
                <w:sz w:val="20"/>
                <w:szCs w:val="20"/>
              </w:rPr>
              <w:t>Plan powinien uwzględniać również k</w:t>
            </w:r>
            <w:r w:rsidR="008356E4">
              <w:rPr>
                <w:rFonts w:ascii="Arial" w:hAnsi="Arial" w:cs="Arial"/>
                <w:sz w:val="20"/>
                <w:szCs w:val="20"/>
              </w:rPr>
              <w:t>westie związane z podniesieniem świadomości i umiejętności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>, niezbędnych do korzystania z efektów projektu przez grupy docelowe.</w:t>
            </w:r>
          </w:p>
          <w:p w14:paraId="70A48981" w14:textId="77777777" w:rsidR="00B40EB0" w:rsidRDefault="00B40EB0" w:rsidP="00E02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BFC8B" w14:textId="77777777" w:rsidR="00B40EB0" w:rsidRPr="00E02EEF" w:rsidRDefault="00B40EB0" w:rsidP="00E02EE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EEF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5F5442E0" w14:textId="290479A7" w:rsidR="00B40EB0" w:rsidRDefault="00B40EB0" w:rsidP="008E3BD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 ramach kryterium wnioskodawca powinien przedstawić wiarygodny i efektywny plan działań promocyjnych i informacyjnych dotyczących poinformowania grup docelowych o cyfrowym 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projektem. Plan powinien uwzględniać informacje uzyskane w trakcie przeprowadzania badań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E96783F" w14:textId="77777777" w:rsidR="00B40EB0" w:rsidRPr="00B40EB0" w:rsidRDefault="00B40EB0" w:rsidP="008E3BD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FDFCE" w14:textId="77777777" w:rsidR="00B40EB0" w:rsidRPr="00E02EEF" w:rsidRDefault="00B40EB0" w:rsidP="00E02EE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EEF">
              <w:rPr>
                <w:rFonts w:ascii="Arial" w:hAnsi="Arial" w:cs="Arial"/>
                <w:sz w:val="20"/>
                <w:szCs w:val="20"/>
                <w:u w:val="single"/>
              </w:rPr>
              <w:t>Punktacja:</w:t>
            </w:r>
          </w:p>
          <w:p w14:paraId="0389B04A" w14:textId="3F21A0BD" w:rsidR="000A1107" w:rsidRPr="000A1107" w:rsidRDefault="000A1107" w:rsidP="00450A01">
            <w:pPr>
              <w:numPr>
                <w:ilvl w:val="0"/>
                <w:numId w:val="19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 xml:space="preserve">0 punktów - wnioskodawca nie przedstawił planu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objętych </w:t>
            </w:r>
            <w:r w:rsidRPr="000A1107">
              <w:rPr>
                <w:rFonts w:ascii="Arial" w:hAnsi="Arial" w:cs="Arial"/>
                <w:sz w:val="20"/>
                <w:szCs w:val="20"/>
              </w:rPr>
              <w:lastRenderedPageBreak/>
              <w:t>projektem lub przedstawiony plan nie uwzględnia danych uzyskanych w trakcie badania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dotyczących aktualnych i prognozowanych potrzeb grup docelowych,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lub nie zapewnia skuteczności lub efektywności prowadzonych działań,</w:t>
            </w:r>
          </w:p>
          <w:p w14:paraId="543CC12D" w14:textId="383C7752" w:rsidR="007614F8" w:rsidRPr="004008CA" w:rsidRDefault="00621FA4" w:rsidP="00450A01">
            <w:pPr>
              <w:numPr>
                <w:ilvl w:val="0"/>
                <w:numId w:val="19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– wnioskodawca przedstawił plan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objętych projektem, a przedstawiony plan uwzględnia dane uzyskane w trakcie badania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oraz zapewnia skuteczność i efektywność prowadzonych działań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, w tym uwzględnia również </w:t>
            </w:r>
            <w:r w:rsidR="004008CA" w:rsidRPr="004008CA">
              <w:rPr>
                <w:rFonts w:ascii="Arial" w:hAnsi="Arial" w:cs="Arial"/>
                <w:sz w:val="20"/>
                <w:szCs w:val="20"/>
              </w:rPr>
              <w:t>kwestie związane z podniesieniem świadomości i umiejętności grup docelowych.</w:t>
            </w:r>
          </w:p>
        </w:tc>
        <w:tc>
          <w:tcPr>
            <w:tcW w:w="534" w:type="pct"/>
          </w:tcPr>
          <w:p w14:paraId="39CBC153" w14:textId="77777777" w:rsidR="00B40EB0" w:rsidRPr="00B40EB0" w:rsidRDefault="00B40EB0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621FA4">
              <w:rPr>
                <w:rFonts w:ascii="Arial" w:hAnsi="Arial" w:cs="Arial"/>
                <w:sz w:val="20"/>
                <w:szCs w:val="20"/>
              </w:rPr>
              <w:t>8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621FA4">
              <w:rPr>
                <w:rFonts w:ascii="Arial" w:hAnsi="Arial" w:cs="Arial"/>
                <w:sz w:val="20"/>
                <w:szCs w:val="20"/>
              </w:rPr>
              <w:t>ów</w:t>
            </w:r>
          </w:p>
          <w:p w14:paraId="58C46F28" w14:textId="77777777" w:rsidR="007614F8" w:rsidRPr="00030224" w:rsidRDefault="00B40EB0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14:paraId="3252CA81" w14:textId="77777777" w:rsidTr="00A737BE">
        <w:tc>
          <w:tcPr>
            <w:tcW w:w="184" w:type="pct"/>
          </w:tcPr>
          <w:p w14:paraId="49900663" w14:textId="77777777" w:rsidR="00A927AF" w:rsidRPr="004A0118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3551D4AA" w14:textId="77777777" w:rsidR="00A927AF" w:rsidRPr="004A0118" w:rsidRDefault="009F58A4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</w:t>
            </w:r>
            <w:r w:rsidR="00FD3B6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nie cyfrowo udostępnianych zasobów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61" w:type="pct"/>
          </w:tcPr>
          <w:p w14:paraId="1F58604A" w14:textId="77777777" w:rsidR="00A927AF" w:rsidRDefault="00A927AF" w:rsidP="008E6531">
            <w:pPr>
              <w:pStyle w:val="Akapitzlist"/>
              <w:spacing w:before="120"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>W ramach kryterium wnioskodawca powinien wiarygo</w:t>
            </w:r>
            <w:r w:rsidR="009F58A4">
              <w:rPr>
                <w:rFonts w:ascii="Arial" w:hAnsi="Arial" w:cs="Arial"/>
                <w:sz w:val="20"/>
                <w:szCs w:val="20"/>
              </w:rPr>
              <w:t>dnie wykazać, że projekt zakłada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cyfrowe udost</w:t>
            </w:r>
            <w:r w:rsidR="009F58A4">
              <w:rPr>
                <w:rFonts w:ascii="Arial" w:hAnsi="Arial" w:cs="Arial"/>
                <w:sz w:val="20"/>
                <w:szCs w:val="20"/>
              </w:rPr>
              <w:t>ępnienie zasobów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8A4">
              <w:rPr>
                <w:rFonts w:ascii="Arial" w:hAnsi="Arial" w:cs="Arial"/>
                <w:sz w:val="20"/>
                <w:szCs w:val="20"/>
              </w:rPr>
              <w:t xml:space="preserve">mających duże znaczenie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 uwzględniając obecny i docelowy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sposób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cyfrowego udostępniana zasobów </w:t>
            </w:r>
            <w:r w:rsidR="00B40EB0">
              <w:rPr>
                <w:rFonts w:ascii="Arial" w:hAnsi="Arial" w:cs="Arial"/>
                <w:bCs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 Wnioskodawca powinien także określić potencjał ponownego wykorzys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udostępnianych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72CB41" w14:textId="77777777" w:rsidR="008E6531" w:rsidRDefault="008E6531" w:rsidP="008E6531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EC4451" w14:textId="77777777" w:rsidR="00A927AF" w:rsidRPr="008E6531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6531">
              <w:rPr>
                <w:rFonts w:ascii="Arial" w:hAnsi="Arial" w:cs="Arial"/>
                <w:sz w:val="20"/>
                <w:szCs w:val="20"/>
                <w:u w:val="single"/>
              </w:rPr>
              <w:t xml:space="preserve">Instrukcja: </w:t>
            </w:r>
          </w:p>
          <w:p w14:paraId="5505D11C" w14:textId="77777777" w:rsidR="00A927AF" w:rsidRPr="00674CEF" w:rsidRDefault="00A927AF" w:rsidP="008E3BD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 xml:space="preserve">Przy przydzielaniu punktów dotyczących znaczenia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  <w:r w:rsidR="00453165">
              <w:rPr>
                <w:rFonts w:ascii="Arial" w:hAnsi="Arial" w:cs="Arial"/>
                <w:sz w:val="20"/>
                <w:szCs w:val="20"/>
              </w:rPr>
              <w:t xml:space="preserve"> zostaną wzięte pod uwagę m.in. ranga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udostępnianych zasobów, wielkość potencjalnej grupy docelowej zainteresowanej danym zasobem oraz możliwość ponownego wykorzystania zasobów</w:t>
            </w:r>
            <w:r w:rsidR="00453165">
              <w:rPr>
                <w:rFonts w:ascii="Arial" w:hAnsi="Arial" w:cs="Arial"/>
                <w:sz w:val="20"/>
                <w:szCs w:val="20"/>
              </w:rPr>
              <w:t>,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patrząc w szczególności poprzez pryzmat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33F869" w14:textId="77777777" w:rsidR="00A927AF" w:rsidRDefault="0009202A" w:rsidP="00450A0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naczenia rezultatów projektu dla rozwoju gospodarki (premiowane będą projekty, których rezultaty będą miały znaczenie z punktu widzenia rozwoju gospodarki, konkurencyjności, rynku pracy i innowacyjności),</w:t>
            </w:r>
          </w:p>
          <w:p w14:paraId="73CDBACB" w14:textId="77777777" w:rsidR="00A927AF" w:rsidRDefault="0009202A" w:rsidP="00450A0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naczenia rezultatów projektu dla rozwoju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, prowadzenia badań naukowych i prac rozwojowych, w szczególności znaczenia projektu dla rozwoju dziedzin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uznanych za priorytetowe w polityce naukowej państwa,</w:t>
            </w:r>
          </w:p>
          <w:p w14:paraId="3683F81B" w14:textId="77777777" w:rsidR="00A927AF" w:rsidRPr="00674CEF" w:rsidRDefault="0009202A" w:rsidP="00450A0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asięgu wykorzystania rezultatów projektu (zapotrzebowanie w skali świata, kraju, środowiska) oraz przewidywan</w:t>
            </w:r>
            <w:r w:rsidR="00453165">
              <w:rPr>
                <w:rFonts w:ascii="Arial" w:hAnsi="Arial" w:cs="Arial"/>
                <w:sz w:val="20"/>
                <w:szCs w:val="20"/>
              </w:rPr>
              <w:t>ego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okres</w:t>
            </w:r>
            <w:r w:rsidR="00453165">
              <w:rPr>
                <w:rFonts w:ascii="Arial" w:hAnsi="Arial" w:cs="Arial"/>
                <w:sz w:val="20"/>
                <w:szCs w:val="20"/>
              </w:rPr>
              <w:t>u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ich użytkowania.</w:t>
            </w:r>
          </w:p>
          <w:p w14:paraId="7FD1EF1C" w14:textId="77777777" w:rsidR="00A927AF" w:rsidRPr="008E6531" w:rsidRDefault="00A927AF" w:rsidP="008E653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6531">
              <w:rPr>
                <w:rFonts w:ascii="Arial" w:hAnsi="Arial" w:cs="Arial"/>
                <w:sz w:val="20"/>
                <w:szCs w:val="20"/>
                <w:u w:val="single"/>
              </w:rPr>
              <w:t>Sposób punktacji:</w:t>
            </w:r>
          </w:p>
          <w:p w14:paraId="33CEF411" w14:textId="77777777" w:rsidR="0009202A" w:rsidRPr="0009202A" w:rsidRDefault="0009202A" w:rsidP="008E653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 xml:space="preserve">W ramach każdego ww. wymogu projekt może otrzymać 0, </w:t>
            </w:r>
            <w:r w:rsidR="00B02A2F">
              <w:rPr>
                <w:rFonts w:ascii="Arial" w:hAnsi="Arial" w:cs="Arial"/>
                <w:sz w:val="20"/>
                <w:szCs w:val="20"/>
              </w:rPr>
              <w:t>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B02A2F">
              <w:rPr>
                <w:rFonts w:ascii="Arial" w:hAnsi="Arial" w:cs="Arial"/>
                <w:sz w:val="20"/>
                <w:szCs w:val="20"/>
              </w:rPr>
              <w:t>8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punktów:</w:t>
            </w:r>
          </w:p>
          <w:p w14:paraId="2576036C" w14:textId="77777777" w:rsidR="0009202A" w:rsidRPr="0009202A" w:rsidRDefault="00B3437D" w:rsidP="00450A01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mają charakter innowacyjny i mogą (w przypadku ich wykorzystania)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mają nowatorski charakter i mogą 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lastRenderedPageBreak/>
              <w:t xml:space="preserve">wpłynąć na rozwój badań i prac rozwojowych, szczególnie w dziedzinach nauki uznanych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co najmniej w skali ponad-krajowej.</w:t>
            </w:r>
          </w:p>
          <w:p w14:paraId="3B6E1882" w14:textId="35505AB7" w:rsidR="0009202A" w:rsidRPr="0009202A" w:rsidRDefault="00B3437D" w:rsidP="00450A01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punkty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mogą (w przypadku ich wykorzystania) w ograniczonej skali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mogą wpłynąć na rozwój badań i prac rozwojowych, jednak w dziedzinach nauki </w:t>
            </w:r>
            <w:proofErr w:type="gramStart"/>
            <w:r w:rsidR="0009202A" w:rsidRPr="0009202A">
              <w:rPr>
                <w:rFonts w:ascii="Arial" w:hAnsi="Arial" w:cs="Arial"/>
                <w:sz w:val="20"/>
                <w:szCs w:val="20"/>
              </w:rPr>
              <w:t>nie</w:t>
            </w:r>
            <w:r w:rsidR="00D530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>uznanych</w:t>
            </w:r>
            <w:proofErr w:type="gramEnd"/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w skali krajowej.</w:t>
            </w:r>
          </w:p>
          <w:p w14:paraId="09AEF7A4" w14:textId="77777777" w:rsidR="0009202A" w:rsidRPr="0009202A" w:rsidRDefault="0009202A" w:rsidP="00450A01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>0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: nie będą miały wpływu na rozwój rynku, konkurencyjności, rynek pracy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nie wpłyną na rozwój badań i prac rozwojowych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będą wykorzystywane ograniczonym stopniu (w ramach danego środowiska nauki).</w:t>
            </w:r>
          </w:p>
          <w:p w14:paraId="185EFBD6" w14:textId="77777777" w:rsidR="0009202A" w:rsidRPr="0009202A" w:rsidRDefault="0009202A" w:rsidP="008E3BD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F00F7F" w14:textId="77777777" w:rsidR="00A927AF" w:rsidRPr="00967720" w:rsidRDefault="0009202A" w:rsidP="008E3BD5">
            <w:pPr>
              <w:spacing w:line="240" w:lineRule="auto"/>
            </w:pPr>
            <w:r w:rsidRPr="0009202A">
              <w:rPr>
                <w:rFonts w:ascii="Arial" w:hAnsi="Arial" w:cs="Arial"/>
                <w:sz w:val="20"/>
                <w:szCs w:val="20"/>
              </w:rPr>
              <w:t xml:space="preserve">Razem maksymalnie: 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E945C1">
              <w:rPr>
                <w:rFonts w:ascii="Arial" w:hAnsi="Arial" w:cs="Arial"/>
                <w:sz w:val="20"/>
                <w:szCs w:val="20"/>
              </w:rPr>
              <w:t>y</w:t>
            </w:r>
            <w:r w:rsidRPr="000920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4" w:type="pct"/>
          </w:tcPr>
          <w:p w14:paraId="2A8F2AF1" w14:textId="77777777" w:rsidR="00A927AF" w:rsidRPr="00030224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="00110B6E" w:rsidRPr="00030224">
              <w:rPr>
                <w:rFonts w:ascii="Arial" w:hAnsi="Arial" w:cs="Arial"/>
                <w:sz w:val="20"/>
                <w:szCs w:val="20"/>
              </w:rPr>
              <w:t>punkt</w:t>
            </w:r>
            <w:r w:rsidR="00110B6E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516F350B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14:paraId="2C8C0FCA" w14:textId="77777777" w:rsidTr="00A737BE">
        <w:tc>
          <w:tcPr>
            <w:tcW w:w="184" w:type="pct"/>
          </w:tcPr>
          <w:p w14:paraId="2D2F72BC" w14:textId="77777777" w:rsidR="00A927AF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10514ECC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projektu zostały wyrażone mierzalnymi wskaźnikami</w:t>
            </w:r>
          </w:p>
        </w:tc>
        <w:tc>
          <w:tcPr>
            <w:tcW w:w="3261" w:type="pct"/>
          </w:tcPr>
          <w:p w14:paraId="1A4899F0" w14:textId="77777777" w:rsidR="00A927AF" w:rsidRPr="00893164" w:rsidRDefault="00A927AF" w:rsidP="00C4090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164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wybrał wskaźniki odpowiednie do celu i zakresu projektu, </w:t>
            </w:r>
            <w:r w:rsidR="00F15940">
              <w:rPr>
                <w:rFonts w:ascii="Arial" w:hAnsi="Arial" w:cs="Arial"/>
                <w:sz w:val="20"/>
                <w:szCs w:val="20"/>
              </w:rPr>
              <w:t xml:space="preserve">w tym wskaźniki obligatoryjne, </w:t>
            </w:r>
            <w:r w:rsidRPr="00893164">
              <w:rPr>
                <w:rFonts w:ascii="Arial" w:hAnsi="Arial" w:cs="Arial"/>
                <w:sz w:val="20"/>
                <w:szCs w:val="20"/>
              </w:rPr>
              <w:t xml:space="preserve">uzasadnić ich dobór oraz określić i uzasadnić ich wartości bazowe i docelowe. W ramach kryterium należy również wskazać sposób pomiaru wskaźników. </w:t>
            </w:r>
          </w:p>
          <w:p w14:paraId="6E465E02" w14:textId="77777777" w:rsidR="00A927AF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915A0E" w14:textId="77777777" w:rsidR="00A927AF" w:rsidRPr="00C4090F" w:rsidRDefault="00A927A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090F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0F389126" w14:textId="77777777" w:rsidR="00C4090F" w:rsidRDefault="00C4090F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50BEA" w14:textId="77777777" w:rsidR="003D441C" w:rsidRPr="003D441C" w:rsidRDefault="003D441C" w:rsidP="008E3B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 ramach kryterium wnioskodawca zobowiązany jest:</w:t>
            </w:r>
          </w:p>
          <w:p w14:paraId="1046D0D3" w14:textId="77777777" w:rsidR="003D441C" w:rsidRPr="003D441C" w:rsidRDefault="003D441C" w:rsidP="00450A01">
            <w:pPr>
              <w:numPr>
                <w:ilvl w:val="0"/>
                <w:numId w:val="2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 xml:space="preserve">Wykazać, że cele projektu zostały wyrażone adekwatnymi i mierzalnymi wskaźnikami </w:t>
            </w:r>
          </w:p>
          <w:p w14:paraId="07C5E6B4" w14:textId="77777777" w:rsidR="003D441C" w:rsidRPr="003D441C" w:rsidRDefault="003D441C" w:rsidP="00450A01">
            <w:pPr>
              <w:numPr>
                <w:ilvl w:val="0"/>
                <w:numId w:val="2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Wykazać, że projekt realizuje obligatoryjny wskaźnik produktu, tj. „</w:t>
            </w:r>
            <w:r w:rsidRPr="003D441C">
              <w:rPr>
                <w:rFonts w:ascii="Arial" w:hAnsi="Arial" w:cs="Arial"/>
                <w:i/>
                <w:sz w:val="20"/>
                <w:szCs w:val="20"/>
              </w:rPr>
              <w:t>Licz</w:t>
            </w:r>
            <w:r w:rsidR="00F238DB">
              <w:rPr>
                <w:rFonts w:ascii="Arial" w:hAnsi="Arial" w:cs="Arial"/>
                <w:i/>
                <w:sz w:val="20"/>
                <w:szCs w:val="20"/>
              </w:rPr>
              <w:t>ba podmiotów, które udostępniły</w:t>
            </w:r>
            <w:r w:rsidRPr="003D441C">
              <w:rPr>
                <w:rFonts w:ascii="Arial" w:hAnsi="Arial" w:cs="Arial"/>
                <w:i/>
                <w:sz w:val="20"/>
                <w:szCs w:val="20"/>
              </w:rPr>
              <w:t xml:space="preserve"> on-line informacje sektora publicznego”.</w:t>
            </w:r>
          </w:p>
          <w:p w14:paraId="4E3035C5" w14:textId="77777777" w:rsidR="003D441C" w:rsidRPr="003D441C" w:rsidRDefault="003D441C" w:rsidP="00450A01">
            <w:pPr>
              <w:numPr>
                <w:ilvl w:val="0"/>
                <w:numId w:val="2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 xml:space="preserve">Wykazać, że projekt realizuje określony w Szczegółowym opisie osi priorytetowych </w:t>
            </w:r>
            <w:proofErr w:type="gramStart"/>
            <w:r w:rsidRPr="003D441C">
              <w:rPr>
                <w:rFonts w:ascii="Arial" w:hAnsi="Arial" w:cs="Arial"/>
                <w:sz w:val="20"/>
                <w:szCs w:val="20"/>
              </w:rPr>
              <w:t>POPC  wskaźnik</w:t>
            </w:r>
            <w:proofErr w:type="gramEnd"/>
            <w:r w:rsidRPr="003D441C">
              <w:rPr>
                <w:rFonts w:ascii="Arial" w:hAnsi="Arial" w:cs="Arial"/>
                <w:sz w:val="20"/>
                <w:szCs w:val="20"/>
              </w:rPr>
              <w:t xml:space="preserve"> rezultatu bezpośredniego, tj.  Liczba pobrań/odtworzeń dokumentów zawierających informacje sektora publicznego.</w:t>
            </w:r>
          </w:p>
          <w:p w14:paraId="2A8BB11E" w14:textId="77777777" w:rsidR="003D441C" w:rsidRPr="003D441C" w:rsidRDefault="003D441C" w:rsidP="00450A01">
            <w:pPr>
              <w:numPr>
                <w:ilvl w:val="0"/>
                <w:numId w:val="2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O ile jest to uzasadnione zakresem projektu, wskazać również inne wskaźniki produktu i rezultatu adekwatne dla danego projektu.</w:t>
            </w:r>
          </w:p>
          <w:p w14:paraId="4C168A9D" w14:textId="77777777" w:rsidR="003D441C" w:rsidRPr="005D5E8B" w:rsidRDefault="003D441C" w:rsidP="00450A01">
            <w:pPr>
              <w:numPr>
                <w:ilvl w:val="0"/>
                <w:numId w:val="2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D5E8B">
              <w:rPr>
                <w:rFonts w:ascii="Arial" w:hAnsi="Arial" w:cs="Arial"/>
                <w:spacing w:val="-6"/>
                <w:sz w:val="20"/>
                <w:szCs w:val="20"/>
              </w:rPr>
              <w:t>Przedstawić uzasadnienie dla doboru wskaźników oraz określenia ich wartości bazowych i docelowych.</w:t>
            </w:r>
          </w:p>
          <w:p w14:paraId="17D08427" w14:textId="77777777" w:rsidR="00A927AF" w:rsidRPr="003D441C" w:rsidRDefault="003D441C" w:rsidP="00450A01">
            <w:pPr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Wskazać sposób pomiaru wskaźników.</w:t>
            </w:r>
          </w:p>
          <w:p w14:paraId="356A7AD9" w14:textId="77777777" w:rsidR="00F15ABD" w:rsidRDefault="00A927AF" w:rsidP="0007441D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lastRenderedPageBreak/>
              <w:t>W odniesieniu do wskaźników produktu przedmiotem oceny będzie ich adekwatność do celów i zakresu projektu oraz realizm szacunku, a nie ich prognozowana wartość docelowa.</w:t>
            </w:r>
          </w:p>
          <w:p w14:paraId="50F7B6E4" w14:textId="77777777" w:rsidR="00A927AF" w:rsidRPr="00466FDC" w:rsidRDefault="00A927AF" w:rsidP="0007441D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t>W ramach kryterium oceniane będzie: czy wybrane wskaźniki w pełni odzwierciedlają cele projektu, posiadają jasne de</w:t>
            </w:r>
            <w:r w:rsidR="00F15ABD">
              <w:rPr>
                <w:rFonts w:ascii="Arial" w:hAnsi="Arial" w:cs="Arial"/>
                <w:sz w:val="20"/>
                <w:szCs w:val="20"/>
              </w:rPr>
              <w:t>finicje i opis sposobu pomiaru</w:t>
            </w:r>
            <w:r w:rsidRPr="00361B78">
              <w:rPr>
                <w:rFonts w:ascii="Arial" w:hAnsi="Arial" w:cs="Arial"/>
                <w:sz w:val="20"/>
                <w:szCs w:val="20"/>
              </w:rPr>
              <w:t>, czy wartości bazowe i docelowe wskaźników są określone realistycznie.</w:t>
            </w:r>
          </w:p>
        </w:tc>
        <w:tc>
          <w:tcPr>
            <w:tcW w:w="534" w:type="pct"/>
          </w:tcPr>
          <w:p w14:paraId="4A301D6C" w14:textId="77777777" w:rsidR="00A927AF" w:rsidRPr="00413180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3180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 w:rsidRPr="00413180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32E594D9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80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756A" w:rsidRPr="004A0118" w14:paraId="0F6E84C0" w14:textId="77777777" w:rsidTr="00A737BE">
        <w:tc>
          <w:tcPr>
            <w:tcW w:w="184" w:type="pct"/>
          </w:tcPr>
          <w:p w14:paraId="144692C0" w14:textId="77777777" w:rsidR="0099756A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72788579" w14:textId="77777777" w:rsidR="0099756A" w:rsidRPr="00C62812" w:rsidRDefault="00967720" w:rsidP="00E7454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zapewnia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t xml:space="preserve"> standard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61" w:type="pct"/>
          </w:tcPr>
          <w:p w14:paraId="14A555DE" w14:textId="77777777" w:rsidR="00CF37E4" w:rsidRPr="00137B42" w:rsidRDefault="00CF37E4" w:rsidP="00137B42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B42">
              <w:rPr>
                <w:rFonts w:ascii="Arial" w:hAnsi="Arial" w:cs="Arial"/>
                <w:sz w:val="20"/>
                <w:szCs w:val="20"/>
              </w:rPr>
              <w:t>W ramach kryterium wnioskodawca musi wykazać, że realizacja projektu będzie prowadzona zgodnie ze standardami dostępności wskazanymi w załączniku 2 do Wytycznych równości szans i niedyskryminacji, w tym dostępności dla osób z niepełnosprawnościami oraz zasady równości szans kobiet i mężczyzn w ramach funduszy unijnych na lata 2014-2020 i zapewni dostarczenie produktów projektu na wymaganym w ww. dokumencie poziomie dostępności oraz że cyfrowo udostępniane zasoby nauki będą opisane metadanymi.</w:t>
            </w:r>
          </w:p>
          <w:p w14:paraId="25DBD022" w14:textId="77777777" w:rsidR="00CF37E4" w:rsidRPr="00137B42" w:rsidRDefault="00CF37E4" w:rsidP="00CF37E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7B42">
              <w:rPr>
                <w:rFonts w:ascii="Arial" w:hAnsi="Arial" w:cs="Arial"/>
                <w:sz w:val="20"/>
                <w:szCs w:val="20"/>
              </w:rPr>
              <w:t>Konieczne jest zapewnienie dostępności infrastruktury transportu, towarów, usług, technologii i systemów informacyjno-komunikacyjnych oraz wszelkich innych produktów projektów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14:paraId="7CCC81D0" w14:textId="77777777" w:rsidR="0099756A" w:rsidRPr="00EC45D0" w:rsidRDefault="00CF37E4" w:rsidP="00EC45D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7B42">
              <w:rPr>
                <w:rFonts w:ascii="Arial" w:hAnsi="Arial" w:cs="Arial"/>
                <w:sz w:val="20"/>
                <w:szCs w:val="20"/>
              </w:rPr>
              <w:t xml:space="preserve">Wnioskodawca jest zobowiązany wykazać, że w projekcie zaplanowano skuteczny sposób sprawdzenia zadeklarowanego poziomu dostępności zasobów </w:t>
            </w:r>
            <w:proofErr w:type="spellStart"/>
            <w:r w:rsidRPr="00137B42">
              <w:rPr>
                <w:rFonts w:ascii="Arial" w:hAnsi="Arial" w:cs="Arial"/>
                <w:sz w:val="20"/>
                <w:szCs w:val="20"/>
              </w:rPr>
              <w:t>digitalizowanych</w:t>
            </w:r>
            <w:proofErr w:type="spellEnd"/>
            <w:r w:rsidRPr="00137B42">
              <w:rPr>
                <w:rFonts w:ascii="Arial" w:hAnsi="Arial" w:cs="Arial"/>
                <w:sz w:val="20"/>
                <w:szCs w:val="20"/>
              </w:rPr>
              <w:t xml:space="preserve"> lub udostępnianych w ramach projektu.</w:t>
            </w:r>
          </w:p>
        </w:tc>
        <w:tc>
          <w:tcPr>
            <w:tcW w:w="534" w:type="pct"/>
          </w:tcPr>
          <w:p w14:paraId="4C9D041E" w14:textId="77777777" w:rsidR="0099756A" w:rsidRP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756A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99756A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3EB3E0F8" w14:textId="77777777" w:rsidR="0099756A" w:rsidRP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14:paraId="15CA5D6B" w14:textId="77777777" w:rsidR="0099756A" w:rsidRPr="00C62812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14:paraId="305FACAD" w14:textId="77777777" w:rsidTr="00A737BE">
        <w:tc>
          <w:tcPr>
            <w:tcW w:w="184" w:type="pct"/>
          </w:tcPr>
          <w:p w14:paraId="1DE77A0A" w14:textId="77777777" w:rsidR="0099756A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5441A5A0" w14:textId="77777777" w:rsidR="0099756A" w:rsidRPr="00C62812" w:rsidRDefault="0099756A" w:rsidP="00E7454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w stopniu wyższym niż </w:t>
            </w:r>
            <w:r w:rsidR="00E74541">
              <w:rPr>
                <w:rFonts w:ascii="Arial" w:hAnsi="Arial" w:cs="Arial"/>
                <w:sz w:val="20"/>
                <w:szCs w:val="20"/>
              </w:rPr>
              <w:t xml:space="preserve">podstawowy wymagany </w:t>
            </w:r>
            <w:r w:rsidRPr="0099756A">
              <w:rPr>
                <w:rFonts w:ascii="Arial" w:hAnsi="Arial" w:cs="Arial"/>
                <w:sz w:val="20"/>
                <w:szCs w:val="20"/>
              </w:rPr>
              <w:t xml:space="preserve">zapewnia podniesienie </w:t>
            </w:r>
            <w:r w:rsidR="00B40EB0">
              <w:rPr>
                <w:rFonts w:ascii="Arial" w:hAnsi="Arial" w:cs="Arial"/>
                <w:sz w:val="20"/>
                <w:szCs w:val="20"/>
              </w:rPr>
              <w:t xml:space="preserve">poziomu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otwartości i dostępności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61" w:type="pct"/>
          </w:tcPr>
          <w:p w14:paraId="757BDCB7" w14:textId="77777777" w:rsidR="00F15ABD" w:rsidRPr="00F15ABD" w:rsidRDefault="00F15ABD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projekt wykracza ponad </w:t>
            </w:r>
            <w:r w:rsidR="00E74541">
              <w:rPr>
                <w:rFonts w:ascii="Arial" w:hAnsi="Arial" w:cs="Arial"/>
                <w:sz w:val="20"/>
                <w:szCs w:val="20"/>
              </w:rPr>
              <w:t xml:space="preserve">podstawowy poziom 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>, poprzez:</w:t>
            </w:r>
          </w:p>
          <w:p w14:paraId="2BCF4068" w14:textId="77777777" w:rsidR="00F15ABD" w:rsidRDefault="006D3E9A" w:rsidP="00450A01">
            <w:pPr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15ABD">
              <w:rPr>
                <w:rFonts w:ascii="Arial" w:hAnsi="Arial" w:cs="Arial"/>
                <w:sz w:val="20"/>
                <w:szCs w:val="20"/>
              </w:rPr>
              <w:t>twartość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B1A">
              <w:rPr>
                <w:rFonts w:ascii="Arial" w:hAnsi="Arial" w:cs="Arial"/>
                <w:sz w:val="20"/>
                <w:szCs w:val="20"/>
              </w:rPr>
              <w:t>przewa</w:t>
            </w:r>
            <w:r w:rsidR="00F16DBE">
              <w:rPr>
                <w:rFonts w:ascii="Arial" w:hAnsi="Arial" w:cs="Arial"/>
                <w:sz w:val="20"/>
                <w:szCs w:val="20"/>
              </w:rPr>
              <w:t>żającej procentowo części udostępnian</w:t>
            </w:r>
            <w:r w:rsidR="00145B1A">
              <w:rPr>
                <w:rFonts w:ascii="Arial" w:hAnsi="Arial" w:cs="Arial"/>
                <w:sz w:val="20"/>
                <w:szCs w:val="20"/>
              </w:rPr>
              <w:t>ych zasobów nauki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poziomie co najmniej 3</w:t>
            </w:r>
            <w:r w:rsidR="00F15ABD" w:rsidRPr="00F15ABD">
              <w:rPr>
                <w:rFonts w:ascii="Arial" w:hAnsi="Arial" w:cs="Arial"/>
                <w:sz w:val="20"/>
                <w:szCs w:val="20"/>
              </w:rPr>
              <w:t xml:space="preserve"> gwiazd</w:t>
            </w:r>
            <w:r w:rsidR="002D145D">
              <w:rPr>
                <w:rFonts w:ascii="Arial" w:hAnsi="Arial" w:cs="Arial"/>
                <w:sz w:val="20"/>
                <w:szCs w:val="20"/>
              </w:rPr>
              <w:t>ek</w:t>
            </w:r>
            <w:r w:rsidR="00F15ABD" w:rsidRPr="00F15ABD">
              <w:rPr>
                <w:rFonts w:ascii="Arial" w:hAnsi="Arial" w:cs="Arial"/>
                <w:sz w:val="20"/>
                <w:szCs w:val="20"/>
              </w:rPr>
              <w:t xml:space="preserve"> na skali “5 Star Open Data”</w:t>
            </w:r>
            <w:r w:rsidR="008F429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E6AD39" w14:textId="77777777" w:rsidR="00930F28" w:rsidRDefault="00930F28" w:rsidP="00450A01">
            <w:pPr>
              <w:numPr>
                <w:ilvl w:val="0"/>
                <w:numId w:val="17"/>
              </w:numPr>
              <w:spacing w:before="120" w:after="24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30F28">
              <w:rPr>
                <w:rFonts w:ascii="Arial" w:hAnsi="Arial" w:cs="Arial"/>
                <w:sz w:val="20"/>
                <w:szCs w:val="20"/>
              </w:rPr>
              <w:t>udostępnienie</w:t>
            </w:r>
            <w:proofErr w:type="gramEnd"/>
            <w:r w:rsidRPr="00930F28">
              <w:rPr>
                <w:rFonts w:ascii="Arial" w:hAnsi="Arial" w:cs="Arial"/>
                <w:sz w:val="20"/>
                <w:szCs w:val="20"/>
              </w:rPr>
              <w:t xml:space="preserve"> dany</w:t>
            </w:r>
            <w:r w:rsidR="004250EB">
              <w:rPr>
                <w:rFonts w:ascii="Arial" w:hAnsi="Arial" w:cs="Arial"/>
                <w:sz w:val="20"/>
                <w:szCs w:val="20"/>
              </w:rPr>
              <w:t>ch surowych/źródłowych</w:t>
            </w:r>
            <w:r w:rsidR="004008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03C92" w14:textId="77777777" w:rsidR="00523C8F" w:rsidRDefault="00523C8F" w:rsidP="00523C8F">
            <w:pPr>
              <w:spacing w:before="120" w:after="24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09737" w14:textId="77777777" w:rsidR="00F15ABD" w:rsidRPr="00523C8F" w:rsidRDefault="00F15ABD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3C8F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4665DB38" w14:textId="77777777" w:rsidR="00F15ABD" w:rsidRPr="00F15ABD" w:rsidRDefault="00F15ABD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Oceniane będzie, czy wnioskodawca:</w:t>
            </w:r>
          </w:p>
          <w:p w14:paraId="4C97BCB3" w14:textId="77777777" w:rsidR="00F15ABD" w:rsidRPr="00137B42" w:rsidRDefault="00F15ABD" w:rsidP="00450A01">
            <w:pPr>
              <w:numPr>
                <w:ilvl w:val="0"/>
                <w:numId w:val="10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ABD">
              <w:rPr>
                <w:rFonts w:ascii="Arial" w:hAnsi="Arial" w:cs="Arial"/>
                <w:sz w:val="20"/>
                <w:szCs w:val="20"/>
              </w:rPr>
              <w:lastRenderedPageBreak/>
              <w:t>wykazał</w:t>
            </w:r>
            <w:proofErr w:type="gramEnd"/>
            <w:r w:rsidRPr="00F15ABD">
              <w:rPr>
                <w:rFonts w:ascii="Arial" w:hAnsi="Arial" w:cs="Arial"/>
                <w:sz w:val="20"/>
                <w:szCs w:val="20"/>
              </w:rPr>
              <w:t xml:space="preserve">, że 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przeważająca procentowo część 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cyfrowo udostępnianych w ramach projektu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dostępne będzie zgodnie z otwartym standardem pozwalającym na ich maszynowe przetwarzanie, odpowiadającym </w:t>
            </w:r>
            <w:r w:rsidR="002D145D">
              <w:rPr>
                <w:rFonts w:ascii="Arial" w:hAnsi="Arial" w:cs="Arial"/>
                <w:sz w:val="20"/>
                <w:szCs w:val="20"/>
              </w:rPr>
              <w:t>co najmniej poziomowi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3, 4 lub 5 gwiazdek na skali “5 Star Open Data”. </w:t>
            </w:r>
          </w:p>
          <w:p w14:paraId="742EF232" w14:textId="3B9E85A4" w:rsidR="008F429A" w:rsidRPr="00F15ABD" w:rsidRDefault="008F429A" w:rsidP="00450A01">
            <w:pPr>
              <w:numPr>
                <w:ilvl w:val="0"/>
                <w:numId w:val="10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wykazał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że udostępnione zostaną dane surowe/źródłowe</w:t>
            </w:r>
            <w:r w:rsidR="00D530F4">
              <w:rPr>
                <w:rFonts w:ascii="Arial" w:hAnsi="Arial" w:cs="Arial"/>
                <w:sz w:val="20"/>
                <w:szCs w:val="20"/>
              </w:rPr>
              <w:t>.</w:t>
            </w:r>
            <w:r w:rsidR="00D530F4" w:rsidRPr="00D530F4">
              <w:rPr>
                <w:rFonts w:ascii="Arial" w:hAnsi="Arial" w:cs="Arial"/>
              </w:rPr>
              <w:t xml:space="preserve"> </w:t>
            </w:r>
            <w:r w:rsidR="00D530F4" w:rsidRPr="00D530F4">
              <w:rPr>
                <w:rFonts w:ascii="Arial" w:hAnsi="Arial" w:cs="Arial"/>
                <w:sz w:val="20"/>
                <w:szCs w:val="20"/>
              </w:rPr>
              <w:t>Takie udostępnianie może zostać zrealizowane także poprzez wykonanie stosownego API, ale API musi zwracać dane surowe/źródłowe</w:t>
            </w:r>
            <w:r w:rsidR="00D530F4">
              <w:rPr>
                <w:rFonts w:ascii="Arial" w:hAnsi="Arial" w:cs="Arial"/>
                <w:sz w:val="20"/>
                <w:szCs w:val="20"/>
              </w:rPr>
              <w:t>.</w:t>
            </w:r>
            <w:r w:rsidR="00D530F4" w:rsidRPr="00D530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E59D5" w14:textId="77777777" w:rsidR="00F15ABD" w:rsidRPr="00523C8F" w:rsidRDefault="00F15ABD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3C8F">
              <w:rPr>
                <w:rFonts w:ascii="Arial" w:hAnsi="Arial" w:cs="Arial"/>
                <w:sz w:val="20"/>
                <w:szCs w:val="20"/>
                <w:u w:val="single"/>
              </w:rPr>
              <w:t>Sposób punktacji:</w:t>
            </w:r>
          </w:p>
          <w:p w14:paraId="699908FB" w14:textId="77777777" w:rsidR="00F15ABD" w:rsidRPr="00F15ABD" w:rsidRDefault="00F15ABD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Punktacja (punkty za spełnienie poszczególnych standardów „5 Star Open Data” przyznawane są rozłącznie, za najwyższy poziom wykazany przez wnioskodawcę):</w:t>
            </w:r>
          </w:p>
          <w:p w14:paraId="2EFA85C3" w14:textId="77777777" w:rsidR="00F15ABD" w:rsidRPr="00F15ABD" w:rsidRDefault="00F15ABD" w:rsidP="00450A01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ABD">
              <w:rPr>
                <w:rFonts w:ascii="Arial" w:hAnsi="Arial" w:cs="Arial"/>
                <w:sz w:val="20"/>
                <w:szCs w:val="20"/>
              </w:rPr>
              <w:t>cyfrowe</w:t>
            </w:r>
            <w:proofErr w:type="gramEnd"/>
            <w:r w:rsidRPr="00F15ABD">
              <w:rPr>
                <w:rFonts w:ascii="Arial" w:hAnsi="Arial" w:cs="Arial"/>
                <w:sz w:val="20"/>
                <w:szCs w:val="20"/>
              </w:rPr>
              <w:t xml:space="preserve"> udostępnianie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 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3 gwiazde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k na skali “5 Star Open Data” – </w:t>
            </w:r>
            <w:r w:rsidR="00C76A48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D145D">
              <w:rPr>
                <w:rFonts w:ascii="Arial" w:hAnsi="Arial" w:cs="Arial"/>
                <w:sz w:val="20"/>
                <w:szCs w:val="20"/>
              </w:rPr>
              <w:t>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EA57FD" w14:textId="77777777" w:rsidR="00F15ABD" w:rsidRPr="00F15ABD" w:rsidRDefault="00F15ABD" w:rsidP="00450A01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ABD">
              <w:rPr>
                <w:rFonts w:ascii="Arial" w:hAnsi="Arial" w:cs="Arial"/>
                <w:sz w:val="20"/>
                <w:szCs w:val="20"/>
              </w:rPr>
              <w:t>cyfrowe</w:t>
            </w:r>
            <w:proofErr w:type="gramEnd"/>
            <w:r w:rsidRPr="00F15ABD">
              <w:rPr>
                <w:rFonts w:ascii="Arial" w:hAnsi="Arial" w:cs="Arial"/>
                <w:sz w:val="20"/>
                <w:szCs w:val="20"/>
              </w:rPr>
              <w:t xml:space="preserve">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4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C76A48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2D145D">
              <w:rPr>
                <w:rFonts w:ascii="Arial" w:hAnsi="Arial" w:cs="Arial"/>
                <w:sz w:val="20"/>
                <w:szCs w:val="20"/>
              </w:rPr>
              <w:t>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3E700F" w14:textId="77777777" w:rsidR="00F15ABD" w:rsidRPr="00F15ABD" w:rsidRDefault="00F15ABD" w:rsidP="00450A01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ABD">
              <w:rPr>
                <w:rFonts w:ascii="Arial" w:hAnsi="Arial" w:cs="Arial"/>
                <w:sz w:val="20"/>
                <w:szCs w:val="20"/>
              </w:rPr>
              <w:t>cyfrowe</w:t>
            </w:r>
            <w:proofErr w:type="gramEnd"/>
            <w:r w:rsidRPr="00F15ABD">
              <w:rPr>
                <w:rFonts w:ascii="Arial" w:hAnsi="Arial" w:cs="Arial"/>
                <w:sz w:val="20"/>
                <w:szCs w:val="20"/>
              </w:rPr>
              <w:t xml:space="preserve">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5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C76A48"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2D145D">
              <w:rPr>
                <w:rFonts w:ascii="Arial" w:hAnsi="Arial" w:cs="Arial"/>
                <w:sz w:val="20"/>
                <w:szCs w:val="20"/>
              </w:rPr>
              <w:t>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5DBF8D" w14:textId="3E2035CD" w:rsidR="007119FC" w:rsidRDefault="007119FC" w:rsidP="00450A01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19FC">
              <w:rPr>
                <w:rFonts w:ascii="Arial" w:hAnsi="Arial" w:cs="Arial"/>
                <w:sz w:val="20"/>
                <w:szCs w:val="20"/>
              </w:rPr>
              <w:t>udostępnianie</w:t>
            </w:r>
            <w:proofErr w:type="gramEnd"/>
            <w:r w:rsidRPr="007119FC">
              <w:rPr>
                <w:rFonts w:ascii="Arial" w:hAnsi="Arial" w:cs="Arial"/>
                <w:sz w:val="20"/>
                <w:szCs w:val="20"/>
              </w:rPr>
              <w:t xml:space="preserve"> danych surowych/źródłowych – </w:t>
            </w:r>
            <w:r w:rsidR="00C76A48">
              <w:rPr>
                <w:rFonts w:ascii="Arial" w:hAnsi="Arial" w:cs="Arial"/>
                <w:sz w:val="20"/>
                <w:szCs w:val="20"/>
              </w:rPr>
              <w:t>12</w:t>
            </w:r>
            <w:r w:rsidR="00D530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9FC">
              <w:rPr>
                <w:rFonts w:ascii="Arial" w:hAnsi="Arial" w:cs="Arial"/>
                <w:sz w:val="20"/>
                <w:szCs w:val="20"/>
              </w:rPr>
              <w:t>punktów.</w:t>
            </w:r>
          </w:p>
          <w:p w14:paraId="0D8A3E5F" w14:textId="77777777" w:rsidR="00B40EB0" w:rsidRPr="00F15ABD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</w:tcPr>
          <w:p w14:paraId="0B877431" w14:textId="77777777" w:rsidR="0099756A" w:rsidRPr="0099756A" w:rsidRDefault="002D145D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 w:rsidR="004008CA">
              <w:rPr>
                <w:rFonts w:ascii="Arial" w:hAnsi="Arial" w:cs="Arial"/>
                <w:sz w:val="20"/>
                <w:szCs w:val="20"/>
              </w:rPr>
              <w:t>24</w:t>
            </w:r>
            <w:r w:rsidR="00CF2D0E" w:rsidRPr="0099756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CF2D0E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66813FAF" w14:textId="77777777" w:rsidR="0099756A" w:rsidRP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14:paraId="07750C25" w14:textId="77777777" w:rsidR="0099756A" w:rsidRPr="00C62812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14:paraId="6B2E97E0" w14:textId="77777777" w:rsidTr="00A737BE">
        <w:tc>
          <w:tcPr>
            <w:tcW w:w="184" w:type="pct"/>
          </w:tcPr>
          <w:p w14:paraId="61703C64" w14:textId="77777777" w:rsidR="0099756A" w:rsidRDefault="00DD0633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29C9B679" w14:textId="77777777" w:rsidR="0099756A" w:rsidRPr="00C62812" w:rsidRDefault="0099756A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jest realizowany zgodnie z </w:t>
            </w:r>
            <w:r w:rsidR="00B94A8E">
              <w:rPr>
                <w:rFonts w:ascii="Arial" w:hAnsi="Arial" w:cs="Arial"/>
                <w:sz w:val="20"/>
                <w:szCs w:val="20"/>
              </w:rPr>
              <w:t xml:space="preserve">wymaganiami w zakresie </w:t>
            </w:r>
            <w:r w:rsidRPr="0099756A">
              <w:rPr>
                <w:rFonts w:ascii="Arial" w:hAnsi="Arial" w:cs="Arial"/>
                <w:sz w:val="20"/>
                <w:szCs w:val="20"/>
              </w:rPr>
              <w:t>interoperacyjności</w:t>
            </w:r>
          </w:p>
        </w:tc>
        <w:tc>
          <w:tcPr>
            <w:tcW w:w="3261" w:type="pct"/>
          </w:tcPr>
          <w:p w14:paraId="3A6A1A3F" w14:textId="77777777" w:rsidR="00B40EB0" w:rsidRPr="00B40EB0" w:rsidRDefault="00B40EB0" w:rsidP="00833089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</w:t>
            </w:r>
            <w:r w:rsidR="00C3326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wdrażane zgodnie z</w:t>
            </w: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wymaganiami dotyczącymi interoperacyjności, określonymi w Rozporządzeniu Rady Ministrów z dnia 12 kwietnia 2012 r. w sprawie Krajowych Ram Interoperacyjności, minimalnych wymagań dla rejestrów publicznych i wymiany informacji w postaci elektronicznej oraz minimalnych wymagań dla systemów teleinformatycznych. Wymóg dotyczy także wnioskodawców, którzy pod względem podmiotowym nie podlegają KRI.</w:t>
            </w:r>
          </w:p>
          <w:p w14:paraId="137DB802" w14:textId="77777777" w:rsidR="00B40EB0" w:rsidRPr="00B40EB0" w:rsidRDefault="00B40EB0" w:rsidP="008E3BD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908E563" w14:textId="77777777" w:rsidR="00B40EB0" w:rsidRPr="00833089" w:rsidRDefault="00B40EB0" w:rsidP="008E3BD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833089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pl-PL"/>
              </w:rPr>
              <w:t>Instrukcja:</w:t>
            </w:r>
          </w:p>
          <w:p w14:paraId="4554FDCD" w14:textId="77777777" w:rsidR="00B40EB0" w:rsidRPr="00B40EB0" w:rsidRDefault="00B40EB0" w:rsidP="008E3BD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8997E75" w14:textId="77777777" w:rsidR="00B40EB0" w:rsidRDefault="00B40EB0" w:rsidP="008E3BD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 wdrażane zgodnie z odpowiednimi wymaganiami dotyczącymi interoperacyjności wynikającymi z Rozporządzenia Rady Ministrów z dnia 12 kwietnia 2012 r. w sprawie Krajowych Ram Interoperacyjności, minimalnych wymagań dla rejestrów publicznych i wymiany informacji w postaci elektronicznej oraz minimalnych wymagań dla systemów teleinformatycznych.</w:t>
            </w:r>
          </w:p>
          <w:p w14:paraId="6395384D" w14:textId="77777777" w:rsidR="00023885" w:rsidRPr="00B40EB0" w:rsidRDefault="00023885" w:rsidP="0002388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E9DCE17" w14:textId="77777777" w:rsidR="0099756A" w:rsidRPr="00C62812" w:rsidRDefault="00B40EB0" w:rsidP="0002388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Jeżeli wnioskodawca jest zobowiązany na podstawie innych niż ww. rozporządzenie aktów prawnych do spełnienia dodatkowych wymogów w zakresie interoperacyjności, powinien przedstawić te wymagania oraz sposób ich wypełnienia w ramach projektu.</w:t>
            </w:r>
          </w:p>
        </w:tc>
        <w:tc>
          <w:tcPr>
            <w:tcW w:w="534" w:type="pct"/>
          </w:tcPr>
          <w:p w14:paraId="36F84CAE" w14:textId="77777777" w:rsidR="0099756A" w:rsidRP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756A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99756A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6EA280A8" w14:textId="77777777" w:rsidR="0099756A" w:rsidRPr="00C62812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(niespełnienie kryterium oznacza odrzucenie wniosku</w:t>
            </w:r>
          </w:p>
        </w:tc>
      </w:tr>
      <w:tr w:rsidR="00A927AF" w:rsidRPr="004A0118" w14:paraId="0C3E5F78" w14:textId="77777777" w:rsidTr="00A737BE">
        <w:tc>
          <w:tcPr>
            <w:tcW w:w="184" w:type="pct"/>
          </w:tcPr>
          <w:p w14:paraId="75856D79" w14:textId="77777777" w:rsidR="00A927AF" w:rsidRPr="004A0118" w:rsidRDefault="004D39B0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0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1AC5B9F7" w14:textId="77777777" w:rsidR="00A927AF" w:rsidRPr="004A0118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Zakres bezpłatnego cyfr</w:t>
            </w:r>
            <w:r>
              <w:rPr>
                <w:rFonts w:ascii="Arial" w:hAnsi="Arial" w:cs="Arial"/>
                <w:sz w:val="20"/>
                <w:szCs w:val="20"/>
              </w:rPr>
              <w:t xml:space="preserve">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62812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</w:p>
        </w:tc>
        <w:tc>
          <w:tcPr>
            <w:tcW w:w="3261" w:type="pct"/>
          </w:tcPr>
          <w:p w14:paraId="2E7BE7B6" w14:textId="77777777" w:rsidR="00B40EB0" w:rsidRPr="00B40EB0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ramach kryterium wnioskodawca powinien określić w jakim zakresie udostępniane cyfrowo zasoby objęte projektem, będą dostępne bezpłatnie dla grup docelowych.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0F5" w:rsidRPr="00A960F5">
              <w:rPr>
                <w:rFonts w:ascii="Arial" w:hAnsi="Arial" w:cs="Arial"/>
                <w:sz w:val="20"/>
                <w:szCs w:val="20"/>
              </w:rPr>
              <w:t>Regułą powinno być bezpłatne udostępnianie zasobów. Pobieranie opłat wymaga przedstawienia uzasadnienia.</w:t>
            </w:r>
          </w:p>
          <w:p w14:paraId="627506AF" w14:textId="77777777" w:rsidR="00B40EB0" w:rsidRPr="00023885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3885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3E8E520C" w14:textId="77777777" w:rsidR="00B40EB0" w:rsidRPr="00B40EB0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Punkty za kryterium </w:t>
            </w:r>
            <w:r w:rsidR="00B44E44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przyznawane na podstawie określonego przez wnioskodawcę zakresu bezpłatnego udostępniania objętych projektem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, według następującej gradacji określającej procent bezpłatnie udostępnianych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E44">
              <w:rPr>
                <w:rFonts w:ascii="Arial" w:hAnsi="Arial" w:cs="Arial"/>
                <w:sz w:val="20"/>
                <w:szCs w:val="20"/>
              </w:rPr>
              <w:t>względem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wszystkich zasobów udostępnianych w ramach projektu. </w:t>
            </w:r>
          </w:p>
          <w:p w14:paraId="74EE7477" w14:textId="77777777" w:rsidR="00B40EB0" w:rsidRPr="00023885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3885">
              <w:rPr>
                <w:rFonts w:ascii="Arial" w:hAnsi="Arial" w:cs="Arial"/>
                <w:sz w:val="20"/>
                <w:szCs w:val="20"/>
                <w:u w:val="single"/>
              </w:rPr>
              <w:t>Punktacja</w:t>
            </w:r>
            <w:r w:rsidR="00023885" w:rsidRPr="00023885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AF6FED3" w14:textId="77777777" w:rsidR="00B40EB0" w:rsidRPr="00B40EB0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Zakres bezpłatnego udostępniania zasobów objętych projektem:</w:t>
            </w:r>
          </w:p>
          <w:p w14:paraId="709ADFC2" w14:textId="77777777" w:rsidR="00B40EB0" w:rsidRPr="00B40EB0" w:rsidRDefault="007515C5" w:rsidP="00450A01">
            <w:pPr>
              <w:numPr>
                <w:ilvl w:val="0"/>
                <w:numId w:val="11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90% - 8 punktów, </w:t>
            </w:r>
          </w:p>
          <w:p w14:paraId="0087001B" w14:textId="77777777" w:rsidR="00B40EB0" w:rsidRPr="00B40EB0" w:rsidRDefault="00272B30" w:rsidP="00450A01">
            <w:pPr>
              <w:numPr>
                <w:ilvl w:val="0"/>
                <w:numId w:val="11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 61% i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≤ 90% - 5 punktów, </w:t>
            </w:r>
          </w:p>
          <w:p w14:paraId="561BAB34" w14:textId="77777777" w:rsidR="00B40EB0" w:rsidRDefault="00B40EB0" w:rsidP="00450A01">
            <w:pPr>
              <w:numPr>
                <w:ilvl w:val="0"/>
                <w:numId w:val="11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≥40% i &lt; 61% - 3 punkty, </w:t>
            </w:r>
          </w:p>
          <w:p w14:paraId="7E83C7D9" w14:textId="77777777" w:rsidR="000C264D" w:rsidRPr="000C264D" w:rsidRDefault="00B40EB0" w:rsidP="00450A01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&lt; 40 % - </w:t>
            </w:r>
            <w:r w:rsidR="006A59E3">
              <w:rPr>
                <w:rFonts w:ascii="Arial" w:hAnsi="Arial" w:cs="Arial"/>
                <w:sz w:val="20"/>
                <w:szCs w:val="20"/>
              </w:rPr>
              <w:t>lub brak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 xml:space="preserve"> uzasadnienia dla pobierania opłat za udostępnianie </w:t>
            </w:r>
            <w:r w:rsidR="00272B30">
              <w:rPr>
                <w:rFonts w:ascii="Arial" w:hAnsi="Arial" w:cs="Arial"/>
                <w:sz w:val="20"/>
                <w:szCs w:val="20"/>
              </w:rPr>
              <w:t>-</w:t>
            </w:r>
            <w:r w:rsidR="000C264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>punktów.</w:t>
            </w:r>
          </w:p>
          <w:p w14:paraId="2096D2F5" w14:textId="77777777" w:rsidR="00A927AF" w:rsidRPr="00023885" w:rsidRDefault="000C264D" w:rsidP="0002388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64D">
              <w:rPr>
                <w:rFonts w:ascii="Arial" w:hAnsi="Arial" w:cs="Arial"/>
                <w:sz w:val="20"/>
                <w:szCs w:val="20"/>
              </w:rPr>
              <w:t>Ww. zakres powinien być mierzony liczbą dokumentów, przy czym szczegółowa definicja dokumentu powinna być adekwatna do rodzaju zasobów objętych projektem.</w:t>
            </w:r>
          </w:p>
        </w:tc>
        <w:tc>
          <w:tcPr>
            <w:tcW w:w="534" w:type="pct"/>
          </w:tcPr>
          <w:p w14:paraId="5527D60C" w14:textId="77777777" w:rsidR="00A927AF" w:rsidRPr="00C62812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lastRenderedPageBreak/>
              <w:t>0-8 punktów</w:t>
            </w:r>
          </w:p>
          <w:p w14:paraId="744B6A6A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EE2A46" w:rsidRPr="004A0118" w14:paraId="7455A8E6" w14:textId="77777777" w:rsidTr="00A737BE">
        <w:tc>
          <w:tcPr>
            <w:tcW w:w="184" w:type="pct"/>
          </w:tcPr>
          <w:p w14:paraId="4FE134EB" w14:textId="77777777" w:rsidR="00EE2A46" w:rsidRDefault="00EE2A46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20" w:type="pct"/>
          </w:tcPr>
          <w:p w14:paraId="0DB7E94D" w14:textId="77777777" w:rsidR="00EE2A46" w:rsidRPr="00C62812" w:rsidRDefault="00EE2A46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 wydatków</w:t>
            </w:r>
          </w:p>
        </w:tc>
        <w:tc>
          <w:tcPr>
            <w:tcW w:w="3261" w:type="pct"/>
          </w:tcPr>
          <w:p w14:paraId="637DDEDA" w14:textId="77777777" w:rsidR="00EE2A46" w:rsidRPr="00EE2A46" w:rsidRDefault="00EE2A46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A46">
              <w:rPr>
                <w:rFonts w:ascii="Arial" w:hAnsi="Arial" w:cs="Arial"/>
                <w:sz w:val="20"/>
                <w:szCs w:val="20"/>
              </w:rPr>
              <w:t xml:space="preserve">Wydatki wskazane w projekcie wpisują się w rodzaje wydatków dopuszczalnych zgodnie </w:t>
            </w:r>
            <w:proofErr w:type="gramStart"/>
            <w:r w:rsidRPr="00EE2A46">
              <w:rPr>
                <w:rFonts w:ascii="Arial" w:hAnsi="Arial" w:cs="Arial"/>
                <w:sz w:val="20"/>
                <w:szCs w:val="20"/>
              </w:rPr>
              <w:t>z  Krajowymi</w:t>
            </w:r>
            <w:proofErr w:type="gramEnd"/>
            <w:r w:rsidRPr="00EE2A46">
              <w:rPr>
                <w:rFonts w:ascii="Arial" w:hAnsi="Arial" w:cs="Arial"/>
                <w:sz w:val="20"/>
                <w:szCs w:val="20"/>
              </w:rPr>
              <w:t xml:space="preserve"> wytycznymi w zakresie kwalifikowalności wydatków w ramach Europejskiego Funduszu Rozwoju Regionalnego, Europejskiego Funduszu Społecznego oraz Funduszu Spójności w okresie programowania 2014-2020 i Katalogiem wydatków kwalifikowalnych w projektach realizowanych w ramach II osi priorytetowej Programu Operacyjnego Polska Cyfrowa na lata 2014-2020 będącym załącznikiem do SZOOP POPC.</w:t>
            </w:r>
          </w:p>
          <w:p w14:paraId="6EDB2DA7" w14:textId="77777777" w:rsidR="00EE2A46" w:rsidRPr="00EE2A46" w:rsidRDefault="00EE2A46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A46">
              <w:rPr>
                <w:rFonts w:ascii="Arial" w:hAnsi="Arial" w:cs="Arial"/>
                <w:sz w:val="20"/>
                <w:szCs w:val="20"/>
              </w:rPr>
              <w:t xml:space="preserve">Dopuszcza się dokonywanie: </w:t>
            </w:r>
          </w:p>
          <w:p w14:paraId="6973656A" w14:textId="77777777" w:rsidR="00EE2A46" w:rsidRPr="00E72D74" w:rsidRDefault="006D3E9A" w:rsidP="00450A01">
            <w:pPr>
              <w:numPr>
                <w:ilvl w:val="0"/>
                <w:numId w:val="22"/>
              </w:numPr>
              <w:spacing w:before="120" w:after="120" w:line="240" w:lineRule="auto"/>
              <w:ind w:left="487" w:hanging="425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E72D74">
              <w:rPr>
                <w:rFonts w:ascii="Arial" w:hAnsi="Arial" w:cs="Arial"/>
                <w:spacing w:val="-2"/>
                <w:sz w:val="20"/>
                <w:szCs w:val="20"/>
              </w:rPr>
              <w:t>orekty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E2A46" w:rsidRPr="00E72D74">
              <w:rPr>
                <w:rFonts w:ascii="Arial" w:hAnsi="Arial" w:cs="Arial"/>
                <w:spacing w:val="-2"/>
                <w:sz w:val="20"/>
                <w:szCs w:val="20"/>
              </w:rPr>
              <w:t>budżetu wydatków wskazanych jako kwalifikowalne przez Wnioskodawcę, zgodnie z Regulaminem konkursu, w tym polegającej na: pomniejszeniu wydatków kwalifikowalnych o wydatek niezgodny z katalogiem wydatków możliwych do sfinansowania w ramach działania 2.3;</w:t>
            </w:r>
          </w:p>
          <w:p w14:paraId="0B067631" w14:textId="77777777" w:rsidR="00EE2A46" w:rsidRPr="00EE2A46" w:rsidRDefault="00EE2A46" w:rsidP="00450A01">
            <w:pPr>
              <w:numPr>
                <w:ilvl w:val="0"/>
                <w:numId w:val="22"/>
              </w:numPr>
              <w:spacing w:before="120" w:line="240" w:lineRule="auto"/>
              <w:ind w:left="49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A46">
              <w:rPr>
                <w:rFonts w:ascii="Arial" w:hAnsi="Arial" w:cs="Arial"/>
                <w:sz w:val="20"/>
                <w:szCs w:val="20"/>
              </w:rPr>
              <w:t>przesunięcia</w:t>
            </w:r>
            <w:proofErr w:type="gramEnd"/>
            <w:r w:rsidRPr="00EE2A46">
              <w:rPr>
                <w:rFonts w:ascii="Arial" w:hAnsi="Arial" w:cs="Arial"/>
                <w:sz w:val="20"/>
                <w:szCs w:val="20"/>
              </w:rPr>
              <w:t xml:space="preserve"> między kategoriami wydatków.  </w:t>
            </w:r>
          </w:p>
          <w:p w14:paraId="11F0F1BF" w14:textId="0F0FC167" w:rsidR="00EE2A46" w:rsidRPr="00B40EB0" w:rsidRDefault="009931F7" w:rsidP="009931F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FBE">
              <w:rPr>
                <w:rFonts w:ascii="Arial" w:hAnsi="Arial" w:cs="Arial"/>
                <w:sz w:val="20"/>
                <w:szCs w:val="20"/>
              </w:rPr>
              <w:t xml:space="preserve">W przypadku, gdy w trakcie oceny tego kryterium wydatki uznane za </w:t>
            </w:r>
            <w:r>
              <w:rPr>
                <w:rFonts w:ascii="Arial" w:hAnsi="Arial" w:cs="Arial"/>
                <w:sz w:val="20"/>
                <w:szCs w:val="20"/>
              </w:rPr>
              <w:t>niezgodne z katalogiem wydatków możliwych do sfinansowania</w:t>
            </w:r>
            <w:r w:rsidRPr="00905FBE">
              <w:rPr>
                <w:rFonts w:ascii="Arial" w:hAnsi="Arial" w:cs="Arial"/>
                <w:sz w:val="20"/>
                <w:szCs w:val="20"/>
              </w:rPr>
              <w:t xml:space="preserve"> nie przekroczą 20% wydatków pierwotnie wskazanych przez wnioskodawcę jako kwalifikowalne,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2A46" w:rsidRPr="00EE2A46">
              <w:rPr>
                <w:rFonts w:ascii="Arial" w:hAnsi="Arial" w:cs="Arial"/>
                <w:sz w:val="20"/>
                <w:szCs w:val="20"/>
              </w:rPr>
              <w:t>rojekt może uzyskać pozytywną ocenę, przy czym umowa o dofinansowanie będzie mogła być podpisana pod warunkiem dostosowania się wnioskodawcy do rekomendacji instytucji organizującej konkurs dotyczącej usunięcia określonych wydatków z wydatków kwalifikowanych lub dokonania przesunięć.</w:t>
            </w:r>
          </w:p>
        </w:tc>
        <w:tc>
          <w:tcPr>
            <w:tcW w:w="534" w:type="pct"/>
          </w:tcPr>
          <w:p w14:paraId="6376EBD9" w14:textId="77777777" w:rsidR="00EE2A46" w:rsidRPr="00EE2A46" w:rsidRDefault="00EE2A46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A46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EE2A46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6442DE43" w14:textId="77777777" w:rsidR="00EE2A46" w:rsidRPr="00C62812" w:rsidRDefault="00EE2A46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A46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1C883ECE" w14:textId="77777777" w:rsidTr="00A737BE">
        <w:tc>
          <w:tcPr>
            <w:tcW w:w="184" w:type="pct"/>
          </w:tcPr>
          <w:p w14:paraId="153D635D" w14:textId="77777777" w:rsidR="00A927AF" w:rsidRDefault="00E815A1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6F199829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Zakres rzeczowy i struktura wydatków są adekwatne do celów programu i projektu</w:t>
            </w:r>
          </w:p>
        </w:tc>
        <w:tc>
          <w:tcPr>
            <w:tcW w:w="3261" w:type="pct"/>
          </w:tcPr>
          <w:p w14:paraId="43EF51A2" w14:textId="77777777" w:rsidR="00317404" w:rsidRPr="00317404" w:rsidRDefault="00317404" w:rsidP="00CC0C09">
            <w:pPr>
              <w:pStyle w:val="Tekstkomentarza"/>
              <w:spacing w:before="120"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wnioskodawca powinien wykazać, że planowany zakres rzeczowy i struktura wydatków są optymalne w kontekście celu szczegółowego 4 POPC oraz danego projektu.</w:t>
            </w:r>
          </w:p>
          <w:p w14:paraId="4F1B8DB1" w14:textId="77777777" w:rsidR="00317404" w:rsidRPr="00317404" w:rsidRDefault="00317404" w:rsidP="008E3BD5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14:paraId="6F1790F8" w14:textId="77777777" w:rsidR="00317404" w:rsidRPr="00CC0C09" w:rsidRDefault="00317404" w:rsidP="008E3BD5">
            <w:pPr>
              <w:pStyle w:val="Tekstkomentarza"/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CC0C09">
              <w:rPr>
                <w:rFonts w:ascii="Arial" w:hAnsi="Arial" w:cs="Arial"/>
                <w:u w:val="single"/>
              </w:rPr>
              <w:t>Instrukcja:</w:t>
            </w:r>
          </w:p>
          <w:p w14:paraId="762179D8" w14:textId="77777777" w:rsidR="00317404" w:rsidRPr="00317404" w:rsidRDefault="00317404" w:rsidP="008E3BD5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14:paraId="7D4C4821" w14:textId="77777777" w:rsidR="00317404" w:rsidRPr="00317404" w:rsidRDefault="00317404" w:rsidP="008E3BD5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oceniana będzie planowana struktura wydatków pod kątem optymalności względem celu szczegółowego 4 POPC oraz danego projektu.</w:t>
            </w:r>
          </w:p>
          <w:p w14:paraId="72781325" w14:textId="77777777" w:rsidR="00317404" w:rsidRPr="00317404" w:rsidRDefault="00317404" w:rsidP="008E3BD5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14:paraId="038367B5" w14:textId="77777777" w:rsidR="00317404" w:rsidRDefault="00317404" w:rsidP="008E3BD5">
            <w:pPr>
              <w:pStyle w:val="Tekstkomentarza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Aby wykazać tę optymalność, wnioskodawca:</w:t>
            </w:r>
          </w:p>
          <w:p w14:paraId="632E4891" w14:textId="77777777" w:rsidR="00A927AF" w:rsidRPr="00A927AF" w:rsidRDefault="00A927AF" w:rsidP="00CC0C09">
            <w:pPr>
              <w:pStyle w:val="Tekstkomentarza"/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lastRenderedPageBreak/>
              <w:t>Przedstawi rozbicie i uzasadnienie wysokości wydatków projektu według głównych kategorii i</w:t>
            </w:r>
            <w:r w:rsidR="006D3E9A">
              <w:rPr>
                <w:rFonts w:ascii="Arial" w:hAnsi="Arial" w:cs="Arial"/>
              </w:rPr>
              <w:t xml:space="preserve"> </w:t>
            </w:r>
            <w:r w:rsidRPr="00A927AF">
              <w:rPr>
                <w:rFonts w:ascii="Arial" w:hAnsi="Arial" w:cs="Arial"/>
              </w:rPr>
              <w:t>podkategorii zdefiniowanych w wytycznych programowych w zakresie kwalifikowalności, wskazanych we wniosku o dofinansowanie.</w:t>
            </w:r>
          </w:p>
          <w:p w14:paraId="01A2DD43" w14:textId="77777777" w:rsidR="00A927AF" w:rsidRPr="00A927AF" w:rsidRDefault="00A927AF" w:rsidP="00CC0C09">
            <w:pPr>
              <w:pStyle w:val="Tekstkomentarza"/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Przedstawi rozbicie i uzasadnienie wysokości wydatków według głównych zadań ujętych we wniosku o dofinansowanie.</w:t>
            </w:r>
          </w:p>
          <w:p w14:paraId="600F0D1C" w14:textId="77777777" w:rsidR="00A927AF" w:rsidRPr="00A927AF" w:rsidRDefault="00A927AF" w:rsidP="00CC0C09">
            <w:pPr>
              <w:pStyle w:val="Tekstkomentarza"/>
              <w:numPr>
                <w:ilvl w:val="0"/>
                <w:numId w:val="2"/>
              </w:numPr>
              <w:spacing w:after="120"/>
              <w:ind w:hanging="357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Jeśli zakres projektu obejmuje wydatki infrastrukturalne: wykaże, że inwestycje w infrastrukturę informatyczną i nieinformatyczną:</w:t>
            </w:r>
          </w:p>
          <w:p w14:paraId="3C76C6BC" w14:textId="77777777" w:rsidR="00B40EB0" w:rsidRPr="00B40EB0" w:rsidRDefault="006D3E9A" w:rsidP="00CC0C09">
            <w:pPr>
              <w:pStyle w:val="Tekstkomentarza"/>
              <w:numPr>
                <w:ilvl w:val="0"/>
                <w:numId w:val="3"/>
              </w:numPr>
              <w:spacing w:after="120"/>
              <w:ind w:hanging="357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</w:t>
            </w:r>
            <w:r w:rsidRPr="00A927AF">
              <w:rPr>
                <w:rFonts w:ascii="Arial" w:hAnsi="Arial" w:cs="Arial"/>
              </w:rPr>
              <w:t>ą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B40EB0" w:rsidRPr="00B40EB0">
              <w:rPr>
                <w:rFonts w:ascii="Arial" w:hAnsi="Arial" w:cs="Arial"/>
              </w:rPr>
              <w:t>uzasadnione celami projektu i analizą wskazującą na brak możliwości skorzystania z istniejących już zasobów infrastrukturalnych,</w:t>
            </w:r>
            <w:r>
              <w:rPr>
                <w:rFonts w:ascii="Arial" w:hAnsi="Arial" w:cs="Arial"/>
              </w:rPr>
              <w:t xml:space="preserve"> </w:t>
            </w:r>
            <w:r w:rsidR="007232D6" w:rsidRPr="007232D6">
              <w:rPr>
                <w:rFonts w:ascii="Arial" w:hAnsi="Arial" w:cs="Arial"/>
              </w:rPr>
              <w:t>szczególnie będących w posiadaniu organów administracji publicznej, uczelni publicznych,</w:t>
            </w:r>
          </w:p>
          <w:p w14:paraId="33B2FE41" w14:textId="77777777" w:rsidR="0012087D" w:rsidRDefault="00A927AF" w:rsidP="00CC0C09">
            <w:pPr>
              <w:pStyle w:val="Tekstkomentarza"/>
              <w:numPr>
                <w:ilvl w:val="0"/>
                <w:numId w:val="3"/>
              </w:numPr>
              <w:spacing w:after="120"/>
              <w:ind w:hanging="357"/>
              <w:jc w:val="both"/>
              <w:rPr>
                <w:rFonts w:ascii="Arial" w:hAnsi="Arial" w:cs="Arial"/>
              </w:rPr>
            </w:pPr>
            <w:proofErr w:type="gramStart"/>
            <w:r w:rsidRPr="00A927AF">
              <w:rPr>
                <w:rFonts w:ascii="Arial" w:hAnsi="Arial" w:cs="Arial"/>
              </w:rPr>
              <w:t>zapewniają</w:t>
            </w:r>
            <w:proofErr w:type="gramEnd"/>
            <w:r w:rsidRPr="00A927AF">
              <w:rPr>
                <w:rFonts w:ascii="Arial" w:hAnsi="Arial" w:cs="Arial"/>
              </w:rPr>
              <w:t xml:space="preserve"> satysfakcjonującą relację uzyskanych efektów do poniesionych nakładów.</w:t>
            </w:r>
          </w:p>
          <w:p w14:paraId="74D0C2ED" w14:textId="77777777" w:rsidR="00B40EB0" w:rsidRPr="00B31930" w:rsidRDefault="00B40EB0" w:rsidP="00450A01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Wykaże, że posiadane lub planowane do pozyskania w ramach projektu zasoby infrastrukturalne będą wystarczające do realizacji celów projektu.</w:t>
            </w:r>
          </w:p>
          <w:p w14:paraId="07D2EA99" w14:textId="77777777" w:rsidR="00317404" w:rsidRPr="0009202A" w:rsidRDefault="00317404" w:rsidP="008E3BD5">
            <w:pPr>
              <w:pStyle w:val="Akapitzlist"/>
              <w:spacing w:line="240" w:lineRule="auto"/>
              <w:ind w:left="360"/>
              <w:rPr>
                <w:rFonts w:ascii="Arial" w:hAnsi="Arial" w:cs="Arial"/>
              </w:rPr>
            </w:pPr>
          </w:p>
          <w:p w14:paraId="32594716" w14:textId="660E1675" w:rsidR="00905FBE" w:rsidRDefault="00317404" w:rsidP="008E3BD5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Weryfikowane będzie</w:t>
            </w:r>
            <w:r w:rsidR="00A927AF" w:rsidRPr="0012087D">
              <w:rPr>
                <w:rFonts w:ascii="Arial" w:hAnsi="Arial" w:cs="Arial"/>
                <w:sz w:val="20"/>
                <w:szCs w:val="20"/>
              </w:rPr>
              <w:t>, czy planując wydatki wnioskodawca oparł się na rzetelnych analizach, uwzględniających faktyczne, rynkowe koszty w ramach poszczególnych kategorii.</w:t>
            </w:r>
          </w:p>
          <w:p w14:paraId="40C9A484" w14:textId="1DF89513" w:rsidR="009931F7" w:rsidRDefault="009931F7" w:rsidP="00D530F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Dopuszcza się dokonywanie </w:t>
            </w:r>
            <w:r w:rsidRPr="00E72D74">
              <w:rPr>
                <w:rFonts w:ascii="Arial" w:hAnsi="Arial" w:cs="Arial"/>
                <w:spacing w:val="-2"/>
                <w:sz w:val="20"/>
                <w:szCs w:val="20"/>
              </w:rPr>
              <w:t>korekty</w:t>
            </w:r>
            <w:r w:rsidR="006D3E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2D74">
              <w:rPr>
                <w:rFonts w:ascii="Arial" w:hAnsi="Arial" w:cs="Arial"/>
                <w:spacing w:val="-2"/>
                <w:sz w:val="20"/>
                <w:szCs w:val="20"/>
              </w:rPr>
              <w:t xml:space="preserve">budżetu wydatków wskazanych jako kwalifikowalne przez Wnioskodawcę, zgodnie z Regulaminem konkursu, polegającej na: pomniejszeniu wydatków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uznanych za niekwalifikowalne do </w:t>
            </w:r>
            <w:r w:rsidRPr="00905FBE">
              <w:rPr>
                <w:rFonts w:ascii="Arial" w:hAnsi="Arial" w:cs="Arial"/>
                <w:sz w:val="20"/>
                <w:szCs w:val="20"/>
              </w:rPr>
              <w:t>20% wydatków pierwotnie wskazanych przez wnioskodawcę jako kwalifikowalne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B931E6" w14:textId="77777777" w:rsidR="00905FBE" w:rsidRPr="00905FBE" w:rsidRDefault="00905FBE" w:rsidP="008E3BD5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FBE">
              <w:rPr>
                <w:rFonts w:ascii="Arial" w:hAnsi="Arial" w:cs="Arial"/>
                <w:sz w:val="20"/>
                <w:szCs w:val="20"/>
              </w:rPr>
              <w:t>W przypadku, gdy w trakcie oceny tego kryterium wydatki uznane za niekwalifikowalne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</w:t>
            </w:r>
          </w:p>
          <w:p w14:paraId="65BC0524" w14:textId="77777777" w:rsidR="00905FBE" w:rsidRDefault="00905FBE" w:rsidP="008E3BD5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E25F1" w14:textId="77777777" w:rsidR="00905FBE" w:rsidRPr="0012087D" w:rsidRDefault="00905FBE" w:rsidP="008E3BD5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FBE">
              <w:rPr>
                <w:rFonts w:ascii="Arial" w:hAnsi="Arial" w:cs="Arial"/>
                <w:sz w:val="20"/>
                <w:szCs w:val="20"/>
              </w:rPr>
              <w:t>W przypadku, gdy wydatki uznane w trakcie oceny tego kryterium za niekwalifikowalne (tj. wydatki niecelowe, zawyżone, pozbawione uzasadnienia lub z nieadekwatnym uzasadnieniem) przekroczą 20% wydatków pierwotnie wskazanych jako kwalifikowalne, projekt uzyska negatywną ocenę.</w:t>
            </w:r>
          </w:p>
        </w:tc>
        <w:tc>
          <w:tcPr>
            <w:tcW w:w="534" w:type="pct"/>
          </w:tcPr>
          <w:p w14:paraId="14A29606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3C62273E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756A" w:rsidRPr="004A0118" w14:paraId="3383E6BD" w14:textId="77777777" w:rsidTr="00A737BE">
        <w:tc>
          <w:tcPr>
            <w:tcW w:w="184" w:type="pct"/>
          </w:tcPr>
          <w:p w14:paraId="31DE310A" w14:textId="77777777" w:rsidR="0099756A" w:rsidRDefault="00E815A1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3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340C1C0F" w14:textId="77777777" w:rsidR="0099756A" w:rsidRPr="0013420E" w:rsidRDefault="00B40EB0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Wykorzystanie </w:t>
            </w:r>
            <w:r w:rsidR="000D7879">
              <w:rPr>
                <w:rFonts w:ascii="Arial" w:hAnsi="Arial" w:cs="Arial"/>
                <w:sz w:val="20"/>
                <w:szCs w:val="20"/>
              </w:rPr>
              <w:t xml:space="preserve">dostępnej infrastruktury </w:t>
            </w:r>
            <w:r w:rsidR="000D7879">
              <w:rPr>
                <w:rFonts w:ascii="Arial" w:hAnsi="Arial" w:cs="Arial"/>
                <w:sz w:val="20"/>
                <w:szCs w:val="20"/>
              </w:rPr>
              <w:lastRenderedPageBreak/>
              <w:t>teleinformatycznej na potrzeby realizacji projektu</w:t>
            </w:r>
          </w:p>
        </w:tc>
        <w:tc>
          <w:tcPr>
            <w:tcW w:w="3261" w:type="pct"/>
          </w:tcPr>
          <w:p w14:paraId="4F9D339B" w14:textId="77777777" w:rsidR="004A308D" w:rsidRDefault="004A308D" w:rsidP="008E3BD5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08D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punkty będą przyznawane tym projektom, dla których nie będzie konieczne tworzenie nowej infrastruktury teleinformatycznej (także ze środków własnych wnioskodawcy), służącej cyfrowemu udostepnieniu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4A308D">
              <w:rPr>
                <w:rFonts w:ascii="Arial" w:hAnsi="Arial" w:cs="Arial"/>
                <w:sz w:val="20"/>
                <w:szCs w:val="20"/>
              </w:rPr>
              <w:t xml:space="preserve"> objętych projektem, przy założeniu udowodnienia </w:t>
            </w:r>
            <w:r w:rsidRPr="004A308D">
              <w:rPr>
                <w:rFonts w:ascii="Arial" w:hAnsi="Arial" w:cs="Arial"/>
                <w:sz w:val="20"/>
                <w:szCs w:val="20"/>
              </w:rPr>
              <w:lastRenderedPageBreak/>
              <w:t>przez wnioskodawcę, że zostaną zapewnione zasoby infrastrukturalne wystarczające do wdrożenia projektu i utrzymania go w okresie trwałości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D19813" w14:textId="77777777" w:rsidR="00697D43" w:rsidRPr="00D32875" w:rsidRDefault="00697D43" w:rsidP="008E3BD5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2875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6FC3F7C7" w14:textId="77777777" w:rsidR="00697D43" w:rsidRDefault="00697D43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W ramach kryterium punkty będą przyznawane tym projektom, dla których nie będzie konieczne tworzenie nowej infrastruktury teleinformatycznej (także ze środków własnych wnioskodawcy), służącej cyfrowemu udostepnieni</w:t>
            </w:r>
            <w:r w:rsidR="004A308D">
              <w:rPr>
                <w:rFonts w:ascii="Arial" w:hAnsi="Arial" w:cs="Arial"/>
                <w:sz w:val="20"/>
                <w:szCs w:val="20"/>
              </w:rPr>
              <w:t>u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>
              <w:rPr>
                <w:rFonts w:ascii="Arial" w:hAnsi="Arial" w:cs="Arial"/>
                <w:sz w:val="20"/>
                <w:szCs w:val="20"/>
              </w:rPr>
              <w:t>nauki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objętych projektem.</w:t>
            </w:r>
          </w:p>
          <w:p w14:paraId="08941B08" w14:textId="450636B9" w:rsidR="003047AD" w:rsidRPr="00697D43" w:rsidRDefault="009931F7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CFE">
              <w:rPr>
                <w:rFonts w:ascii="Arial" w:hAnsi="Arial" w:cs="Arial"/>
                <w:sz w:val="20"/>
                <w:szCs w:val="20"/>
              </w:rPr>
              <w:t>Jako infrastrukturę teleinformatyczną rozumiane są urządzenia służące do przechowywania i udostępniania danych, w tym składające się na serwerownie</w:t>
            </w:r>
            <w:r w:rsidR="005C67A8">
              <w:rPr>
                <w:rFonts w:ascii="Arial" w:hAnsi="Arial" w:cs="Arial"/>
                <w:sz w:val="20"/>
                <w:szCs w:val="20"/>
              </w:rPr>
              <w:t xml:space="preserve"> (bez oprogramowania)</w:t>
            </w:r>
            <w:r w:rsidRPr="00EC3CFE">
              <w:rPr>
                <w:rFonts w:ascii="Arial" w:hAnsi="Arial" w:cs="Arial"/>
                <w:sz w:val="20"/>
                <w:szCs w:val="20"/>
              </w:rPr>
              <w:t xml:space="preserve">. Zarówno sprzęt do digitalizacji jak i sprzęt dla personelu projektu (z zastrzeżeniem zapisów Wytycznych horyzontalnych w zakresie kwalifikowalności sekcja 6.16, </w:t>
            </w:r>
            <w:proofErr w:type="gramStart"/>
            <w:r w:rsidRPr="00EC3CFE">
              <w:rPr>
                <w:rFonts w:ascii="Arial" w:hAnsi="Arial" w:cs="Arial"/>
                <w:sz w:val="20"/>
                <w:szCs w:val="20"/>
              </w:rPr>
              <w:t>pkt</w:t>
            </w:r>
            <w:proofErr w:type="gramEnd"/>
            <w:r w:rsidRPr="00EC3CFE">
              <w:rPr>
                <w:rFonts w:ascii="Arial" w:hAnsi="Arial" w:cs="Arial"/>
                <w:sz w:val="20"/>
                <w:szCs w:val="20"/>
              </w:rPr>
              <w:t xml:space="preserve"> 12) nie są wliczane do limitu 2% na sprzęt teleinformatyczny, o ile nie służą pokryciu kosztów serwerowni.</w:t>
            </w:r>
          </w:p>
          <w:p w14:paraId="34DDC498" w14:textId="77777777" w:rsidR="00B40EB0" w:rsidRPr="00D32875" w:rsidRDefault="00B40EB0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2875">
              <w:rPr>
                <w:rFonts w:ascii="Arial" w:hAnsi="Arial" w:cs="Arial"/>
                <w:sz w:val="20"/>
                <w:szCs w:val="20"/>
                <w:u w:val="single"/>
              </w:rPr>
              <w:t>Punktacja:</w:t>
            </w:r>
          </w:p>
          <w:p w14:paraId="3ACBC805" w14:textId="77777777" w:rsidR="00356BAC" w:rsidRDefault="00697D43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nioskodawca otrzyma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065985">
              <w:rPr>
                <w:rFonts w:ascii="Arial" w:hAnsi="Arial" w:cs="Arial"/>
                <w:sz w:val="20"/>
                <w:szCs w:val="20"/>
              </w:rPr>
              <w:t>ów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jeżeli projekt będzie w pełni opierał się na już istniejącej infrastrukturze teleinformatycznej</w:t>
            </w:r>
            <w:r w:rsidR="004A308D">
              <w:rPr>
                <w:rFonts w:ascii="Arial" w:hAnsi="Arial" w:cs="Arial"/>
                <w:sz w:val="20"/>
                <w:szCs w:val="20"/>
              </w:rPr>
              <w:t>. 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arunkiem uzyskania punktów jest </w:t>
            </w:r>
            <w:r w:rsidR="00EA522C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>wydatków związanych z zakupem infrastruktury teleinformatycznej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22C">
              <w:rPr>
                <w:rFonts w:ascii="Arial" w:hAnsi="Arial" w:cs="Arial"/>
                <w:sz w:val="20"/>
                <w:szCs w:val="20"/>
              </w:rPr>
              <w:t>nieprzekraczająca 2 % całości wydatków kwalifikowalnych</w:t>
            </w:r>
            <w:r w:rsidR="004A308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C548A0" w14:textId="77777777" w:rsidR="004A308D" w:rsidRDefault="004A308D" w:rsidP="008E3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</w:tcPr>
          <w:p w14:paraId="497FEFAD" w14:textId="77777777" w:rsidR="0099756A" w:rsidRPr="0099756A" w:rsidRDefault="00356BAC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t>punktów</w:t>
            </w:r>
          </w:p>
          <w:p w14:paraId="4C1A999D" w14:textId="77777777" w:rsid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(0 punktów w kryterium nie oznacza odrzucenia wniosku</w:t>
            </w:r>
            <w:r w:rsidR="001208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3B" w14:paraId="3708CB61" w14:textId="77777777" w:rsidTr="00A737BE">
        <w:tc>
          <w:tcPr>
            <w:tcW w:w="184" w:type="pct"/>
          </w:tcPr>
          <w:p w14:paraId="6637BE2B" w14:textId="77777777" w:rsidR="00823E3B" w:rsidRDefault="00DB206C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03876BD7" w14:textId="77777777" w:rsidR="00823E3B" w:rsidRPr="00030224" w:rsidRDefault="00D55B3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Wykorzystanie do cyfrowego udostępniania zasobów platform lub repozytoriów zewnętrznych</w:t>
            </w:r>
          </w:p>
        </w:tc>
        <w:tc>
          <w:tcPr>
            <w:tcW w:w="3261" w:type="pct"/>
          </w:tcPr>
          <w:p w14:paraId="7D40C003" w14:textId="77777777" w:rsidR="00D55B3F" w:rsidRPr="00D55B3F" w:rsidRDefault="00D55B3F" w:rsidP="00D3287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cyfrowa dostępność zasobów objętych projektem realnie zwiększy się dzięki wykorzystaniu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(wyłącznie lub dodatkowo) </w:t>
            </w:r>
            <w:r w:rsidRPr="00D55B3F">
              <w:rPr>
                <w:rFonts w:ascii="Arial" w:hAnsi="Arial" w:cs="Arial"/>
                <w:sz w:val="20"/>
                <w:szCs w:val="20"/>
              </w:rPr>
              <w:t xml:space="preserve">innych niż własna strona internetowa wnioskodawcy platform, repozytoriów, stron internetowych itp. </w:t>
            </w:r>
          </w:p>
          <w:p w14:paraId="38133A09" w14:textId="77777777" w:rsidR="00D55B3F" w:rsidRPr="00D32875" w:rsidRDefault="00D55B3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2875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54A64A5A" w14:textId="77777777" w:rsidR="00D55B3F" w:rsidRPr="00D55B3F" w:rsidRDefault="00D55B3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ramach kryterium wnioskodawca powinien wykazać, że cyfrowe udostępnianie zasobów objętych projektem będzie się odbywać z wykorzystaniem innych niż własna strona internetowa wnioskodawcy platform, repozytoriów, stron internetowych itp. Wnioskodawca powinien wykazać, że udostępnienie zasobów objętych projektem za pośrednictwem oprogramowania będącego w posiadaniu innego podmiotu przyczyni się do zwiększenia szeroko rozumianej dostępności zasobów.</w:t>
            </w:r>
          </w:p>
          <w:p w14:paraId="0A7F4BCB" w14:textId="77777777" w:rsidR="00D55B3F" w:rsidRPr="00D32875" w:rsidRDefault="00D55B3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2875">
              <w:rPr>
                <w:rFonts w:ascii="Arial" w:hAnsi="Arial" w:cs="Arial"/>
                <w:sz w:val="20"/>
                <w:szCs w:val="20"/>
                <w:u w:val="single"/>
              </w:rPr>
              <w:t>Punktacja:</w:t>
            </w:r>
          </w:p>
          <w:p w14:paraId="508B7034" w14:textId="77777777" w:rsidR="00823E3B" w:rsidRPr="00D307C5" w:rsidRDefault="00D55B3F" w:rsidP="00D3287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 xml:space="preserve">Wnioskodawca otrzyma 5 punktów jeżeli wykaże, że cyfrowe udostępnianie zasobów objętych projektem będzie się odbywać z wykorzystaniem strony internetowej innego podmiotu, co przyczyni </w:t>
            </w:r>
            <w:r w:rsidRPr="00D55B3F">
              <w:rPr>
                <w:rFonts w:ascii="Arial" w:hAnsi="Arial" w:cs="Arial"/>
                <w:sz w:val="20"/>
                <w:szCs w:val="20"/>
              </w:rPr>
              <w:lastRenderedPageBreak/>
              <w:t>się do zwiększenia jakości i dostępności udostępnianych zasobów, w porównaniu z udostępnianiem ww. zasobów na stronie internetowej wnioskodawcy.</w:t>
            </w:r>
          </w:p>
        </w:tc>
        <w:tc>
          <w:tcPr>
            <w:tcW w:w="534" w:type="pct"/>
          </w:tcPr>
          <w:p w14:paraId="105C6358" w14:textId="77777777" w:rsidR="00697D43" w:rsidRPr="00697D43" w:rsidRDefault="00697D43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14:paraId="435BE263" w14:textId="77777777" w:rsidR="00823E3B" w:rsidRPr="00030224" w:rsidRDefault="00697D43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99756A" w14:paraId="118653CA" w14:textId="77777777" w:rsidTr="00A737BE">
        <w:tc>
          <w:tcPr>
            <w:tcW w:w="184" w:type="pct"/>
          </w:tcPr>
          <w:p w14:paraId="676F12CA" w14:textId="77777777" w:rsidR="0099756A" w:rsidRDefault="00E815A1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5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2B30C552" w14:textId="77777777" w:rsidR="0099756A" w:rsidRPr="00BF5F34" w:rsidRDefault="0099756A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Dla projektu dokonano wiarygodnej analizy kosztów i korzyści</w:t>
            </w:r>
          </w:p>
        </w:tc>
        <w:tc>
          <w:tcPr>
            <w:tcW w:w="3261" w:type="pct"/>
          </w:tcPr>
          <w:p w14:paraId="090EB0E3" w14:textId="77777777" w:rsidR="00DB206C" w:rsidRPr="00DB206C" w:rsidRDefault="00DB206C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 ramach kryterium ocenie podlega wiarygodność przeprowadzonej analizy kosztów i korzyści w oparciu o ekonomiczną analizę projektu. Analiza ekonomiczna może zostać przeprowadzona w sposób uproszczony i opierać się na oszacowaniu jakościowych i ilościowych skutków realizacji projektu. </w:t>
            </w:r>
          </w:p>
          <w:p w14:paraId="13A49CA1" w14:textId="77777777" w:rsidR="00DB206C" w:rsidRPr="00DB206C" w:rsidRDefault="00DB206C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Wnioskodawca powinien wymienić i opisać wszystkie istotne gospodarcze, społeczne i środowiskowe efekty projektu, oraz – w miarę możliwości – zaprezentować je w kategoriach ilościowych. </w:t>
            </w:r>
          </w:p>
          <w:p w14:paraId="2D198DC1" w14:textId="77777777" w:rsidR="00DB206C" w:rsidRPr="00DB206C" w:rsidRDefault="00DB206C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Powinien również wskazać główne czynniki, od których zależy poziom niepewnych korzyści i kosztów (zmienne krytyczne) oraz jakościowo lub ilościowo opisać mechanizm i znaczenie wpływu tych czynników na końcowy bilans kosztów i korzyści.</w:t>
            </w:r>
          </w:p>
          <w:p w14:paraId="485FE09B" w14:textId="77777777" w:rsidR="00DB206C" w:rsidRPr="009F4E79" w:rsidRDefault="00DB206C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E79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21387CB1" w14:textId="77777777" w:rsidR="00DB206C" w:rsidRPr="00DB206C" w:rsidRDefault="00DB206C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Analiza ekonomiczna może zostać przeprowadzona w sposób uproszczony i opierać się na oszacowaniu ilościowych i jakościowych skutków realizacji projektu. </w:t>
            </w:r>
          </w:p>
          <w:p w14:paraId="0F1458BD" w14:textId="77777777" w:rsidR="0099756A" w:rsidRPr="006173E4" w:rsidRDefault="00D55B3F" w:rsidP="009F4E7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sytuacji, gdy korzyści danego projektu są bardzo trudne bądź niemożliwe do oszacowania natomiast wymiar kosztów można określić z dużą dozą prawdopodobieństwa, zaleca się obliczenie jednostkowych kosztów osiągnięcia niepieniężnych korzyści. Korzyści należy w takiej sytuacji skwantyfikować, jednak nie przypisywać im wartości pieniężnych. Analiza powinna skupić się na wykazaniu, że projekt w danym kształcie stanowi najbardziej efektywny sposób zaspokojenia określonych potrzeb społecznych.</w:t>
            </w:r>
          </w:p>
        </w:tc>
        <w:tc>
          <w:tcPr>
            <w:tcW w:w="534" w:type="pct"/>
          </w:tcPr>
          <w:p w14:paraId="1A9CF43F" w14:textId="77777777" w:rsidR="0099756A" w:rsidRPr="00030224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0224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030224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1252E776" w14:textId="77777777" w:rsidR="0099756A" w:rsidRDefault="0099756A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DB206C" w:rsidRPr="004A0118" w14:paraId="3FBF3C78" w14:textId="77777777" w:rsidTr="00A737BE">
        <w:tc>
          <w:tcPr>
            <w:tcW w:w="184" w:type="pct"/>
          </w:tcPr>
          <w:p w14:paraId="69492F84" w14:textId="77777777" w:rsidR="00DB206C" w:rsidRDefault="00DB206C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37B0D191" w14:textId="77777777" w:rsidR="00DB206C" w:rsidRPr="009417DF" w:rsidRDefault="00DB206C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Dla projektu wiarygodnie wyliczono wskaźniki efektywności ekonomicznej</w:t>
            </w:r>
          </w:p>
        </w:tc>
        <w:tc>
          <w:tcPr>
            <w:tcW w:w="3261" w:type="pct"/>
          </w:tcPr>
          <w:p w14:paraId="15646FC2" w14:textId="77777777" w:rsidR="00DB206C" w:rsidRDefault="00DB206C" w:rsidP="002A214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ramach kryterium ocenie podlega, czy analiza kosztów i korzyści została wsparta wiarygodnym oszacowaniem wskaźników efektywności ekonomicznej: ENPV (ekonomiczna wartość bieżąca netto), ERR (ekonomiczna stopa zwrotu) oraz B/C (relacja zdyskontowanych korzyści do zdyskontowanych kosztów).</w:t>
            </w:r>
          </w:p>
          <w:p w14:paraId="49203546" w14:textId="77777777" w:rsidR="002A2145" w:rsidRPr="00DB206C" w:rsidRDefault="002A2145" w:rsidP="002A21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8A96D" w14:textId="77777777" w:rsidR="00DB206C" w:rsidRPr="002A2145" w:rsidRDefault="00DB206C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145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2878A320" w14:textId="77777777" w:rsidR="00DB206C" w:rsidRPr="00DB206C" w:rsidRDefault="00DB206C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 celu dokonania oceny ekonomicznej projektu posłużono się i wyliczono następujące wskaźniki: </w:t>
            </w:r>
          </w:p>
          <w:p w14:paraId="3716C516" w14:textId="77777777" w:rsidR="00DB206C" w:rsidRPr="00DB206C" w:rsidRDefault="00DB206C" w:rsidP="00450A01">
            <w:pPr>
              <w:numPr>
                <w:ilvl w:val="0"/>
                <w:numId w:val="18"/>
              </w:numPr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206C">
              <w:rPr>
                <w:rFonts w:ascii="Arial" w:hAnsi="Arial" w:cs="Arial"/>
                <w:sz w:val="20"/>
                <w:szCs w:val="20"/>
              </w:rPr>
              <w:t>ekonomiczną</w:t>
            </w:r>
            <w:proofErr w:type="gramEnd"/>
            <w:r w:rsidRPr="00DB206C">
              <w:rPr>
                <w:rFonts w:ascii="Arial" w:hAnsi="Arial" w:cs="Arial"/>
                <w:sz w:val="20"/>
                <w:szCs w:val="20"/>
              </w:rPr>
              <w:t xml:space="preserve"> wartość bieżącą netto (ENPV), która powinna być większa od zera, </w:t>
            </w:r>
          </w:p>
          <w:p w14:paraId="7F93BB40" w14:textId="77777777" w:rsidR="00DB206C" w:rsidRPr="00DB206C" w:rsidRDefault="00DB206C" w:rsidP="00450A01">
            <w:pPr>
              <w:numPr>
                <w:ilvl w:val="0"/>
                <w:numId w:val="18"/>
              </w:numPr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206C">
              <w:rPr>
                <w:rFonts w:ascii="Arial" w:hAnsi="Arial" w:cs="Arial"/>
                <w:sz w:val="20"/>
                <w:szCs w:val="20"/>
              </w:rPr>
              <w:lastRenderedPageBreak/>
              <w:t>ekonomiczną</w:t>
            </w:r>
            <w:proofErr w:type="gramEnd"/>
            <w:r w:rsidRPr="00DB206C">
              <w:rPr>
                <w:rFonts w:ascii="Arial" w:hAnsi="Arial" w:cs="Arial"/>
                <w:sz w:val="20"/>
                <w:szCs w:val="20"/>
              </w:rPr>
              <w:t xml:space="preserve"> stopę zwrotu (ERR), </w:t>
            </w:r>
          </w:p>
          <w:p w14:paraId="6183736B" w14:textId="77777777" w:rsidR="00DB206C" w:rsidRPr="00DB206C" w:rsidRDefault="00DB206C" w:rsidP="00450A01">
            <w:pPr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206C">
              <w:rPr>
                <w:rFonts w:ascii="Arial" w:hAnsi="Arial" w:cs="Arial"/>
                <w:sz w:val="20"/>
                <w:szCs w:val="20"/>
              </w:rPr>
              <w:t>relację</w:t>
            </w:r>
            <w:proofErr w:type="gramEnd"/>
            <w:r w:rsidRPr="00DB206C">
              <w:rPr>
                <w:rFonts w:ascii="Arial" w:hAnsi="Arial" w:cs="Arial"/>
                <w:sz w:val="20"/>
                <w:szCs w:val="20"/>
              </w:rPr>
              <w:t xml:space="preserve"> zdyskontowanych korzyści do zdyskontowanych kosztów (B/C). </w:t>
            </w:r>
          </w:p>
          <w:p w14:paraId="0AEFC2BD" w14:textId="77777777" w:rsidR="00DB206C" w:rsidRPr="00DB206C" w:rsidRDefault="00DB206C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ENPV co do zasady powinna być większa od zera, ERR powinna przewyższać stopę dyskontową (zalecaną do przyjęcia na poziomie 5 %) natomiast B/C powinna być wyższa od jedności. W przypadku zaistnienia w projekcie korzyści lub kosztów niemożliwych do przeliczenia na wartości pieniężne, a co za tym idzie – do uwzględnienia w szacunkowych wyliczeniach, dopuszcza </w:t>
            </w:r>
            <w:proofErr w:type="gramStart"/>
            <w:r w:rsidRPr="00DB206C">
              <w:rPr>
                <w:rFonts w:ascii="Arial" w:hAnsi="Arial" w:cs="Arial"/>
                <w:sz w:val="20"/>
                <w:szCs w:val="20"/>
              </w:rPr>
              <w:t>się  odstępstwa</w:t>
            </w:r>
            <w:proofErr w:type="gramEnd"/>
            <w:r w:rsidRPr="00DB206C">
              <w:rPr>
                <w:rFonts w:ascii="Arial" w:hAnsi="Arial" w:cs="Arial"/>
                <w:sz w:val="20"/>
                <w:szCs w:val="20"/>
              </w:rPr>
              <w:t xml:space="preserve"> od tej zasady o ile wnioskodawca wykaże, że określone koszty lub korzyści są niemierzalne lub niemożliwe do wiarygodnego oszacowania w ramach racjonalnego budżetu.</w:t>
            </w:r>
          </w:p>
          <w:p w14:paraId="2B0E9199" w14:textId="77777777" w:rsidR="00DB206C" w:rsidRPr="002A2145" w:rsidRDefault="00DB206C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145">
              <w:rPr>
                <w:rFonts w:ascii="Arial" w:hAnsi="Arial" w:cs="Arial"/>
                <w:sz w:val="20"/>
                <w:szCs w:val="20"/>
                <w:u w:val="single"/>
              </w:rPr>
              <w:t>Punktacja:</w:t>
            </w:r>
          </w:p>
          <w:p w14:paraId="68F45240" w14:textId="77777777" w:rsidR="00DB206C" w:rsidRPr="009417DF" w:rsidRDefault="00DB206C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przypadku przedstawienia wiarygodnego sposobu wyliczenia ww. wskaźników efektywności ekonomicznej projekt otrzyma 5 punktów za spełnienie kryterium.</w:t>
            </w:r>
          </w:p>
        </w:tc>
        <w:tc>
          <w:tcPr>
            <w:tcW w:w="534" w:type="pct"/>
          </w:tcPr>
          <w:p w14:paraId="00045FE2" w14:textId="77777777" w:rsidR="00DB206C" w:rsidRPr="00DB206C" w:rsidRDefault="00DB206C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553219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B206C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14:paraId="42DF1387" w14:textId="77777777" w:rsidR="00DB206C" w:rsidRPr="00DB206C" w:rsidRDefault="00DB206C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14:paraId="02FD0541" w14:textId="77777777" w:rsidR="00DB206C" w:rsidRPr="009417DF" w:rsidRDefault="00DB206C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14:paraId="77D5BBBD" w14:textId="77777777" w:rsidTr="00A737BE">
        <w:tc>
          <w:tcPr>
            <w:tcW w:w="184" w:type="pct"/>
          </w:tcPr>
          <w:p w14:paraId="267FA7BB" w14:textId="77777777" w:rsidR="00A927AF" w:rsidRDefault="00E815A1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7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0A527D24" w14:textId="77777777" w:rsidR="00A927AF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przygotowany do realizacji pod względem zgodności z otoczeniem prawnym</w:t>
            </w:r>
          </w:p>
        </w:tc>
        <w:tc>
          <w:tcPr>
            <w:tcW w:w="3261" w:type="pct"/>
          </w:tcPr>
          <w:p w14:paraId="19977724" w14:textId="77777777" w:rsidR="00AD0E43" w:rsidRDefault="00A927AF" w:rsidP="00AD0E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powinien, poprzez przedstawienie odpowiednich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 i rzetelnych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analiz możliwości realizacji projektu i usług objętych projektem na podstawie obowiązujących przepisów prawa, wykazać gotowość do realizacji projektu w</w:t>
            </w:r>
            <w:r w:rsidR="00AD0E43">
              <w:rPr>
                <w:rFonts w:ascii="Arial" w:hAnsi="Arial" w:cs="Arial"/>
                <w:sz w:val="20"/>
                <w:szCs w:val="20"/>
              </w:rPr>
              <w:t xml:space="preserve"> istniejącym otoczeniu prawnym.</w:t>
            </w:r>
          </w:p>
          <w:p w14:paraId="62C2683B" w14:textId="77777777" w:rsidR="00A927AF" w:rsidRPr="009417DF" w:rsidRDefault="00A927AF" w:rsidP="00AD0E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259C90" w14:textId="77777777" w:rsidR="00A927AF" w:rsidRPr="00AD0E43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0E43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58F42730" w14:textId="77777777" w:rsidR="00231265" w:rsidRDefault="00A927AF" w:rsidP="008E3BD5">
            <w:pPr>
              <w:spacing w:line="240" w:lineRule="auto"/>
              <w:jc w:val="both"/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W ramach kryterium wnioskodawca powinien, poprzez przedstawienie odpowiednich 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i rzetelnych </w:t>
            </w:r>
            <w:r w:rsidRPr="009417DF">
              <w:rPr>
                <w:rFonts w:ascii="Arial" w:hAnsi="Arial" w:cs="Arial"/>
                <w:sz w:val="20"/>
                <w:szCs w:val="20"/>
              </w:rPr>
              <w:t>analiz możliwości realizacji projektu i usług objętych projektem na podstawie obowiązujących przepisów prawa, wykazać gotowość do realizacji projektu w istniejącym otoczeniu prawnym</w:t>
            </w:r>
            <w:r w:rsidR="00D307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904557" w14:textId="77777777" w:rsidR="00A927AF" w:rsidRPr="009467DC" w:rsidRDefault="00231265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65">
              <w:rPr>
                <w:rFonts w:ascii="Arial" w:hAnsi="Arial" w:cs="Arial"/>
                <w:sz w:val="20"/>
                <w:szCs w:val="20"/>
              </w:rPr>
              <w:t>W przypadku braku możliwości realizacji projektu i cyfrowego udostępnienia zasobów kultury objętych projektem w obecnym stanie prawnym prawa krajowego, przy istnieniu obowiązującej regulacji prawa Unii Europejskiej, należy wykazać, iż przepisy prawa Unii Europejskiej, w szczególności dotyczące dozwolonych sposobów korzystania z dzieł osieroconych wymagają wprowadzenia regulacji krajowych odpowiadających wymogom zawartym we właściwym akcie prawa Unii Europejskiej, a projekt ustawy prawa krajowego spełnia te wymogi.</w:t>
            </w:r>
          </w:p>
        </w:tc>
        <w:tc>
          <w:tcPr>
            <w:tcW w:w="534" w:type="pct"/>
          </w:tcPr>
          <w:p w14:paraId="1EC0D979" w14:textId="77777777" w:rsidR="00A927AF" w:rsidRPr="009417D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17DF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9417DF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6763B9A4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5013D8EE" w14:textId="77777777" w:rsidTr="00A737BE">
        <w:tc>
          <w:tcPr>
            <w:tcW w:w="184" w:type="pct"/>
          </w:tcPr>
          <w:p w14:paraId="5D9048D4" w14:textId="77777777" w:rsidR="00A927AF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0346E0EF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wykonalny w danym zakresie, czasie i koszcie</w:t>
            </w:r>
          </w:p>
        </w:tc>
        <w:tc>
          <w:tcPr>
            <w:tcW w:w="3261" w:type="pct"/>
          </w:tcPr>
          <w:p w14:paraId="512FE439" w14:textId="77777777" w:rsidR="00A927AF" w:rsidRDefault="00A927A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będzie oceniana wykonalność projektu w szczególności w obszarze technologicznych i ekonomicznych możliwości realizacji produktów projektu, w tym w kontekście procesu udzielania zamówień publicznych.</w:t>
            </w:r>
          </w:p>
          <w:p w14:paraId="35534FC7" w14:textId="77777777" w:rsidR="00A927AF" w:rsidRPr="00AD0E43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0E43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Instrukcja:</w:t>
            </w:r>
          </w:p>
          <w:p w14:paraId="58285371" w14:textId="77777777" w:rsidR="00A927AF" w:rsidRPr="009417DF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oceniana będzie wykonalność projektu w szczególności w obszarze technologicznych i ekonomicznych możliwości realizacji produktów projektu. Przedstawione analizy, w których udokumentowano wykonalność projektu w szczególności muszą uwzględniać proces udzielania zamówień publicznych oraz wszystkie działania związane z realizacją produktów projektu w tym m.in. projektowanie, budowę, testowanie, odbiory, szkolenia stanowiskowe pracowników i uruchomienie. Wnioskodawca powinien wykazać m.in. że:</w:t>
            </w:r>
          </w:p>
          <w:p w14:paraId="1E160133" w14:textId="77777777" w:rsidR="00A927AF" w:rsidRPr="009417DF" w:rsidRDefault="00A927AF" w:rsidP="00450A01">
            <w:pPr>
              <w:numPr>
                <w:ilvl w:val="0"/>
                <w:numId w:val="4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17DF">
              <w:rPr>
                <w:rFonts w:ascii="Arial" w:hAnsi="Arial" w:cs="Arial"/>
                <w:sz w:val="20"/>
                <w:szCs w:val="20"/>
              </w:rPr>
              <w:t>projekt</w:t>
            </w:r>
            <w:proofErr w:type="gramEnd"/>
            <w:r w:rsidRPr="009417DF">
              <w:rPr>
                <w:rFonts w:ascii="Arial" w:hAnsi="Arial" w:cs="Arial"/>
                <w:sz w:val="20"/>
                <w:szCs w:val="20"/>
              </w:rPr>
              <w:t xml:space="preserve"> jest wy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konalny w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="006173E4">
              <w:rPr>
                <w:rFonts w:ascii="Arial" w:hAnsi="Arial" w:cs="Arial"/>
                <w:sz w:val="20"/>
                <w:szCs w:val="20"/>
              </w:rPr>
              <w:t>terminie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="00D64235">
              <w:rPr>
                <w:rFonts w:ascii="Arial" w:hAnsi="Arial" w:cs="Arial"/>
                <w:sz w:val="20"/>
                <w:szCs w:val="20"/>
              </w:rPr>
              <w:t xml:space="preserve"> nie przekraczającym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 36 miesięcy </w:t>
            </w:r>
            <w:r w:rsidRPr="009417DF">
              <w:rPr>
                <w:rFonts w:ascii="Arial" w:hAnsi="Arial" w:cs="Arial"/>
                <w:sz w:val="20"/>
                <w:szCs w:val="20"/>
              </w:rPr>
              <w:t>od podpisania umowy o dofinanso</w:t>
            </w:r>
            <w:r w:rsidR="006173E4">
              <w:rPr>
                <w:rFonts w:ascii="Arial" w:hAnsi="Arial" w:cs="Arial"/>
                <w:sz w:val="20"/>
                <w:szCs w:val="20"/>
              </w:rPr>
              <w:t>wanie do zakończenia rzeczowego</w:t>
            </w:r>
            <w:r w:rsidRPr="009417D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38D1A0" w14:textId="77777777" w:rsidR="00A927AF" w:rsidRPr="009417DF" w:rsidRDefault="00A927AF" w:rsidP="00450A01">
            <w:pPr>
              <w:numPr>
                <w:ilvl w:val="0"/>
                <w:numId w:val="4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17DF">
              <w:rPr>
                <w:rFonts w:ascii="Arial" w:hAnsi="Arial" w:cs="Arial"/>
                <w:sz w:val="20"/>
                <w:szCs w:val="20"/>
              </w:rPr>
              <w:t>projekt</w:t>
            </w:r>
            <w:proofErr w:type="gramEnd"/>
            <w:r w:rsidRPr="009417DF">
              <w:rPr>
                <w:rFonts w:ascii="Arial" w:hAnsi="Arial" w:cs="Arial"/>
                <w:sz w:val="20"/>
                <w:szCs w:val="20"/>
              </w:rPr>
              <w:t xml:space="preserve"> jest wykonalny przy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Pr="009417DF">
              <w:rPr>
                <w:rFonts w:ascii="Arial" w:hAnsi="Arial" w:cs="Arial"/>
                <w:sz w:val="20"/>
                <w:szCs w:val="20"/>
              </w:rPr>
              <w:t>budżecie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nie przekracza</w:t>
            </w:r>
            <w:r>
              <w:rPr>
                <w:rFonts w:ascii="Arial" w:hAnsi="Arial" w:cs="Arial"/>
                <w:sz w:val="20"/>
                <w:szCs w:val="20"/>
              </w:rPr>
              <w:t>jącym 50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mln EUR kosztów kwalifikowalnych (wg kursu </w:t>
            </w:r>
            <w:r>
              <w:rPr>
                <w:rFonts w:ascii="Arial" w:hAnsi="Arial" w:cs="Arial"/>
                <w:sz w:val="20"/>
                <w:szCs w:val="20"/>
              </w:rPr>
              <w:t>wyznaczonego w sposób określony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w regulaminie konkursu),</w:t>
            </w:r>
          </w:p>
          <w:p w14:paraId="17CEC7A3" w14:textId="77777777" w:rsidR="00A927AF" w:rsidRDefault="00A927AF" w:rsidP="00450A01">
            <w:pPr>
              <w:numPr>
                <w:ilvl w:val="0"/>
                <w:numId w:val="4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17DF">
              <w:rPr>
                <w:rFonts w:ascii="Arial" w:hAnsi="Arial" w:cs="Arial"/>
                <w:sz w:val="20"/>
                <w:szCs w:val="20"/>
              </w:rPr>
              <w:t>wskazano</w:t>
            </w:r>
            <w:proofErr w:type="gramEnd"/>
            <w:r w:rsidRPr="009417DF">
              <w:rPr>
                <w:rFonts w:ascii="Arial" w:hAnsi="Arial" w:cs="Arial"/>
                <w:sz w:val="20"/>
                <w:szCs w:val="20"/>
              </w:rPr>
              <w:t xml:space="preserve"> źródła finansowania dla realizacji projektu,</w:t>
            </w:r>
          </w:p>
          <w:p w14:paraId="72CD69E4" w14:textId="77777777" w:rsidR="00A927AF" w:rsidRPr="00466FDC" w:rsidRDefault="00A927AF" w:rsidP="00450A01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35EA">
              <w:rPr>
                <w:rFonts w:ascii="Arial" w:hAnsi="Arial" w:cs="Arial"/>
                <w:sz w:val="20"/>
                <w:szCs w:val="20"/>
              </w:rPr>
              <w:t>harmonogram</w:t>
            </w:r>
            <w:proofErr w:type="gramEnd"/>
            <w:r w:rsidRPr="000D35EA">
              <w:rPr>
                <w:rFonts w:ascii="Arial" w:hAnsi="Arial" w:cs="Arial"/>
                <w:sz w:val="20"/>
                <w:szCs w:val="20"/>
              </w:rPr>
              <w:t xml:space="preserve"> realizacji projektu jest realistyczny.</w:t>
            </w:r>
          </w:p>
        </w:tc>
        <w:tc>
          <w:tcPr>
            <w:tcW w:w="534" w:type="pct"/>
          </w:tcPr>
          <w:p w14:paraId="4D643A13" w14:textId="77777777" w:rsidR="00A927AF" w:rsidRPr="009417D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17DF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 w:rsidRPr="009417DF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1914DAA0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(niespełnienie kryterium oznacza </w:t>
            </w:r>
            <w:r w:rsidRPr="009417DF">
              <w:rPr>
                <w:rFonts w:ascii="Arial" w:hAnsi="Arial" w:cs="Arial"/>
                <w:sz w:val="20"/>
                <w:szCs w:val="20"/>
              </w:rPr>
              <w:lastRenderedPageBreak/>
              <w:t>odrzucenie wniosku)</w:t>
            </w:r>
          </w:p>
        </w:tc>
      </w:tr>
      <w:tr w:rsidR="00A927AF" w:rsidRPr="004A0118" w14:paraId="1DDE551F" w14:textId="77777777" w:rsidTr="00A737BE">
        <w:tc>
          <w:tcPr>
            <w:tcW w:w="184" w:type="pct"/>
          </w:tcPr>
          <w:p w14:paraId="24761421" w14:textId="77777777" w:rsidR="00A927AF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60EEFE84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Efekty realizacji projektu mają zapewnioną trwałość organizacyjną, techniczną i finansową</w:t>
            </w:r>
          </w:p>
        </w:tc>
        <w:tc>
          <w:tcPr>
            <w:tcW w:w="3261" w:type="pct"/>
          </w:tcPr>
          <w:p w14:paraId="4BA70790" w14:textId="77777777" w:rsidR="00A927AF" w:rsidRDefault="00A927AF" w:rsidP="00AD0E43">
            <w:pPr>
              <w:pStyle w:val="Akapitzlist"/>
              <w:spacing w:before="120"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pod względem organizacyjnym, technicznym i finansowym.</w:t>
            </w:r>
          </w:p>
          <w:p w14:paraId="61D9F195" w14:textId="77777777" w:rsidR="00A927AF" w:rsidRDefault="00A927AF" w:rsidP="008E3B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5CBE8" w14:textId="77777777" w:rsidR="00A927AF" w:rsidRPr="00AD0E43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0E43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3C3C308A" w14:textId="77777777" w:rsidR="00A927AF" w:rsidRPr="0004768B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w tym:</w:t>
            </w:r>
          </w:p>
          <w:p w14:paraId="6C1EECE2" w14:textId="77777777" w:rsidR="00A927AF" w:rsidRDefault="00A927AF" w:rsidP="00450A01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768B">
              <w:rPr>
                <w:rFonts w:ascii="Arial" w:hAnsi="Arial" w:cs="Arial"/>
                <w:sz w:val="20"/>
                <w:szCs w:val="20"/>
              </w:rPr>
              <w:t>przedstawić</w:t>
            </w:r>
            <w:proofErr w:type="gramEnd"/>
            <w:r w:rsidRPr="0004768B">
              <w:rPr>
                <w:rFonts w:ascii="Arial" w:hAnsi="Arial" w:cs="Arial"/>
                <w:sz w:val="20"/>
                <w:szCs w:val="20"/>
              </w:rPr>
              <w:t xml:space="preserve"> prognozowane koszty utrzymania i rozwoju cyfrowo udostępnianych zasobów (a także infrastruktury – jeśli jest elementem projektu) objętych projektem,</w:t>
            </w:r>
          </w:p>
          <w:p w14:paraId="79727BBB" w14:textId="77777777" w:rsidR="00A927AF" w:rsidRDefault="00A927AF" w:rsidP="00450A01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768B">
              <w:rPr>
                <w:rFonts w:ascii="Arial" w:hAnsi="Arial" w:cs="Arial"/>
                <w:sz w:val="20"/>
                <w:szCs w:val="20"/>
              </w:rPr>
              <w:t>wskazać</w:t>
            </w:r>
            <w:proofErr w:type="gramEnd"/>
            <w:r w:rsidRPr="0004768B">
              <w:rPr>
                <w:rFonts w:ascii="Arial" w:hAnsi="Arial" w:cs="Arial"/>
                <w:sz w:val="20"/>
                <w:szCs w:val="20"/>
              </w:rPr>
              <w:t xml:space="preserve"> zagwarantowane źródła i mechanizmy finansowania ww. zadań,</w:t>
            </w:r>
          </w:p>
          <w:p w14:paraId="3801A8D9" w14:textId="77777777" w:rsidR="00A927AF" w:rsidRDefault="00A927AF" w:rsidP="00450A01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768B">
              <w:rPr>
                <w:rFonts w:ascii="Arial" w:hAnsi="Arial" w:cs="Arial"/>
                <w:sz w:val="20"/>
                <w:szCs w:val="20"/>
              </w:rPr>
              <w:t>przedstawić</w:t>
            </w:r>
            <w:proofErr w:type="gramEnd"/>
            <w:r w:rsidRPr="0004768B">
              <w:rPr>
                <w:rFonts w:ascii="Arial" w:hAnsi="Arial" w:cs="Arial"/>
                <w:sz w:val="20"/>
                <w:szCs w:val="20"/>
              </w:rPr>
              <w:t xml:space="preserve"> opis zdolności finansowo-organizacyjnej, w szczególności w zakresie potencjału technicznego, kadrowego i finansowego niezbędnego do utrzymania efektów realizacji projektu w okresie trwałości, tak aby było możliwe zapewnienie w tym okresie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04768B">
              <w:rPr>
                <w:rFonts w:ascii="Arial" w:hAnsi="Arial" w:cs="Arial"/>
                <w:sz w:val="20"/>
                <w:szCs w:val="20"/>
              </w:rPr>
              <w:t xml:space="preserve"> na 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dostępności, </w:t>
            </w:r>
            <w:r w:rsidRPr="0004768B">
              <w:rPr>
                <w:rFonts w:ascii="Arial" w:hAnsi="Arial" w:cs="Arial"/>
                <w:sz w:val="20"/>
                <w:szCs w:val="20"/>
              </w:rPr>
              <w:t>jakości i otwartości danych nie niższym niż zrealizowany w projekcie,</w:t>
            </w:r>
          </w:p>
          <w:p w14:paraId="32B766AC" w14:textId="77777777" w:rsidR="00A927AF" w:rsidRPr="0004768B" w:rsidRDefault="00A927AF" w:rsidP="00450A01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768B">
              <w:rPr>
                <w:rFonts w:ascii="Arial" w:hAnsi="Arial" w:cs="Arial"/>
                <w:sz w:val="20"/>
                <w:szCs w:val="20"/>
              </w:rPr>
              <w:t>wskazać</w:t>
            </w:r>
            <w:proofErr w:type="gramEnd"/>
            <w:r w:rsidRPr="0004768B">
              <w:rPr>
                <w:rFonts w:ascii="Arial" w:hAnsi="Arial" w:cs="Arial"/>
                <w:sz w:val="20"/>
                <w:szCs w:val="20"/>
              </w:rPr>
              <w:t xml:space="preserve"> podmiot odpowiedzialny za utrzymanie trwałości w okresie co najmniej 5 lat od zakończenia realizacji projektu oraz rolę, jaką pełni w organizacji.</w:t>
            </w:r>
          </w:p>
          <w:p w14:paraId="40EAA628" w14:textId="77777777" w:rsidR="00A927AF" w:rsidRPr="00A11055" w:rsidRDefault="00A927AF" w:rsidP="00AD0E4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lastRenderedPageBreak/>
              <w:t>W ramach kryterium zbadana zostanie również gotowość wszystkich tych partnerów uczestniczących w projekcie, którzy w myśl zapisów porozumienia lub umowy o partnerstwie (zał. do wniosku aplikacyjnego) mają być współodpowiedzialni za utrzymanie efektów realizacji projektu.</w:t>
            </w:r>
          </w:p>
        </w:tc>
        <w:tc>
          <w:tcPr>
            <w:tcW w:w="534" w:type="pct"/>
          </w:tcPr>
          <w:p w14:paraId="04F525ED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4BBC9CF6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63D89F3A" w14:textId="77777777" w:rsidTr="00A737BE">
        <w:tc>
          <w:tcPr>
            <w:tcW w:w="184" w:type="pct"/>
          </w:tcPr>
          <w:p w14:paraId="7574523C" w14:textId="77777777" w:rsidR="00A927AF" w:rsidRPr="00216964" w:rsidRDefault="0099116D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83CF0C" w14:textId="77777777" w:rsidR="00A927AF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7DAAAD96" w14:textId="77777777" w:rsidR="00A927AF" w:rsidRPr="0021696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Doświadczenie w realiza</w:t>
            </w:r>
            <w:r>
              <w:rPr>
                <w:rFonts w:ascii="Arial" w:hAnsi="Arial" w:cs="Arial"/>
                <w:sz w:val="20"/>
                <w:szCs w:val="20"/>
              </w:rPr>
              <w:t xml:space="preserve">cji projektów dotyczących </w:t>
            </w:r>
            <w:r w:rsidR="003A171A">
              <w:rPr>
                <w:rFonts w:ascii="Arial" w:hAnsi="Arial" w:cs="Arial"/>
                <w:sz w:val="20"/>
                <w:szCs w:val="20"/>
              </w:rPr>
              <w:t>cyfrowego udostę</w:t>
            </w:r>
            <w:r>
              <w:rPr>
                <w:rFonts w:ascii="Arial" w:hAnsi="Arial" w:cs="Arial"/>
                <w:sz w:val="20"/>
                <w:szCs w:val="20"/>
              </w:rPr>
              <w:t xml:space="preserve">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  <w:p w14:paraId="17D25678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pct"/>
          </w:tcPr>
          <w:p w14:paraId="7B4C008C" w14:textId="77777777" w:rsidR="00A927AF" w:rsidRPr="00216964" w:rsidRDefault="00A927A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W ramach kryterium wnioskodawca powinien wykazać doświadczenie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instytucjonalne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BD7">
              <w:rPr>
                <w:rFonts w:ascii="Arial" w:hAnsi="Arial" w:cs="Arial"/>
                <w:sz w:val="20"/>
                <w:szCs w:val="20"/>
              </w:rPr>
              <w:t>własne lub partnerów (jeśli dotyczy</w:t>
            </w:r>
            <w:proofErr w:type="gramStart"/>
            <w:r w:rsidR="007E4BD7">
              <w:rPr>
                <w:rFonts w:ascii="Arial" w:hAnsi="Arial" w:cs="Arial"/>
                <w:sz w:val="20"/>
                <w:szCs w:val="20"/>
              </w:rPr>
              <w:t>)</w:t>
            </w:r>
            <w:r w:rsidRPr="00216964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216964">
              <w:rPr>
                <w:rFonts w:ascii="Arial" w:hAnsi="Arial" w:cs="Arial"/>
                <w:sz w:val="20"/>
                <w:szCs w:val="20"/>
              </w:rPr>
              <w:t xml:space="preserve"> zakresie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 xml:space="preserve"> dotycząc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16964">
              <w:rPr>
                <w:rFonts w:ascii="Arial" w:hAnsi="Arial" w:cs="Arial"/>
                <w:sz w:val="20"/>
                <w:szCs w:val="20"/>
              </w:rPr>
              <w:t>szczególnie w zakresie specyficznych zasobów objętych projektem.</w:t>
            </w:r>
          </w:p>
          <w:p w14:paraId="2DBDFB96" w14:textId="77777777" w:rsidR="00A927AF" w:rsidRPr="00AD0E43" w:rsidRDefault="00A927A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0E43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6C6985BA" w14:textId="77777777" w:rsidR="00A927AF" w:rsidRPr="00216964" w:rsidRDefault="00A927A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 xml:space="preserve">W ramach kryterium poddane ocenie będzie doświadczenie </w:t>
            </w:r>
            <w:r w:rsidR="00160E5B">
              <w:rPr>
                <w:rFonts w:ascii="Arial" w:hAnsi="Arial" w:cs="Arial"/>
                <w:sz w:val="20"/>
                <w:szCs w:val="20"/>
              </w:rPr>
              <w:t xml:space="preserve">instytucjonalne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w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dotyczącego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6D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964">
              <w:rPr>
                <w:rFonts w:ascii="Arial" w:hAnsi="Arial" w:cs="Arial"/>
                <w:sz w:val="20"/>
                <w:szCs w:val="20"/>
              </w:rPr>
              <w:t>zarówno w oparciu o własne zasoby kadrowe i sprzęt, jak r</w:t>
            </w:r>
            <w:r>
              <w:rPr>
                <w:rFonts w:ascii="Arial" w:hAnsi="Arial" w:cs="Arial"/>
                <w:sz w:val="20"/>
                <w:szCs w:val="20"/>
              </w:rPr>
              <w:t>ównież w ramach outsourcingu.</w:t>
            </w:r>
          </w:p>
          <w:p w14:paraId="273C216A" w14:textId="77777777" w:rsidR="00A927AF" w:rsidRPr="00AD0E43" w:rsidRDefault="00A927A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0E43">
              <w:rPr>
                <w:rFonts w:ascii="Arial" w:hAnsi="Arial" w:cs="Arial"/>
                <w:sz w:val="20"/>
                <w:szCs w:val="20"/>
                <w:u w:val="single"/>
              </w:rPr>
              <w:t>Sposób punktacji:</w:t>
            </w:r>
          </w:p>
          <w:p w14:paraId="48DAA843" w14:textId="77777777" w:rsidR="00A927AF" w:rsidRPr="00216964" w:rsidRDefault="00B25C4F" w:rsidP="00450A01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wnioskodawca nie wykazał żadnego doświadczenia w realizacji projektów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75FA7E" w14:textId="77777777" w:rsidR="00A927AF" w:rsidRPr="00D63EEF" w:rsidRDefault="00B25C4F" w:rsidP="00450A01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oskodawca wykazał doświadczenie 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w realizacji projektów d</w:t>
            </w:r>
            <w:r w:rsidR="00D307C5">
              <w:rPr>
                <w:rFonts w:ascii="Arial" w:hAnsi="Arial" w:cs="Arial"/>
                <w:sz w:val="20"/>
                <w:szCs w:val="20"/>
              </w:rPr>
              <w:t>otyczących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4" w:type="pct"/>
          </w:tcPr>
          <w:p w14:paraId="541779AE" w14:textId="77777777" w:rsidR="00A927AF" w:rsidRPr="00216964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0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216964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14:paraId="23A3F41C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27AF" w:rsidRPr="004A0118" w14:paraId="4BD847C2" w14:textId="77777777" w:rsidTr="00A737BE">
        <w:tc>
          <w:tcPr>
            <w:tcW w:w="184" w:type="pct"/>
          </w:tcPr>
          <w:p w14:paraId="086151BC" w14:textId="77777777" w:rsidR="00A927AF" w:rsidRDefault="00DB206C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116D">
              <w:rPr>
                <w:rFonts w:ascii="Arial" w:hAnsi="Arial" w:cs="Arial"/>
                <w:sz w:val="20"/>
                <w:szCs w:val="20"/>
              </w:rPr>
              <w:t>1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18894EB9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realizowany zgodnie z metodyką zarządzania projektami</w:t>
            </w:r>
          </w:p>
        </w:tc>
        <w:tc>
          <w:tcPr>
            <w:tcW w:w="3261" w:type="pct"/>
          </w:tcPr>
          <w:p w14:paraId="669DD63D" w14:textId="77777777" w:rsidR="00D63EEF" w:rsidRPr="00AF6E2E" w:rsidRDefault="00D63EEF" w:rsidP="008E3B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W ramach kryterium będzie oceniane, czy wnioskodawca: wykazał zgodność sposobu realizacji projektu z dobrymi praktykami zarządczymi, w tym właściwie zdefiniował odpowiedzialność za projekt oraz zidentyfikował podmioty, których udział w projekcie jako partnerów jest niezbędny; wskazał metodykę, która zostanie wykorzystana do zarządzania realizacją projektu oraz wykazał, że jest ona zgodna z dobrymi praktykami w tym zakresie i uwzględnia wszystkie konieczne aspekty zarządzania projektem; wykazał, że w ramach wybranej metodyki prowadzony jest regularny monitoring ryzyk, zmian oraz postępu w realizacji projektu; przedstawił dokument opisujący plan działań antykorupcyjnych dla projektu.</w:t>
            </w:r>
          </w:p>
          <w:p w14:paraId="5030C37E" w14:textId="77777777" w:rsidR="006D3E9A" w:rsidRPr="008F2FF4" w:rsidRDefault="006D3E9A" w:rsidP="00D530F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FF4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14:paraId="79C890BC" w14:textId="77777777" w:rsidR="0039035F" w:rsidRPr="008F2FF4" w:rsidRDefault="0039035F" w:rsidP="008F2FF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FF4">
              <w:rPr>
                <w:rFonts w:ascii="Arial" w:hAnsi="Arial" w:cs="Arial"/>
                <w:sz w:val="20"/>
                <w:szCs w:val="20"/>
              </w:rPr>
              <w:t>Należy sprawdzić czy:</w:t>
            </w:r>
          </w:p>
          <w:p w14:paraId="1E6585F1" w14:textId="1696C484" w:rsidR="0039035F" w:rsidRPr="00450A01" w:rsidRDefault="0039035F" w:rsidP="00450A0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A01">
              <w:rPr>
                <w:rFonts w:ascii="Arial" w:hAnsi="Arial" w:cs="Arial"/>
                <w:sz w:val="20"/>
                <w:szCs w:val="20"/>
              </w:rPr>
              <w:t>Wnioskodawca przedstawił informacje dotyczącą planowanej struktury zarządzania i realizacji projektu</w:t>
            </w:r>
            <w:r w:rsidR="006F067E" w:rsidRPr="00450A01">
              <w:rPr>
                <w:rFonts w:ascii="Arial" w:hAnsi="Arial" w:cs="Arial"/>
                <w:sz w:val="20"/>
                <w:szCs w:val="20"/>
              </w:rPr>
              <w:t>.</w:t>
            </w:r>
            <w:r w:rsidRPr="00450A01">
              <w:rPr>
                <w:rFonts w:ascii="Arial" w:hAnsi="Arial" w:cs="Arial"/>
                <w:sz w:val="20"/>
                <w:szCs w:val="20"/>
              </w:rPr>
              <w:t xml:space="preserve"> Należy sprawdzić, czy:</w:t>
            </w:r>
          </w:p>
          <w:p w14:paraId="37D03BF4" w14:textId="27CDDA9B" w:rsidR="0039035F" w:rsidRPr="008F2FF4" w:rsidRDefault="0039035F" w:rsidP="00450A0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przedstawiono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planowaną strukturę zarządzania i realizacji projektu;</w:t>
            </w:r>
          </w:p>
          <w:p w14:paraId="4A98CB78" w14:textId="3C6F9AEC" w:rsidR="0039035F" w:rsidRPr="008F2FF4" w:rsidRDefault="0039035F" w:rsidP="00450A0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lastRenderedPageBreak/>
              <w:t>wskazano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liczebność planowanego zespołu projektowego oraz szacunkowy wymiar jego zaangażowania; </w:t>
            </w:r>
          </w:p>
          <w:p w14:paraId="62C28D8A" w14:textId="04F9C7E1" w:rsidR="0039035F" w:rsidRPr="008F2FF4" w:rsidRDefault="0039035F" w:rsidP="00450A0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określono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role projektowe i przedstawiono zakresy ich odpowiedzialności; </w:t>
            </w:r>
          </w:p>
          <w:p w14:paraId="5CBCC3E5" w14:textId="541583E5" w:rsidR="0039035F" w:rsidRPr="008F2FF4" w:rsidRDefault="0039035F" w:rsidP="00450A0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opisano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zakładany wariant budowy zespołu projektowego, w tym wskazano zasoby którymi dysponuje oraz które planuje pozyskać z rynku; </w:t>
            </w:r>
          </w:p>
          <w:p w14:paraId="50B3FD16" w14:textId="0334429A" w:rsidR="0039035F" w:rsidRPr="008F2FF4" w:rsidRDefault="0039035F" w:rsidP="00903AE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77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przedstawiona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struktura umożliwi realizację celów projektu.</w:t>
            </w:r>
          </w:p>
          <w:p w14:paraId="134DAE50" w14:textId="02FAD00D" w:rsidR="00903AE2" w:rsidRPr="00903AE2" w:rsidRDefault="0039035F" w:rsidP="00903AE2">
            <w:pPr>
              <w:pStyle w:val="Akapitzlist"/>
              <w:numPr>
                <w:ilvl w:val="0"/>
                <w:numId w:val="30"/>
              </w:numPr>
              <w:spacing w:before="120" w:line="240" w:lineRule="auto"/>
              <w:ind w:left="352" w:hanging="3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AE2">
              <w:rPr>
                <w:rFonts w:ascii="Arial" w:hAnsi="Arial" w:cs="Arial"/>
                <w:sz w:val="20"/>
                <w:szCs w:val="20"/>
              </w:rPr>
              <w:t>Zaplanowana struktura zarządzania projektu uwzględnia stosowanie metodyki zarządzania projektami. Należy ocenić i sprawdzić, czy:</w:t>
            </w:r>
          </w:p>
          <w:p w14:paraId="567AC05F" w14:textId="433503CB" w:rsidR="0039035F" w:rsidRPr="008F2FF4" w:rsidRDefault="0039035F" w:rsidP="00903AE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wskazano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metodykę/metodę prowadzenia projektu;</w:t>
            </w:r>
          </w:p>
          <w:p w14:paraId="3E32D860" w14:textId="5DDD2D05" w:rsidR="00B71415" w:rsidRPr="008F2FF4" w:rsidRDefault="0039035F" w:rsidP="00903AE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opisano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>, w jaki sposób wnioskodawca dostosował wskazaną metodykę do wielkości i zakresu planowanego do realizacji przedsięwzięcia</w:t>
            </w:r>
            <w:r w:rsidR="00FD741B" w:rsidRPr="008F2F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4A3B22" w14:textId="0EDF4A72" w:rsidR="00FD741B" w:rsidRPr="003A5BFD" w:rsidRDefault="0039035F" w:rsidP="008F2FF4">
            <w:pPr>
              <w:pStyle w:val="Akapitzlist"/>
              <w:numPr>
                <w:ilvl w:val="0"/>
                <w:numId w:val="30"/>
              </w:numPr>
              <w:spacing w:before="120" w:line="240" w:lineRule="auto"/>
              <w:ind w:left="352" w:hanging="3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AE2">
              <w:rPr>
                <w:rFonts w:ascii="Arial" w:hAnsi="Arial" w:cs="Arial"/>
                <w:sz w:val="20"/>
                <w:szCs w:val="20"/>
              </w:rPr>
              <w:t>Przedstawione kamienie milowe są prawidłowe i adekwatne</w:t>
            </w:r>
            <w:r w:rsidR="003A5BF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A5BFD">
              <w:rPr>
                <w:rFonts w:ascii="Arial" w:hAnsi="Arial" w:cs="Arial"/>
                <w:sz w:val="20"/>
                <w:szCs w:val="20"/>
              </w:rPr>
              <w:t>Należy ocenić, czy</w:t>
            </w:r>
            <w:r w:rsidR="00FD741B" w:rsidRPr="003A5BF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699BDF" w14:textId="5E992B95" w:rsidR="0039035F" w:rsidRPr="008F2FF4" w:rsidRDefault="00B3220C" w:rsidP="00903AE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we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właściwy sposób dobrano liczbę kamieni milowych, czas trwania</w:t>
            </w:r>
            <w:r w:rsidR="006F067E" w:rsidRPr="008F2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FF4">
              <w:rPr>
                <w:rFonts w:ascii="Arial" w:hAnsi="Arial" w:cs="Arial"/>
                <w:sz w:val="20"/>
                <w:szCs w:val="20"/>
              </w:rPr>
              <w:t>powiązanych z nimi etapów/zadań i prawidłowo określono produkty na ich zakończenie. Należy</w:t>
            </w:r>
            <w:r w:rsidR="006F067E" w:rsidRPr="008F2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FF4">
              <w:rPr>
                <w:rFonts w:ascii="Arial" w:hAnsi="Arial" w:cs="Arial"/>
                <w:sz w:val="20"/>
                <w:szCs w:val="20"/>
              </w:rPr>
              <w:t>również zwrócić uwagę na rozłożenie kamieni milowych w czasie, które powinno być możliwie</w:t>
            </w:r>
            <w:r w:rsidR="00DF4D90" w:rsidRPr="008F2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35F" w:rsidRPr="008F2FF4">
              <w:rPr>
                <w:rFonts w:ascii="Arial" w:hAnsi="Arial" w:cs="Arial"/>
                <w:sz w:val="20"/>
                <w:szCs w:val="20"/>
              </w:rPr>
              <w:t>równomierne i logiczne. Dla zdecydowanej większości projektów liczba kamieni milowych co do za</w:t>
            </w:r>
            <w:r w:rsidR="00903AE2">
              <w:rPr>
                <w:rFonts w:ascii="Arial" w:hAnsi="Arial" w:cs="Arial"/>
                <w:sz w:val="20"/>
                <w:szCs w:val="20"/>
              </w:rPr>
              <w:t>sady nie powinna przekraczać 10;</w:t>
            </w:r>
          </w:p>
          <w:p w14:paraId="54FD9D66" w14:textId="06566FA5" w:rsidR="00B71415" w:rsidRPr="008F2FF4" w:rsidRDefault="00270AEB" w:rsidP="00903AE2">
            <w:pPr>
              <w:pStyle w:val="Akapitzlist"/>
              <w:numPr>
                <w:ilvl w:val="0"/>
                <w:numId w:val="29"/>
              </w:numPr>
              <w:spacing w:before="120" w:line="240" w:lineRule="auto"/>
              <w:ind w:left="77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k</w:t>
            </w:r>
            <w:r w:rsidR="0039035F" w:rsidRPr="008F2FF4">
              <w:rPr>
                <w:rFonts w:ascii="Arial" w:hAnsi="Arial" w:cs="Arial"/>
                <w:sz w:val="20"/>
                <w:szCs w:val="20"/>
              </w:rPr>
              <w:t>amienie</w:t>
            </w:r>
            <w:proofErr w:type="gramEnd"/>
            <w:r w:rsidR="0039035F" w:rsidRPr="008F2FF4">
              <w:rPr>
                <w:rFonts w:ascii="Arial" w:hAnsi="Arial" w:cs="Arial"/>
                <w:sz w:val="20"/>
                <w:szCs w:val="20"/>
              </w:rPr>
              <w:t xml:space="preserve"> milowe korespondują z </w:t>
            </w:r>
            <w:r w:rsidRPr="008F2FF4">
              <w:rPr>
                <w:rFonts w:ascii="Arial" w:hAnsi="Arial" w:cs="Arial"/>
                <w:sz w:val="20"/>
                <w:szCs w:val="20"/>
              </w:rPr>
              <w:t>zakresem rzeczowym projektu (</w:t>
            </w:r>
            <w:r w:rsidR="0039035F" w:rsidRPr="008F2FF4">
              <w:rPr>
                <w:rFonts w:ascii="Arial" w:hAnsi="Arial" w:cs="Arial"/>
                <w:sz w:val="20"/>
                <w:szCs w:val="20"/>
              </w:rPr>
              <w:t>opisem funkcjonalnym systemu</w:t>
            </w:r>
            <w:r w:rsidRPr="008F2FF4">
              <w:rPr>
                <w:rFonts w:ascii="Arial" w:hAnsi="Arial" w:cs="Arial"/>
                <w:sz w:val="20"/>
                <w:szCs w:val="20"/>
              </w:rPr>
              <w:t xml:space="preserve"> oraz procesem digitalizacji zasobów objętych projektem)</w:t>
            </w:r>
            <w:r w:rsidR="00903AE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8C4393" w14:textId="2372A314" w:rsidR="0039035F" w:rsidRPr="008F2FF4" w:rsidRDefault="00B71415" w:rsidP="00903AE2">
            <w:pPr>
              <w:pStyle w:val="Akapitzlist"/>
              <w:numPr>
                <w:ilvl w:val="0"/>
                <w:numId w:val="29"/>
              </w:numPr>
              <w:spacing w:before="120" w:line="240" w:lineRule="auto"/>
              <w:ind w:left="77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FF4">
              <w:rPr>
                <w:rFonts w:ascii="Arial" w:hAnsi="Arial" w:cs="Arial"/>
                <w:sz w:val="20"/>
                <w:szCs w:val="20"/>
              </w:rPr>
              <w:t>kamienie</w:t>
            </w:r>
            <w:proofErr w:type="gramEnd"/>
            <w:r w:rsidRPr="008F2FF4">
              <w:rPr>
                <w:rFonts w:ascii="Arial" w:hAnsi="Arial" w:cs="Arial"/>
                <w:sz w:val="20"/>
                <w:szCs w:val="20"/>
              </w:rPr>
              <w:t xml:space="preserve"> milowe muszą wpisywać się w podział projektu na poszczególne zadania oraz być rozplanowane w czasie zgodnie z harmonogramem projektu</w:t>
            </w:r>
            <w:r w:rsidR="00903A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79046" w14:textId="1C7059E5" w:rsidR="00903AE2" w:rsidRPr="00903AE2" w:rsidRDefault="0039035F" w:rsidP="00903AE2">
            <w:pPr>
              <w:pStyle w:val="Akapitzlist"/>
              <w:numPr>
                <w:ilvl w:val="0"/>
                <w:numId w:val="30"/>
              </w:numPr>
              <w:spacing w:before="120" w:line="240" w:lineRule="auto"/>
              <w:ind w:left="352" w:hanging="3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AE2">
              <w:rPr>
                <w:rFonts w:ascii="Arial" w:hAnsi="Arial" w:cs="Arial"/>
                <w:sz w:val="20"/>
                <w:szCs w:val="20"/>
              </w:rPr>
              <w:t xml:space="preserve">Projekt jest wykonalny w przedstawionym harmonogramie dla całego okresu realizacji projektu. </w:t>
            </w:r>
            <w:r w:rsidR="00270AEB" w:rsidRPr="00903AE2">
              <w:rPr>
                <w:rFonts w:ascii="Arial" w:hAnsi="Arial" w:cs="Arial"/>
                <w:sz w:val="20"/>
                <w:szCs w:val="20"/>
              </w:rPr>
              <w:t>Należy ocenić, czy p</w:t>
            </w:r>
            <w:r w:rsidRPr="00903AE2">
              <w:rPr>
                <w:rFonts w:ascii="Arial" w:hAnsi="Arial" w:cs="Arial"/>
                <w:sz w:val="20"/>
                <w:szCs w:val="20"/>
              </w:rPr>
              <w:t xml:space="preserve">rzedstawiony termin oddania systemu do użytku </w:t>
            </w:r>
            <w:r w:rsidR="00270AEB" w:rsidRPr="00903AE2">
              <w:rPr>
                <w:rFonts w:ascii="Arial" w:hAnsi="Arial" w:cs="Arial"/>
                <w:sz w:val="20"/>
                <w:szCs w:val="20"/>
              </w:rPr>
              <w:t xml:space="preserve">oraz udostępniania poszczególnych zasobów jest realny i </w:t>
            </w:r>
            <w:r w:rsidRPr="00903AE2">
              <w:rPr>
                <w:rFonts w:ascii="Arial" w:hAnsi="Arial" w:cs="Arial"/>
                <w:sz w:val="20"/>
                <w:szCs w:val="20"/>
              </w:rPr>
              <w:t>uwzględnia wszystkie aspekty (nie tylko technologiczne, ale również organizacyjne, formalne itp</w:t>
            </w:r>
            <w:proofErr w:type="gramStart"/>
            <w:r w:rsidR="002B4CAC">
              <w:rPr>
                <w:rFonts w:ascii="Arial" w:hAnsi="Arial" w:cs="Arial"/>
                <w:sz w:val="20"/>
                <w:szCs w:val="20"/>
              </w:rPr>
              <w:t>.)</w:t>
            </w:r>
            <w:r w:rsidR="002B4CAC" w:rsidRPr="00903AE2">
              <w:rPr>
                <w:rFonts w:ascii="Arial" w:hAnsi="Arial" w:cs="Arial"/>
                <w:sz w:val="20"/>
                <w:szCs w:val="20"/>
              </w:rPr>
              <w:t>. Należy</w:t>
            </w:r>
            <w:proofErr w:type="gramEnd"/>
            <w:r w:rsidR="00270AEB" w:rsidRPr="00903AE2">
              <w:rPr>
                <w:rFonts w:ascii="Arial" w:hAnsi="Arial" w:cs="Arial"/>
                <w:sz w:val="20"/>
                <w:szCs w:val="20"/>
              </w:rPr>
              <w:t xml:space="preserve"> również ocenić, czy dotrzymanie przedstawionych terminów jest realne dla wskazanych kamieni milowych/etapów w projekcie. </w:t>
            </w:r>
          </w:p>
          <w:p w14:paraId="494CA26D" w14:textId="77777777" w:rsidR="00903AE2" w:rsidRDefault="0039035F" w:rsidP="00903AE2">
            <w:pPr>
              <w:pStyle w:val="Akapitzlist"/>
              <w:numPr>
                <w:ilvl w:val="0"/>
                <w:numId w:val="30"/>
              </w:numPr>
              <w:spacing w:before="120" w:line="240" w:lineRule="auto"/>
              <w:ind w:left="352" w:hanging="3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AE2">
              <w:rPr>
                <w:rFonts w:ascii="Arial" w:hAnsi="Arial" w:cs="Arial"/>
                <w:sz w:val="20"/>
                <w:szCs w:val="20"/>
              </w:rPr>
              <w:t>Zidentyfikowano wszystkie istotne ryzyka w projekcie oraz opisano środki zaradcze. Należy ocenić, czy prawidłowo określono ryzyka i sposób ich minimalizacji oraz potencjalny wpływ na funkcjonalności systemu.</w:t>
            </w:r>
            <w:r w:rsidR="00270AEB" w:rsidRPr="00903AE2">
              <w:rPr>
                <w:rFonts w:ascii="Arial" w:hAnsi="Arial" w:cs="Arial"/>
                <w:sz w:val="20"/>
                <w:szCs w:val="20"/>
              </w:rPr>
              <w:t xml:space="preserve"> Należy również zweryfikować, czy wnioskodawca zaplanował cykliczny przegląd ryzyk.</w:t>
            </w:r>
          </w:p>
          <w:p w14:paraId="2AEDB3C1" w14:textId="4F0D38E6" w:rsidR="003475A0" w:rsidRPr="00903AE2" w:rsidRDefault="0039035F" w:rsidP="006F067E">
            <w:pPr>
              <w:pStyle w:val="Akapitzlist"/>
              <w:numPr>
                <w:ilvl w:val="0"/>
                <w:numId w:val="30"/>
              </w:numPr>
              <w:spacing w:before="120" w:line="240" w:lineRule="auto"/>
              <w:ind w:left="349" w:hanging="3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AE2">
              <w:rPr>
                <w:rFonts w:ascii="Arial" w:hAnsi="Arial" w:cs="Arial"/>
                <w:sz w:val="20"/>
                <w:szCs w:val="20"/>
              </w:rPr>
              <w:lastRenderedPageBreak/>
              <w:t>Przedstawiono dokument opisujący plan działań antykorupcyjnych dla projektu (jako element SW lub oddzielny załącznik).</w:t>
            </w:r>
          </w:p>
        </w:tc>
        <w:tc>
          <w:tcPr>
            <w:tcW w:w="534" w:type="pct"/>
          </w:tcPr>
          <w:p w14:paraId="7C15ADC7" w14:textId="77777777" w:rsidR="00A927AF" w:rsidRPr="00820FD4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0FD4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 w:rsidRPr="00820FD4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66B8B41C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14:paraId="56E28A16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14:paraId="7437028F" w14:textId="77777777" w:rsidTr="00A737BE">
        <w:tc>
          <w:tcPr>
            <w:tcW w:w="184" w:type="pct"/>
          </w:tcPr>
          <w:p w14:paraId="4345A82E" w14:textId="77777777" w:rsidR="00A927AF" w:rsidRDefault="00DB206C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99116D"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6251CA38" w14:textId="77777777" w:rsidR="00A927AF" w:rsidRPr="00DD1A66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A66">
              <w:rPr>
                <w:rFonts w:ascii="Arial" w:hAnsi="Arial" w:cs="Arial"/>
                <w:sz w:val="20"/>
                <w:szCs w:val="20"/>
              </w:rPr>
              <w:t xml:space="preserve">Systemy teleinformatyczne wdrożone </w:t>
            </w:r>
            <w:r w:rsidR="00A13EB2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A13EB2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D1A66">
              <w:rPr>
                <w:rFonts w:ascii="Arial" w:hAnsi="Arial" w:cs="Arial"/>
                <w:sz w:val="20"/>
                <w:szCs w:val="20"/>
              </w:rPr>
              <w:t>w ramach projektu zapewnią bezpieczeństwo przetwarzania danych</w:t>
            </w:r>
          </w:p>
          <w:p w14:paraId="76C7BA8E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pct"/>
          </w:tcPr>
          <w:p w14:paraId="674CCF39" w14:textId="77777777" w:rsidR="00D63EEF" w:rsidRPr="00D63EEF" w:rsidRDefault="00D63EEF" w:rsidP="00CC3D9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>W ramach kryterium wnioskodawca powinien wykazać, że wszystkie systemy teleinformatyczne wdrożone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</w:t>
            </w:r>
            <w:r w:rsidRPr="00D63EEF">
              <w:rPr>
                <w:rFonts w:ascii="Arial" w:hAnsi="Arial" w:cs="Arial"/>
                <w:sz w:val="20"/>
                <w:szCs w:val="20"/>
              </w:rPr>
              <w:t xml:space="preserve"> w projekcie będą zapewniały bezpieczeństwo przetwarzania danych.</w:t>
            </w:r>
          </w:p>
          <w:p w14:paraId="08B69E71" w14:textId="77777777" w:rsidR="00CC3D94" w:rsidRDefault="00CC3D94" w:rsidP="00CC3D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E91BA2" w14:textId="77777777" w:rsidR="00D63EEF" w:rsidRPr="00CC3D94" w:rsidRDefault="00D63EE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3D94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69D5F3BC" w14:textId="77777777" w:rsidR="00D63EEF" w:rsidRPr="00D63EEF" w:rsidRDefault="00D63EE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wszystkie systemy teleinformatyczne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w projekcie będą zapewniały bezpieczeństwo przetwarzania danych.</w:t>
            </w:r>
          </w:p>
          <w:p w14:paraId="4FF463FD" w14:textId="77777777" w:rsidR="00D63EEF" w:rsidRPr="00D63EEF" w:rsidRDefault="00D63EEF" w:rsidP="00CC3D9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Wnioskodawca wykaże, że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5F428C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systemy teleinformatyczne zapewnią bezpieczeństwo zgodnie z zasadami przetwarzania informacji wskazanymi w obowiązujących przepisach. W dokumentacji należy, m.in.:</w:t>
            </w:r>
          </w:p>
          <w:p w14:paraId="17991D02" w14:textId="77777777" w:rsidR="00313355" w:rsidRDefault="00B3220C" w:rsidP="00450A01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14C4">
              <w:rPr>
                <w:rFonts w:ascii="Arial" w:hAnsi="Arial" w:cs="Arial"/>
                <w:sz w:val="20"/>
                <w:szCs w:val="20"/>
              </w:rPr>
              <w:t>wykazać</w:t>
            </w:r>
            <w:proofErr w:type="gramEnd"/>
            <w:r w:rsidRPr="007F14C4">
              <w:rPr>
                <w:rFonts w:ascii="Arial" w:hAnsi="Arial" w:cs="Arial"/>
                <w:sz w:val="20"/>
                <w:szCs w:val="20"/>
              </w:rPr>
              <w:t>, że ochrona danych osobowych będzie odbywała się zgodnie z obowiązującymi przepisami prawa w szczególności zgodnie z Ustawą o ochronie danych osobowych z dnia 10 maja 2018 roku oraz 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      </w:r>
          </w:p>
          <w:p w14:paraId="67FAA346" w14:textId="77777777" w:rsidR="00D63EEF" w:rsidRDefault="005F428C" w:rsidP="00450A01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rzedstawić</w:t>
            </w:r>
            <w:proofErr w:type="gramEnd"/>
            <w:r w:rsidR="00D63EEF" w:rsidRPr="00D63EEF">
              <w:rPr>
                <w:rFonts w:ascii="Arial" w:hAnsi="Arial" w:cs="Arial"/>
                <w:sz w:val="20"/>
                <w:szCs w:val="20"/>
              </w:rPr>
              <w:t xml:space="preserve"> opis mechanizmów służących: zapewnieniu bezpieczeństwa danych na każdym etapie cyklu życia usługi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; zapewnieniu ochrony danych osobowych, w tym danych podlegających szczególnej ochronie; zachowaniu tajemnic prawnie chronionych.</w:t>
            </w:r>
          </w:p>
          <w:p w14:paraId="1556B48F" w14:textId="3D01CC58" w:rsidR="00A927AF" w:rsidRPr="005F428C" w:rsidRDefault="005F428C" w:rsidP="00450A01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>ykazać</w:t>
            </w:r>
            <w:proofErr w:type="gramEnd"/>
            <w:r w:rsidR="00D63EEF" w:rsidRPr="005F428C">
              <w:rPr>
                <w:rFonts w:ascii="Arial" w:hAnsi="Arial" w:cs="Arial"/>
                <w:sz w:val="20"/>
                <w:szCs w:val="20"/>
              </w:rPr>
              <w:t xml:space="preserve">, że </w:t>
            </w:r>
            <w:r w:rsidRPr="005F428C">
              <w:rPr>
                <w:rFonts w:ascii="Arial" w:hAnsi="Arial" w:cs="Arial"/>
                <w:sz w:val="20"/>
                <w:szCs w:val="20"/>
              </w:rPr>
              <w:t xml:space="preserve">jeżeli w ramach projektu zaplanowano wdrożenie systemów teleinformatycznych, 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>zaplanowano przeprowadzenie testów bezpieczeństwa systemu teleinformatycznego.</w:t>
            </w:r>
          </w:p>
        </w:tc>
        <w:tc>
          <w:tcPr>
            <w:tcW w:w="534" w:type="pct"/>
          </w:tcPr>
          <w:p w14:paraId="3A599CA7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1ADB902E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14:paraId="22AA6760" w14:textId="77777777" w:rsidTr="00A737BE">
        <w:tc>
          <w:tcPr>
            <w:tcW w:w="184" w:type="pct"/>
          </w:tcPr>
          <w:p w14:paraId="7D6A1D95" w14:textId="77777777" w:rsidR="00A927AF" w:rsidRDefault="00E815A1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116D">
              <w:rPr>
                <w:rFonts w:ascii="Arial" w:hAnsi="Arial" w:cs="Arial"/>
                <w:sz w:val="20"/>
                <w:szCs w:val="20"/>
              </w:rPr>
              <w:t>3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pct"/>
          </w:tcPr>
          <w:p w14:paraId="6AFDE439" w14:textId="77777777" w:rsidR="00A927AF" w:rsidRPr="00BF5F34" w:rsidRDefault="00A927AF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Komplementarność projektu z innymi projektami realizowanymi na poziomie centralnym i regionalnym</w:t>
            </w:r>
          </w:p>
        </w:tc>
        <w:tc>
          <w:tcPr>
            <w:tcW w:w="3261" w:type="pct"/>
          </w:tcPr>
          <w:p w14:paraId="29294BBB" w14:textId="77777777" w:rsidR="0048364F" w:rsidRDefault="0048364F" w:rsidP="0088186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W ramach kryterium będzie sprawdzana zasadność realizacji projektu w świetle zależności pomiędzy projektem a innymi przedsięwzięciami, w szczególności – czy produkty projektu nie dublują tych, które są eksploatowane lub tworzone w innych projektach realizowanych lub zrealizowanych przez wnioskodawcę lub inne podmioty. </w:t>
            </w:r>
            <w:r w:rsidR="00503517" w:rsidRPr="00503517">
              <w:rPr>
                <w:rFonts w:ascii="Arial" w:hAnsi="Arial" w:cs="Arial"/>
                <w:sz w:val="20"/>
                <w:szCs w:val="20"/>
              </w:rPr>
              <w:t>Głównym celem kryterium jest uniknięcie sytuacji, w której wspierany projekt zakłada digitalizację i udostepnienie zasobów już obecnie dostępnych w wersji cyfrowej lub planowanych do cyfrowego udostepnienia w ramach innych przedsięwzięć.</w:t>
            </w:r>
          </w:p>
          <w:p w14:paraId="304B0380" w14:textId="77777777" w:rsidR="0048364F" w:rsidRPr="0048364F" w:rsidRDefault="0048364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Wnioskodawca powinien również wykazać, że produkty projektów finansowanych z funduszy europejskich w latach 2007-2013, niezbędne do realizacji produktów planowanych w projekcie zgłaszanym do POPC, są gotowe (tj. dokonano ich odbioru oraz uruchomiono wszystkie związane z </w:t>
            </w:r>
            <w:r w:rsidRPr="0048364F">
              <w:rPr>
                <w:rFonts w:ascii="Arial" w:hAnsi="Arial" w:cs="Arial"/>
                <w:sz w:val="20"/>
                <w:szCs w:val="20"/>
              </w:rPr>
              <w:lastRenderedPageBreak/>
              <w:t xml:space="preserve">nimi usługi i funkcjonalności, niezbędne dla cyfrowego udostępnienia </w:t>
            </w:r>
            <w:r w:rsidR="00681BEC"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48364F">
              <w:rPr>
                <w:rFonts w:ascii="Arial" w:hAnsi="Arial" w:cs="Arial"/>
                <w:sz w:val="20"/>
                <w:szCs w:val="20"/>
              </w:rPr>
              <w:t xml:space="preserve"> objętych projektem).</w:t>
            </w:r>
          </w:p>
          <w:p w14:paraId="48D212AD" w14:textId="77777777" w:rsidR="0048364F" w:rsidRPr="004C5343" w:rsidRDefault="0048364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5343">
              <w:rPr>
                <w:rFonts w:ascii="Arial" w:hAnsi="Arial" w:cs="Arial"/>
                <w:sz w:val="20"/>
                <w:szCs w:val="20"/>
                <w:u w:val="single"/>
              </w:rPr>
              <w:t>Instrukcja:</w:t>
            </w:r>
          </w:p>
          <w:p w14:paraId="3E235422" w14:textId="77777777" w:rsidR="0048364F" w:rsidRPr="0048364F" w:rsidRDefault="0048364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Istotą kryterium jest wykazanie, że produkty projektu nie dublują tych, które są eksploatowane lub tworzone w innych projektach realizowanych lub zrealizowanych przez wnioskodawcę lub inne podmioty. </w:t>
            </w:r>
            <w:r w:rsidR="00505B04" w:rsidRPr="00505B04">
              <w:rPr>
                <w:rFonts w:ascii="Arial" w:hAnsi="Arial" w:cs="Arial"/>
                <w:sz w:val="20"/>
                <w:szCs w:val="20"/>
              </w:rPr>
              <w:t xml:space="preserve">Głównym celem kryterium jest uniknięcie sytuacji, w której wspierany projekt zakłada digitalizację i udostepnienie zasobów już obecnie dostępnych w wersji cyfrowej lub planowanych do cyfrowego udostepnienia w ramach innych przedsięwzięć. </w:t>
            </w:r>
            <w:r w:rsidRPr="0048364F">
              <w:rPr>
                <w:rFonts w:ascii="Arial" w:hAnsi="Arial" w:cs="Arial"/>
                <w:sz w:val="20"/>
                <w:szCs w:val="20"/>
              </w:rPr>
              <w:t>W tym celu wnioskodawca powinien wykazać, że rozpoznał relacje projektu z innymi właściwymi projektami, to jest:</w:t>
            </w:r>
          </w:p>
          <w:p w14:paraId="6C5F7BA8" w14:textId="77777777" w:rsidR="00A927AF" w:rsidRPr="00B340A2" w:rsidRDefault="0048364F" w:rsidP="00450A01">
            <w:pPr>
              <w:numPr>
                <w:ilvl w:val="0"/>
                <w:numId w:val="7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</w:t>
            </w:r>
            <w:proofErr w:type="gramEnd"/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inne własne projekty zrealizowane lub planowane do realizacji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objętym możliwością wsparcia z POPC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17DE09" w14:textId="185A02D2" w:rsidR="00A927AF" w:rsidRPr="00B340A2" w:rsidRDefault="00A927AF" w:rsidP="00450A01">
            <w:pPr>
              <w:numPr>
                <w:ilvl w:val="0"/>
                <w:numId w:val="7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6A2F">
              <w:rPr>
                <w:rFonts w:ascii="Arial" w:hAnsi="Arial" w:cs="Arial"/>
                <w:sz w:val="20"/>
                <w:szCs w:val="20"/>
              </w:rPr>
              <w:t>d</w:t>
            </w:r>
            <w:r w:rsidR="000F2C6C" w:rsidRPr="00006A2F">
              <w:rPr>
                <w:rFonts w:ascii="Arial" w:hAnsi="Arial" w:cs="Arial"/>
                <w:sz w:val="20"/>
                <w:szCs w:val="20"/>
              </w:rPr>
              <w:t>ołożył</w:t>
            </w:r>
            <w:proofErr w:type="gramEnd"/>
            <w:r w:rsidR="000F2C6C" w:rsidRPr="00006A2F">
              <w:rPr>
                <w:rFonts w:ascii="Arial" w:hAnsi="Arial" w:cs="Arial"/>
                <w:sz w:val="20"/>
                <w:szCs w:val="20"/>
              </w:rPr>
              <w:t xml:space="preserve"> należytej staranności, aby</w:t>
            </w:r>
            <w:r w:rsidRPr="00006A2F">
              <w:rPr>
                <w:rFonts w:ascii="Arial" w:hAnsi="Arial" w:cs="Arial"/>
                <w:sz w:val="20"/>
                <w:szCs w:val="20"/>
              </w:rPr>
              <w:t xml:space="preserve"> wykazać,</w:t>
            </w:r>
            <w:r w:rsidRPr="00B340A2">
              <w:rPr>
                <w:rFonts w:ascii="Arial" w:hAnsi="Arial" w:cs="Arial"/>
                <w:sz w:val="20"/>
                <w:szCs w:val="20"/>
              </w:rPr>
              <w:t xml:space="preserve"> iż produkty projektu nie powielają tych, które są tworzone lub eksploatowane w projektach realizowanych lub zrealizowanych przez wnioskodawcę lub inne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 podmioty</w:t>
            </w:r>
            <w:r w:rsidR="0048364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ADB870" w14:textId="77777777" w:rsidR="00A927AF" w:rsidRPr="00B340A2" w:rsidRDefault="0048364F" w:rsidP="00450A01">
            <w:pPr>
              <w:numPr>
                <w:ilvl w:val="0"/>
                <w:numId w:val="7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</w:t>
            </w:r>
            <w:proofErr w:type="gramEnd"/>
            <w:r w:rsidR="00A927AF" w:rsidRPr="00B340A2">
              <w:rPr>
                <w:rFonts w:ascii="Arial" w:hAnsi="Arial" w:cs="Arial"/>
                <w:sz w:val="20"/>
                <w:szCs w:val="20"/>
              </w:rPr>
              <w:t>, czy i w jakim zakresie od realizacji projektu zależy powodzenie innych projektów związanych z cyfrowy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m udostępnianiem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przez wnioskodawcę lub inne podmioty</w:t>
            </w:r>
            <w:r w:rsidR="00484CE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89913B" w14:textId="77777777" w:rsidR="00A927AF" w:rsidRPr="00B340A2" w:rsidRDefault="0048364F" w:rsidP="00450A01">
            <w:pPr>
              <w:numPr>
                <w:ilvl w:val="0"/>
                <w:numId w:val="7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</w:t>
            </w:r>
            <w:proofErr w:type="gramEnd"/>
            <w:r w:rsidR="00A927AF" w:rsidRPr="00B340A2">
              <w:rPr>
                <w:rFonts w:ascii="Arial" w:hAnsi="Arial" w:cs="Arial"/>
                <w:sz w:val="20"/>
                <w:szCs w:val="20"/>
              </w:rPr>
              <w:t>, czy i w jakim zakresie powodzenie projektu zależy od realizacji innych projektów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9557AE" w14:textId="77777777" w:rsidR="00A927AF" w:rsidRPr="00B65D68" w:rsidRDefault="0048364F" w:rsidP="00450A0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rzygotował</w:t>
            </w:r>
            <w:proofErr w:type="gramEnd"/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rozwiązania alternatywne na wypadek opóźnień lub braku realizacji projektów warunkujących powodzenie danego projektu (jeżeli dany projekt jest zależny od innych przedsięwzięć</w:t>
            </w:r>
            <w:r w:rsidR="00B65D68" w:rsidRPr="00B340A2">
              <w:rPr>
                <w:rFonts w:ascii="Arial" w:hAnsi="Arial" w:cs="Arial"/>
                <w:sz w:val="20"/>
                <w:szCs w:val="20"/>
              </w:rPr>
              <w:t>)</w:t>
            </w:r>
            <w:r w:rsidR="00B65D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51807C" w14:textId="77777777" w:rsidR="00434D3F" w:rsidRPr="00831883" w:rsidRDefault="00A927AF" w:rsidP="008E3BD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Ponadto należy wykazać, że produkty projektów finansowanych z funduszy europejskich w latach 2007-2013, niezbędne do realizacji produktów planowanych w projektach zgłaszanych do POPC, są gotowe (tj. dokonano ich odbioru oraz uruchomiono wszystkie związane z nimi usługi i funkcjonalności, niezbędne dla wdrożenia nowych usług).</w:t>
            </w:r>
          </w:p>
        </w:tc>
        <w:tc>
          <w:tcPr>
            <w:tcW w:w="534" w:type="pct"/>
          </w:tcPr>
          <w:p w14:paraId="40BAD975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5B35311F" w14:textId="77777777" w:rsidR="00A927AF" w:rsidRDefault="00A927A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116D" w:rsidRPr="004A0118" w14:paraId="62C7F016" w14:textId="77777777" w:rsidTr="00A737BE">
        <w:tc>
          <w:tcPr>
            <w:tcW w:w="184" w:type="pct"/>
          </w:tcPr>
          <w:p w14:paraId="7E4CA40A" w14:textId="77777777" w:rsidR="0099116D" w:rsidRDefault="0099116D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020" w:type="pct"/>
          </w:tcPr>
          <w:p w14:paraId="5D3E0F7D" w14:textId="77777777" w:rsidR="0099116D" w:rsidRPr="00820FD4" w:rsidRDefault="0099116D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116D">
              <w:rPr>
                <w:rFonts w:ascii="Arial" w:hAnsi="Arial" w:cs="Arial"/>
                <w:sz w:val="20"/>
                <w:szCs w:val="20"/>
              </w:rPr>
              <w:t>Prawidłowość wyboru partnerów w projekcie (jeśli dotyczy)</w:t>
            </w:r>
          </w:p>
        </w:tc>
        <w:tc>
          <w:tcPr>
            <w:tcW w:w="3261" w:type="pct"/>
          </w:tcPr>
          <w:p w14:paraId="30E511FE" w14:textId="77777777" w:rsidR="0099116D" w:rsidRPr="00434D3F" w:rsidRDefault="0099116D" w:rsidP="008E7ED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D3F">
              <w:rPr>
                <w:rFonts w:ascii="Arial" w:hAnsi="Arial" w:cs="Arial"/>
                <w:sz w:val="20"/>
                <w:szCs w:val="20"/>
              </w:rPr>
              <w:t xml:space="preserve">Weryfikacji podlega, czy partnerzy zostali wybrani zgodnie z art. 33 ustawy z dnia 11 lipca 2014 r. o zasadach realizacji programów w zakresie polityki spójności finansowanych w perspektywie finansowej 2014-2020. </w:t>
            </w:r>
          </w:p>
          <w:p w14:paraId="5EF0001C" w14:textId="77777777" w:rsidR="0099116D" w:rsidRPr="00434D3F" w:rsidRDefault="0099116D" w:rsidP="008E7ED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D3F">
              <w:rPr>
                <w:rFonts w:ascii="Arial" w:hAnsi="Arial" w:cs="Arial"/>
                <w:sz w:val="20"/>
                <w:szCs w:val="20"/>
              </w:rPr>
              <w:t>Do wniosku należy dołączyć podpisane porozumienie lub umowę o partnerstwie, w której określono co najmniej:</w:t>
            </w:r>
          </w:p>
          <w:p w14:paraId="38410CE9" w14:textId="77777777" w:rsidR="0099116D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>przedmiot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porozumienia/umowy, </w:t>
            </w:r>
          </w:p>
          <w:p w14:paraId="32991F36" w14:textId="77777777" w:rsidR="0099116D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prawa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i obowiązki stron, </w:t>
            </w:r>
          </w:p>
          <w:p w14:paraId="374F28EB" w14:textId="77777777" w:rsidR="0099116D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>zakres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i formę udziału poszczególnych partnerów w projekcie, w tym podział obowiązków związanych z utrzymaniem projektu co najmniej w okresie trwałości,</w:t>
            </w:r>
          </w:p>
          <w:p w14:paraId="72E19217" w14:textId="77777777" w:rsidR="0099116D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>partnera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wiodącego uprawnionego do reprezentowania pozostałych partnerów projektu, </w:t>
            </w:r>
          </w:p>
          <w:p w14:paraId="52AE6A93" w14:textId="77777777" w:rsidR="00434D3F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>sposób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przekazywania dofinansowania na pokrycie kosztów ponoszonych przez poszczególnych partnerów projektu, umożliwiający określenie kwoty dofinansowania udzielonego każdemu z partnerów,</w:t>
            </w:r>
          </w:p>
          <w:p w14:paraId="083B6ABD" w14:textId="77777777" w:rsidR="00434D3F" w:rsidRPr="00434D3F" w:rsidRDefault="0099116D" w:rsidP="00450A01">
            <w:pPr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>sposób</w:t>
            </w:r>
            <w:proofErr w:type="gramEnd"/>
            <w:r w:rsidRPr="00434D3F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postępowania w przypadku naruszenia lub niewywiązywania się stron z porozumienia lub umowy.</w:t>
            </w:r>
          </w:p>
        </w:tc>
        <w:tc>
          <w:tcPr>
            <w:tcW w:w="534" w:type="pct"/>
          </w:tcPr>
          <w:p w14:paraId="6A7A8643" w14:textId="77777777" w:rsidR="00434D3F" w:rsidRPr="00434D3F" w:rsidRDefault="00434D3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4D3F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 w:rsidRPr="00434D3F">
              <w:rPr>
                <w:rFonts w:ascii="Arial" w:hAnsi="Arial" w:cs="Arial"/>
                <w:sz w:val="20"/>
                <w:szCs w:val="20"/>
              </w:rPr>
              <w:t>/nie</w:t>
            </w:r>
          </w:p>
          <w:p w14:paraId="797D9B9E" w14:textId="77777777" w:rsidR="0099116D" w:rsidRPr="00434D3F" w:rsidRDefault="00434D3F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D3F">
              <w:rPr>
                <w:rFonts w:ascii="Arial" w:hAnsi="Arial" w:cs="Arial"/>
                <w:sz w:val="20"/>
                <w:szCs w:val="20"/>
              </w:rPr>
              <w:t xml:space="preserve">(niespełnienie kryterium oznacza </w:t>
            </w:r>
            <w:r w:rsidRPr="00434D3F">
              <w:rPr>
                <w:rFonts w:ascii="Arial" w:hAnsi="Arial" w:cs="Arial"/>
                <w:sz w:val="20"/>
                <w:szCs w:val="20"/>
              </w:rPr>
              <w:lastRenderedPageBreak/>
              <w:t>odrzucenie wniosku)</w:t>
            </w:r>
          </w:p>
        </w:tc>
      </w:tr>
      <w:tr w:rsidR="003D69F7" w:rsidRPr="004A0118" w14:paraId="3DF84233" w14:textId="77777777" w:rsidTr="00A737BE">
        <w:tc>
          <w:tcPr>
            <w:tcW w:w="184" w:type="pct"/>
          </w:tcPr>
          <w:p w14:paraId="2B526737" w14:textId="77777777" w:rsidR="003D69F7" w:rsidRDefault="003D69F7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020" w:type="pct"/>
          </w:tcPr>
          <w:p w14:paraId="134E800D" w14:textId="77777777" w:rsidR="003D69F7" w:rsidRPr="0099116D" w:rsidRDefault="003D69F7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9F7">
              <w:rPr>
                <w:rFonts w:ascii="Arial" w:hAnsi="Arial" w:cs="Arial"/>
                <w:sz w:val="20"/>
                <w:szCs w:val="20"/>
              </w:rPr>
              <w:t>Zgodność projektu z Opisem Projektu Informatycznego przedstawionym i zaakceptowanym przez KRMC</w:t>
            </w:r>
          </w:p>
        </w:tc>
        <w:tc>
          <w:tcPr>
            <w:tcW w:w="3261" w:type="pct"/>
          </w:tcPr>
          <w:p w14:paraId="459328BF" w14:textId="77777777" w:rsidR="003D69F7" w:rsidRPr="00434D3F" w:rsidRDefault="003D69F7" w:rsidP="008E7ED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9F7">
              <w:rPr>
                <w:rFonts w:ascii="Arial" w:hAnsi="Arial" w:cs="Arial"/>
                <w:sz w:val="20"/>
                <w:szCs w:val="20"/>
              </w:rPr>
              <w:t>W ramach kryterium projekt podlega ocenie pod względem zgodności zakresu z opisem projektu informatycznego opiniowanym przez KRMC.</w:t>
            </w:r>
          </w:p>
        </w:tc>
        <w:tc>
          <w:tcPr>
            <w:tcW w:w="534" w:type="pct"/>
          </w:tcPr>
          <w:p w14:paraId="398EFFCE" w14:textId="77777777" w:rsidR="003D69F7" w:rsidRPr="00434D3F" w:rsidRDefault="003D69F7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>/nie (niespełnienie kryterium oznacza odrzucenie wniosku)</w:t>
            </w:r>
          </w:p>
        </w:tc>
      </w:tr>
      <w:tr w:rsidR="003D69F7" w:rsidRPr="004A0118" w14:paraId="1CA57484" w14:textId="77777777" w:rsidTr="007F14C4">
        <w:trPr>
          <w:trHeight w:val="850"/>
        </w:trPr>
        <w:tc>
          <w:tcPr>
            <w:tcW w:w="184" w:type="pct"/>
          </w:tcPr>
          <w:p w14:paraId="7810797D" w14:textId="77777777" w:rsidR="003D69F7" w:rsidRDefault="003D69F7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020" w:type="pct"/>
          </w:tcPr>
          <w:p w14:paraId="2B119DE2" w14:textId="77777777" w:rsidR="003D69F7" w:rsidRPr="0099116D" w:rsidRDefault="003D69F7" w:rsidP="008E3BD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9F7">
              <w:rPr>
                <w:rFonts w:ascii="Arial" w:hAnsi="Arial" w:cs="Arial"/>
                <w:sz w:val="20"/>
                <w:szCs w:val="20"/>
              </w:rPr>
              <w:t>Zgodność z zasadami pomocy publicznej</w:t>
            </w:r>
            <w:r w:rsidR="00A83378">
              <w:rPr>
                <w:rFonts w:ascii="Arial" w:hAnsi="Arial" w:cs="Arial"/>
                <w:sz w:val="20"/>
                <w:szCs w:val="20"/>
              </w:rPr>
              <w:t xml:space="preserve"> (lub pomocy de </w:t>
            </w:r>
            <w:proofErr w:type="spellStart"/>
            <w:r w:rsidR="00A83378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A833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1" w:type="pct"/>
          </w:tcPr>
          <w:p w14:paraId="5DE2A91D" w14:textId="77777777" w:rsidR="003D69F7" w:rsidRPr="008E7EDD" w:rsidRDefault="003D69F7" w:rsidP="008E7ED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7EDD">
              <w:rPr>
                <w:rFonts w:ascii="Arial" w:hAnsi="Arial" w:cs="Arial"/>
                <w:sz w:val="20"/>
                <w:szCs w:val="20"/>
                <w:u w:val="single"/>
              </w:rPr>
              <w:t>Oceniana będzie:</w:t>
            </w:r>
          </w:p>
          <w:p w14:paraId="5B7E9859" w14:textId="77777777" w:rsidR="003D69F7" w:rsidRPr="003D69F7" w:rsidRDefault="003D69F7" w:rsidP="00450A01">
            <w:pPr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prawidłowość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odpowiedzi na pytanie, czy projekt podlega zasadom pomocy publicznej – tj. czy udzielenie wsparcia spełniałoby przesłanki, o których mowa w art. 107 ust. 1 Traktatu o funkcjonowaniu Unii Europejskiej.</w:t>
            </w:r>
          </w:p>
          <w:p w14:paraId="22A76DDE" w14:textId="77777777" w:rsidR="003D69F7" w:rsidRPr="003D69F7" w:rsidRDefault="003D69F7" w:rsidP="008E7ED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9F7">
              <w:rPr>
                <w:rFonts w:ascii="Arial" w:hAnsi="Arial" w:cs="Arial"/>
                <w:sz w:val="20"/>
                <w:szCs w:val="20"/>
              </w:rPr>
              <w:t>Jeśli wsparcie, o które ubiega się Wnioskodawca spełnia przesłanki pomocy publicznej, oceniane będzie również alternatywnie:</w:t>
            </w:r>
          </w:p>
          <w:p w14:paraId="0C2EA7D5" w14:textId="77777777" w:rsidR="003D69F7" w:rsidRPr="003D69F7" w:rsidRDefault="003D69F7" w:rsidP="00450A01">
            <w:pPr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przypadku ubiegania się o pomoc publiczną lub pomoc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E9431C" w14:textId="77777777" w:rsidR="003D69F7" w:rsidRPr="003D69F7" w:rsidRDefault="003D69F7" w:rsidP="00450A01">
            <w:pPr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9F7">
              <w:rPr>
                <w:rFonts w:ascii="Arial" w:hAnsi="Arial" w:cs="Arial"/>
                <w:sz w:val="20"/>
                <w:szCs w:val="20"/>
              </w:rPr>
              <w:t xml:space="preserve">zgodność z warunkami wsparcia dotyczącymi pomocy publicznej lub pomocy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, wynikającymi z aktów prawnych wskazanych </w:t>
            </w: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w  regulaminie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konkursu, w tym w szczególności:</w:t>
            </w:r>
          </w:p>
          <w:p w14:paraId="33C073DF" w14:textId="77777777" w:rsidR="003D69F7" w:rsidRPr="003D69F7" w:rsidRDefault="003D69F7" w:rsidP="00450A01">
            <w:pPr>
              <w:numPr>
                <w:ilvl w:val="1"/>
                <w:numId w:val="2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wnioskodawcy wynikająca z właściwych przepisów o pomocy publicznej lub pomocy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działania, </w:t>
            </w:r>
          </w:p>
          <w:p w14:paraId="7929FEA9" w14:textId="77777777" w:rsidR="003D69F7" w:rsidRPr="003D69F7" w:rsidRDefault="003D69F7" w:rsidP="00450A01">
            <w:pPr>
              <w:numPr>
                <w:ilvl w:val="1"/>
                <w:numId w:val="2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prawidłowość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określenia statusu przedsiębiorstwa: a) w przypadku Wnioskodawców ubiegających się o pomoc publiczną na podstawie rozporządzenia Komisji (UE) nr 651/2014 z dnia 17 czerwca 2014 r. uznającego niektóre rodzaje pomocy za zgodne z rynkiem wewnętrznym w zastosowaniu art. 107 i 108 Traktatu (Dz. Urz. UE L z 26.06.2014 </w:t>
            </w:r>
            <w:r w:rsidRPr="003D69F7"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.)</w:t>
            </w:r>
            <w:r w:rsidR="00F15940">
              <w:rPr>
                <w:rStyle w:val="Odwoanieprzypisudolnego"/>
                <w:color w:val="000000"/>
                <w:sz w:val="20"/>
                <w:szCs w:val="20"/>
              </w:rPr>
              <w:footnoteReference w:id="4"/>
            </w:r>
            <w:r w:rsidRPr="003D69F7">
              <w:rPr>
                <w:rFonts w:ascii="Arial" w:hAnsi="Arial" w:cs="Arial"/>
                <w:sz w:val="20"/>
                <w:szCs w:val="20"/>
              </w:rPr>
              <w:t xml:space="preserve"> - zgodnie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z Załącznikiem I do tego rozporządzenia, b) w przypadku Wnioskodawców ubiegających się o pomoc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 na podstawie rozporządzenia Komisji (UE) nr 1407/2013 z dnia 18 grudnia 2013 r. w sprawie stosowania art. 107 i 108 Traktatu o funkcjonowaniu Unii Europejskiej do pomocy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 (Dz. Urz. UE L 352 z 24.12 2013 </w:t>
            </w: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r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.) - zgodnie z art. 2 ust. 2 tego rozporządzenia, z uwzględnieniem dokumentu: Zalecenia Komisji 2003/361/WE z dnia 6 maja 2003 r., dotyczące definicji przedsiębiorstw mikro, małych i średnich (Dz. Urz. L 124 z 20.5.2003 </w:t>
            </w: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r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>., str. 36),</w:t>
            </w:r>
          </w:p>
          <w:p w14:paraId="5B1B92A1" w14:textId="77777777" w:rsidR="003D69F7" w:rsidRPr="003D69F7" w:rsidRDefault="003D69F7" w:rsidP="00450A01">
            <w:pPr>
              <w:numPr>
                <w:ilvl w:val="1"/>
                <w:numId w:val="2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czy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realizacja przedsięwzięcia mieści się w ramach czasowych dopuszczalnych we właściwych przepisach o pomocy publicznej lub pomocy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danego działania, </w:t>
            </w:r>
          </w:p>
          <w:p w14:paraId="4BD5006E" w14:textId="77777777" w:rsidR="003D69F7" w:rsidRPr="00137B42" w:rsidRDefault="003D69F7" w:rsidP="00450A01">
            <w:pPr>
              <w:numPr>
                <w:ilvl w:val="1"/>
                <w:numId w:val="2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t>czy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 xml:space="preserve"> wnioskowana kwota i zakres projektu, w tym wydatki kwalifikowalne są zgodne z przepisami o pomocy publicznej lub pomocy de </w:t>
            </w:r>
            <w:proofErr w:type="spellStart"/>
            <w:r w:rsidRPr="003D69F7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D69F7">
              <w:rPr>
                <w:rFonts w:ascii="Arial" w:hAnsi="Arial" w:cs="Arial"/>
                <w:sz w:val="20"/>
                <w:szCs w:val="20"/>
              </w:rPr>
              <w:t xml:space="preserve"> będących podstawą prawną udzielenia wsparcia w ramach działania.</w:t>
            </w:r>
          </w:p>
        </w:tc>
        <w:tc>
          <w:tcPr>
            <w:tcW w:w="534" w:type="pct"/>
          </w:tcPr>
          <w:p w14:paraId="457E62EA" w14:textId="77777777" w:rsidR="003D69F7" w:rsidRPr="00434D3F" w:rsidRDefault="003D69F7" w:rsidP="008E3BD5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69F7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proofErr w:type="gramEnd"/>
            <w:r w:rsidRPr="003D69F7">
              <w:rPr>
                <w:rFonts w:ascii="Arial" w:hAnsi="Arial" w:cs="Arial"/>
                <w:sz w:val="20"/>
                <w:szCs w:val="20"/>
              </w:rPr>
              <w:t>/nie (niespełnienie kryterium oznacza odrzucenie wniosku)</w:t>
            </w:r>
          </w:p>
        </w:tc>
      </w:tr>
    </w:tbl>
    <w:p w14:paraId="1273A6B3" w14:textId="10BD1DA0" w:rsidR="00981CF9" w:rsidRPr="003A5E8B" w:rsidRDefault="00981CF9" w:rsidP="000144DA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3A5E8B">
        <w:rPr>
          <w:rFonts w:ascii="Arial" w:hAnsi="Arial" w:cs="Arial"/>
          <w:b/>
        </w:rPr>
        <w:t>Razem:</w:t>
      </w:r>
      <w:r w:rsidR="00A35DF1">
        <w:rPr>
          <w:rFonts w:ascii="Arial" w:hAnsi="Arial" w:cs="Arial"/>
          <w:b/>
        </w:rPr>
        <w:t xml:space="preserve"> </w:t>
      </w:r>
      <w:r w:rsidRPr="003A5E8B">
        <w:rPr>
          <w:rFonts w:ascii="Arial" w:hAnsi="Arial" w:cs="Arial"/>
          <w:b/>
        </w:rPr>
        <w:t xml:space="preserve">max </w:t>
      </w:r>
      <w:r w:rsidR="00F5225A">
        <w:rPr>
          <w:rFonts w:ascii="Arial" w:hAnsi="Arial" w:cs="Arial"/>
          <w:b/>
        </w:rPr>
        <w:t>107</w:t>
      </w:r>
      <w:r w:rsidR="00247143">
        <w:rPr>
          <w:rFonts w:ascii="Arial" w:hAnsi="Arial" w:cs="Arial"/>
          <w:b/>
        </w:rPr>
        <w:t xml:space="preserve"> punktów</w:t>
      </w:r>
    </w:p>
    <w:sectPr w:rsidR="00981CF9" w:rsidRPr="003A5E8B" w:rsidSect="00137B42">
      <w:footerReference w:type="default" r:id="rId8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C7D2B" w14:textId="77777777" w:rsidR="00A95667" w:rsidRDefault="00A95667" w:rsidP="00AA3BB6">
      <w:pPr>
        <w:spacing w:after="0" w:line="240" w:lineRule="auto"/>
      </w:pPr>
      <w:r>
        <w:separator/>
      </w:r>
    </w:p>
  </w:endnote>
  <w:endnote w:type="continuationSeparator" w:id="0">
    <w:p w14:paraId="0A3F06DF" w14:textId="77777777" w:rsidR="00A95667" w:rsidRDefault="00A95667" w:rsidP="00AA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6A6E" w14:textId="1C2F161E" w:rsidR="003D3131" w:rsidRDefault="00B3220C">
    <w:pPr>
      <w:pStyle w:val="Stopka"/>
      <w:jc w:val="center"/>
    </w:pPr>
    <w:r>
      <w:fldChar w:fldCharType="begin"/>
    </w:r>
    <w:r w:rsidR="003D3131">
      <w:instrText>PAGE   \* MERGEFORMAT</w:instrText>
    </w:r>
    <w:r>
      <w:fldChar w:fldCharType="separate"/>
    </w:r>
    <w:r w:rsidR="0071035C">
      <w:rPr>
        <w:noProof/>
      </w:rPr>
      <w:t>21</w:t>
    </w:r>
    <w:r>
      <w:fldChar w:fldCharType="end"/>
    </w:r>
  </w:p>
  <w:p w14:paraId="62EAEC1B" w14:textId="77777777" w:rsidR="003D3131" w:rsidRDefault="003D3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B7FD2" w14:textId="77777777" w:rsidR="00A95667" w:rsidRDefault="00A95667" w:rsidP="00AA3BB6">
      <w:pPr>
        <w:spacing w:after="0" w:line="240" w:lineRule="auto"/>
      </w:pPr>
      <w:r>
        <w:separator/>
      </w:r>
    </w:p>
  </w:footnote>
  <w:footnote w:type="continuationSeparator" w:id="0">
    <w:p w14:paraId="3B9B7644" w14:textId="77777777" w:rsidR="00A95667" w:rsidRDefault="00A95667" w:rsidP="00AA3BB6">
      <w:pPr>
        <w:spacing w:after="0" w:line="240" w:lineRule="auto"/>
      </w:pPr>
      <w:r>
        <w:continuationSeparator/>
      </w:r>
    </w:p>
  </w:footnote>
  <w:footnote w:id="1">
    <w:p w14:paraId="351B818E" w14:textId="77777777" w:rsidR="003D3131" w:rsidRDefault="003D3131" w:rsidP="006C72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Poziom dostępności: </w:t>
      </w:r>
      <w:r w:rsidRPr="00A95202">
        <w:t xml:space="preserve">czas bezawaryjnego działania usługi (np. systemu teleinformatycznego, usługi sieciowej, itp.) w stosunku do całości czasu, w którym usługa powinna być </w:t>
      </w:r>
      <w:r>
        <w:t>świadczona usługobiorcom – wartość mierzona w </w:t>
      </w:r>
      <w:r w:rsidRPr="00A95202">
        <w:t>skali roku</w:t>
      </w:r>
      <w:r>
        <w:t>.</w:t>
      </w:r>
    </w:p>
  </w:footnote>
  <w:footnote w:id="2">
    <w:p w14:paraId="7B45F50E" w14:textId="77777777" w:rsidR="003D3131" w:rsidRDefault="003D3131" w:rsidP="00FD3B68">
      <w:pPr>
        <w:pStyle w:val="Tekstprzypisudolnego"/>
      </w:pPr>
      <w:r>
        <w:rPr>
          <w:rStyle w:val="Odwoanieprzypisudolnego"/>
        </w:rPr>
        <w:footnoteRef/>
      </w:r>
      <w:r w:rsidRPr="002C2823">
        <w:t xml:space="preserve"> Przykładowe normy projektowania zorientowanego na użytkownika: ISO</w:t>
      </w:r>
      <w:proofErr w:type="gramStart"/>
      <w:r w:rsidRPr="002C2823">
        <w:t xml:space="preserve"> 9241-210:2010 „</w:t>
      </w:r>
      <w:proofErr w:type="spellStart"/>
      <w:r w:rsidRPr="002C2823">
        <w:t>Ergonomics</w:t>
      </w:r>
      <w:proofErr w:type="spellEnd"/>
      <w:proofErr w:type="gram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Part 210: Human-</w:t>
      </w:r>
      <w:proofErr w:type="spellStart"/>
      <w:r w:rsidRPr="002C2823">
        <w:t>centred</w:t>
      </w:r>
      <w:proofErr w:type="spellEnd"/>
      <w:r w:rsidRPr="002C2823">
        <w:t xml:space="preserve"> design for </w:t>
      </w:r>
      <w:proofErr w:type="spellStart"/>
      <w:r w:rsidRPr="002C2823">
        <w:t>interactivesystems</w:t>
      </w:r>
      <w:proofErr w:type="spellEnd"/>
      <w:r w:rsidRPr="002C2823">
        <w:t>”, ISO/TR 16982:2002 „</w:t>
      </w:r>
      <w:proofErr w:type="spellStart"/>
      <w:r w:rsidRPr="002C2823">
        <w:t>Ergonomics</w:t>
      </w:r>
      <w:proofErr w:type="spell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</w:t>
      </w:r>
      <w:proofErr w:type="spellStart"/>
      <w:r w:rsidRPr="002C2823">
        <w:t>Usabilitymethodssupportinghuman-centered</w:t>
      </w:r>
      <w:r w:rsidRPr="007D5F4C">
        <w:t>design</w:t>
      </w:r>
      <w:proofErr w:type="spellEnd"/>
      <w:r w:rsidRPr="007D5F4C">
        <w:t>”, ISO TR 18529:2000 „Human-</w:t>
      </w:r>
      <w:proofErr w:type="spellStart"/>
      <w:r w:rsidRPr="007D5F4C">
        <w:t>centeredlifecycleprocessdescriptions</w:t>
      </w:r>
      <w:proofErr w:type="spellEnd"/>
      <w:r w:rsidRPr="007D5F4C">
        <w:t>”,</w:t>
      </w:r>
      <w:r w:rsidRPr="00B66FD6">
        <w:t>PN-EN ISO 9241-210:2011 „ Ergonomia interakcji człowieka i systemu - Część 210: Projektowanie ukierunkowane na człowieka w przypadku systemów interaktywnych”</w:t>
      </w:r>
      <w:r>
        <w:t>.</w:t>
      </w:r>
    </w:p>
  </w:footnote>
  <w:footnote w:id="3">
    <w:p w14:paraId="45D71D6F" w14:textId="77777777" w:rsidR="003D3131" w:rsidRDefault="003D3131">
      <w:pPr>
        <w:pStyle w:val="Tekstprzypisudolnego"/>
      </w:pPr>
      <w:r>
        <w:rPr>
          <w:rStyle w:val="Odwoanieprzypisudolnego"/>
        </w:rPr>
        <w:footnoteRef/>
      </w:r>
      <w:r w:rsidRPr="003465F1">
        <w:t>Przez dokument rozumie się jakąkolwiek treść (lub część tej treści) niezależnie od zastosowanego nośnika (zapisaną na papierze lub zapisaną w formie elektronicznej lub zarejestrowaną w formie dźwiękowej, wizualnej albo audiowizualnej). Definicja ta zamieszczona jest w poprawionej dyrektywie 2003/98/WE i powinna być stosowana zgodnie ze specyfika danego zasobu.</w:t>
      </w:r>
    </w:p>
  </w:footnote>
  <w:footnote w:id="4">
    <w:p w14:paraId="5BB42173" w14:textId="77777777" w:rsidR="003D3131" w:rsidRPr="00AE7AF1" w:rsidRDefault="003D3131" w:rsidP="00F15940">
      <w:pPr>
        <w:pStyle w:val="Tekstprzypisudolnego"/>
      </w:pPr>
      <w:r>
        <w:rPr>
          <w:rStyle w:val="Odwoanieprzypisudolnego"/>
        </w:rPr>
        <w:footnoteRef/>
      </w:r>
      <w:r w:rsidRPr="00AE7AF1">
        <w:t>Znowelizowane rozporządzeniem Komisji (UE) 2017/1084 z dnia 14 czerwca 2017 r. zmieniającym rozporządzenie (UE) nr 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 702/2014 w odniesieniu do obliczania kosztów kwalifikowalnych (Dz. Urz. UE L 156 z 20.6.2017).</w:t>
      </w:r>
    </w:p>
    <w:p w14:paraId="287430D0" w14:textId="77777777" w:rsidR="003D3131" w:rsidRDefault="003D3131" w:rsidP="00F1594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9DF"/>
    <w:multiLevelType w:val="hybridMultilevel"/>
    <w:tmpl w:val="FAB0EB2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165D"/>
    <w:multiLevelType w:val="hybridMultilevel"/>
    <w:tmpl w:val="41A6CEF8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4D0B"/>
    <w:multiLevelType w:val="hybridMultilevel"/>
    <w:tmpl w:val="E54E96DA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14C"/>
    <w:multiLevelType w:val="hybridMultilevel"/>
    <w:tmpl w:val="4C9664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46EBC"/>
    <w:multiLevelType w:val="hybridMultilevel"/>
    <w:tmpl w:val="D864F47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61368"/>
    <w:multiLevelType w:val="hybridMultilevel"/>
    <w:tmpl w:val="8508F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4217B"/>
    <w:multiLevelType w:val="hybridMultilevel"/>
    <w:tmpl w:val="37540A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C1503"/>
    <w:multiLevelType w:val="hybridMultilevel"/>
    <w:tmpl w:val="A6E2BD34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7675"/>
    <w:multiLevelType w:val="hybridMultilevel"/>
    <w:tmpl w:val="5FB624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0719B"/>
    <w:multiLevelType w:val="hybridMultilevel"/>
    <w:tmpl w:val="2EC483D0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174F2"/>
    <w:multiLevelType w:val="hybridMultilevel"/>
    <w:tmpl w:val="66509788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73FA8"/>
    <w:multiLevelType w:val="hybridMultilevel"/>
    <w:tmpl w:val="8C2603AA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A0145"/>
    <w:multiLevelType w:val="hybridMultilevel"/>
    <w:tmpl w:val="C68C70DA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048"/>
    <w:multiLevelType w:val="hybridMultilevel"/>
    <w:tmpl w:val="DC1EF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51D9D"/>
    <w:multiLevelType w:val="hybridMultilevel"/>
    <w:tmpl w:val="9A0C66E4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504A"/>
    <w:multiLevelType w:val="hybridMultilevel"/>
    <w:tmpl w:val="E9DC2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2343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F2633"/>
    <w:multiLevelType w:val="hybridMultilevel"/>
    <w:tmpl w:val="D128849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1D62DE"/>
    <w:multiLevelType w:val="hybridMultilevel"/>
    <w:tmpl w:val="650028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BD4B9F"/>
    <w:multiLevelType w:val="hybridMultilevel"/>
    <w:tmpl w:val="911C4364"/>
    <w:lvl w:ilvl="0" w:tplc="1048FA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2025F2C"/>
    <w:multiLevelType w:val="hybridMultilevel"/>
    <w:tmpl w:val="10FE3B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A7889"/>
    <w:multiLevelType w:val="hybridMultilevel"/>
    <w:tmpl w:val="DDCC79F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7567C"/>
    <w:multiLevelType w:val="hybridMultilevel"/>
    <w:tmpl w:val="236097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D0A89"/>
    <w:multiLevelType w:val="hybridMultilevel"/>
    <w:tmpl w:val="17A09838"/>
    <w:lvl w:ilvl="0" w:tplc="A2343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9572E"/>
    <w:multiLevelType w:val="hybridMultilevel"/>
    <w:tmpl w:val="86D64CE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8D5717"/>
    <w:multiLevelType w:val="hybridMultilevel"/>
    <w:tmpl w:val="4A503E3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92E15"/>
    <w:multiLevelType w:val="hybridMultilevel"/>
    <w:tmpl w:val="3A84509E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933F7"/>
    <w:multiLevelType w:val="hybridMultilevel"/>
    <w:tmpl w:val="15A498A8"/>
    <w:lvl w:ilvl="0" w:tplc="7252384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360B33"/>
    <w:multiLevelType w:val="hybridMultilevel"/>
    <w:tmpl w:val="C6A2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47884"/>
    <w:multiLevelType w:val="hybridMultilevel"/>
    <w:tmpl w:val="8764A94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424DEA"/>
    <w:multiLevelType w:val="hybridMultilevel"/>
    <w:tmpl w:val="B54C98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11"/>
  </w:num>
  <w:num w:numId="5">
    <w:abstractNumId w:val="29"/>
  </w:num>
  <w:num w:numId="6">
    <w:abstractNumId w:val="7"/>
  </w:num>
  <w:num w:numId="7">
    <w:abstractNumId w:val="20"/>
  </w:num>
  <w:num w:numId="8">
    <w:abstractNumId w:val="14"/>
  </w:num>
  <w:num w:numId="9">
    <w:abstractNumId w:val="9"/>
  </w:num>
  <w:num w:numId="10">
    <w:abstractNumId w:val="21"/>
  </w:num>
  <w:num w:numId="11">
    <w:abstractNumId w:val="28"/>
  </w:num>
  <w:num w:numId="12">
    <w:abstractNumId w:val="6"/>
  </w:num>
  <w:num w:numId="13">
    <w:abstractNumId w:val="16"/>
  </w:num>
  <w:num w:numId="14">
    <w:abstractNumId w:val="3"/>
  </w:num>
  <w:num w:numId="15">
    <w:abstractNumId w:val="4"/>
  </w:num>
  <w:num w:numId="16">
    <w:abstractNumId w:val="24"/>
  </w:num>
  <w:num w:numId="17">
    <w:abstractNumId w:val="0"/>
  </w:num>
  <w:num w:numId="18">
    <w:abstractNumId w:val="13"/>
  </w:num>
  <w:num w:numId="19">
    <w:abstractNumId w:val="8"/>
  </w:num>
  <w:num w:numId="20">
    <w:abstractNumId w:val="26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0"/>
  </w:num>
  <w:num w:numId="24">
    <w:abstractNumId w:val="25"/>
  </w:num>
  <w:num w:numId="25">
    <w:abstractNumId w:val="5"/>
  </w:num>
  <w:num w:numId="26">
    <w:abstractNumId w:val="15"/>
  </w:num>
  <w:num w:numId="27">
    <w:abstractNumId w:val="18"/>
  </w:num>
  <w:num w:numId="28">
    <w:abstractNumId w:val="2"/>
  </w:num>
  <w:num w:numId="29">
    <w:abstractNumId w:val="12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FF"/>
    <w:rsid w:val="00006A2F"/>
    <w:rsid w:val="000071EF"/>
    <w:rsid w:val="00007C2A"/>
    <w:rsid w:val="00012A31"/>
    <w:rsid w:val="00012D02"/>
    <w:rsid w:val="000144DA"/>
    <w:rsid w:val="00017909"/>
    <w:rsid w:val="00023885"/>
    <w:rsid w:val="00024CA5"/>
    <w:rsid w:val="00027243"/>
    <w:rsid w:val="00030224"/>
    <w:rsid w:val="00041E33"/>
    <w:rsid w:val="00042FAD"/>
    <w:rsid w:val="00043A0B"/>
    <w:rsid w:val="00043CA9"/>
    <w:rsid w:val="0004768B"/>
    <w:rsid w:val="00051FC6"/>
    <w:rsid w:val="000522D5"/>
    <w:rsid w:val="00062C11"/>
    <w:rsid w:val="00065985"/>
    <w:rsid w:val="00070EF2"/>
    <w:rsid w:val="0007441D"/>
    <w:rsid w:val="0007739F"/>
    <w:rsid w:val="00083409"/>
    <w:rsid w:val="0008495B"/>
    <w:rsid w:val="0009202A"/>
    <w:rsid w:val="00094699"/>
    <w:rsid w:val="00096AAB"/>
    <w:rsid w:val="000972FC"/>
    <w:rsid w:val="00097CD2"/>
    <w:rsid w:val="000A1107"/>
    <w:rsid w:val="000B0D56"/>
    <w:rsid w:val="000B1EBC"/>
    <w:rsid w:val="000B343F"/>
    <w:rsid w:val="000B4F27"/>
    <w:rsid w:val="000C02A7"/>
    <w:rsid w:val="000C2593"/>
    <w:rsid w:val="000C264D"/>
    <w:rsid w:val="000D35EA"/>
    <w:rsid w:val="000D596B"/>
    <w:rsid w:val="000D6F20"/>
    <w:rsid w:val="000D7879"/>
    <w:rsid w:val="000E027B"/>
    <w:rsid w:val="000E2193"/>
    <w:rsid w:val="000E59AC"/>
    <w:rsid w:val="000F2C6C"/>
    <w:rsid w:val="000F75BB"/>
    <w:rsid w:val="000F7862"/>
    <w:rsid w:val="000F7A31"/>
    <w:rsid w:val="00102D03"/>
    <w:rsid w:val="00110B6E"/>
    <w:rsid w:val="001173C7"/>
    <w:rsid w:val="0012087D"/>
    <w:rsid w:val="001217EA"/>
    <w:rsid w:val="00132F72"/>
    <w:rsid w:val="00133E52"/>
    <w:rsid w:val="00137B42"/>
    <w:rsid w:val="00142588"/>
    <w:rsid w:val="00142D72"/>
    <w:rsid w:val="00142D8D"/>
    <w:rsid w:val="00143847"/>
    <w:rsid w:val="00145B1A"/>
    <w:rsid w:val="00152644"/>
    <w:rsid w:val="00153380"/>
    <w:rsid w:val="00156F28"/>
    <w:rsid w:val="00160E5B"/>
    <w:rsid w:val="00162A03"/>
    <w:rsid w:val="00176DED"/>
    <w:rsid w:val="0017703F"/>
    <w:rsid w:val="00183F35"/>
    <w:rsid w:val="00185307"/>
    <w:rsid w:val="00187DB9"/>
    <w:rsid w:val="00191A6A"/>
    <w:rsid w:val="00193898"/>
    <w:rsid w:val="001A00C8"/>
    <w:rsid w:val="001A0B60"/>
    <w:rsid w:val="001A2647"/>
    <w:rsid w:val="001C55F2"/>
    <w:rsid w:val="001D23FE"/>
    <w:rsid w:val="001D7636"/>
    <w:rsid w:val="001F045B"/>
    <w:rsid w:val="001F49B0"/>
    <w:rsid w:val="00202142"/>
    <w:rsid w:val="00204157"/>
    <w:rsid w:val="0021418E"/>
    <w:rsid w:val="00216964"/>
    <w:rsid w:val="00221192"/>
    <w:rsid w:val="002257A0"/>
    <w:rsid w:val="00225D29"/>
    <w:rsid w:val="002266E1"/>
    <w:rsid w:val="002305A6"/>
    <w:rsid w:val="00230E63"/>
    <w:rsid w:val="00231265"/>
    <w:rsid w:val="00232853"/>
    <w:rsid w:val="00233F6B"/>
    <w:rsid w:val="002345A0"/>
    <w:rsid w:val="00235504"/>
    <w:rsid w:val="0023622D"/>
    <w:rsid w:val="00242180"/>
    <w:rsid w:val="00244138"/>
    <w:rsid w:val="00247143"/>
    <w:rsid w:val="00253E9A"/>
    <w:rsid w:val="002553CA"/>
    <w:rsid w:val="00255705"/>
    <w:rsid w:val="002604F5"/>
    <w:rsid w:val="002631FF"/>
    <w:rsid w:val="0026635C"/>
    <w:rsid w:val="00266B84"/>
    <w:rsid w:val="00270AEB"/>
    <w:rsid w:val="00272B30"/>
    <w:rsid w:val="00276269"/>
    <w:rsid w:val="002907CF"/>
    <w:rsid w:val="00291287"/>
    <w:rsid w:val="00294749"/>
    <w:rsid w:val="0029527B"/>
    <w:rsid w:val="0029586B"/>
    <w:rsid w:val="00296A32"/>
    <w:rsid w:val="002A2145"/>
    <w:rsid w:val="002A3049"/>
    <w:rsid w:val="002A509D"/>
    <w:rsid w:val="002B064E"/>
    <w:rsid w:val="002B1029"/>
    <w:rsid w:val="002B4CAC"/>
    <w:rsid w:val="002C1B21"/>
    <w:rsid w:val="002C2823"/>
    <w:rsid w:val="002C6DE6"/>
    <w:rsid w:val="002D145D"/>
    <w:rsid w:val="002D3844"/>
    <w:rsid w:val="002D7B01"/>
    <w:rsid w:val="002E2D4C"/>
    <w:rsid w:val="002E58AB"/>
    <w:rsid w:val="002E71C8"/>
    <w:rsid w:val="002F1132"/>
    <w:rsid w:val="002F2CC1"/>
    <w:rsid w:val="002F4AEC"/>
    <w:rsid w:val="003012CA"/>
    <w:rsid w:val="003047AD"/>
    <w:rsid w:val="00306AF5"/>
    <w:rsid w:val="00313355"/>
    <w:rsid w:val="00313370"/>
    <w:rsid w:val="00315FF9"/>
    <w:rsid w:val="00317404"/>
    <w:rsid w:val="00320885"/>
    <w:rsid w:val="0032176B"/>
    <w:rsid w:val="00323074"/>
    <w:rsid w:val="00331069"/>
    <w:rsid w:val="0034515B"/>
    <w:rsid w:val="00345AAC"/>
    <w:rsid w:val="003465F1"/>
    <w:rsid w:val="003475A0"/>
    <w:rsid w:val="00351B84"/>
    <w:rsid w:val="003522B0"/>
    <w:rsid w:val="00354FE5"/>
    <w:rsid w:val="00356BAC"/>
    <w:rsid w:val="00357B16"/>
    <w:rsid w:val="00361B78"/>
    <w:rsid w:val="00364103"/>
    <w:rsid w:val="003667B1"/>
    <w:rsid w:val="00367F79"/>
    <w:rsid w:val="00375909"/>
    <w:rsid w:val="00382B5F"/>
    <w:rsid w:val="0039035F"/>
    <w:rsid w:val="00392C70"/>
    <w:rsid w:val="003967C6"/>
    <w:rsid w:val="003968A1"/>
    <w:rsid w:val="003A1165"/>
    <w:rsid w:val="003A171A"/>
    <w:rsid w:val="003A5640"/>
    <w:rsid w:val="003A579A"/>
    <w:rsid w:val="003A5BFD"/>
    <w:rsid w:val="003A5D7E"/>
    <w:rsid w:val="003A5E8B"/>
    <w:rsid w:val="003B3AD4"/>
    <w:rsid w:val="003B5961"/>
    <w:rsid w:val="003C2BA8"/>
    <w:rsid w:val="003C36C3"/>
    <w:rsid w:val="003C57C0"/>
    <w:rsid w:val="003D3131"/>
    <w:rsid w:val="003D441C"/>
    <w:rsid w:val="003D444C"/>
    <w:rsid w:val="003D69F7"/>
    <w:rsid w:val="003D775B"/>
    <w:rsid w:val="003E2548"/>
    <w:rsid w:val="003E530E"/>
    <w:rsid w:val="004008CA"/>
    <w:rsid w:val="0040189A"/>
    <w:rsid w:val="00413180"/>
    <w:rsid w:val="004163F3"/>
    <w:rsid w:val="004250EB"/>
    <w:rsid w:val="00434D3F"/>
    <w:rsid w:val="0043585C"/>
    <w:rsid w:val="004443F5"/>
    <w:rsid w:val="00450A01"/>
    <w:rsid w:val="00453165"/>
    <w:rsid w:val="004560CD"/>
    <w:rsid w:val="00457A55"/>
    <w:rsid w:val="00461971"/>
    <w:rsid w:val="00464867"/>
    <w:rsid w:val="004656F1"/>
    <w:rsid w:val="00466FDC"/>
    <w:rsid w:val="004709A7"/>
    <w:rsid w:val="00471F2F"/>
    <w:rsid w:val="00476E76"/>
    <w:rsid w:val="0048238A"/>
    <w:rsid w:val="0048364F"/>
    <w:rsid w:val="00484CE6"/>
    <w:rsid w:val="00486EAB"/>
    <w:rsid w:val="004913AA"/>
    <w:rsid w:val="00492986"/>
    <w:rsid w:val="004949FA"/>
    <w:rsid w:val="004A0118"/>
    <w:rsid w:val="004A177D"/>
    <w:rsid w:val="004A2297"/>
    <w:rsid w:val="004A2562"/>
    <w:rsid w:val="004A308D"/>
    <w:rsid w:val="004B1945"/>
    <w:rsid w:val="004B34D2"/>
    <w:rsid w:val="004B7E5B"/>
    <w:rsid w:val="004C5343"/>
    <w:rsid w:val="004C7EB9"/>
    <w:rsid w:val="004D39B0"/>
    <w:rsid w:val="004D76AA"/>
    <w:rsid w:val="004D78E1"/>
    <w:rsid w:val="004E0A48"/>
    <w:rsid w:val="004E51DD"/>
    <w:rsid w:val="004F1CA8"/>
    <w:rsid w:val="004F30AD"/>
    <w:rsid w:val="004F3545"/>
    <w:rsid w:val="004F6545"/>
    <w:rsid w:val="0050090A"/>
    <w:rsid w:val="00502D39"/>
    <w:rsid w:val="00503517"/>
    <w:rsid w:val="00505B04"/>
    <w:rsid w:val="005060A5"/>
    <w:rsid w:val="00506519"/>
    <w:rsid w:val="00510590"/>
    <w:rsid w:val="00512C99"/>
    <w:rsid w:val="00513D87"/>
    <w:rsid w:val="00516995"/>
    <w:rsid w:val="00521D53"/>
    <w:rsid w:val="00523C8F"/>
    <w:rsid w:val="0052615B"/>
    <w:rsid w:val="00530DAA"/>
    <w:rsid w:val="005318B5"/>
    <w:rsid w:val="00532116"/>
    <w:rsid w:val="0054050D"/>
    <w:rsid w:val="00553219"/>
    <w:rsid w:val="005534A9"/>
    <w:rsid w:val="00555E5E"/>
    <w:rsid w:val="00556635"/>
    <w:rsid w:val="005569A1"/>
    <w:rsid w:val="00570A8B"/>
    <w:rsid w:val="005827D1"/>
    <w:rsid w:val="005876AD"/>
    <w:rsid w:val="005902EE"/>
    <w:rsid w:val="00593E0B"/>
    <w:rsid w:val="00594AAD"/>
    <w:rsid w:val="005A23B1"/>
    <w:rsid w:val="005B0B9A"/>
    <w:rsid w:val="005B0EE1"/>
    <w:rsid w:val="005B13EB"/>
    <w:rsid w:val="005B2542"/>
    <w:rsid w:val="005B3CD7"/>
    <w:rsid w:val="005B4B24"/>
    <w:rsid w:val="005C1BCD"/>
    <w:rsid w:val="005C67A8"/>
    <w:rsid w:val="005C7D01"/>
    <w:rsid w:val="005D09E5"/>
    <w:rsid w:val="005D11B4"/>
    <w:rsid w:val="005D1840"/>
    <w:rsid w:val="005D5E8B"/>
    <w:rsid w:val="005E31FA"/>
    <w:rsid w:val="005F3BDE"/>
    <w:rsid w:val="005F428C"/>
    <w:rsid w:val="006027F1"/>
    <w:rsid w:val="00602AAB"/>
    <w:rsid w:val="00603BED"/>
    <w:rsid w:val="006173E4"/>
    <w:rsid w:val="00621FA4"/>
    <w:rsid w:val="00623134"/>
    <w:rsid w:val="00631D92"/>
    <w:rsid w:val="006345DA"/>
    <w:rsid w:val="00634829"/>
    <w:rsid w:val="00637BB7"/>
    <w:rsid w:val="0064022F"/>
    <w:rsid w:val="00645292"/>
    <w:rsid w:val="00653DA3"/>
    <w:rsid w:val="00656A23"/>
    <w:rsid w:val="00656C43"/>
    <w:rsid w:val="00663086"/>
    <w:rsid w:val="00674CEF"/>
    <w:rsid w:val="00676A5E"/>
    <w:rsid w:val="00681BEC"/>
    <w:rsid w:val="00696876"/>
    <w:rsid w:val="00697D43"/>
    <w:rsid w:val="006A028E"/>
    <w:rsid w:val="006A1FB3"/>
    <w:rsid w:val="006A5338"/>
    <w:rsid w:val="006A59E3"/>
    <w:rsid w:val="006B3376"/>
    <w:rsid w:val="006B7688"/>
    <w:rsid w:val="006C0CE0"/>
    <w:rsid w:val="006C5F59"/>
    <w:rsid w:val="006C5F8F"/>
    <w:rsid w:val="006C7211"/>
    <w:rsid w:val="006D2B29"/>
    <w:rsid w:val="006D3B6A"/>
    <w:rsid w:val="006D3E9A"/>
    <w:rsid w:val="006D4C80"/>
    <w:rsid w:val="006D79FB"/>
    <w:rsid w:val="006D7E5A"/>
    <w:rsid w:val="006E18C6"/>
    <w:rsid w:val="006E1CD8"/>
    <w:rsid w:val="006E2339"/>
    <w:rsid w:val="006E4B3E"/>
    <w:rsid w:val="006E4F2C"/>
    <w:rsid w:val="006E7FEB"/>
    <w:rsid w:val="006F02AF"/>
    <w:rsid w:val="006F067E"/>
    <w:rsid w:val="006F7C68"/>
    <w:rsid w:val="007055FA"/>
    <w:rsid w:val="00706B19"/>
    <w:rsid w:val="0071035C"/>
    <w:rsid w:val="00710BE5"/>
    <w:rsid w:val="0071147F"/>
    <w:rsid w:val="007119FC"/>
    <w:rsid w:val="00712CDA"/>
    <w:rsid w:val="00713075"/>
    <w:rsid w:val="007202E9"/>
    <w:rsid w:val="007232D6"/>
    <w:rsid w:val="007240F3"/>
    <w:rsid w:val="00727177"/>
    <w:rsid w:val="00730D5D"/>
    <w:rsid w:val="00732139"/>
    <w:rsid w:val="00735E82"/>
    <w:rsid w:val="00741BA5"/>
    <w:rsid w:val="00745C18"/>
    <w:rsid w:val="00750C5B"/>
    <w:rsid w:val="00750FA1"/>
    <w:rsid w:val="007515C5"/>
    <w:rsid w:val="00756D6B"/>
    <w:rsid w:val="007614F8"/>
    <w:rsid w:val="00763DE9"/>
    <w:rsid w:val="007656B7"/>
    <w:rsid w:val="00773B32"/>
    <w:rsid w:val="00775F1D"/>
    <w:rsid w:val="007770BC"/>
    <w:rsid w:val="00782BD1"/>
    <w:rsid w:val="00783119"/>
    <w:rsid w:val="00786C48"/>
    <w:rsid w:val="00795895"/>
    <w:rsid w:val="00796E3F"/>
    <w:rsid w:val="007A298D"/>
    <w:rsid w:val="007B5DED"/>
    <w:rsid w:val="007C2DA3"/>
    <w:rsid w:val="007C3415"/>
    <w:rsid w:val="007D11A0"/>
    <w:rsid w:val="007D3DF6"/>
    <w:rsid w:val="007D5F4C"/>
    <w:rsid w:val="007E11D3"/>
    <w:rsid w:val="007E25AB"/>
    <w:rsid w:val="007E4BD7"/>
    <w:rsid w:val="007E5415"/>
    <w:rsid w:val="007E6E41"/>
    <w:rsid w:val="007F14C4"/>
    <w:rsid w:val="007F2FBC"/>
    <w:rsid w:val="007F347A"/>
    <w:rsid w:val="00820FD4"/>
    <w:rsid w:val="00823E3B"/>
    <w:rsid w:val="00825C6E"/>
    <w:rsid w:val="00827DA1"/>
    <w:rsid w:val="00831883"/>
    <w:rsid w:val="00833089"/>
    <w:rsid w:val="008356E4"/>
    <w:rsid w:val="00842C60"/>
    <w:rsid w:val="00843439"/>
    <w:rsid w:val="00844148"/>
    <w:rsid w:val="00844AC2"/>
    <w:rsid w:val="00856BFF"/>
    <w:rsid w:val="00857D07"/>
    <w:rsid w:val="008608F9"/>
    <w:rsid w:val="00860953"/>
    <w:rsid w:val="00861F8D"/>
    <w:rsid w:val="00865ADD"/>
    <w:rsid w:val="00881861"/>
    <w:rsid w:val="00893164"/>
    <w:rsid w:val="00896492"/>
    <w:rsid w:val="008A6BB4"/>
    <w:rsid w:val="008B1054"/>
    <w:rsid w:val="008B7865"/>
    <w:rsid w:val="008C43FC"/>
    <w:rsid w:val="008C5645"/>
    <w:rsid w:val="008D0C73"/>
    <w:rsid w:val="008D4D3B"/>
    <w:rsid w:val="008E308D"/>
    <w:rsid w:val="008E3BD5"/>
    <w:rsid w:val="008E6531"/>
    <w:rsid w:val="008E699D"/>
    <w:rsid w:val="008E7EDD"/>
    <w:rsid w:val="008F00A1"/>
    <w:rsid w:val="008F0323"/>
    <w:rsid w:val="008F2FF4"/>
    <w:rsid w:val="008F429A"/>
    <w:rsid w:val="00900EDC"/>
    <w:rsid w:val="00903AE2"/>
    <w:rsid w:val="00904812"/>
    <w:rsid w:val="00905FBE"/>
    <w:rsid w:val="00907E88"/>
    <w:rsid w:val="00912AEE"/>
    <w:rsid w:val="00913D2F"/>
    <w:rsid w:val="009227D0"/>
    <w:rsid w:val="00923D15"/>
    <w:rsid w:val="00924CA6"/>
    <w:rsid w:val="00930624"/>
    <w:rsid w:val="00930F28"/>
    <w:rsid w:val="00936A55"/>
    <w:rsid w:val="00940532"/>
    <w:rsid w:val="009417DF"/>
    <w:rsid w:val="00945EB0"/>
    <w:rsid w:val="009467DC"/>
    <w:rsid w:val="0095079F"/>
    <w:rsid w:val="00951460"/>
    <w:rsid w:val="009655A2"/>
    <w:rsid w:val="0096699A"/>
    <w:rsid w:val="00967720"/>
    <w:rsid w:val="00971247"/>
    <w:rsid w:val="009778A0"/>
    <w:rsid w:val="00980A87"/>
    <w:rsid w:val="009810FC"/>
    <w:rsid w:val="00981444"/>
    <w:rsid w:val="00981CF9"/>
    <w:rsid w:val="009835C9"/>
    <w:rsid w:val="00986D5B"/>
    <w:rsid w:val="0099116D"/>
    <w:rsid w:val="009931F7"/>
    <w:rsid w:val="0099690F"/>
    <w:rsid w:val="0099756A"/>
    <w:rsid w:val="009979F3"/>
    <w:rsid w:val="009A49D3"/>
    <w:rsid w:val="009A5B83"/>
    <w:rsid w:val="009A6A27"/>
    <w:rsid w:val="009A7761"/>
    <w:rsid w:val="009B1FFB"/>
    <w:rsid w:val="009B6912"/>
    <w:rsid w:val="009C2870"/>
    <w:rsid w:val="009C3350"/>
    <w:rsid w:val="009D23F5"/>
    <w:rsid w:val="009D596D"/>
    <w:rsid w:val="009E64BA"/>
    <w:rsid w:val="009E6780"/>
    <w:rsid w:val="009F1AF6"/>
    <w:rsid w:val="009F4E79"/>
    <w:rsid w:val="009F58A4"/>
    <w:rsid w:val="009F5D47"/>
    <w:rsid w:val="00A02FC9"/>
    <w:rsid w:val="00A05F96"/>
    <w:rsid w:val="00A11055"/>
    <w:rsid w:val="00A137D9"/>
    <w:rsid w:val="00A13EB2"/>
    <w:rsid w:val="00A14169"/>
    <w:rsid w:val="00A160CF"/>
    <w:rsid w:val="00A16664"/>
    <w:rsid w:val="00A260DC"/>
    <w:rsid w:val="00A26DF1"/>
    <w:rsid w:val="00A3163A"/>
    <w:rsid w:val="00A32466"/>
    <w:rsid w:val="00A35DF1"/>
    <w:rsid w:val="00A505AF"/>
    <w:rsid w:val="00A62D11"/>
    <w:rsid w:val="00A64172"/>
    <w:rsid w:val="00A64959"/>
    <w:rsid w:val="00A64AA0"/>
    <w:rsid w:val="00A6553A"/>
    <w:rsid w:val="00A71A67"/>
    <w:rsid w:val="00A7250A"/>
    <w:rsid w:val="00A737BE"/>
    <w:rsid w:val="00A765EC"/>
    <w:rsid w:val="00A83378"/>
    <w:rsid w:val="00A8352B"/>
    <w:rsid w:val="00A84931"/>
    <w:rsid w:val="00A85538"/>
    <w:rsid w:val="00A91364"/>
    <w:rsid w:val="00A927AF"/>
    <w:rsid w:val="00A9367F"/>
    <w:rsid w:val="00A94181"/>
    <w:rsid w:val="00A95202"/>
    <w:rsid w:val="00A95667"/>
    <w:rsid w:val="00A960F5"/>
    <w:rsid w:val="00A96148"/>
    <w:rsid w:val="00AA0812"/>
    <w:rsid w:val="00AA39BB"/>
    <w:rsid w:val="00AA3BB6"/>
    <w:rsid w:val="00AA5DE7"/>
    <w:rsid w:val="00AB095D"/>
    <w:rsid w:val="00AB291B"/>
    <w:rsid w:val="00AB702D"/>
    <w:rsid w:val="00AC4660"/>
    <w:rsid w:val="00AD0E43"/>
    <w:rsid w:val="00AD3536"/>
    <w:rsid w:val="00AD43BC"/>
    <w:rsid w:val="00AE2F5B"/>
    <w:rsid w:val="00AE3EE0"/>
    <w:rsid w:val="00AE672D"/>
    <w:rsid w:val="00AE6A47"/>
    <w:rsid w:val="00B02088"/>
    <w:rsid w:val="00B02A2F"/>
    <w:rsid w:val="00B04B46"/>
    <w:rsid w:val="00B10B8C"/>
    <w:rsid w:val="00B120B0"/>
    <w:rsid w:val="00B14271"/>
    <w:rsid w:val="00B24945"/>
    <w:rsid w:val="00B25C4F"/>
    <w:rsid w:val="00B31711"/>
    <w:rsid w:val="00B31930"/>
    <w:rsid w:val="00B3220C"/>
    <w:rsid w:val="00B326FD"/>
    <w:rsid w:val="00B32C51"/>
    <w:rsid w:val="00B340A2"/>
    <w:rsid w:val="00B3437D"/>
    <w:rsid w:val="00B36538"/>
    <w:rsid w:val="00B40EB0"/>
    <w:rsid w:val="00B44E44"/>
    <w:rsid w:val="00B45C36"/>
    <w:rsid w:val="00B45D16"/>
    <w:rsid w:val="00B45E0E"/>
    <w:rsid w:val="00B522AD"/>
    <w:rsid w:val="00B52B11"/>
    <w:rsid w:val="00B5309F"/>
    <w:rsid w:val="00B54F45"/>
    <w:rsid w:val="00B56CD1"/>
    <w:rsid w:val="00B61259"/>
    <w:rsid w:val="00B65C11"/>
    <w:rsid w:val="00B65D68"/>
    <w:rsid w:val="00B66FD6"/>
    <w:rsid w:val="00B71415"/>
    <w:rsid w:val="00B72511"/>
    <w:rsid w:val="00B73FFE"/>
    <w:rsid w:val="00B763BF"/>
    <w:rsid w:val="00B76B3A"/>
    <w:rsid w:val="00B76E0E"/>
    <w:rsid w:val="00B7787B"/>
    <w:rsid w:val="00B8151E"/>
    <w:rsid w:val="00B84E84"/>
    <w:rsid w:val="00B926E1"/>
    <w:rsid w:val="00B94A8E"/>
    <w:rsid w:val="00BA1982"/>
    <w:rsid w:val="00BB0590"/>
    <w:rsid w:val="00BD17C2"/>
    <w:rsid w:val="00BD7506"/>
    <w:rsid w:val="00BE494B"/>
    <w:rsid w:val="00BE696E"/>
    <w:rsid w:val="00BF018E"/>
    <w:rsid w:val="00BF1443"/>
    <w:rsid w:val="00BF23A8"/>
    <w:rsid w:val="00BF34CB"/>
    <w:rsid w:val="00BF5DE0"/>
    <w:rsid w:val="00BF5F34"/>
    <w:rsid w:val="00C041CF"/>
    <w:rsid w:val="00C111EF"/>
    <w:rsid w:val="00C16284"/>
    <w:rsid w:val="00C21DDF"/>
    <w:rsid w:val="00C24FB2"/>
    <w:rsid w:val="00C3326E"/>
    <w:rsid w:val="00C4090F"/>
    <w:rsid w:val="00C41461"/>
    <w:rsid w:val="00C45236"/>
    <w:rsid w:val="00C46781"/>
    <w:rsid w:val="00C46B7B"/>
    <w:rsid w:val="00C505D7"/>
    <w:rsid w:val="00C51A7F"/>
    <w:rsid w:val="00C536F7"/>
    <w:rsid w:val="00C62812"/>
    <w:rsid w:val="00C665FE"/>
    <w:rsid w:val="00C66B5A"/>
    <w:rsid w:val="00C702B5"/>
    <w:rsid w:val="00C709C6"/>
    <w:rsid w:val="00C72288"/>
    <w:rsid w:val="00C7547A"/>
    <w:rsid w:val="00C769CE"/>
    <w:rsid w:val="00C76A48"/>
    <w:rsid w:val="00C775E3"/>
    <w:rsid w:val="00C80373"/>
    <w:rsid w:val="00C82D75"/>
    <w:rsid w:val="00C8516B"/>
    <w:rsid w:val="00C872CE"/>
    <w:rsid w:val="00C933BD"/>
    <w:rsid w:val="00C96E1A"/>
    <w:rsid w:val="00CA28CB"/>
    <w:rsid w:val="00CA483E"/>
    <w:rsid w:val="00CA650F"/>
    <w:rsid w:val="00CB7241"/>
    <w:rsid w:val="00CC0C09"/>
    <w:rsid w:val="00CC1D61"/>
    <w:rsid w:val="00CC3D94"/>
    <w:rsid w:val="00CD1D7C"/>
    <w:rsid w:val="00CD255A"/>
    <w:rsid w:val="00CD297C"/>
    <w:rsid w:val="00CD44C8"/>
    <w:rsid w:val="00CD4735"/>
    <w:rsid w:val="00CE4F57"/>
    <w:rsid w:val="00CF2D0E"/>
    <w:rsid w:val="00CF2ED2"/>
    <w:rsid w:val="00CF37E4"/>
    <w:rsid w:val="00D00669"/>
    <w:rsid w:val="00D112ED"/>
    <w:rsid w:val="00D14469"/>
    <w:rsid w:val="00D20E4B"/>
    <w:rsid w:val="00D27F4E"/>
    <w:rsid w:val="00D307C5"/>
    <w:rsid w:val="00D32875"/>
    <w:rsid w:val="00D4662D"/>
    <w:rsid w:val="00D5302F"/>
    <w:rsid w:val="00D530F4"/>
    <w:rsid w:val="00D55B3F"/>
    <w:rsid w:val="00D63EEF"/>
    <w:rsid w:val="00D6406E"/>
    <w:rsid w:val="00D64235"/>
    <w:rsid w:val="00D71012"/>
    <w:rsid w:val="00D7319B"/>
    <w:rsid w:val="00D752DB"/>
    <w:rsid w:val="00D82240"/>
    <w:rsid w:val="00D85072"/>
    <w:rsid w:val="00D97910"/>
    <w:rsid w:val="00DA0DF1"/>
    <w:rsid w:val="00DA13DF"/>
    <w:rsid w:val="00DB206C"/>
    <w:rsid w:val="00DB280E"/>
    <w:rsid w:val="00DB5F35"/>
    <w:rsid w:val="00DC2047"/>
    <w:rsid w:val="00DC3852"/>
    <w:rsid w:val="00DD002F"/>
    <w:rsid w:val="00DD0633"/>
    <w:rsid w:val="00DD1A66"/>
    <w:rsid w:val="00DD3D23"/>
    <w:rsid w:val="00DE72AC"/>
    <w:rsid w:val="00DF2BC8"/>
    <w:rsid w:val="00DF30D7"/>
    <w:rsid w:val="00DF4D90"/>
    <w:rsid w:val="00DF534F"/>
    <w:rsid w:val="00E01193"/>
    <w:rsid w:val="00E01D76"/>
    <w:rsid w:val="00E02EEF"/>
    <w:rsid w:val="00E03E46"/>
    <w:rsid w:val="00E05255"/>
    <w:rsid w:val="00E05C0F"/>
    <w:rsid w:val="00E0743E"/>
    <w:rsid w:val="00E108F9"/>
    <w:rsid w:val="00E14D00"/>
    <w:rsid w:val="00E15AA8"/>
    <w:rsid w:val="00E17C64"/>
    <w:rsid w:val="00E17FF5"/>
    <w:rsid w:val="00E22D52"/>
    <w:rsid w:val="00E250EC"/>
    <w:rsid w:val="00E25D65"/>
    <w:rsid w:val="00E32B8D"/>
    <w:rsid w:val="00E428E9"/>
    <w:rsid w:val="00E452EB"/>
    <w:rsid w:val="00E518EF"/>
    <w:rsid w:val="00E51EE5"/>
    <w:rsid w:val="00E535D9"/>
    <w:rsid w:val="00E554A0"/>
    <w:rsid w:val="00E603AB"/>
    <w:rsid w:val="00E72D74"/>
    <w:rsid w:val="00E74541"/>
    <w:rsid w:val="00E74734"/>
    <w:rsid w:val="00E815A1"/>
    <w:rsid w:val="00E82C7B"/>
    <w:rsid w:val="00E8339B"/>
    <w:rsid w:val="00E8468C"/>
    <w:rsid w:val="00E85251"/>
    <w:rsid w:val="00E906A7"/>
    <w:rsid w:val="00E945C1"/>
    <w:rsid w:val="00E963AF"/>
    <w:rsid w:val="00E975DF"/>
    <w:rsid w:val="00EA0B15"/>
    <w:rsid w:val="00EA4896"/>
    <w:rsid w:val="00EA507F"/>
    <w:rsid w:val="00EA522C"/>
    <w:rsid w:val="00EB5E9C"/>
    <w:rsid w:val="00EC2312"/>
    <w:rsid w:val="00EC45D0"/>
    <w:rsid w:val="00EC4727"/>
    <w:rsid w:val="00ED0A0D"/>
    <w:rsid w:val="00ED0EEE"/>
    <w:rsid w:val="00ED5C7B"/>
    <w:rsid w:val="00EE2A46"/>
    <w:rsid w:val="00EF1993"/>
    <w:rsid w:val="00EF3B06"/>
    <w:rsid w:val="00EF4541"/>
    <w:rsid w:val="00EF6DF4"/>
    <w:rsid w:val="00F03EE2"/>
    <w:rsid w:val="00F153D4"/>
    <w:rsid w:val="00F15940"/>
    <w:rsid w:val="00F15ABD"/>
    <w:rsid w:val="00F16DBE"/>
    <w:rsid w:val="00F203C7"/>
    <w:rsid w:val="00F238DB"/>
    <w:rsid w:val="00F273C2"/>
    <w:rsid w:val="00F27B33"/>
    <w:rsid w:val="00F30298"/>
    <w:rsid w:val="00F3113E"/>
    <w:rsid w:val="00F44FC2"/>
    <w:rsid w:val="00F5225A"/>
    <w:rsid w:val="00F54D7F"/>
    <w:rsid w:val="00F60B4C"/>
    <w:rsid w:val="00F6304B"/>
    <w:rsid w:val="00F643A7"/>
    <w:rsid w:val="00F70E13"/>
    <w:rsid w:val="00F719FB"/>
    <w:rsid w:val="00F7343B"/>
    <w:rsid w:val="00F748BF"/>
    <w:rsid w:val="00F76558"/>
    <w:rsid w:val="00F774D5"/>
    <w:rsid w:val="00F82171"/>
    <w:rsid w:val="00F82923"/>
    <w:rsid w:val="00F94896"/>
    <w:rsid w:val="00F9690B"/>
    <w:rsid w:val="00FA2146"/>
    <w:rsid w:val="00FA24B6"/>
    <w:rsid w:val="00FA49C0"/>
    <w:rsid w:val="00FA5788"/>
    <w:rsid w:val="00FB2FF1"/>
    <w:rsid w:val="00FB36CF"/>
    <w:rsid w:val="00FB3859"/>
    <w:rsid w:val="00FB4D2A"/>
    <w:rsid w:val="00FC000E"/>
    <w:rsid w:val="00FC613A"/>
    <w:rsid w:val="00FC6B5F"/>
    <w:rsid w:val="00FC7BC4"/>
    <w:rsid w:val="00FD26C1"/>
    <w:rsid w:val="00FD3B68"/>
    <w:rsid w:val="00FD5505"/>
    <w:rsid w:val="00FD6001"/>
    <w:rsid w:val="00FD68D0"/>
    <w:rsid w:val="00FD6B40"/>
    <w:rsid w:val="00FD6C0F"/>
    <w:rsid w:val="00FD741B"/>
    <w:rsid w:val="00FD7F80"/>
    <w:rsid w:val="00FE05F8"/>
    <w:rsid w:val="00FE1163"/>
    <w:rsid w:val="00FE28BE"/>
    <w:rsid w:val="00FE5E6A"/>
    <w:rsid w:val="00FE628B"/>
    <w:rsid w:val="00FE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9DFF4"/>
  <w15:docId w15:val="{90ECF183-4946-4960-A439-D8819F2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1,Podrozdzia3 Znak1,-E Fuﬂnotentext Znak1,Fuﬂnotentext Ursprung Znak1,Fußnotentext Ursprung Znak1,-E Fußnotentext Znak1,Footnote text Znak1,Tekst przypisu Znak Znak Znak Znak Znak2,Fußnote Znak1,FOOTNOTES Znak1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basedOn w:val="Domylnaczcionkaakapitu"/>
    <w:uiPriority w:val="99"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4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4E4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4E44"/>
    <w:rPr>
      <w:vertAlign w:val="superscript"/>
    </w:rPr>
  </w:style>
  <w:style w:type="character" w:customStyle="1" w:styleId="TekstprzypisudolnegoZnak1">
    <w:name w:val="Tekst przypisu dolnego Znak1"/>
    <w:aliases w:val="Footnote Znak,Podrozdzia3 Znak,-E Fuﬂnotentext Znak,Fuﬂnotentext Ursprung Znak,Fußnotentext Ursprung Znak,-E Fußnotentext Znak,Footnote text Znak,Tekst przypisu Znak Znak Znak Znak Znak1,Fußnote Znak,FOOTNOTES Znak,o Znak"/>
    <w:uiPriority w:val="99"/>
    <w:locked/>
    <w:rsid w:val="00F15940"/>
    <w:rPr>
      <w:rFonts w:ascii="Arial" w:eastAsia="Times New Roman" w:hAnsi="Arial" w:cs="Times New Roman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BA8F-D5E2-415F-A3F3-4E86E458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5701</Words>
  <Characters>39525</Characters>
  <Application>Microsoft Office Word</Application>
  <DocSecurity>0</DocSecurity>
  <Lines>329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Marlena Rząsa</cp:lastModifiedBy>
  <cp:revision>10</cp:revision>
  <cp:lastPrinted>2019-03-14T10:16:00Z</cp:lastPrinted>
  <dcterms:created xsi:type="dcterms:W3CDTF">2019-04-01T07:29:00Z</dcterms:created>
  <dcterms:modified xsi:type="dcterms:W3CDTF">2019-04-02T07:45:00Z</dcterms:modified>
</cp:coreProperties>
</file>