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9C" w:rsidRPr="0007299C" w:rsidRDefault="0007299C" w:rsidP="0007299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b/>
          <w:bCs/>
          <w:sz w:val="24"/>
          <w:szCs w:val="24"/>
          <w:lang w:eastAsia="pl-PL"/>
        </w:rPr>
        <w:t>Komenda Powiatowa Państwowej Straży Pożarnej w Pszczynie</w:t>
      </w:r>
    </w:p>
    <w:p w:rsidR="0007299C" w:rsidRPr="0007299C" w:rsidRDefault="0007299C" w:rsidP="0007299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b/>
          <w:bCs/>
          <w:sz w:val="24"/>
          <w:szCs w:val="24"/>
          <w:lang w:eastAsia="pl-PL"/>
        </w:rPr>
        <w:t>Czym się zajmujemy?</w:t>
      </w:r>
    </w:p>
    <w:p w:rsidR="0007299C" w:rsidRPr="0007299C" w:rsidRDefault="0007299C" w:rsidP="0007299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Komenda Powiatowa Państwowej Straży Pożarnej w Pszczynie jako jednostka organizacyjna Państwowej Straży Pożarnej jest urzędem zapewniającym obsługę Komendanta Powiatowego Państwowej Straży Pożarnej w Pszczynie, będącego organem administracji rządowej w sprawach organizacji krajowego systemu ratowniczo-gaśniczego oraz ochrony przeciwpożarowej podległym ministrowi właściwemu do spraw wewnętrznych i administracji.</w:t>
      </w:r>
    </w:p>
    <w:p w:rsidR="0007299C" w:rsidRPr="0007299C" w:rsidRDefault="0007299C" w:rsidP="0007299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 xml:space="preserve">Zgodnie z artykułem 13 ustawy z dnia 24 sierpnia 1991 r. o Państwowej Straży Pożarnej, do zadań </w:t>
      </w:r>
      <w:r w:rsidRPr="0007299C">
        <w:rPr>
          <w:rFonts w:eastAsia="Times New Roman" w:cstheme="minorHAnsi"/>
          <w:bCs/>
          <w:sz w:val="24"/>
          <w:szCs w:val="24"/>
          <w:lang w:eastAsia="pl-PL"/>
        </w:rPr>
        <w:t>Komendanta Powiatowego Państwowej Straży Pożarnej należy</w:t>
      </w:r>
      <w:r w:rsidRPr="0007299C">
        <w:rPr>
          <w:rFonts w:eastAsia="Times New Roman" w:cstheme="minorHAnsi"/>
          <w:sz w:val="24"/>
          <w:szCs w:val="24"/>
          <w:lang w:eastAsia="pl-PL"/>
        </w:rPr>
        <w:t>: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kierowanie komendą powiatową (miejską) Państwowej Straży Pożarnej;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organizowanie jednostek ratowniczo-gaśniczych;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organizowanie na obszarze powiatu krajowego systemu ratowniczo-gaśniczego;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dysponowanie oraz kierowanie siłami i środkami krajowego systemu ratowniczo-gaśniczego na obszarze powiatu poprzez swoje stanowisko kierowania;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analizowanie działań ratowniczych prowadzonych na obszarze powiatu przez podmioty krajowego systemu ratowniczo-gaśniczego;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organizowanie i prowadzenie akcji ratowniczej;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współdziałanie z komendantem gminnym ochrony przeciwpożarowej, jeżeli komendant taki został zatrudniony w gminie;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współdziałanie z komendantem gminnym związku ochotniczych straży pożarnych;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rozpoznawanie zagrożeń pożarowych i innych miejscowych zagrożeń;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opracowywanie planów ratowniczych na obszarze powiatu;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nadzorowanie przestrzegania przepisów przeciwpożarowych;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wykonywanie zadań z zakresu ratownictwa;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wstępne ustalanie przyczyn oraz okoliczności powstania i rozprzestrzeniania się pożaru oraz miejscowego zagrożenia;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organizowanie szkolenia i doskonalenia pożarniczego;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szkolenie członków ochotniczych straży pożarnych;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inicjowanie przedsięwzięć w zakresie kultury fizycznej i sportu z udziałem podmiotów krajowego systemu ratowniczo-gaśniczego na obszarze powiatu;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współdziałanie z zarządem oddziału powiatowego związku ochotniczych straży pożarnych;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lastRenderedPageBreak/>
        <w:t>przeprowadzanie inspekcji gotowości operacyjnej ochotniczych straży pożarnych na obszarze powiatu, pod względem przygotowania do działań ratowniczych;</w:t>
      </w:r>
    </w:p>
    <w:p w:rsidR="0007299C" w:rsidRPr="0007299C" w:rsidRDefault="0007299C" w:rsidP="00072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realizowanie zadań wynikających z innych ustaw.</w:t>
      </w:r>
    </w:p>
    <w:p w:rsidR="0007299C" w:rsidRPr="0007299C" w:rsidRDefault="0007299C" w:rsidP="0007299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b/>
          <w:bCs/>
          <w:sz w:val="24"/>
          <w:szCs w:val="24"/>
          <w:lang w:eastAsia="pl-PL"/>
        </w:rPr>
        <w:t>Aby skutecznie komunikować się z Komendą Powiatową Państwowej Straży Pożarnej w Pszczynie osoby niesłyszące lub słabo słyszące mogą:</w:t>
      </w:r>
    </w:p>
    <w:p w:rsidR="0007299C" w:rsidRPr="0007299C" w:rsidRDefault="0007299C" w:rsidP="00072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napisać pismo/złożyć wniosek na adres: Komenda Powiatowa PSP w Pszczynie,         ul. Górnośląska 7, 43-200 Pszczyna,</w:t>
      </w:r>
    </w:p>
    <w:p w:rsidR="0007299C" w:rsidRPr="0007299C" w:rsidRDefault="0007299C" w:rsidP="00072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 xml:space="preserve">wysłać e-mail na adres: </w:t>
      </w:r>
      <w:hyperlink r:id="rId5" w:history="1">
        <w:r w:rsidRPr="001501E8">
          <w:rPr>
            <w:rStyle w:val="Hipercze"/>
            <w:rFonts w:eastAsia="Times New Roman" w:cstheme="minorHAnsi"/>
            <w:sz w:val="24"/>
            <w:szCs w:val="24"/>
            <w:lang w:eastAsia="pl-PL"/>
          </w:rPr>
          <w:t>straz1221@pszczyna.kppsp.gov.pl</w:t>
        </w:r>
      </w:hyperlink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7299C" w:rsidRPr="0007299C" w:rsidRDefault="0007299C" w:rsidP="0007299C">
      <w:pPr>
        <w:numPr>
          <w:ilvl w:val="0"/>
          <w:numId w:val="3"/>
        </w:numPr>
        <w:spacing w:before="100" w:beforeAutospacing="1" w:after="100" w:afterAutospacing="1" w:line="240" w:lineRule="auto"/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</w:pPr>
      <w:r w:rsidRPr="0007299C">
        <w:rPr>
          <w:rStyle w:val="Pogrubienie"/>
          <w:b w:val="0"/>
          <w:sz w:val="24"/>
        </w:rPr>
        <w:t>napisać na elektroniczną skrytkę podawczą</w:t>
      </w:r>
      <w:r w:rsidRPr="0007299C">
        <w:rPr>
          <w:rStyle w:val="Pogrubienie"/>
          <w:b w:val="0"/>
          <w:sz w:val="24"/>
        </w:rPr>
        <w:t xml:space="preserve"> na </w:t>
      </w:r>
      <w:proofErr w:type="spellStart"/>
      <w:r w:rsidRPr="0007299C">
        <w:rPr>
          <w:rStyle w:val="Pogrubienie"/>
          <w:b w:val="0"/>
          <w:sz w:val="24"/>
        </w:rPr>
        <w:t>ePUAP</w:t>
      </w:r>
      <w:proofErr w:type="spellEnd"/>
      <w:r w:rsidRPr="0007299C">
        <w:rPr>
          <w:rStyle w:val="Pogrubienie"/>
          <w:b w:val="0"/>
          <w:sz w:val="24"/>
        </w:rPr>
        <w:t>:</w:t>
      </w:r>
      <w:r w:rsidRPr="0007299C">
        <w:rPr>
          <w:rStyle w:val="Pogrubienie"/>
          <w:b w:val="0"/>
          <w:sz w:val="28"/>
        </w:rPr>
        <w:t xml:space="preserve"> </w:t>
      </w:r>
      <w:bookmarkStart w:id="0" w:name="elektroniczna_skrzynka_podawcza_komendy_"/>
      <w:r w:rsidRPr="0007299C">
        <w:rPr>
          <w:rStyle w:val="Pogrubienie"/>
          <w:b w:val="0"/>
          <w:sz w:val="24"/>
        </w:rPr>
        <w:fldChar w:fldCharType="begin"/>
      </w:r>
      <w:r w:rsidRPr="0007299C">
        <w:rPr>
          <w:rStyle w:val="Pogrubienie"/>
          <w:b w:val="0"/>
          <w:sz w:val="24"/>
        </w:rPr>
        <w:instrText xml:space="preserve"> HYPERLINK "https://epuap.gov.pl/wps/myportal/aplikacje/skrzynka" \o "elektroniczna skrzynka podawcza komendy powiatowej psp w pszczynie" </w:instrText>
      </w:r>
      <w:r w:rsidRPr="0007299C">
        <w:rPr>
          <w:rStyle w:val="Pogrubienie"/>
          <w:b w:val="0"/>
          <w:sz w:val="24"/>
        </w:rPr>
        <w:fldChar w:fldCharType="separate"/>
      </w:r>
      <w:r>
        <w:rPr>
          <w:rStyle w:val="Hipercze"/>
          <w:b/>
          <w:bCs/>
          <w:color w:val="auto"/>
          <w:sz w:val="24"/>
        </w:rPr>
        <w:t>/</w:t>
      </w:r>
      <w:proofErr w:type="spellStart"/>
      <w:r>
        <w:rPr>
          <w:rStyle w:val="Hipercze"/>
          <w:b/>
          <w:bCs/>
          <w:color w:val="auto"/>
          <w:sz w:val="24"/>
        </w:rPr>
        <w:t>KPPSPPszczyna</w:t>
      </w:r>
      <w:proofErr w:type="spellEnd"/>
      <w:r>
        <w:rPr>
          <w:rStyle w:val="Hipercze"/>
          <w:b/>
          <w:bCs/>
          <w:color w:val="auto"/>
          <w:sz w:val="24"/>
        </w:rPr>
        <w:t>/</w:t>
      </w:r>
      <w:proofErr w:type="spellStart"/>
      <w:r>
        <w:rPr>
          <w:rStyle w:val="Hipercze"/>
          <w:b/>
          <w:bCs/>
          <w:color w:val="auto"/>
          <w:sz w:val="24"/>
        </w:rPr>
        <w:t>SkrytkaESP</w:t>
      </w:r>
      <w:proofErr w:type="spellEnd"/>
      <w:r>
        <w:rPr>
          <w:rStyle w:val="Hipercze"/>
          <w:b/>
          <w:bCs/>
          <w:color w:val="auto"/>
          <w:sz w:val="24"/>
        </w:rPr>
        <w:t xml:space="preserve"> </w:t>
      </w:r>
      <w:r w:rsidRPr="0007299C">
        <w:rPr>
          <w:rStyle w:val="Hipercze"/>
          <w:b/>
          <w:bCs/>
          <w:color w:val="auto"/>
          <w:sz w:val="24"/>
        </w:rPr>
        <w:t xml:space="preserve"> </w:t>
      </w:r>
      <w:r w:rsidRPr="0007299C">
        <w:rPr>
          <w:rStyle w:val="Pogrubienie"/>
          <w:b w:val="0"/>
          <w:sz w:val="24"/>
        </w:rPr>
        <w:fldChar w:fldCharType="end"/>
      </w:r>
      <w:bookmarkEnd w:id="0"/>
    </w:p>
    <w:p w:rsidR="0007299C" w:rsidRPr="0007299C" w:rsidRDefault="0007299C" w:rsidP="00072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 xml:space="preserve">zadzwonić przy pomocy osoby trzeciej na numer telefonu: </w:t>
      </w:r>
      <w:r w:rsidRPr="0007299C">
        <w:rPr>
          <w:rFonts w:eastAsia="Times New Roman" w:cstheme="minorHAnsi"/>
          <w:sz w:val="24"/>
          <w:szCs w:val="24"/>
          <w:u w:val="single"/>
          <w:lang w:eastAsia="pl-PL"/>
        </w:rPr>
        <w:t>+48 47 851 84 00</w:t>
      </w:r>
      <w:r w:rsidRPr="0007299C">
        <w:rPr>
          <w:rFonts w:eastAsia="Times New Roman" w:cstheme="minorHAnsi"/>
          <w:sz w:val="24"/>
          <w:szCs w:val="24"/>
          <w:lang w:eastAsia="pl-PL"/>
        </w:rPr>
        <w:t>,</w:t>
      </w:r>
    </w:p>
    <w:p w:rsidR="0007299C" w:rsidRPr="0007299C" w:rsidRDefault="0007299C" w:rsidP="00072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spotkać się osobiście w pomieszczeniu przeznaczonym do obsługi interesantów w Komendzie Powiatowej PSP w Pszczynie, ul. Górnośląska 7, 43-200 Pszczyna we wcześniej umówionym terminie.</w:t>
      </w:r>
    </w:p>
    <w:p w:rsidR="0007299C" w:rsidRPr="00575BA3" w:rsidRDefault="0007299C" w:rsidP="0007299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Poniżej aktywny link do procedury i wzoru wniosku </w:t>
      </w:r>
      <w:r w:rsidRPr="0007299C">
        <w:rPr>
          <w:rFonts w:eastAsia="Times New Roman" w:cstheme="minorHAnsi"/>
          <w:sz w:val="24"/>
          <w:szCs w:val="24"/>
          <w:lang w:eastAsia="pl-PL"/>
        </w:rPr>
        <w:br/>
      </w:r>
      <w:hyperlink r:id="rId6" w:history="1">
        <w:r w:rsidR="00575BA3" w:rsidRPr="001501E8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https://www.gov.pl/web/kppsp-pszczyna/deklaracja-dostepnosci</w:t>
        </w:r>
      </w:hyperlink>
      <w:r w:rsidR="00575BA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7299C" w:rsidRPr="0007299C" w:rsidRDefault="0007299C" w:rsidP="0007299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5BA3">
        <w:rPr>
          <w:rFonts w:eastAsia="Times New Roman" w:cstheme="minorHAnsi"/>
          <w:b/>
          <w:bCs/>
          <w:sz w:val="24"/>
          <w:szCs w:val="24"/>
          <w:lang w:eastAsia="pl-PL"/>
        </w:rPr>
        <w:t>Informacja dla osób z niepełnosprawnością narządów ruchu i osób starszych:</w:t>
      </w:r>
    </w:p>
    <w:p w:rsidR="00575BA3" w:rsidRPr="00575BA3" w:rsidRDefault="00575BA3" w:rsidP="00072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5BA3">
        <w:rPr>
          <w:rFonts w:cstheme="minorHAnsi"/>
          <w:sz w:val="24"/>
          <w:szCs w:val="24"/>
        </w:rPr>
        <w:t xml:space="preserve">Do budynku komendy przy ulicy Górnośląskiej 7 w Pszczynie prowadzi jedno wejście dostępne dla interesantów. Ze względu na charakter obiektu związany z bezpieczeństwem powszechnym, wewnętrzne przepisy wymagają zgłoszenia chęci wejścia do obiektu służbie dyżurnej. Zasady bezpieczeństwa zabraniają samodzielnego poruszania się osób postronnych po obiekcie. Przycisk </w:t>
      </w:r>
      <w:proofErr w:type="spellStart"/>
      <w:r w:rsidRPr="00575BA3">
        <w:rPr>
          <w:rFonts w:cstheme="minorHAnsi"/>
          <w:sz w:val="24"/>
          <w:szCs w:val="24"/>
        </w:rPr>
        <w:t>wideodomofonu</w:t>
      </w:r>
      <w:proofErr w:type="spellEnd"/>
      <w:r w:rsidRPr="00575BA3">
        <w:rPr>
          <w:rFonts w:cstheme="minorHAnsi"/>
          <w:sz w:val="24"/>
          <w:szCs w:val="24"/>
        </w:rPr>
        <w:t xml:space="preserve"> znajduje się po lewej stronie wejścia głównego</w:t>
      </w:r>
      <w:r w:rsidRPr="00575BA3">
        <w:rPr>
          <w:rFonts w:cstheme="minorHAnsi"/>
          <w:sz w:val="24"/>
          <w:szCs w:val="24"/>
        </w:rPr>
        <w:t>.</w:t>
      </w:r>
    </w:p>
    <w:p w:rsidR="00575BA3" w:rsidRPr="00575BA3" w:rsidRDefault="00575BA3" w:rsidP="00072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5BA3">
        <w:rPr>
          <w:rFonts w:cstheme="minorHAnsi"/>
          <w:sz w:val="24"/>
          <w:szCs w:val="24"/>
        </w:rPr>
        <w:t xml:space="preserve">Zmodernizowany plac zewnętrzny Komendy, został podzielony na miejsca parkingowe dla interesantów. </w:t>
      </w:r>
      <w:r>
        <w:rPr>
          <w:rFonts w:cstheme="minorHAnsi"/>
          <w:sz w:val="24"/>
          <w:szCs w:val="24"/>
        </w:rPr>
        <w:t>N</w:t>
      </w:r>
      <w:r w:rsidRPr="00575BA3">
        <w:rPr>
          <w:rFonts w:cstheme="minorHAnsi"/>
          <w:sz w:val="24"/>
          <w:szCs w:val="24"/>
        </w:rPr>
        <w:t>ajbliżej wejścia do obiektu około 10 metrów, wyznaczone zostało oznakowane stanowisko dla osób niepełnosprawnych.</w:t>
      </w:r>
    </w:p>
    <w:p w:rsidR="00575BA3" w:rsidRPr="00575BA3" w:rsidRDefault="00575BA3" w:rsidP="00575B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5BA3">
        <w:rPr>
          <w:rFonts w:eastAsia="Times New Roman" w:cstheme="minorHAnsi"/>
          <w:sz w:val="24"/>
          <w:szCs w:val="24"/>
          <w:lang w:eastAsia="pl-PL"/>
        </w:rPr>
        <w:t>Wejście do budynku znajduje się na jednym poziomie z parkingiem. Drzwi automatyczne przesuwne, do budynku Komendy otwiera służba dyżurna.</w:t>
      </w:r>
    </w:p>
    <w:p w:rsidR="00575BA3" w:rsidRPr="00575BA3" w:rsidRDefault="00575BA3" w:rsidP="00575B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5BA3">
        <w:rPr>
          <w:rFonts w:eastAsia="Times New Roman" w:cstheme="minorHAnsi"/>
          <w:sz w:val="24"/>
          <w:szCs w:val="24"/>
          <w:lang w:eastAsia="pl-PL"/>
        </w:rPr>
        <w:t>Za wejściem, znajduje się hol i klatka schodowa prowadząca do pomieszczeń biurowych na piętrze. Całość spraw urzędowych można załatwić w punkcie kancelaryjnym zlokalizowanym na Stanowisku Kierowania Komendanta Powiatowego, na parterze po lewej stronie holu..</w:t>
      </w:r>
    </w:p>
    <w:p w:rsidR="00575BA3" w:rsidRPr="00575BA3" w:rsidRDefault="00575BA3" w:rsidP="00072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5BA3">
        <w:rPr>
          <w:rFonts w:cstheme="minorHAnsi"/>
          <w:sz w:val="24"/>
          <w:szCs w:val="24"/>
        </w:rPr>
        <w:t>W pomieszczeniach przeznaczonych do obsługi interesantów na parterze budynku, brak barier architektonicznych utrudniających poruszanie się m.in. na wózkach inwalidzkich.</w:t>
      </w:r>
    </w:p>
    <w:p w:rsidR="00575BA3" w:rsidRPr="00575BA3" w:rsidRDefault="00575BA3" w:rsidP="00575B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5BA3">
        <w:rPr>
          <w:rFonts w:eastAsia="Times New Roman" w:cstheme="minorHAnsi"/>
          <w:sz w:val="24"/>
          <w:szCs w:val="24"/>
          <w:lang w:eastAsia="pl-PL"/>
        </w:rPr>
        <w:t>Na piętro Komendy można się dostać za pomocą schodów. Przy schodach znajduje się poręcz wzdłuż całego ciągu. W budynku nie ma windy.</w:t>
      </w:r>
    </w:p>
    <w:p w:rsidR="00575BA3" w:rsidRPr="00575BA3" w:rsidRDefault="00575BA3" w:rsidP="00072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5BA3">
        <w:rPr>
          <w:rFonts w:cstheme="minorHAnsi"/>
          <w:sz w:val="24"/>
          <w:szCs w:val="24"/>
        </w:rPr>
        <w:t xml:space="preserve">Toaleta znajduje się na parterze budynku w części przeznaczonej dla Jednostki Ratowniczo Gaśniczej. Nie jest dostosowana dla potrzeb osób niepełnosprawnych. Wejście do tego segmentu budynku możliwe jest </w:t>
      </w:r>
      <w:r>
        <w:rPr>
          <w:rFonts w:cstheme="minorHAnsi"/>
          <w:sz w:val="24"/>
          <w:szCs w:val="24"/>
        </w:rPr>
        <w:t>pod nadzorem</w:t>
      </w:r>
      <w:r w:rsidRPr="00575BA3">
        <w:rPr>
          <w:rFonts w:cstheme="minorHAnsi"/>
          <w:sz w:val="24"/>
          <w:szCs w:val="24"/>
        </w:rPr>
        <w:t xml:space="preserve"> funkcjonariusza.</w:t>
      </w:r>
    </w:p>
    <w:p w:rsidR="00575BA3" w:rsidRPr="00575BA3" w:rsidRDefault="00575BA3" w:rsidP="00575BA3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5BA3">
        <w:rPr>
          <w:rFonts w:eastAsia="Times New Roman" w:cstheme="minorHAnsi"/>
          <w:sz w:val="24"/>
          <w:szCs w:val="24"/>
          <w:lang w:eastAsia="pl-PL"/>
        </w:rPr>
        <w:t xml:space="preserve">Do budynku można wejść z psem asystującym i psem przewodnikiem. </w:t>
      </w:r>
    </w:p>
    <w:p w:rsidR="00575BA3" w:rsidRPr="00575BA3" w:rsidRDefault="00575BA3" w:rsidP="00575BA3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5BA3">
        <w:rPr>
          <w:rFonts w:eastAsia="Times New Roman" w:cstheme="minorHAnsi"/>
          <w:sz w:val="24"/>
          <w:szCs w:val="24"/>
          <w:lang w:eastAsia="pl-PL"/>
        </w:rPr>
        <w:t xml:space="preserve">W budynku nie ma pętli indukcyjnej umożliwiającej obsługę osób słabosłyszących. </w:t>
      </w:r>
    </w:p>
    <w:p w:rsidR="00575BA3" w:rsidRPr="00575BA3" w:rsidRDefault="00575BA3" w:rsidP="00575BA3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5BA3">
        <w:rPr>
          <w:rFonts w:eastAsia="Times New Roman" w:cstheme="minorHAnsi"/>
          <w:sz w:val="24"/>
          <w:szCs w:val="24"/>
          <w:lang w:eastAsia="pl-PL"/>
        </w:rPr>
        <w:t>W budynku nie ma oznaczeń w alfabecie brajla ani oznaczeń kontrastowych lub w druku powiększonym dla osób niewidomych i słabowidzących</w:t>
      </w:r>
    </w:p>
    <w:p w:rsidR="0007299C" w:rsidRPr="0007299C" w:rsidRDefault="0007299C" w:rsidP="0007299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5BA3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Informacja dla osób niewidzących lub słabowidzących:</w:t>
      </w:r>
    </w:p>
    <w:p w:rsidR="0007299C" w:rsidRPr="0007299C" w:rsidRDefault="0007299C" w:rsidP="0007299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299C">
        <w:rPr>
          <w:rFonts w:eastAsia="Times New Roman" w:cstheme="minorHAnsi"/>
          <w:sz w:val="24"/>
          <w:szCs w:val="24"/>
          <w:lang w:eastAsia="pl-PL"/>
        </w:rPr>
        <w:t>Aby skutecznie załatwić sprawę w naszym urzędzie osoby niewidzące lub słabowidzące mogą złożyć dokumenty, za pośrednictwem osób trzecich, w kancelarii</w:t>
      </w:r>
      <w:r w:rsidR="00575BA3" w:rsidRPr="00930A94">
        <w:rPr>
          <w:rFonts w:eastAsia="Times New Roman" w:cstheme="minorHAnsi"/>
          <w:sz w:val="24"/>
          <w:szCs w:val="24"/>
          <w:lang w:eastAsia="pl-PL"/>
        </w:rPr>
        <w:t xml:space="preserve"> / punkcie kancelaryjnym</w:t>
      </w:r>
      <w:r w:rsidRPr="0007299C">
        <w:rPr>
          <w:rFonts w:eastAsia="Times New Roman" w:cstheme="minorHAnsi"/>
          <w:sz w:val="24"/>
          <w:szCs w:val="24"/>
          <w:lang w:eastAsia="pl-PL"/>
        </w:rPr>
        <w:t xml:space="preserve"> Komendy </w:t>
      </w:r>
      <w:r w:rsidR="00575BA3" w:rsidRPr="00930A94">
        <w:rPr>
          <w:rFonts w:eastAsia="Times New Roman" w:cstheme="minorHAnsi"/>
          <w:sz w:val="24"/>
          <w:szCs w:val="24"/>
          <w:lang w:eastAsia="pl-PL"/>
        </w:rPr>
        <w:t>Powiatowej</w:t>
      </w:r>
      <w:r w:rsidRPr="0007299C">
        <w:rPr>
          <w:rFonts w:eastAsia="Times New Roman" w:cstheme="minorHAnsi"/>
          <w:sz w:val="24"/>
          <w:szCs w:val="24"/>
          <w:lang w:eastAsia="pl-PL"/>
        </w:rPr>
        <w:t xml:space="preserve"> PSP w  </w:t>
      </w:r>
      <w:r w:rsidR="00575BA3" w:rsidRPr="00930A94">
        <w:rPr>
          <w:rFonts w:eastAsia="Times New Roman" w:cstheme="minorHAnsi"/>
          <w:sz w:val="24"/>
          <w:szCs w:val="24"/>
          <w:lang w:eastAsia="pl-PL"/>
        </w:rPr>
        <w:t xml:space="preserve">Pszczynie </w:t>
      </w:r>
      <w:r w:rsidRPr="0007299C">
        <w:rPr>
          <w:rFonts w:eastAsia="Times New Roman" w:cstheme="minorHAnsi"/>
          <w:sz w:val="24"/>
          <w:szCs w:val="24"/>
          <w:lang w:eastAsia="pl-PL"/>
        </w:rPr>
        <w:t xml:space="preserve">przy ul. </w:t>
      </w:r>
      <w:r w:rsidR="00575BA3" w:rsidRPr="00930A94">
        <w:rPr>
          <w:rFonts w:eastAsia="Times New Roman" w:cstheme="minorHAnsi"/>
          <w:sz w:val="24"/>
          <w:szCs w:val="24"/>
          <w:lang w:eastAsia="pl-PL"/>
        </w:rPr>
        <w:t>Górnośląskiej 7. D</w:t>
      </w:r>
      <w:r w:rsidRPr="0007299C">
        <w:rPr>
          <w:rFonts w:eastAsia="Times New Roman" w:cstheme="minorHAnsi"/>
          <w:sz w:val="24"/>
          <w:szCs w:val="24"/>
          <w:lang w:eastAsia="pl-PL"/>
        </w:rPr>
        <w:t xml:space="preserve">okumenty </w:t>
      </w:r>
      <w:r w:rsidR="00575BA3" w:rsidRPr="00930A94">
        <w:rPr>
          <w:rFonts w:eastAsia="Times New Roman" w:cstheme="minorHAnsi"/>
          <w:sz w:val="24"/>
          <w:szCs w:val="24"/>
          <w:lang w:eastAsia="pl-PL"/>
        </w:rPr>
        <w:t>można złożyć również elektronicznie, w sposób opis</w:t>
      </w:r>
      <w:r w:rsidR="00930A94" w:rsidRPr="00930A94">
        <w:rPr>
          <w:rFonts w:eastAsia="Times New Roman" w:cstheme="minorHAnsi"/>
          <w:sz w:val="24"/>
          <w:szCs w:val="24"/>
          <w:lang w:eastAsia="pl-PL"/>
        </w:rPr>
        <w:t>any we wcześniejszych akapitach dokumentu.</w:t>
      </w:r>
    </w:p>
    <w:p w:rsidR="00FB60A2" w:rsidRPr="00930A94" w:rsidRDefault="00575BA3">
      <w:pPr>
        <w:rPr>
          <w:rFonts w:cstheme="minorHAnsi"/>
          <w:sz w:val="24"/>
          <w:szCs w:val="24"/>
        </w:rPr>
      </w:pPr>
      <w:r w:rsidRPr="00930A94">
        <w:rPr>
          <w:sz w:val="24"/>
          <w:szCs w:val="24"/>
        </w:rPr>
        <w:t>Komenda Powiatowa PSP w Pszczynie we współpracy ze Starostwem Powiatowym w Pszczynie, bezpłatnie zapewnia wszystkim zainteresowanym przy załatwianiu spraw urzędowych, pomoc tłumacza języka migowego. Osoba uprawniona zobowiązana jest zgłosić chęć skorzystania ze świadczenia usługi tłumacza języka migowego, co najmniej na 3 dni robocze przed zaplanowanym terminem wizyty, z wyłączeniem sytuacji nagłych. Zgłoszenia można dokonać osobiście, telefonicznie, pocztą tradycyjną lub elektroniczną oraz za pośrednictwe</w:t>
      </w:r>
      <w:bookmarkStart w:id="1" w:name="_GoBack"/>
      <w:bookmarkEnd w:id="1"/>
      <w:r w:rsidRPr="00930A94">
        <w:rPr>
          <w:sz w:val="24"/>
          <w:szCs w:val="24"/>
        </w:rPr>
        <w:t xml:space="preserve">m platformy </w:t>
      </w:r>
      <w:proofErr w:type="spellStart"/>
      <w:r w:rsidRPr="00930A94">
        <w:rPr>
          <w:sz w:val="24"/>
          <w:szCs w:val="24"/>
        </w:rPr>
        <w:t>ePUAP</w:t>
      </w:r>
      <w:proofErr w:type="spellEnd"/>
      <w:r w:rsidRPr="00930A94">
        <w:rPr>
          <w:sz w:val="24"/>
          <w:szCs w:val="24"/>
        </w:rPr>
        <w:t>.</w:t>
      </w:r>
    </w:p>
    <w:sectPr w:rsidR="00FB60A2" w:rsidRPr="0093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4462B"/>
    <w:multiLevelType w:val="multilevel"/>
    <w:tmpl w:val="4742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24FA9"/>
    <w:multiLevelType w:val="multilevel"/>
    <w:tmpl w:val="B00E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771C1"/>
    <w:multiLevelType w:val="multilevel"/>
    <w:tmpl w:val="B6B0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07684"/>
    <w:multiLevelType w:val="multilevel"/>
    <w:tmpl w:val="F72A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E3448"/>
    <w:multiLevelType w:val="multilevel"/>
    <w:tmpl w:val="DBC4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604FA"/>
    <w:multiLevelType w:val="multilevel"/>
    <w:tmpl w:val="119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E71676"/>
    <w:multiLevelType w:val="multilevel"/>
    <w:tmpl w:val="DCAE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9C"/>
    <w:rsid w:val="0007299C"/>
    <w:rsid w:val="00575BA3"/>
    <w:rsid w:val="00930A94"/>
    <w:rsid w:val="00F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B12AB-908F-4CA7-9530-1C75ACE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299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7299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75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ppsp-pszczyna/deklaracja-dostepnosci" TargetMode="External"/><Relationship Id="rId5" Type="http://schemas.openxmlformats.org/officeDocument/2006/relationships/hyperlink" Target="mailto:straz1221@pszczyna.kp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M.Caputa (KP Pszczyna)</dc:creator>
  <cp:keywords/>
  <dc:description/>
  <cp:lastModifiedBy>M.Caputa (KP Pszczyna)</cp:lastModifiedBy>
  <cp:revision>1</cp:revision>
  <dcterms:created xsi:type="dcterms:W3CDTF">2025-05-14T07:49:00Z</dcterms:created>
  <dcterms:modified xsi:type="dcterms:W3CDTF">2025-05-14T08:11:00Z</dcterms:modified>
</cp:coreProperties>
</file>