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36617" w14:textId="77777777" w:rsidR="009B6E4C" w:rsidRPr="009B6E4C" w:rsidRDefault="009B6E4C" w:rsidP="009B6E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bookmarkStart w:id="0" w:name="_Hlk64495098"/>
      <w:r w:rsidRPr="009B6E4C">
        <w:rPr>
          <w:rFonts w:ascii="Times New Roman" w:eastAsia="Times New Roman" w:hAnsi="Times New Roman" w:cs="Times New Roman"/>
          <w:szCs w:val="20"/>
          <w:lang w:eastAsia="pl-PL"/>
        </w:rPr>
        <w:t xml:space="preserve">Załącznik </w:t>
      </w:r>
      <w:r w:rsidRPr="009B6E4C">
        <w:rPr>
          <w:rFonts w:ascii="Times New Roman" w:eastAsia="Times New Roman" w:hAnsi="Times New Roman" w:cs="Times New Roman"/>
          <w:szCs w:val="20"/>
          <w:lang w:eastAsia="pl-PL"/>
        </w:rPr>
        <w:fldChar w:fldCharType="begin"/>
      </w:r>
      <w:r w:rsidRPr="009B6E4C">
        <w:rPr>
          <w:rFonts w:ascii="Times New Roman" w:eastAsia="Times New Roman" w:hAnsi="Times New Roman" w:cs="Times New Roman"/>
          <w:szCs w:val="20"/>
          <w:lang w:eastAsia="pl-PL"/>
        </w:rPr>
        <w:instrText xml:space="preserve"> FILENAME   \* MERGEFORMAT </w:instrText>
      </w:r>
      <w:r w:rsidRPr="009B6E4C">
        <w:rPr>
          <w:rFonts w:ascii="Times New Roman" w:eastAsia="Times New Roman" w:hAnsi="Times New Roman" w:cs="Times New Roman"/>
          <w:szCs w:val="20"/>
          <w:lang w:eastAsia="pl-PL"/>
        </w:rPr>
        <w:fldChar w:fldCharType="separate"/>
      </w:r>
      <w:r w:rsidRPr="009B6E4C">
        <w:rPr>
          <w:rFonts w:ascii="Times New Roman" w:eastAsia="Times New Roman" w:hAnsi="Times New Roman" w:cs="Times New Roman"/>
          <w:noProof/>
          <w:szCs w:val="20"/>
          <w:lang w:eastAsia="pl-PL"/>
        </w:rPr>
        <w:t>B.22.</w:t>
      </w:r>
      <w:r w:rsidRPr="009B6E4C">
        <w:rPr>
          <w:rFonts w:ascii="Times New Roman" w:eastAsia="Times New Roman" w:hAnsi="Times New Roman" w:cs="Times New Roman"/>
          <w:szCs w:val="20"/>
          <w:lang w:eastAsia="pl-PL"/>
        </w:rPr>
        <w:fldChar w:fldCharType="end"/>
      </w:r>
      <w:r w:rsidRPr="009B6E4C">
        <w:rPr>
          <w:rFonts w:ascii="Times New Roman" w:eastAsia="Times New Roman" w:hAnsi="Times New Roman" w:cs="Times New Roman"/>
          <w:szCs w:val="20"/>
          <w:lang w:eastAsia="pl-PL"/>
        </w:rPr>
        <w:fldChar w:fldCharType="begin"/>
      </w:r>
      <w:r w:rsidRPr="009B6E4C">
        <w:rPr>
          <w:rFonts w:ascii="Times New Roman" w:eastAsia="Times New Roman" w:hAnsi="Times New Roman" w:cs="Times New Roman"/>
          <w:szCs w:val="20"/>
          <w:lang w:eastAsia="pl-PL"/>
        </w:rPr>
        <w:instrText xml:space="preserve"> FILENAME   \* MERGEFORMAT </w:instrText>
      </w:r>
      <w:r w:rsidRPr="009B6E4C">
        <w:rPr>
          <w:rFonts w:ascii="Times New Roman" w:eastAsia="Times New Roman" w:hAnsi="Times New Roman" w:cs="Times New Roman"/>
          <w:szCs w:val="20"/>
          <w:lang w:eastAsia="pl-PL"/>
        </w:rPr>
        <w:fldChar w:fldCharType="end"/>
      </w:r>
    </w:p>
    <w:p w14:paraId="4110460A" w14:textId="77777777" w:rsidR="009B6E4C" w:rsidRPr="009B6E4C" w:rsidRDefault="009B6E4C" w:rsidP="009B6E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85BC4A0" w14:textId="059B4A3D" w:rsidR="009B6E4C" w:rsidRPr="009B6E4C" w:rsidRDefault="00CD3BAB" w:rsidP="005F3575">
      <w:pPr>
        <w:tabs>
          <w:tab w:val="left" w:pos="5865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9B6E4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LECZENIE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C</w:t>
      </w:r>
      <w:r w:rsidRPr="009B6E4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HOROBY POMPEGO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9B6E4C" w:rsidRPr="009B6E4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(ICD-10</w:t>
      </w:r>
      <w:r w:rsidR="00B840C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9B6E4C" w:rsidRPr="009B6E4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E 74.0)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04"/>
        <w:gridCol w:w="4604"/>
        <w:gridCol w:w="6180"/>
      </w:tblGrid>
      <w:tr w:rsidR="00097CEA" w:rsidRPr="00031F0D" w14:paraId="19FBC809" w14:textId="77777777" w:rsidTr="00983AA7">
        <w:trPr>
          <w:trHeight w:val="567"/>
        </w:trPr>
        <w:tc>
          <w:tcPr>
            <w:tcW w:w="5000" w:type="pct"/>
            <w:gridSpan w:val="3"/>
            <w:vAlign w:val="center"/>
          </w:tcPr>
          <w:p w14:paraId="6393038B" w14:textId="77777777" w:rsidR="00097CEA" w:rsidRPr="00983AA7" w:rsidRDefault="00097CEA" w:rsidP="00983A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AA7">
              <w:rPr>
                <w:rFonts w:ascii="Times New Roman" w:hAnsi="Times New Roman" w:cs="Times New Roman"/>
                <w:b/>
                <w:sz w:val="20"/>
                <w:szCs w:val="20"/>
              </w:rPr>
              <w:t>ZAKRES ŚWIADCZENIA GWARANTOWANEGO</w:t>
            </w:r>
          </w:p>
        </w:tc>
      </w:tr>
      <w:tr w:rsidR="00097CEA" w:rsidRPr="00031F0D" w14:paraId="77A72D0F" w14:textId="77777777" w:rsidTr="00B840C0">
        <w:trPr>
          <w:trHeight w:val="567"/>
        </w:trPr>
        <w:tc>
          <w:tcPr>
            <w:tcW w:w="1496" w:type="pct"/>
            <w:vAlign w:val="center"/>
          </w:tcPr>
          <w:p w14:paraId="6B35C142" w14:textId="77777777" w:rsidR="00097CEA" w:rsidRPr="00983AA7" w:rsidRDefault="00097CEA" w:rsidP="00983A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AA7">
              <w:rPr>
                <w:rFonts w:ascii="Times New Roman" w:hAnsi="Times New Roman" w:cs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1496" w:type="pct"/>
            <w:vAlign w:val="center"/>
          </w:tcPr>
          <w:p w14:paraId="0843DF77" w14:textId="0C9DA42E" w:rsidR="00097CEA" w:rsidRPr="00983AA7" w:rsidRDefault="00097CEA" w:rsidP="00983A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SCHEMAT DAWKOWANIA LEKU </w:t>
            </w:r>
            <w:r w:rsidR="00B840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83AA7">
              <w:rPr>
                <w:rFonts w:ascii="Times New Roman" w:hAnsi="Times New Roman" w:cs="Times New Roman"/>
                <w:b/>
                <w:sz w:val="20"/>
                <w:szCs w:val="20"/>
              </w:rPr>
              <w:t>W PROGRAMIE</w:t>
            </w:r>
          </w:p>
        </w:tc>
        <w:tc>
          <w:tcPr>
            <w:tcW w:w="2008" w:type="pct"/>
            <w:vAlign w:val="center"/>
          </w:tcPr>
          <w:p w14:paraId="2EE08DA8" w14:textId="77777777" w:rsidR="00097CEA" w:rsidRPr="00983AA7" w:rsidRDefault="00097CEA" w:rsidP="00983A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AA7">
              <w:rPr>
                <w:rFonts w:ascii="Times New Roman" w:hAnsi="Times New Roman" w:cs="Times New Roman"/>
                <w:b/>
                <w:sz w:val="20"/>
                <w:szCs w:val="20"/>
              </w:rPr>
              <w:t>BADANIA DIAGNOSTYCZNE WYKONYWANE W RAMACH PROGRAMU</w:t>
            </w:r>
          </w:p>
        </w:tc>
      </w:tr>
      <w:tr w:rsidR="00097CEA" w:rsidRPr="00031F0D" w14:paraId="7DB9BC91" w14:textId="77777777" w:rsidTr="00B840C0">
        <w:trPr>
          <w:trHeight w:val="3245"/>
        </w:trPr>
        <w:tc>
          <w:tcPr>
            <w:tcW w:w="1496" w:type="pct"/>
          </w:tcPr>
          <w:p w14:paraId="6378A024" w14:textId="77777777" w:rsidR="00097CEA" w:rsidRPr="00983AA7" w:rsidRDefault="00097CEA" w:rsidP="00983AA7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Kwalifikacji świadczeniobiorców do terapii dokonuje Zespół Koordynacyjny ds. Chorób </w:t>
            </w:r>
            <w:proofErr w:type="spellStart"/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Ultrarzadkich</w:t>
            </w:r>
            <w:proofErr w:type="spellEnd"/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powoływany przez Prezesa Narodowego Funduszu Zdrowia.</w:t>
            </w:r>
          </w:p>
          <w:p w14:paraId="25A4837C" w14:textId="77777777" w:rsidR="00097CEA" w:rsidRPr="00983AA7" w:rsidRDefault="00097CEA" w:rsidP="00983AA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Kwalifikacja do programu oraz weryfikacja skuteczności leczenia odbywa się, co 6 miesięcy,</w:t>
            </w:r>
            <w:r w:rsidR="00333F0F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 oparciu o ocenę stanu klinicznego pacjenta oraz ocenę efektywności zastosowanej terapii.</w:t>
            </w:r>
          </w:p>
          <w:p w14:paraId="3354EFEF" w14:textId="77777777" w:rsidR="001807E9" w:rsidRPr="00031F0D" w:rsidRDefault="001807E9" w:rsidP="00983AA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C856D07" w14:textId="1B74B15A" w:rsidR="00097CEA" w:rsidRPr="00031F0D" w:rsidRDefault="00097CEA" w:rsidP="00983AA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 kwalifikacji</w:t>
            </w:r>
          </w:p>
          <w:p w14:paraId="05B49125" w14:textId="3B88E4DF" w:rsidR="00097CEA" w:rsidRPr="00983AA7" w:rsidRDefault="00715B3C" w:rsidP="00983AA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Klasyczna </w:t>
            </w:r>
            <w:r w:rsidR="00097CEA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postać (</w:t>
            </w:r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wczesna, </w:t>
            </w:r>
            <w:r w:rsidR="00097CEA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typ niemowlęcy) oraz </w:t>
            </w:r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nieklasyczna </w:t>
            </w:r>
            <w:r w:rsidR="00097CEA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postać (</w:t>
            </w:r>
            <w:proofErr w:type="spellStart"/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póżna</w:t>
            </w:r>
            <w:proofErr w:type="spellEnd"/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097CEA" w:rsidRPr="00983AA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late</w:t>
            </w:r>
            <w:r w:rsidR="00097CEA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097CEA" w:rsidRPr="00983AA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onset</w:t>
            </w:r>
            <w:proofErr w:type="spellEnd"/>
            <w:r w:rsidR="00097CEA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) choroby </w:t>
            </w:r>
            <w:proofErr w:type="spellStart"/>
            <w:r w:rsidR="00097CEA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Pompego</w:t>
            </w:r>
            <w:proofErr w:type="spellEnd"/>
            <w:r w:rsidR="00097CEA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zdiagnozowana na podstawie udokumentowanego defic</w:t>
            </w:r>
            <w:r w:rsidR="0004348E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ytu aktywności alfa-</w:t>
            </w:r>
            <w:proofErr w:type="spellStart"/>
            <w:r w:rsidR="0004348E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glukozydazy</w:t>
            </w:r>
            <w:proofErr w:type="spellEnd"/>
            <w:r w:rsidR="0004348E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7CEA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 leukocytach k</w:t>
            </w:r>
            <w:r w:rsidR="0004348E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rwi obwodowej lub fibroblastach </w:t>
            </w:r>
            <w:r w:rsidR="00097CEA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skóry, potwierdzon</w:t>
            </w:r>
            <w:r w:rsidR="00026323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097CEA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badaniem</w:t>
            </w:r>
            <w:r w:rsidR="00B840C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7CEA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molekularnym.</w:t>
            </w:r>
          </w:p>
          <w:p w14:paraId="7B30E59F" w14:textId="77777777" w:rsidR="001807E9" w:rsidRPr="00031F0D" w:rsidRDefault="001807E9" w:rsidP="00983AA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1DE5F2E9" w14:textId="5A3CEAD3" w:rsidR="00097CEA" w:rsidRPr="00031F0D" w:rsidRDefault="00097CEA" w:rsidP="00983AA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Określenie czasu leczenia w programie</w:t>
            </w:r>
          </w:p>
          <w:p w14:paraId="19A488B9" w14:textId="77777777" w:rsidR="00097CEA" w:rsidRPr="00983AA7" w:rsidRDefault="00097CEA" w:rsidP="00983AA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Leczenie trwa do czasu podjęcia przez Zespół Koordynacyjny ds. Chorób </w:t>
            </w:r>
            <w:proofErr w:type="spellStart"/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Ultrarzadkich</w:t>
            </w:r>
            <w:proofErr w:type="spellEnd"/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lub lekarza prowadzącego decyzji o wyłączeniu świadczeniobiorcy z programu, zgodnie z kryteriami wyłączenia.</w:t>
            </w:r>
          </w:p>
          <w:p w14:paraId="581DDDE6" w14:textId="77777777" w:rsidR="001807E9" w:rsidRPr="00031F0D" w:rsidRDefault="001807E9" w:rsidP="00983AA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0CD69F58" w14:textId="3EDFB2A9" w:rsidR="00097CEA" w:rsidRPr="00031F0D" w:rsidRDefault="00097CEA" w:rsidP="00983AA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1" w:name="_Hlk64373417"/>
            <w:r w:rsidRPr="00031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Kryteria wyłączenia</w:t>
            </w:r>
          </w:p>
          <w:p w14:paraId="20AB9DD4" w14:textId="1864D417" w:rsidR="00097CEA" w:rsidRPr="00031F0D" w:rsidRDefault="00097CEA" w:rsidP="00983AA7">
            <w:pPr>
              <w:pStyle w:val="Akapitzlist"/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ciąża lub laktacja;</w:t>
            </w:r>
          </w:p>
          <w:p w14:paraId="72D2A3F5" w14:textId="0FD69CC1" w:rsidR="00097CEA" w:rsidRPr="00031F0D" w:rsidRDefault="00097CEA" w:rsidP="00983AA7">
            <w:pPr>
              <w:pStyle w:val="Akapitzlist"/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obecność poważnych wrodzonych anomalii lub chorób współistniejących, które w ocenie lekarza kwalifikującego do leczenia lub Zespołu Koordynacyjnego ds. Chorób </w:t>
            </w:r>
            <w:proofErr w:type="spellStart"/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Ultrarzadkich</w:t>
            </w:r>
            <w:proofErr w:type="spellEnd"/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mogą uniemożliwić poprawę stanu zdrowia świadczeniobiorcy;</w:t>
            </w:r>
          </w:p>
          <w:p w14:paraId="15E8D4F5" w14:textId="0DAD2550" w:rsidR="00097CEA" w:rsidRPr="00031F0D" w:rsidRDefault="006445A8" w:rsidP="00983AA7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63937879"/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Znaczna progresja choroby pojawiająca się pomimo leczenia, </w:t>
            </w:r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szczególnie wymagająca użycia respiratora zastępującego oddech pacjenta przez 24h</w:t>
            </w: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/dobę przy braku </w:t>
            </w:r>
            <w:r w:rsidR="00B86FBB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stabilizacji lub </w:t>
            </w: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poprawy w okresie 3 miesięcy</w:t>
            </w:r>
            <w:r w:rsid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bookmarkEnd w:id="2"/>
          <w:p w14:paraId="7B0C609E" w14:textId="77777777" w:rsidR="002B3AE3" w:rsidRPr="00031F0D" w:rsidRDefault="002B3AE3" w:rsidP="00983AA7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</w:p>
          <w:bookmarkEnd w:id="1"/>
          <w:p w14:paraId="203E84A9" w14:textId="3E7835CD" w:rsidR="00D41DF5" w:rsidRPr="00031F0D" w:rsidRDefault="00D41DF5" w:rsidP="00983AA7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pct"/>
          </w:tcPr>
          <w:p w14:paraId="19741014" w14:textId="5BCE1283" w:rsidR="00097CEA" w:rsidRPr="00031F0D" w:rsidRDefault="00097CEA" w:rsidP="00983AA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Dawkowanie</w:t>
            </w:r>
          </w:p>
          <w:p w14:paraId="14998A16" w14:textId="77777777" w:rsidR="00097CEA" w:rsidRPr="00983AA7" w:rsidRDefault="00097CEA" w:rsidP="00983AA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Dawka preparatu </w:t>
            </w:r>
            <w:proofErr w:type="spellStart"/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alglukozydazy</w:t>
            </w:r>
            <w:proofErr w:type="spellEnd"/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alfa wynosi 20 mg/kg masy ciała, podawana raz na dwa tygodnie, w postaci infuzji. Lek należy podawać stopniowo. Zaleca się rozpoczęcie wlewu z szybkością 1 mg/kg </w:t>
            </w:r>
            <w:proofErr w:type="spellStart"/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./h</w:t>
            </w:r>
            <w:r w:rsidR="00101A8D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i stopniowe zwiększanie szybkości podawania leku o 2 mg/kg </w:t>
            </w:r>
            <w:proofErr w:type="spellStart"/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./h, co 30 minut, do osiągnięcia maksymalnej szybkości 7 mg/kg </w:t>
            </w:r>
            <w:proofErr w:type="spellStart"/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./h, jeśli nie wystąpią niepożąd</w:t>
            </w:r>
            <w:r w:rsidR="009440F9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ane reakcje związane z infuzją. </w:t>
            </w:r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Podawanie leku powinno być nadzorowane przez lekarza posiadającego doświadczenie</w:t>
            </w:r>
            <w:r w:rsidR="0052217A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diagnozowaniu i leczeniu choroby </w:t>
            </w:r>
            <w:proofErr w:type="spellStart"/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Pompego</w:t>
            </w:r>
            <w:proofErr w:type="spellEnd"/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lub dzie</w:t>
            </w:r>
            <w:r w:rsidR="009440F9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dzicznych zaburzeń metabolizmu. </w:t>
            </w:r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uwagi na możliwość występowania objawów niepożądanych, z wstrząsem włącznie, lek należy podawać przy bezpośre</w:t>
            </w:r>
            <w:r w:rsidR="009440F9"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dnim dostępie do leków, sprzętu </w:t>
            </w:r>
            <w:r w:rsidRPr="00983AA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 aparatury ratującej życie.</w:t>
            </w:r>
          </w:p>
        </w:tc>
        <w:tc>
          <w:tcPr>
            <w:tcW w:w="2008" w:type="pct"/>
          </w:tcPr>
          <w:p w14:paraId="61533805" w14:textId="77777777" w:rsidR="00715B3C" w:rsidRPr="00031F0D" w:rsidRDefault="00097CEA" w:rsidP="00983AA7">
            <w:pPr>
              <w:pStyle w:val="Akapitzlist"/>
              <w:numPr>
                <w:ilvl w:val="0"/>
                <w:numId w:val="22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b/>
                <w:sz w:val="20"/>
                <w:szCs w:val="20"/>
              </w:rPr>
              <w:t>Badania przy kwalifikacji</w:t>
            </w:r>
          </w:p>
          <w:p w14:paraId="50990356" w14:textId="77777777" w:rsidR="00934744" w:rsidRPr="00031F0D" w:rsidRDefault="00715B3C" w:rsidP="00983AA7">
            <w:pPr>
              <w:pStyle w:val="Akapitzlist"/>
              <w:numPr>
                <w:ilvl w:val="1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b/>
                <w:sz w:val="20"/>
                <w:szCs w:val="20"/>
              </w:rPr>
              <w:t>Postać klasyczna choroby</w:t>
            </w:r>
          </w:p>
          <w:p w14:paraId="1921ED2F" w14:textId="4347FBDA" w:rsidR="00097CEA" w:rsidRPr="00031F0D" w:rsidRDefault="00C27840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wykazanie</w:t>
            </w:r>
            <w:r w:rsidR="00097CEA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braku lub głębokiego niedoboru aktywności alfa-</w:t>
            </w:r>
            <w:proofErr w:type="spellStart"/>
            <w:r w:rsidR="00097CEA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glukozydazy</w:t>
            </w:r>
            <w:proofErr w:type="spellEnd"/>
            <w:r w:rsidR="00097CEA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A582A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3638FD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7CEA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leukocytach lub fibroblastach skóry, potwierdzone badaniem</w:t>
            </w:r>
            <w:r w:rsidR="00B840C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7CEA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molekularnym;</w:t>
            </w:r>
          </w:p>
          <w:p w14:paraId="4594EFFA" w14:textId="77777777" w:rsidR="00EF4B76" w:rsidRPr="00031F0D" w:rsidRDefault="00097CEA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ocena miana </w:t>
            </w:r>
            <w:r w:rsidR="002A161C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CRIM (</w:t>
            </w:r>
            <w:r w:rsidR="002A161C" w:rsidRPr="00031F0D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cross-</w:t>
            </w:r>
            <w:proofErr w:type="spellStart"/>
            <w:r w:rsidR="002A161C" w:rsidRPr="00031F0D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reactive</w:t>
            </w:r>
            <w:proofErr w:type="spellEnd"/>
            <w:r w:rsidR="002A161C" w:rsidRPr="00031F0D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2A161C" w:rsidRPr="00031F0D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immunological</w:t>
            </w:r>
            <w:proofErr w:type="spellEnd"/>
            <w:r w:rsidR="002A161C" w:rsidRPr="00031F0D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2A161C" w:rsidRPr="00031F0D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material</w:t>
            </w:r>
            <w:proofErr w:type="spellEnd"/>
            <w:r w:rsidR="002A161C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672BDF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– wynik badania nie jest konieczny do rozpoczęcia leczenia, ale jest uzupełniany w karcie pacjenta oraz w rejestrze SMPT niezwłocznie po je</w:t>
            </w:r>
            <w:r w:rsidR="000437A6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go uzyskaniu;</w:t>
            </w:r>
          </w:p>
          <w:p w14:paraId="7DC723BB" w14:textId="77777777" w:rsidR="00EF4B76" w:rsidRPr="00031F0D" w:rsidRDefault="00EF4B76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morfologia krwi z rozmazem;</w:t>
            </w:r>
          </w:p>
          <w:p w14:paraId="5BB2BBF0" w14:textId="77777777" w:rsidR="00EF4B76" w:rsidRPr="00031F0D" w:rsidRDefault="00EF4B76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układ krzepnięcia</w:t>
            </w:r>
            <w:r w:rsidR="00934744"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(INR, APTT)</w:t>
            </w: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2E0BB87" w14:textId="77777777" w:rsidR="00934744" w:rsidRPr="00031F0D" w:rsidRDefault="00934744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aktywność enzymów wątrobowych: </w:t>
            </w:r>
            <w:proofErr w:type="spellStart"/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8725FA" w14:textId="77777777" w:rsidR="00EF4B76" w:rsidRPr="00031F0D" w:rsidRDefault="00934744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aktywność</w:t>
            </w:r>
            <w:proofErr w:type="spellEnd"/>
            <w:r w:rsidRPr="00031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CK, CK-MB;</w:t>
            </w:r>
          </w:p>
          <w:p w14:paraId="05C8AC15" w14:textId="77777777" w:rsidR="00934744" w:rsidRPr="00031F0D" w:rsidRDefault="00934744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gazometria</w:t>
            </w:r>
            <w:proofErr w:type="spellEnd"/>
            <w:r w:rsidRPr="00031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7E7E674F" w14:textId="77777777" w:rsidR="00934744" w:rsidRPr="00031F0D" w:rsidRDefault="00934744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USG jamy brzusznej z </w:t>
            </w:r>
            <w:proofErr w:type="spellStart"/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ocean</w:t>
            </w:r>
            <w:r w:rsidR="0052635D" w:rsidRPr="00031F0D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proofErr w:type="spellEnd"/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wątroby;</w:t>
            </w:r>
          </w:p>
          <w:p w14:paraId="524E3F0E" w14:textId="77777777" w:rsidR="00934744" w:rsidRPr="00031F0D" w:rsidRDefault="00934744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pomiary antropometryczne;</w:t>
            </w:r>
          </w:p>
          <w:p w14:paraId="1ED5D195" w14:textId="77777777" w:rsidR="00934744" w:rsidRPr="00031F0D" w:rsidRDefault="00934744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ciśnienie tętnicze krwi;</w:t>
            </w:r>
          </w:p>
          <w:p w14:paraId="0BD5FE46" w14:textId="77777777" w:rsidR="00934744" w:rsidRPr="00031F0D" w:rsidRDefault="00934744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EKG;</w:t>
            </w:r>
          </w:p>
          <w:p w14:paraId="2B887F4D" w14:textId="77777777" w:rsidR="00934744" w:rsidRPr="00031F0D" w:rsidRDefault="00B7220B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USG serca</w:t>
            </w:r>
            <w:r w:rsidR="00934744" w:rsidRPr="00031F0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E886578" w14:textId="77777777" w:rsidR="00934744" w:rsidRPr="00031F0D" w:rsidRDefault="00934744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RTG klatki piersiowej;</w:t>
            </w:r>
          </w:p>
          <w:p w14:paraId="41A984C9" w14:textId="77777777" w:rsidR="00934744" w:rsidRPr="00031F0D" w:rsidRDefault="00934744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konsultacja pulmonologiczna;</w:t>
            </w:r>
          </w:p>
          <w:p w14:paraId="1F57E4D8" w14:textId="77777777" w:rsidR="00934744" w:rsidRPr="00031F0D" w:rsidRDefault="00934744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konsultacja neurologiczna;</w:t>
            </w:r>
          </w:p>
          <w:p w14:paraId="09F2F36F" w14:textId="77777777" w:rsidR="00934744" w:rsidRPr="00031F0D" w:rsidRDefault="00934744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konsultacja kardiologiczna.</w:t>
            </w:r>
          </w:p>
          <w:p w14:paraId="4871AF4F" w14:textId="77777777" w:rsidR="00B7220B" w:rsidRPr="00031F0D" w:rsidRDefault="00B7220B" w:rsidP="00983AA7">
            <w:pPr>
              <w:spacing w:after="60" w:line="276" w:lineRule="auto"/>
              <w:ind w:left="7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5F3633" w14:textId="6903654E" w:rsidR="00934744" w:rsidRPr="00031F0D" w:rsidRDefault="00934744" w:rsidP="00983AA7">
            <w:pPr>
              <w:pStyle w:val="Akapitzlist"/>
              <w:numPr>
                <w:ilvl w:val="1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b/>
                <w:sz w:val="20"/>
                <w:szCs w:val="20"/>
              </w:rPr>
              <w:t>Postać nieklasyczna choroby</w:t>
            </w:r>
          </w:p>
          <w:p w14:paraId="7BAF2DD2" w14:textId="77F21CE8" w:rsidR="00934744" w:rsidRPr="00031F0D" w:rsidRDefault="00C27840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wykazanie braku lub głębokiego niedoboru aktywności alfa-</w:t>
            </w:r>
            <w:proofErr w:type="spellStart"/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glukozydazy</w:t>
            </w:r>
            <w:proofErr w:type="spellEnd"/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 leukocytach lub fibroblastach skóry, potwierdzone badaniem</w:t>
            </w:r>
            <w:r w:rsidR="00B840C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molekularnym;</w:t>
            </w:r>
          </w:p>
          <w:p w14:paraId="0A7DD5B1" w14:textId="77777777" w:rsidR="00C27840" w:rsidRPr="00031F0D" w:rsidRDefault="00C27840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morfologia krwi z rozmazem;</w:t>
            </w:r>
          </w:p>
          <w:p w14:paraId="187B9948" w14:textId="77777777" w:rsidR="00C27840" w:rsidRPr="00031F0D" w:rsidRDefault="00C27840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układ krzepnięcia (INR, APTT);</w:t>
            </w:r>
          </w:p>
          <w:p w14:paraId="58B4188D" w14:textId="77777777" w:rsidR="00C27840" w:rsidRPr="00031F0D" w:rsidRDefault="00C27840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aktywność enzymów wątrobowych: </w:t>
            </w:r>
            <w:proofErr w:type="spellStart"/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1F0D">
              <w:rPr>
                <w:rFonts w:ascii="Times New Roman" w:hAnsi="Times New Roman" w:cs="Times New Roman"/>
                <w:sz w:val="20"/>
                <w:szCs w:val="20"/>
              </w:rPr>
              <w:br/>
              <w:t>GGTP;</w:t>
            </w:r>
          </w:p>
          <w:p w14:paraId="101EB84F" w14:textId="77777777" w:rsidR="00C27840" w:rsidRPr="00031F0D" w:rsidRDefault="00C27840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stężenie CK, CK-MB;</w:t>
            </w:r>
          </w:p>
          <w:p w14:paraId="0591756F" w14:textId="77777777" w:rsidR="00C27840" w:rsidRPr="00031F0D" w:rsidRDefault="00C27840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gazometria;</w:t>
            </w:r>
          </w:p>
          <w:p w14:paraId="3852E8C9" w14:textId="77777777" w:rsidR="00C27840" w:rsidRPr="00031F0D" w:rsidRDefault="00A87BA7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USG jamy brzusznej;</w:t>
            </w:r>
          </w:p>
          <w:p w14:paraId="5FB9291B" w14:textId="77777777" w:rsidR="00A87BA7" w:rsidRPr="00031F0D" w:rsidRDefault="00A87BA7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RTG kręgosłupa (odcinek piersiowy i lędźwiowy);</w:t>
            </w:r>
          </w:p>
          <w:p w14:paraId="5D6AD297" w14:textId="77777777" w:rsidR="00A87BA7" w:rsidRPr="00031F0D" w:rsidRDefault="00A87BA7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pomiary antropometryczne;</w:t>
            </w:r>
          </w:p>
          <w:p w14:paraId="661DC644" w14:textId="77777777" w:rsidR="00A87BA7" w:rsidRPr="00031F0D" w:rsidRDefault="00A87BA7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ciśnienie tętnicze krwi;</w:t>
            </w:r>
          </w:p>
          <w:p w14:paraId="1F4C0F9F" w14:textId="77777777" w:rsidR="00A87BA7" w:rsidRPr="00031F0D" w:rsidRDefault="00A87BA7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EKG;</w:t>
            </w:r>
          </w:p>
          <w:p w14:paraId="44001656" w14:textId="77777777" w:rsidR="00A87BA7" w:rsidRPr="00031F0D" w:rsidRDefault="00B7220B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USG serca</w:t>
            </w:r>
            <w:r w:rsidR="00A87BA7" w:rsidRPr="00031F0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265B756" w14:textId="77777777" w:rsidR="00A87BA7" w:rsidRPr="00031F0D" w:rsidRDefault="00A87BA7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RTG klatki piersiowej;</w:t>
            </w:r>
          </w:p>
          <w:p w14:paraId="23372CC5" w14:textId="77777777" w:rsidR="00A87BA7" w:rsidRPr="00031F0D" w:rsidRDefault="00A87BA7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17B" w:rsidRPr="00031F0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onsultacja pulmonologiczna </w:t>
            </w:r>
            <w:r w:rsidR="005B317B" w:rsidRPr="00031F0D">
              <w:rPr>
                <w:rFonts w:ascii="Times New Roman" w:hAnsi="Times New Roman" w:cs="Times New Roman"/>
                <w:sz w:val="20"/>
                <w:szCs w:val="20"/>
              </w:rPr>
              <w:t>(z oceną wydolności oddechowej);</w:t>
            </w:r>
          </w:p>
          <w:p w14:paraId="16BD42D5" w14:textId="77777777" w:rsidR="005B317B" w:rsidRPr="00031F0D" w:rsidRDefault="005B317B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badanie spirometryczne w pozycji siedzącej i </w:t>
            </w:r>
            <w:r w:rsidR="00DB4036" w:rsidRPr="00031F0D">
              <w:rPr>
                <w:rFonts w:ascii="Times New Roman" w:hAnsi="Times New Roman" w:cs="Times New Roman"/>
                <w:sz w:val="20"/>
                <w:szCs w:val="20"/>
              </w:rPr>
              <w:t>stojącej</w:t>
            </w:r>
            <w:r w:rsidR="00B7220B"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(jeśli stan kliniczny pacjenta pozwala na wykonanie badania)</w:t>
            </w: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B9A0DE" w14:textId="77777777" w:rsidR="005B317B" w:rsidRPr="00031F0D" w:rsidRDefault="005B317B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konsultacja laryngologiczna; </w:t>
            </w:r>
          </w:p>
          <w:p w14:paraId="6D5D6D64" w14:textId="77777777" w:rsidR="005B317B" w:rsidRPr="00031F0D" w:rsidRDefault="005B317B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badanie audiometryczne;</w:t>
            </w:r>
          </w:p>
          <w:p w14:paraId="343A8233" w14:textId="77777777" w:rsidR="005B317B" w:rsidRPr="00031F0D" w:rsidRDefault="005B317B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badanie okulistyczne;</w:t>
            </w:r>
          </w:p>
          <w:p w14:paraId="43A1B585" w14:textId="77777777" w:rsidR="005B317B" w:rsidRPr="00031F0D" w:rsidRDefault="005B317B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konsultacja ortopedyczna (z oceną statyki kręgosłupa);</w:t>
            </w:r>
          </w:p>
          <w:p w14:paraId="2DBD84BC" w14:textId="77777777" w:rsidR="005B317B" w:rsidRPr="00031F0D" w:rsidRDefault="005B317B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konsultacja neurologiczna</w:t>
            </w:r>
            <w:r w:rsidR="00DB4036"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(z oceną siły mięśniowej np. za pomocą dynamometru)</w:t>
            </w: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A99FCD5" w14:textId="77777777" w:rsidR="005B317B" w:rsidRPr="00031F0D" w:rsidRDefault="005B317B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konsultacja kardiologiczna;</w:t>
            </w:r>
          </w:p>
          <w:p w14:paraId="60855DBB" w14:textId="77777777" w:rsidR="00DB4036" w:rsidRPr="00031F0D" w:rsidRDefault="00DB4036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konsultacja psychologiczna;</w:t>
            </w:r>
          </w:p>
          <w:p w14:paraId="7769AD6A" w14:textId="77777777" w:rsidR="005B317B" w:rsidRPr="00031F0D" w:rsidRDefault="005B317B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test 3/6 minutoweg</w:t>
            </w:r>
            <w:r w:rsidR="007D6D7D" w:rsidRPr="00031F0D">
              <w:rPr>
                <w:rFonts w:ascii="Times New Roman" w:hAnsi="Times New Roman" w:cs="Times New Roman"/>
                <w:sz w:val="20"/>
                <w:szCs w:val="20"/>
              </w:rPr>
              <w:t>o marszu</w:t>
            </w:r>
            <w:r w:rsidR="00B7220B"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(jeśli stan kliniczny pacjenta pozwala na wykonanie badania)</w:t>
            </w: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2EBD96" w14:textId="77777777" w:rsidR="005B317B" w:rsidRPr="00031F0D" w:rsidRDefault="005B317B" w:rsidP="00983AA7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ocena sprawności ruchowej za pomocą wskaźnika </w:t>
            </w:r>
            <w:proofErr w:type="spellStart"/>
            <w:r w:rsidRPr="00031F0D">
              <w:rPr>
                <w:rFonts w:ascii="Times New Roman" w:hAnsi="Times New Roman" w:cs="Times New Roman"/>
                <w:sz w:val="20"/>
                <w:szCs w:val="20"/>
              </w:rPr>
              <w:t>Barthel</w:t>
            </w:r>
            <w:proofErr w:type="spellEnd"/>
            <w:r w:rsidR="007D6D7D" w:rsidRPr="00031F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1F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2BE38F" w14:textId="77777777" w:rsidR="007D6D7D" w:rsidRPr="00031F0D" w:rsidRDefault="007D6D7D" w:rsidP="00983AA7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5A409" w14:textId="77777777" w:rsidR="00EF4B76" w:rsidRPr="00031F0D" w:rsidRDefault="00EF4B76" w:rsidP="00983AA7">
            <w:pPr>
              <w:pStyle w:val="Akapitzlist"/>
              <w:numPr>
                <w:ilvl w:val="0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F0D">
              <w:rPr>
                <w:rFonts w:ascii="Times New Roman" w:hAnsi="Times New Roman" w:cs="Times New Roman"/>
                <w:b/>
                <w:sz w:val="20"/>
                <w:szCs w:val="20"/>
              </w:rPr>
              <w:t>Monitorowanie leczenia</w:t>
            </w:r>
          </w:p>
          <w:p w14:paraId="4732EB39" w14:textId="77777777" w:rsidR="00EF4B76" w:rsidRPr="00031F0D" w:rsidRDefault="00EC280D" w:rsidP="00983AA7">
            <w:pPr>
              <w:pStyle w:val="Akapitzlist"/>
              <w:numPr>
                <w:ilvl w:val="1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="00EF4B76" w:rsidRPr="00031F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180 dni </w:t>
            </w:r>
            <w:r w:rsidR="00EF4B76" w:rsidRPr="00031F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F4B76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okresowej oceny skuteczności terapii dokonuje lekarz niezaangażowany w leczenie świadczeniobiorców z chorobą </w:t>
            </w:r>
            <w:proofErr w:type="spellStart"/>
            <w:r w:rsidR="00EF4B76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Pompego</w:t>
            </w:r>
            <w:proofErr w:type="spellEnd"/>
            <w:r w:rsidR="00EF4B76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 Przedłużenie leczenia następuje, co 6 miesięcy, decyzją Zespołu Koordynacyjnego ds. Chorób </w:t>
            </w:r>
            <w:proofErr w:type="spellStart"/>
            <w:r w:rsidR="00EF4B76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Ultrarzadkich</w:t>
            </w:r>
            <w:proofErr w:type="spellEnd"/>
            <w:r w:rsidR="00EF4B76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na podstawie nadesłan</w:t>
            </w:r>
            <w:r w:rsidR="005B317B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ej karty monitorowania terapii);</w:t>
            </w:r>
          </w:p>
          <w:p w14:paraId="0776D083" w14:textId="77777777" w:rsidR="00DB4036" w:rsidRPr="00031F0D" w:rsidRDefault="00DB4036" w:rsidP="00B840C0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2.1.1. Postać klasyczna choroby</w:t>
            </w:r>
          </w:p>
          <w:p w14:paraId="7429ED28" w14:textId="77777777" w:rsidR="00EF4B76" w:rsidRPr="00031F0D" w:rsidRDefault="00EF4B76" w:rsidP="00B840C0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morfologia krwi z rozmazem;</w:t>
            </w:r>
          </w:p>
          <w:p w14:paraId="077C00E2" w14:textId="77777777" w:rsidR="00DB4036" w:rsidRPr="00031F0D" w:rsidRDefault="00DB4036" w:rsidP="00B840C0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aktywność enzymów wątrobowych: </w:t>
            </w:r>
            <w:proofErr w:type="spellStart"/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B3AA090" w14:textId="77777777" w:rsidR="00EF4B76" w:rsidRPr="00031F0D" w:rsidRDefault="00AF268E" w:rsidP="00B840C0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EF4B76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B4036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CK, </w:t>
            </w:r>
            <w:r w:rsidR="00EF4B76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CK</w:t>
            </w:r>
            <w:r w:rsidR="00D41DF5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DB4036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MB;</w:t>
            </w:r>
          </w:p>
          <w:p w14:paraId="532E9292" w14:textId="77777777" w:rsidR="00DB4036" w:rsidRPr="00031F0D" w:rsidRDefault="00DB4036" w:rsidP="00B840C0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gazometria;</w:t>
            </w:r>
          </w:p>
          <w:p w14:paraId="3CB9D836" w14:textId="77777777" w:rsidR="00DB4036" w:rsidRPr="00031F0D" w:rsidRDefault="00DB4036" w:rsidP="00B840C0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układ krzepnięcia (INR, APTT);</w:t>
            </w:r>
          </w:p>
          <w:p w14:paraId="40A85C0B" w14:textId="77777777" w:rsidR="00DB4036" w:rsidRPr="00031F0D" w:rsidRDefault="00DB4036" w:rsidP="00B840C0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ocena masy i długości ciała;</w:t>
            </w:r>
          </w:p>
          <w:p w14:paraId="15DFF654" w14:textId="77777777" w:rsidR="00DB4036" w:rsidRPr="00031F0D" w:rsidRDefault="00DB4036" w:rsidP="00B840C0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ciśnienie tętnicze krwi;</w:t>
            </w:r>
          </w:p>
          <w:p w14:paraId="4BF9B04F" w14:textId="77777777" w:rsidR="00DB4036" w:rsidRPr="00031F0D" w:rsidRDefault="00DB4036" w:rsidP="00B840C0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EKG;</w:t>
            </w:r>
          </w:p>
          <w:p w14:paraId="44ED9E97" w14:textId="77777777" w:rsidR="00DB4036" w:rsidRPr="00031F0D" w:rsidRDefault="00B7220B" w:rsidP="00B840C0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USG serca</w:t>
            </w:r>
            <w:r w:rsidR="00DB4036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AE9E32A" w14:textId="77777777" w:rsidR="00DB4036" w:rsidRPr="00031F0D" w:rsidRDefault="00DB4036" w:rsidP="00B840C0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USG jamy brzusznej;</w:t>
            </w:r>
          </w:p>
          <w:p w14:paraId="29BCBA12" w14:textId="77777777" w:rsidR="00DB4036" w:rsidRPr="00031F0D" w:rsidRDefault="00DB4036" w:rsidP="00B840C0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RTG klatki piersiowej;</w:t>
            </w:r>
          </w:p>
          <w:p w14:paraId="483B0919" w14:textId="77777777" w:rsidR="00DB4036" w:rsidRPr="00031F0D" w:rsidRDefault="00190445" w:rsidP="00B840C0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DB4036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onsultacja neurologiczna;</w:t>
            </w:r>
          </w:p>
          <w:p w14:paraId="1BD8E5A4" w14:textId="77777777" w:rsidR="00DB4036" w:rsidRPr="00031F0D" w:rsidRDefault="00190445" w:rsidP="00B840C0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DB4036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onsultacja kardiologiczna;</w:t>
            </w:r>
          </w:p>
          <w:p w14:paraId="6AEE8B15" w14:textId="77777777" w:rsidR="00DB4036" w:rsidRPr="00031F0D" w:rsidRDefault="00190445" w:rsidP="00B840C0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k</w:t>
            </w:r>
            <w:r w:rsidR="00DB4036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onsultacja pulmonologiczna.</w:t>
            </w:r>
          </w:p>
          <w:p w14:paraId="1C023619" w14:textId="77777777" w:rsidR="00DB4036" w:rsidRPr="00031F0D" w:rsidRDefault="00DB4036" w:rsidP="00B840C0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2.1.2. Postać nieklasyczna choroby</w:t>
            </w:r>
          </w:p>
          <w:p w14:paraId="1BE21761" w14:textId="77777777" w:rsidR="00DB4036" w:rsidRPr="00031F0D" w:rsidRDefault="00A93F69" w:rsidP="00B840C0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morfologia krwi z rozmazem;</w:t>
            </w:r>
          </w:p>
          <w:p w14:paraId="4BA7A3DA" w14:textId="77777777" w:rsidR="00A93F69" w:rsidRPr="00031F0D" w:rsidRDefault="00A93F69" w:rsidP="00B840C0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aktywność enzymów wątrobowych: </w:t>
            </w:r>
            <w:proofErr w:type="spellStart"/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7945C433" w14:textId="77777777" w:rsidR="00A93F69" w:rsidRPr="00031F0D" w:rsidRDefault="00A93F69" w:rsidP="00B840C0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stężenie CK, CK-MB;</w:t>
            </w:r>
          </w:p>
          <w:p w14:paraId="0484C8D9" w14:textId="77777777" w:rsidR="00A93F69" w:rsidRPr="00031F0D" w:rsidRDefault="00A93F69" w:rsidP="00B840C0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saturacja krwi;</w:t>
            </w:r>
          </w:p>
          <w:p w14:paraId="7519EB18" w14:textId="77777777" w:rsidR="00A93F69" w:rsidRPr="00031F0D" w:rsidRDefault="00A93F69" w:rsidP="00B840C0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gazometria;</w:t>
            </w:r>
          </w:p>
          <w:p w14:paraId="7E5CF5BF" w14:textId="77777777" w:rsidR="00A93F69" w:rsidRPr="00031F0D" w:rsidRDefault="00A93F69" w:rsidP="00B840C0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badanie spirometryczne</w:t>
            </w:r>
            <w:r w:rsidR="00B7220B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(jeśli stan kliniczny pacjenta pozwala na wykonanie badania)</w:t>
            </w: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F4C8E4E" w14:textId="77777777" w:rsidR="00A93F69" w:rsidRPr="00031F0D" w:rsidRDefault="00A93F69" w:rsidP="00B840C0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pomiary antropometryczne;</w:t>
            </w:r>
          </w:p>
          <w:p w14:paraId="46FC3228" w14:textId="77777777" w:rsidR="00A93F69" w:rsidRPr="00031F0D" w:rsidRDefault="00A93F69" w:rsidP="00B840C0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ciśnienie tętnicze krwi;</w:t>
            </w:r>
          </w:p>
          <w:p w14:paraId="541D10FB" w14:textId="77777777" w:rsidR="00A93F69" w:rsidRPr="00031F0D" w:rsidRDefault="00A93F69" w:rsidP="00B840C0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EKG;</w:t>
            </w:r>
          </w:p>
          <w:p w14:paraId="7A214EF6" w14:textId="77777777" w:rsidR="00B7220B" w:rsidRPr="00031F0D" w:rsidRDefault="00B7220B" w:rsidP="00B840C0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USG serca</w:t>
            </w:r>
          </w:p>
          <w:p w14:paraId="6ADF3524" w14:textId="77777777" w:rsidR="00A93F69" w:rsidRPr="00031F0D" w:rsidRDefault="00A93F69" w:rsidP="00B840C0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test 3/6 minutowego marszu (jeśli stan kliniczny pacjenta pozwala </w:t>
            </w:r>
            <w:r w:rsidR="00B7220B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na wykonanie </w:t>
            </w:r>
            <w:r w:rsidR="009D4918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badania);</w:t>
            </w:r>
          </w:p>
          <w:p w14:paraId="10069700" w14:textId="77777777" w:rsidR="00A93F69" w:rsidRPr="00031F0D" w:rsidRDefault="009D4918" w:rsidP="00B840C0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A93F69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onsultacja neurologiczna (z oceną siły mięśniowej np. za pomocą dynamometru</w:t>
            </w:r>
            <w:r w:rsidR="007D6D7D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14:paraId="67DB8449" w14:textId="57EB11D6" w:rsidR="007D6D7D" w:rsidRDefault="007D6D7D" w:rsidP="00B840C0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konsultacja </w:t>
            </w:r>
            <w:r w:rsidR="00B7220B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kardiologiczna</w:t>
            </w: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018217F" w14:textId="77777777" w:rsidR="000E51B6" w:rsidRPr="00031F0D" w:rsidRDefault="000E51B6" w:rsidP="000E51B6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01377033" w14:textId="77777777" w:rsidR="00B840C0" w:rsidRPr="00B840C0" w:rsidRDefault="00B840C0" w:rsidP="00B840C0">
            <w:pPr>
              <w:pStyle w:val="Akapitzlist"/>
              <w:numPr>
                <w:ilvl w:val="0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vanish/>
                <w:sz w:val="20"/>
                <w:szCs w:val="20"/>
                <w:lang w:eastAsia="pl-PL"/>
              </w:rPr>
            </w:pPr>
          </w:p>
          <w:p w14:paraId="68C35F84" w14:textId="77777777" w:rsidR="00B840C0" w:rsidRPr="00B840C0" w:rsidRDefault="00B840C0" w:rsidP="00B840C0">
            <w:pPr>
              <w:pStyle w:val="Akapitzlist"/>
              <w:numPr>
                <w:ilvl w:val="1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vanish/>
                <w:sz w:val="20"/>
                <w:szCs w:val="20"/>
                <w:lang w:eastAsia="pl-PL"/>
              </w:rPr>
            </w:pPr>
          </w:p>
          <w:p w14:paraId="6B6EC194" w14:textId="7465587D" w:rsidR="009D4918" w:rsidRPr="00031F0D" w:rsidRDefault="009D4918" w:rsidP="00B840C0">
            <w:pPr>
              <w:pStyle w:val="Akapitzlist"/>
              <w:numPr>
                <w:ilvl w:val="1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Co 365 dni</w:t>
            </w:r>
          </w:p>
          <w:p w14:paraId="13053B89" w14:textId="77777777" w:rsidR="009D4918" w:rsidRPr="00031F0D" w:rsidRDefault="009D4918" w:rsidP="00B840C0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2.2.1. Postać klasyczna choroby</w:t>
            </w:r>
          </w:p>
          <w:p w14:paraId="4AC9B87B" w14:textId="77777777" w:rsidR="009D4918" w:rsidRPr="00031F0D" w:rsidRDefault="009D4918" w:rsidP="00B840C0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badanie miana przeciwciał przeciwko </w:t>
            </w:r>
            <w:proofErr w:type="spellStart"/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alglukozydazie</w:t>
            </w:r>
            <w:proofErr w:type="spellEnd"/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alfa (badanie nieobligatoryjne – zalecane przez Zespół Koordynacyjny).</w:t>
            </w:r>
          </w:p>
          <w:p w14:paraId="37B72BFD" w14:textId="77777777" w:rsidR="009D4918" w:rsidRPr="00031F0D" w:rsidRDefault="009D4918" w:rsidP="00B840C0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2.2.2. Postać nieklasyczna choroby</w:t>
            </w:r>
          </w:p>
          <w:p w14:paraId="091F5291" w14:textId="77777777" w:rsidR="009D4918" w:rsidRPr="00031F0D" w:rsidRDefault="009D4918" w:rsidP="00B840C0">
            <w:pPr>
              <w:pStyle w:val="Akapitzlist"/>
              <w:numPr>
                <w:ilvl w:val="2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badanie miana przeciwciał przeciwko </w:t>
            </w:r>
            <w:proofErr w:type="spellStart"/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alglukozydazie</w:t>
            </w:r>
            <w:proofErr w:type="spellEnd"/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alfa (badanie nieobligatoryjne – zalecane przez Zespół Koordynacyjny);</w:t>
            </w:r>
          </w:p>
          <w:p w14:paraId="11AF4D5C" w14:textId="77777777" w:rsidR="009D4918" w:rsidRPr="00031F0D" w:rsidRDefault="009D4918" w:rsidP="00B840C0">
            <w:pPr>
              <w:pStyle w:val="Akapitzlist"/>
              <w:numPr>
                <w:ilvl w:val="2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konsultacja ortopedyczna (opcjonalnie RTG odcinka piersiowego lub lędźwiowego kręgosłupa);</w:t>
            </w:r>
          </w:p>
          <w:p w14:paraId="0D377D3E" w14:textId="77777777" w:rsidR="009D4918" w:rsidRPr="00031F0D" w:rsidRDefault="009D4918" w:rsidP="00B840C0">
            <w:pPr>
              <w:pStyle w:val="Akapitzlist"/>
              <w:numPr>
                <w:ilvl w:val="2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ocena sprawności </w:t>
            </w:r>
            <w:r w:rsidR="00EC280D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ruchowej za pomocą wskaźnika </w:t>
            </w:r>
            <w:proofErr w:type="spellStart"/>
            <w:r w:rsidR="00EC280D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Barthel</w:t>
            </w:r>
            <w:proofErr w:type="spellEnd"/>
            <w:r w:rsidR="00EC280D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4CC7D8E" w14:textId="77777777" w:rsidR="00EC280D" w:rsidRPr="00031F0D" w:rsidRDefault="00EC280D" w:rsidP="00B840C0">
            <w:pPr>
              <w:pStyle w:val="Akapitzlist"/>
              <w:numPr>
                <w:ilvl w:val="2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konsultacja pulmonologiczna;</w:t>
            </w:r>
          </w:p>
          <w:p w14:paraId="53F975BE" w14:textId="77777777" w:rsidR="00EC280D" w:rsidRPr="00031F0D" w:rsidRDefault="00EC280D" w:rsidP="00B840C0">
            <w:pPr>
              <w:pStyle w:val="Akapitzlist"/>
              <w:numPr>
                <w:ilvl w:val="2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RTG klatki piersiowej;</w:t>
            </w:r>
          </w:p>
          <w:p w14:paraId="2426ECF7" w14:textId="77777777" w:rsidR="001B1B22" w:rsidRPr="00031F0D" w:rsidRDefault="00190445" w:rsidP="00B840C0">
            <w:pPr>
              <w:pStyle w:val="Akapitzlist"/>
              <w:numPr>
                <w:ilvl w:val="2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EC280D"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onsultacja laryngologiczna (w tym audiologia).</w:t>
            </w:r>
          </w:p>
          <w:p w14:paraId="045D8BA3" w14:textId="77777777" w:rsidR="00EC280D" w:rsidRPr="00031F0D" w:rsidRDefault="00EC280D" w:rsidP="00983AA7">
            <w:pPr>
              <w:pStyle w:val="Akapitzlist"/>
              <w:spacing w:after="60" w:line="276" w:lineRule="auto"/>
              <w:ind w:left="117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13C29FC5" w14:textId="77777777" w:rsidR="001B1B22" w:rsidRPr="00031F0D" w:rsidRDefault="001B1B22" w:rsidP="00B840C0">
            <w:pPr>
              <w:pStyle w:val="Akapitzlist"/>
              <w:numPr>
                <w:ilvl w:val="0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Monitorowanie programu</w:t>
            </w:r>
          </w:p>
          <w:p w14:paraId="2C77FAD8" w14:textId="5FF9F1F3" w:rsidR="001B1B22" w:rsidRPr="00031F0D" w:rsidRDefault="001B1B22" w:rsidP="00B840C0">
            <w:pPr>
              <w:pStyle w:val="Akapitzlist"/>
              <w:numPr>
                <w:ilvl w:val="2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gromadzenie w dokumentacji medycznej pacjenta danych dotyczących monitorowania leczenia i każdorazowe ich przedstawianie na żądanie kontrolerów</w:t>
            </w:r>
            <w:r w:rsidR="00B840C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Narodowego Funduszu Zdrowia;</w:t>
            </w:r>
          </w:p>
          <w:p w14:paraId="11DF05BE" w14:textId="77777777" w:rsidR="001B1B22" w:rsidRPr="00031F0D" w:rsidRDefault="001B1B22" w:rsidP="00B840C0">
            <w:pPr>
              <w:pStyle w:val="Akapitzlist"/>
              <w:numPr>
                <w:ilvl w:val="2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14:paraId="4352F13A" w14:textId="77777777" w:rsidR="001B1B22" w:rsidRPr="00B840C0" w:rsidRDefault="001B1B22" w:rsidP="00B840C0">
            <w:pPr>
              <w:pStyle w:val="Akapitzlist"/>
              <w:numPr>
                <w:ilvl w:val="2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31F0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  <w:p w14:paraId="33EBF243" w14:textId="0714C840" w:rsidR="00B840C0" w:rsidRPr="00031F0D" w:rsidRDefault="00B840C0" w:rsidP="00B840C0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bookmarkEnd w:id="0"/>
    </w:tbl>
    <w:p w14:paraId="59840AC6" w14:textId="77777777" w:rsidR="00097CEA" w:rsidRPr="00097CEA" w:rsidRDefault="00097CEA">
      <w:pPr>
        <w:rPr>
          <w:rFonts w:ascii="Times New Roman" w:hAnsi="Times New Roman" w:cs="Times New Roman"/>
          <w:sz w:val="24"/>
          <w:szCs w:val="24"/>
        </w:rPr>
      </w:pPr>
    </w:p>
    <w:sectPr w:rsidR="00097CEA" w:rsidRPr="00097CEA" w:rsidSect="00031F0D">
      <w:footerReference w:type="default" r:id="rId8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5AF75" w14:textId="77777777" w:rsidR="003F7437" w:rsidRDefault="003F7437" w:rsidP="00EA1DA5">
      <w:pPr>
        <w:spacing w:after="0" w:line="240" w:lineRule="auto"/>
      </w:pPr>
      <w:r>
        <w:separator/>
      </w:r>
    </w:p>
  </w:endnote>
  <w:endnote w:type="continuationSeparator" w:id="0">
    <w:p w14:paraId="75461CB1" w14:textId="77777777" w:rsidR="003F7437" w:rsidRDefault="003F7437" w:rsidP="00EA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8B70F" w14:textId="77777777" w:rsidR="00FD2B5C" w:rsidRDefault="00FD2B5C">
    <w:pPr>
      <w:pStyle w:val="Stopka"/>
    </w:pPr>
  </w:p>
  <w:p w14:paraId="6D3390EA" w14:textId="77777777" w:rsidR="00CD3F29" w:rsidRPr="001B56AA" w:rsidRDefault="00CD3F29" w:rsidP="001B56A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266AB" w14:textId="77777777" w:rsidR="003F7437" w:rsidRDefault="003F7437" w:rsidP="00EA1DA5">
      <w:pPr>
        <w:spacing w:after="0" w:line="240" w:lineRule="auto"/>
      </w:pPr>
      <w:r>
        <w:separator/>
      </w:r>
    </w:p>
  </w:footnote>
  <w:footnote w:type="continuationSeparator" w:id="0">
    <w:p w14:paraId="2A77D0CD" w14:textId="77777777" w:rsidR="003F7437" w:rsidRDefault="003F7437" w:rsidP="00EA1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6E43"/>
    <w:multiLevelType w:val="multilevel"/>
    <w:tmpl w:val="9836B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6" w:hanging="1440"/>
      </w:pPr>
      <w:rPr>
        <w:rFonts w:hint="default"/>
      </w:rPr>
    </w:lvl>
  </w:abstractNum>
  <w:abstractNum w:abstractNumId="1" w15:restartNumberingAfterBreak="0">
    <w:nsid w:val="0B4501F2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BA86E8B"/>
    <w:multiLevelType w:val="multilevel"/>
    <w:tmpl w:val="84A2D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D564E6D"/>
    <w:multiLevelType w:val="hybridMultilevel"/>
    <w:tmpl w:val="E99EE3EC"/>
    <w:lvl w:ilvl="0" w:tplc="04150011">
      <w:start w:val="1"/>
      <w:numFmt w:val="decimal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 w15:restartNumberingAfterBreak="0">
    <w:nsid w:val="0E266A7F"/>
    <w:multiLevelType w:val="hybridMultilevel"/>
    <w:tmpl w:val="8E480C46"/>
    <w:lvl w:ilvl="0" w:tplc="04150011">
      <w:start w:val="1"/>
      <w:numFmt w:val="decimal"/>
      <w:lvlText w:val="%1)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5" w15:restartNumberingAfterBreak="0">
    <w:nsid w:val="13000EE0"/>
    <w:multiLevelType w:val="hybridMultilevel"/>
    <w:tmpl w:val="C270BE94"/>
    <w:lvl w:ilvl="0" w:tplc="04150011">
      <w:start w:val="1"/>
      <w:numFmt w:val="decimal"/>
      <w:lvlText w:val="%1)"/>
      <w:lvlJc w:val="left"/>
      <w:pPr>
        <w:ind w:left="1463" w:hanging="360"/>
      </w:p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</w:lvl>
    <w:lvl w:ilvl="3" w:tplc="0415000F" w:tentative="1">
      <w:start w:val="1"/>
      <w:numFmt w:val="decimal"/>
      <w:lvlText w:val="%4."/>
      <w:lvlJc w:val="left"/>
      <w:pPr>
        <w:ind w:left="3623" w:hanging="360"/>
      </w:p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</w:lvl>
    <w:lvl w:ilvl="6" w:tplc="0415000F" w:tentative="1">
      <w:start w:val="1"/>
      <w:numFmt w:val="decimal"/>
      <w:lvlText w:val="%7."/>
      <w:lvlJc w:val="left"/>
      <w:pPr>
        <w:ind w:left="5783" w:hanging="360"/>
      </w:p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6" w15:restartNumberingAfterBreak="0">
    <w:nsid w:val="150042FB"/>
    <w:multiLevelType w:val="hybridMultilevel"/>
    <w:tmpl w:val="3A2C177C"/>
    <w:lvl w:ilvl="0" w:tplc="60622722">
      <w:start w:val="1"/>
      <w:numFmt w:val="decimal"/>
      <w:lvlText w:val="%1)"/>
      <w:lvlJc w:val="left"/>
      <w:pPr>
        <w:ind w:left="11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2E06676E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E7A38A6"/>
    <w:multiLevelType w:val="hybridMultilevel"/>
    <w:tmpl w:val="02AC01DE"/>
    <w:lvl w:ilvl="0" w:tplc="DA22C578">
      <w:start w:val="1"/>
      <w:numFmt w:val="decimal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 w15:restartNumberingAfterBreak="0">
    <w:nsid w:val="32646A07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3B7B2B2A"/>
    <w:multiLevelType w:val="multilevel"/>
    <w:tmpl w:val="B928A228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4FD6118C"/>
    <w:multiLevelType w:val="hybridMultilevel"/>
    <w:tmpl w:val="AD843474"/>
    <w:lvl w:ilvl="0" w:tplc="04150011">
      <w:start w:val="1"/>
      <w:numFmt w:val="decimal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 w15:restartNumberingAfterBreak="0">
    <w:nsid w:val="53BD2FF7"/>
    <w:multiLevelType w:val="hybridMultilevel"/>
    <w:tmpl w:val="CDC814D2"/>
    <w:lvl w:ilvl="0" w:tplc="11C65C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75D5B"/>
    <w:multiLevelType w:val="hybridMultilevel"/>
    <w:tmpl w:val="02AC01DE"/>
    <w:lvl w:ilvl="0" w:tplc="DA22C578">
      <w:start w:val="1"/>
      <w:numFmt w:val="decimal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4" w15:restartNumberingAfterBreak="0">
    <w:nsid w:val="55055F4F"/>
    <w:multiLevelType w:val="hybridMultilevel"/>
    <w:tmpl w:val="8ABCB022"/>
    <w:lvl w:ilvl="0" w:tplc="04150011">
      <w:start w:val="1"/>
      <w:numFmt w:val="decimal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" w15:restartNumberingAfterBreak="0">
    <w:nsid w:val="5E00022A"/>
    <w:multiLevelType w:val="hybridMultilevel"/>
    <w:tmpl w:val="EB00DFE6"/>
    <w:lvl w:ilvl="0" w:tplc="293891CC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6" w15:restartNumberingAfterBreak="0">
    <w:nsid w:val="63366CD0"/>
    <w:multiLevelType w:val="hybridMultilevel"/>
    <w:tmpl w:val="53FC5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31E41"/>
    <w:multiLevelType w:val="hybridMultilevel"/>
    <w:tmpl w:val="D85A9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507B2"/>
    <w:multiLevelType w:val="hybridMultilevel"/>
    <w:tmpl w:val="53FC5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D03FD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72864F67"/>
    <w:multiLevelType w:val="hybridMultilevel"/>
    <w:tmpl w:val="AE324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756CB"/>
    <w:multiLevelType w:val="hybridMultilevel"/>
    <w:tmpl w:val="02AE4FFC"/>
    <w:lvl w:ilvl="0" w:tplc="04150011">
      <w:start w:val="1"/>
      <w:numFmt w:val="decimal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 w15:restartNumberingAfterBreak="0">
    <w:nsid w:val="758C5D2C"/>
    <w:multiLevelType w:val="hybridMultilevel"/>
    <w:tmpl w:val="97DE8B1E"/>
    <w:lvl w:ilvl="0" w:tplc="9966787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1636B3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7A667AD2"/>
    <w:multiLevelType w:val="multilevel"/>
    <w:tmpl w:val="C4601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2"/>
      </w:rPr>
    </w:lvl>
  </w:abstractNum>
  <w:num w:numId="1">
    <w:abstractNumId w:val="24"/>
  </w:num>
  <w:num w:numId="2">
    <w:abstractNumId w:val="20"/>
  </w:num>
  <w:num w:numId="3">
    <w:abstractNumId w:val="16"/>
  </w:num>
  <w:num w:numId="4">
    <w:abstractNumId w:val="12"/>
  </w:num>
  <w:num w:numId="5">
    <w:abstractNumId w:val="18"/>
  </w:num>
  <w:num w:numId="6">
    <w:abstractNumId w:val="0"/>
  </w:num>
  <w:num w:numId="7">
    <w:abstractNumId w:val="22"/>
  </w:num>
  <w:num w:numId="8">
    <w:abstractNumId w:val="5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8"/>
  </w:num>
  <w:num w:numId="14">
    <w:abstractNumId w:val="21"/>
  </w:num>
  <w:num w:numId="15">
    <w:abstractNumId w:val="14"/>
  </w:num>
  <w:num w:numId="16">
    <w:abstractNumId w:val="13"/>
  </w:num>
  <w:num w:numId="17">
    <w:abstractNumId w:val="6"/>
  </w:num>
  <w:num w:numId="18">
    <w:abstractNumId w:val="19"/>
  </w:num>
  <w:num w:numId="19">
    <w:abstractNumId w:val="17"/>
  </w:num>
  <w:num w:numId="20">
    <w:abstractNumId w:val="2"/>
  </w:num>
  <w:num w:numId="21">
    <w:abstractNumId w:val="9"/>
  </w:num>
  <w:num w:numId="22">
    <w:abstractNumId w:val="23"/>
  </w:num>
  <w:num w:numId="23">
    <w:abstractNumId w:val="7"/>
  </w:num>
  <w:num w:numId="24">
    <w:abstractNumId w:val="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CEA"/>
    <w:rsid w:val="0001743B"/>
    <w:rsid w:val="00026323"/>
    <w:rsid w:val="00031F0D"/>
    <w:rsid w:val="0004348E"/>
    <w:rsid w:val="000437A6"/>
    <w:rsid w:val="000754AD"/>
    <w:rsid w:val="0008481F"/>
    <w:rsid w:val="00097CEA"/>
    <w:rsid w:val="000E463D"/>
    <w:rsid w:val="000E51B6"/>
    <w:rsid w:val="00101A8D"/>
    <w:rsid w:val="00102D95"/>
    <w:rsid w:val="00171A23"/>
    <w:rsid w:val="001807E9"/>
    <w:rsid w:val="00190445"/>
    <w:rsid w:val="001A1526"/>
    <w:rsid w:val="001B1B22"/>
    <w:rsid w:val="001B56AA"/>
    <w:rsid w:val="002440C5"/>
    <w:rsid w:val="002A161C"/>
    <w:rsid w:val="002A582A"/>
    <w:rsid w:val="002B3AE3"/>
    <w:rsid w:val="002F15EF"/>
    <w:rsid w:val="00306631"/>
    <w:rsid w:val="00333F0F"/>
    <w:rsid w:val="003638FD"/>
    <w:rsid w:val="00392D9A"/>
    <w:rsid w:val="003C53D3"/>
    <w:rsid w:val="003F7437"/>
    <w:rsid w:val="00403769"/>
    <w:rsid w:val="00450579"/>
    <w:rsid w:val="004E0B94"/>
    <w:rsid w:val="004E554D"/>
    <w:rsid w:val="00502DAD"/>
    <w:rsid w:val="0052217A"/>
    <w:rsid w:val="0052635D"/>
    <w:rsid w:val="00533CF2"/>
    <w:rsid w:val="00553F95"/>
    <w:rsid w:val="0057219F"/>
    <w:rsid w:val="005B317B"/>
    <w:rsid w:val="005F3575"/>
    <w:rsid w:val="0061787D"/>
    <w:rsid w:val="00626BA2"/>
    <w:rsid w:val="006445A8"/>
    <w:rsid w:val="00672BDF"/>
    <w:rsid w:val="00706AE8"/>
    <w:rsid w:val="00715B3C"/>
    <w:rsid w:val="00776914"/>
    <w:rsid w:val="007A41E4"/>
    <w:rsid w:val="007D6D7D"/>
    <w:rsid w:val="00804B1A"/>
    <w:rsid w:val="008775F7"/>
    <w:rsid w:val="009032E5"/>
    <w:rsid w:val="00934744"/>
    <w:rsid w:val="009440F9"/>
    <w:rsid w:val="00983AA7"/>
    <w:rsid w:val="009A4CE1"/>
    <w:rsid w:val="009B6E4C"/>
    <w:rsid w:val="009C3E5B"/>
    <w:rsid w:val="009D4918"/>
    <w:rsid w:val="00A87BA7"/>
    <w:rsid w:val="00A93F69"/>
    <w:rsid w:val="00AF268E"/>
    <w:rsid w:val="00B7220B"/>
    <w:rsid w:val="00B840C0"/>
    <w:rsid w:val="00B86FBB"/>
    <w:rsid w:val="00C27840"/>
    <w:rsid w:val="00C45D55"/>
    <w:rsid w:val="00CD3BAB"/>
    <w:rsid w:val="00CD3F29"/>
    <w:rsid w:val="00CD5BB3"/>
    <w:rsid w:val="00D153CD"/>
    <w:rsid w:val="00D41DF5"/>
    <w:rsid w:val="00DB4036"/>
    <w:rsid w:val="00DC0F57"/>
    <w:rsid w:val="00DC135D"/>
    <w:rsid w:val="00E05816"/>
    <w:rsid w:val="00E70753"/>
    <w:rsid w:val="00EA1DA5"/>
    <w:rsid w:val="00EC280D"/>
    <w:rsid w:val="00EF4B76"/>
    <w:rsid w:val="00F57FAD"/>
    <w:rsid w:val="00F91E5E"/>
    <w:rsid w:val="00FA0B7C"/>
    <w:rsid w:val="00FD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3FEC2E"/>
  <w15:docId w15:val="{BDD69401-EA8B-47A3-B0F1-43F6D484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8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7C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5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paragraph" w:customStyle="1" w:styleId="Default">
    <w:name w:val="Default"/>
    <w:rsid w:val="002B3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3A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A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A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A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A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34354-AD2F-4A97-ABB8-B40AEBD2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932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Pecyna, Joanna /PL</dc:creator>
  <cp:lastModifiedBy>Królak-Buzakowska Joanna</cp:lastModifiedBy>
  <cp:revision>5</cp:revision>
  <cp:lastPrinted>2015-05-22T13:48:00Z</cp:lastPrinted>
  <dcterms:created xsi:type="dcterms:W3CDTF">2021-02-17T21:39:00Z</dcterms:created>
  <dcterms:modified xsi:type="dcterms:W3CDTF">2021-02-17T21:59:00Z</dcterms:modified>
</cp:coreProperties>
</file>