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84BD" w14:textId="77777777" w:rsidR="00131AB1" w:rsidRPr="00D01952" w:rsidRDefault="00131AB1" w:rsidP="005F7CFD">
      <w:pPr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1D5902" w:rsidRPr="0008469F" w14:paraId="58C81BBF" w14:textId="77777777" w:rsidTr="00AB6B64">
        <w:trPr>
          <w:trHeight w:val="425"/>
        </w:trPr>
        <w:tc>
          <w:tcPr>
            <w:tcW w:w="9071" w:type="dxa"/>
            <w:shd w:val="clear" w:color="auto" w:fill="E7E6E6" w:themeFill="background2"/>
          </w:tcPr>
          <w:p w14:paraId="4DF609F2" w14:textId="77777777" w:rsidR="001D5902" w:rsidRPr="005F7CFD" w:rsidRDefault="00C04F24" w:rsidP="001D590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F7CFD">
              <w:rPr>
                <w:rFonts w:cstheme="minorHAnsi"/>
                <w:b/>
                <w:sz w:val="24"/>
                <w:szCs w:val="24"/>
              </w:rPr>
              <w:t>KLAUZULA INFORMACYJNA</w:t>
            </w:r>
            <w:r w:rsidR="008A35AA">
              <w:rPr>
                <w:rFonts w:cstheme="minorHAnsi"/>
                <w:b/>
                <w:sz w:val="24"/>
                <w:szCs w:val="24"/>
              </w:rPr>
              <w:t xml:space="preserve"> RODO</w:t>
            </w:r>
          </w:p>
          <w:p w14:paraId="72E86719" w14:textId="1E864016" w:rsidR="00C04F24" w:rsidRPr="00C04F24" w:rsidRDefault="00C04F24" w:rsidP="00F04A8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D5D5C" w14:textId="77777777" w:rsidR="001D5902" w:rsidRDefault="001D5902" w:rsidP="003140CA">
      <w:pPr>
        <w:pStyle w:val="NormalnyWeb"/>
        <w:spacing w:before="200" w:beforeAutospacing="0" w:after="0" w:afterAutospacing="0" w:line="360" w:lineRule="auto"/>
        <w:jc w:val="both"/>
        <w:rPr>
          <w:rFonts w:ascii="Arial" w:eastAsia="Open Sans" w:hAnsi="Arial" w:cs="Arial"/>
          <w:b/>
          <w:bCs/>
          <w:kern w:val="24"/>
          <w:sz w:val="20"/>
          <w:szCs w:val="20"/>
        </w:rPr>
      </w:pPr>
    </w:p>
    <w:p w14:paraId="3A534646" w14:textId="581EBBC2" w:rsidR="00FD19D0" w:rsidRPr="005F7CFD" w:rsidRDefault="00140099" w:rsidP="005F7CFD">
      <w:pPr>
        <w:pStyle w:val="NormalnyWeb"/>
        <w:spacing w:before="0" w:beforeAutospacing="0" w:after="0" w:afterAutospacing="0"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Główny </w:t>
      </w:r>
      <w:r w:rsidR="00E115DD" w:rsidRPr="005F7CFD">
        <w:rPr>
          <w:rFonts w:asciiTheme="minorHAnsi" w:eastAsia="Open Sans" w:hAnsiTheme="minorHAnsi" w:cstheme="minorHAnsi"/>
          <w:b/>
          <w:bCs/>
          <w:kern w:val="24"/>
          <w:sz w:val="22"/>
          <w:szCs w:val="22"/>
        </w:rPr>
        <w:t xml:space="preserve">Inspektor Farmaceutyczny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00 -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082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 (dalej: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”) przetwarza dane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awarte w ofertach w postępowaniach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udzielenie zamówienia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publiczne wskazanego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art. 2 ust. 1 pkt 1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ustawy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z dnia </w:t>
      </w:r>
      <w:r w:rsidR="00624F7F" w:rsidRPr="005F7CFD">
        <w:rPr>
          <w:rFonts w:asciiTheme="minorHAnsi" w:hAnsiTheme="minorHAnsi" w:cstheme="minorHAnsi"/>
          <w:sz w:val="22"/>
          <w:szCs w:val="22"/>
        </w:rPr>
        <w:t>11</w:t>
      </w:r>
      <w:r w:rsidR="00F34E5D" w:rsidRPr="005F7CFD">
        <w:rPr>
          <w:rFonts w:asciiTheme="minorHAnsi" w:hAnsiTheme="minorHAnsi" w:cstheme="minorHAnsi"/>
          <w:sz w:val="22"/>
          <w:szCs w:val="22"/>
        </w:rPr>
        <w:t xml:space="preserve"> </w:t>
      </w:r>
      <w:r w:rsidR="00624F7F" w:rsidRPr="005F7CFD">
        <w:rPr>
          <w:rFonts w:asciiTheme="minorHAnsi" w:hAnsiTheme="minorHAnsi" w:cstheme="minorHAnsi"/>
          <w:sz w:val="22"/>
          <w:szCs w:val="22"/>
        </w:rPr>
        <w:t xml:space="preserve">września 2019 </w:t>
      </w:r>
      <w:r w:rsidR="00F34E5D" w:rsidRPr="005F7CFD">
        <w:rPr>
          <w:rFonts w:asciiTheme="minorHAnsi" w:hAnsiTheme="minorHAnsi" w:cstheme="minorHAnsi"/>
          <w:sz w:val="22"/>
          <w:szCs w:val="22"/>
        </w:rPr>
        <w:t>r</w:t>
      </w:r>
      <w:r w:rsidR="00DF6ADB" w:rsidRPr="005F7CFD">
        <w:rPr>
          <w:rFonts w:asciiTheme="minorHAnsi" w:hAnsiTheme="minorHAnsi" w:cstheme="minorHAnsi"/>
          <w:sz w:val="22"/>
          <w:szCs w:val="22"/>
        </w:rPr>
        <w:t>.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524072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Prawo zamówień publicznych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131AB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(</w:t>
      </w:r>
      <w:r w:rsidR="00F10643">
        <w:rPr>
          <w:rFonts w:asciiTheme="minorHAnsi" w:hAnsiTheme="minorHAnsi" w:cstheme="minorHAnsi"/>
          <w:sz w:val="22"/>
          <w:szCs w:val="22"/>
        </w:rPr>
        <w:t>Dz. U. z 2024</w:t>
      </w:r>
      <w:r w:rsidR="008A35AA">
        <w:rPr>
          <w:rFonts w:asciiTheme="minorHAnsi" w:hAnsiTheme="minorHAnsi" w:cstheme="minorHAnsi"/>
          <w:sz w:val="22"/>
          <w:szCs w:val="22"/>
        </w:rPr>
        <w:t xml:space="preserve"> r.</w:t>
      </w:r>
      <w:r w:rsidR="00131AB1" w:rsidRPr="005F7CFD">
        <w:rPr>
          <w:rFonts w:asciiTheme="minorHAnsi" w:hAnsiTheme="minorHAnsi" w:cstheme="minorHAnsi"/>
          <w:sz w:val="22"/>
          <w:szCs w:val="22"/>
        </w:rPr>
        <w:t xml:space="preserve"> poz. </w:t>
      </w:r>
      <w:r w:rsidR="00F10643">
        <w:rPr>
          <w:rFonts w:asciiTheme="minorHAnsi" w:hAnsiTheme="minorHAnsi" w:cstheme="minorHAnsi"/>
          <w:sz w:val="22"/>
          <w:szCs w:val="22"/>
        </w:rPr>
        <w:t xml:space="preserve">1320)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znajdujące się w publicznie dostępnych rejestrach (Krajowy Rejestr Sądowy, Centralna Ewidencja i Informacja</w:t>
      </w:r>
      <w:r w:rsidR="00F34E5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 Działalności Gospodarczej RP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)</w:t>
      </w:r>
      <w:r w:rsidR="00624F7F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oraz przekazywane w ofertach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 celu prowadzenia 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postępowań w sprawie zamówienia. 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Wśród tych informacji mogą pojawić się dane, które na gruncie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Rozporządzenia Parlamentu Europejskiego i Rady Unii Europejskiej 2016/679 z dnia 27 kwietnia 2016 r. w sprawie ochrony osób fizycznych</w:t>
      </w:r>
      <w:r w:rsidR="00524072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 xml:space="preserve"> </w:t>
      </w:r>
      <w:r w:rsidR="00FD19D0" w:rsidRPr="005F7CFD">
        <w:rPr>
          <w:rFonts w:asciiTheme="minorHAnsi" w:eastAsia="Open Sans" w:hAnsiTheme="minorHAnsi" w:cstheme="minorHAnsi"/>
          <w:i/>
          <w:kern w:val="24"/>
          <w:sz w:val="22"/>
          <w:szCs w:val="22"/>
        </w:rPr>
        <w:t>w związku z przetwarzaniem danych osobowych i w sprawie swobodnego przepływu takich danych oraz uchylenia dyrektywy 95/46/WE (dalej: „Ogólne Rozporządzenie” lub „RODO”),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mają charakter danych osobowych.</w:t>
      </w:r>
    </w:p>
    <w:p w14:paraId="27BBB995" w14:textId="77777777" w:rsidR="00FD19D0" w:rsidRPr="005F7CFD" w:rsidRDefault="00FD19D0" w:rsidP="003140CA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świetle powyższego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GIF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informuje, że:</w:t>
      </w:r>
    </w:p>
    <w:p w14:paraId="67CB4DE9" w14:textId="028C2DD6" w:rsidR="00140099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Administratorem danych osobowych (dalej: „Administrator”) jest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Główny Inspektor Farmaceutyczny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z siedzibą w Warszawie przy ul. 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Senatorskiej 12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00 -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0</w:t>
      </w:r>
      <w:r w:rsidR="0014009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82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Warszawa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,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który realizuje swoje zadania za pośrednictwem jednostki pomocniczej, tj. Głównego Inspektoratu Farmaceutycznego</w:t>
      </w:r>
      <w:r w:rsid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</w:p>
    <w:p w14:paraId="7D78DA1A" w14:textId="3950E9DD" w:rsidR="00FD19D0" w:rsidRPr="005F7CFD" w:rsidRDefault="0069662A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A</w:t>
      </w:r>
      <w:r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dministrator wyznaczył Inspektora Ochrony Danych, z którym można się kontaktować w sprawach ochrony danych osobowych. Dane kontaktowe: Główny Inspektorat Farmaceutyczny ul. Senatorska 12, 00-082 Warszawa, adres e-mail: iod@gif.gov.pl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20541E52" w14:textId="7516FE76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Dane osobowe zawarte w ofertach są przetwarzane n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a podstawie art. 6 ust. 1 lit. 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c RODO – przetwarzanie jest niezbędne do wypełnienia obowiązku prawnego ciążącego na Administratorze, w szczególności  w związku z przepisami ustawy z dnia 27 sierpnia 2009 r. o finansach publicznych, ustawy z dnia 23 kwietnia 1964 r. – Kodeks cywilny</w:t>
      </w:r>
      <w:r w:rsidR="00260120" w:rsidRPr="005F7CFD">
        <w:rPr>
          <w:rFonts w:asciiTheme="minorHAnsi" w:hAnsiTheme="minorHAnsi" w:cstheme="minorHAnsi"/>
          <w:sz w:val="22"/>
          <w:szCs w:val="22"/>
        </w:rPr>
        <w:t>.</w:t>
      </w:r>
      <w:r w:rsidR="00775781" w:rsidRPr="005F7CF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1BE177" w14:textId="77777777" w:rsidR="00DF6ADB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Celem przetwarzania danych osobowych jest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realizacja zamówienia </w:t>
      </w:r>
      <w:r w:rsidR="00152E0D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 wartości nie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przekraczającej wyrażonej w złotych równowartości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2D3E27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130 000,00 zł netto</w:t>
      </w:r>
      <w:r w:rsidR="003140CA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6A57C7C" w14:textId="0E2CEF27" w:rsidR="00F34E5D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Przetwarzanie danych osobowych na potrzeby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realizacji zamówień publicznych</w:t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mieści się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w zakresie działalności 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Głównego Inspektoratu Farmaceutycznego jako jednostki pomocniczej 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Głównego</w:t>
      </w:r>
      <w:r w:rsidR="00775781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Inspektora Farmaceutycznego</w:t>
      </w:r>
      <w:r w:rsidR="0026012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, i służy wyłącznie realizacji zamówień realizowanych przez jednostkę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15A543E4" w14:textId="0DCD5516" w:rsidR="00F34E5D" w:rsidRPr="005F7CFD" w:rsidRDefault="00775781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O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dbiorcami 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Pani/Pana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danych osobowych będą osoby lub podmioty uprawnione do ich przetwarzania na podstawie przepisów prawa; odrębną kategorią odbiorców, którym P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ani/Pana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dane mogą zostać ujawnione, stanowią podmioty przetwarzające dane osobowe na zlecenie Administratora</w:t>
      </w:r>
      <w:r w:rsidR="0069662A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02A4711" w14:textId="4AE0EB35" w:rsidR="007E541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Pani/Pana dane osobowe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będą </w:t>
      </w:r>
      <w:r w:rsidR="0069662A" w:rsidRPr="0069662A">
        <w:rPr>
          <w:rFonts w:asciiTheme="minorHAnsi" w:eastAsia="Open Sans" w:hAnsiTheme="minorHAnsi" w:cstheme="minorHAnsi"/>
          <w:kern w:val="24"/>
          <w:sz w:val="22"/>
          <w:szCs w:val="22"/>
        </w:rPr>
        <w:t>przetwarzane przez okres niezbędny do realizacji celu przetwarzania, a także przez okres wynikający z przepisów prawa, w tym przepisów o archiwizacji</w:t>
      </w:r>
      <w:r w:rsidR="00821013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554BA5EF" w14:textId="347BB088" w:rsidR="00812F83" w:rsidRDefault="00812F83" w:rsidP="00812F83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Przysługuje Pani/Panu prawo do</w:t>
      </w:r>
    </w:p>
    <w:p w14:paraId="6691965A" w14:textId="61979E85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1)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dostępu do treści swoich danych osobowych (art. 15 RODO),</w:t>
      </w:r>
    </w:p>
    <w:p w14:paraId="7A41FA98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2) sprostowania danych osobowych (art. 16 RODO),</w:t>
      </w:r>
    </w:p>
    <w:p w14:paraId="50379BBE" w14:textId="77777777" w:rsidR="00812F83" w:rsidRPr="00812F83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3) usunięcia danych, jeżeli zachodzi jedna z okoliczności określonych w art. 17 RODO,</w:t>
      </w:r>
    </w:p>
    <w:p w14:paraId="70F5045B" w14:textId="72A89A32" w:rsidR="007E5410" w:rsidRDefault="00812F83" w:rsidP="00812F83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lastRenderedPageBreak/>
        <w:t>4) ograniczenia przetwarzania danych osobowych (art. 18 RODO), z zastrzeżeniem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przypadków,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o których mowa w art. 18 ust. 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02AB35CC" w14:textId="77777777" w:rsidR="00812F83" w:rsidRPr="005F7CFD" w:rsidRDefault="00812F83" w:rsidP="001A15D0">
      <w:pPr>
        <w:pStyle w:val="NormalnyWeb"/>
        <w:spacing w:before="0" w:beforeAutospacing="0" w:after="0" w:afterAutospacing="0"/>
        <w:ind w:left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</w:p>
    <w:p w14:paraId="02B50535" w14:textId="70303037" w:rsidR="00FD19D0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284"/>
        <w:jc w:val="both"/>
        <w:rPr>
          <w:rFonts w:asciiTheme="minorHAnsi" w:eastAsia="Open Sans" w:hAnsiTheme="minorHAnsi" w:cstheme="minorHAnsi"/>
          <w:kern w:val="24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Ma Pan/Pani prawo wniesienia skargi do organu nadzorczego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>na niezgodne z RODO przetwarzanie Pa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="00812F83"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przez administratora. Organem właściwym dla przedmiotowej skargi jest Prezes Urzędu Ochrony Danych Osobowych, ul. Stawki 2, 00-193 Warszawa</w:t>
      </w:r>
      <w:r w:rsidR="00812F83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75958490" w14:textId="42B2BD5A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Podanie przez </w:t>
      </w:r>
      <w:r w:rsidR="00173DC0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Pana/Panią danych osobowych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  <w:r w:rsidR="00775781"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jest 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wymogiem 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>niezbędnym w celu przeprowadzenia zapytania ofertowego, a w przypadku wyboru najkorzystniejszej oferty może być warunkiem zawarcia umowy</w:t>
      </w:r>
      <w:r w:rsidRP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>.</w:t>
      </w:r>
      <w:r w:rsidR="00812F83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Niepodanie danych osobowych może skutkować odrzuceniem oferty lub niemożnością zawarcia umowy.</w:t>
      </w:r>
      <w:r w:rsidR="005F7CFD">
        <w:rPr>
          <w:rFonts w:asciiTheme="minorHAnsi" w:eastAsia="Open Sans" w:hAnsiTheme="minorHAnsi" w:cstheme="minorHAnsi"/>
          <w:bCs/>
          <w:kern w:val="24"/>
          <w:sz w:val="22"/>
          <w:szCs w:val="22"/>
        </w:rPr>
        <w:t xml:space="preserve"> </w:t>
      </w:r>
    </w:p>
    <w:p w14:paraId="040B7F01" w14:textId="5E170B26" w:rsidR="00AC2B21" w:rsidRPr="005F7CFD" w:rsidRDefault="00812F83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Open Sans" w:hAnsiTheme="minorHAnsi" w:cstheme="minorHAnsi"/>
          <w:kern w:val="24"/>
          <w:sz w:val="22"/>
          <w:szCs w:val="22"/>
        </w:rPr>
        <w:t>W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odniesieniu do Pa</w:t>
      </w:r>
      <w:r>
        <w:rPr>
          <w:rFonts w:asciiTheme="minorHAnsi" w:eastAsia="Open Sans" w:hAnsiTheme="minorHAnsi" w:cstheme="minorHAnsi"/>
          <w:kern w:val="24"/>
          <w:sz w:val="22"/>
          <w:szCs w:val="22"/>
        </w:rPr>
        <w:t>ni/Pana</w:t>
      </w:r>
      <w:r w:rsidRPr="00812F83">
        <w:rPr>
          <w:rFonts w:asciiTheme="minorHAnsi" w:eastAsia="Open Sans" w:hAnsiTheme="minorHAnsi" w:cstheme="minorHAnsi"/>
          <w:kern w:val="24"/>
          <w:sz w:val="22"/>
          <w:szCs w:val="22"/>
        </w:rPr>
        <w:t xml:space="preserve"> danych osobowych nie będą podejmowane decyzje w sposób zautomatyzowany, stosownie do postanowień art. 22 RODO</w:t>
      </w:r>
      <w:r w:rsidR="00FD19D0"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.</w:t>
      </w:r>
    </w:p>
    <w:p w14:paraId="48140921" w14:textId="35138866" w:rsidR="00AC2B21" w:rsidRPr="005F7CFD" w:rsidRDefault="00FD19D0" w:rsidP="005F7CFD">
      <w:pPr>
        <w:pStyle w:val="NormalnyWeb"/>
        <w:numPr>
          <w:ilvl w:val="0"/>
          <w:numId w:val="2"/>
        </w:numPr>
        <w:spacing w:before="0" w:beforeAutospacing="0" w:after="120" w:afterAutospacing="0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Administrator danych nie ma zamiaru przekazywać danych osobowych do państwa trzeciego</w:t>
      </w:r>
      <w:r w:rsidR="009159C9" w:rsidRPr="005F7CFD">
        <w:rPr>
          <w:rFonts w:asciiTheme="minorHAnsi" w:eastAsia="Open Sans" w:hAnsiTheme="minorHAnsi" w:cstheme="minorHAnsi"/>
          <w:kern w:val="24"/>
          <w:sz w:val="22"/>
          <w:szCs w:val="22"/>
        </w:rPr>
        <w:br/>
      </w:r>
      <w:r w:rsidRPr="005F7CFD">
        <w:rPr>
          <w:rFonts w:asciiTheme="minorHAnsi" w:eastAsia="Open Sans" w:hAnsiTheme="minorHAnsi" w:cstheme="minorHAnsi"/>
          <w:kern w:val="24"/>
          <w:sz w:val="22"/>
          <w:szCs w:val="22"/>
        </w:rPr>
        <w:t>lub organizacji międzynarodowej.</w:t>
      </w:r>
    </w:p>
    <w:p w14:paraId="2BB5A2C1" w14:textId="77777777" w:rsidR="00FD19D0" w:rsidRPr="005F7CFD" w:rsidRDefault="00FD19D0" w:rsidP="003140CA">
      <w:pPr>
        <w:spacing w:before="200" w:after="0" w:line="360" w:lineRule="auto"/>
        <w:jc w:val="both"/>
        <w:rPr>
          <w:rFonts w:eastAsia="Open Sans" w:cstheme="minorHAnsi"/>
          <w:kern w:val="24"/>
          <w:lang w:eastAsia="pl-PL"/>
        </w:rPr>
      </w:pPr>
    </w:p>
    <w:p w14:paraId="7231850D" w14:textId="77777777" w:rsidR="00CA01FE" w:rsidRPr="00821013" w:rsidRDefault="00CA01FE" w:rsidP="003140CA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A01FE" w:rsidRPr="00821013" w:rsidSect="008E0CC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EFB2" w14:textId="77777777" w:rsidR="000E252F" w:rsidRDefault="000E252F" w:rsidP="001D5902">
      <w:pPr>
        <w:spacing w:after="0" w:line="240" w:lineRule="auto"/>
      </w:pPr>
      <w:r>
        <w:separator/>
      </w:r>
    </w:p>
  </w:endnote>
  <w:endnote w:type="continuationSeparator" w:id="0">
    <w:p w14:paraId="7C4D30C2" w14:textId="77777777" w:rsidR="000E252F" w:rsidRDefault="000E252F" w:rsidP="001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EFE2" w14:textId="77777777" w:rsidR="000E252F" w:rsidRDefault="000E252F" w:rsidP="001D5902">
      <w:pPr>
        <w:spacing w:after="0" w:line="240" w:lineRule="auto"/>
      </w:pPr>
      <w:r>
        <w:separator/>
      </w:r>
    </w:p>
  </w:footnote>
  <w:footnote w:type="continuationSeparator" w:id="0">
    <w:p w14:paraId="00FF40D2" w14:textId="77777777" w:rsidR="000E252F" w:rsidRDefault="000E252F" w:rsidP="001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C93F" w14:textId="5FCE64FA" w:rsidR="001D5902" w:rsidRPr="008A35AA" w:rsidRDefault="00450CEE" w:rsidP="00886FD7">
    <w:pPr>
      <w:spacing w:line="360" w:lineRule="auto"/>
      <w:ind w:left="4678" w:firstLine="709"/>
      <w:jc w:val="right"/>
      <w:rPr>
        <w:rFonts w:cstheme="minorHAnsi"/>
      </w:rPr>
    </w:pPr>
    <w:r>
      <w:rPr>
        <w:rFonts w:cstheme="minorHAnsi"/>
      </w:rPr>
      <w:t xml:space="preserve">Załącznik nr </w:t>
    </w:r>
    <w:r w:rsidR="00886FD7">
      <w:rPr>
        <w:rFonts w:cstheme="minorHAnsi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3297E"/>
    <w:multiLevelType w:val="hybridMultilevel"/>
    <w:tmpl w:val="F13C50B8"/>
    <w:lvl w:ilvl="0" w:tplc="2B04B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7AB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963C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AED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A4F5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82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E8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A6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C2ED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17BEB"/>
    <w:multiLevelType w:val="hybridMultilevel"/>
    <w:tmpl w:val="63FACD3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763A"/>
    <w:multiLevelType w:val="hybridMultilevel"/>
    <w:tmpl w:val="3536EB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794711">
    <w:abstractNumId w:val="0"/>
  </w:num>
  <w:num w:numId="2" w16cid:durableId="1932733321">
    <w:abstractNumId w:val="2"/>
  </w:num>
  <w:num w:numId="3" w16cid:durableId="508837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9D0"/>
    <w:rsid w:val="000B1799"/>
    <w:rsid w:val="000D5744"/>
    <w:rsid w:val="000E252F"/>
    <w:rsid w:val="00131AB1"/>
    <w:rsid w:val="00140099"/>
    <w:rsid w:val="00152E0D"/>
    <w:rsid w:val="00173DC0"/>
    <w:rsid w:val="00182913"/>
    <w:rsid w:val="001A15D0"/>
    <w:rsid w:val="001D5902"/>
    <w:rsid w:val="00260120"/>
    <w:rsid w:val="002868DA"/>
    <w:rsid w:val="002D3E27"/>
    <w:rsid w:val="003140CA"/>
    <w:rsid w:val="00406CCC"/>
    <w:rsid w:val="00450CEE"/>
    <w:rsid w:val="004637C8"/>
    <w:rsid w:val="00503C81"/>
    <w:rsid w:val="00524072"/>
    <w:rsid w:val="0058455A"/>
    <w:rsid w:val="005A6E66"/>
    <w:rsid w:val="005F226C"/>
    <w:rsid w:val="005F7CFD"/>
    <w:rsid w:val="00624F7F"/>
    <w:rsid w:val="00643E0C"/>
    <w:rsid w:val="0069662A"/>
    <w:rsid w:val="00720C8A"/>
    <w:rsid w:val="00775781"/>
    <w:rsid w:val="007E5410"/>
    <w:rsid w:val="00812F83"/>
    <w:rsid w:val="00821013"/>
    <w:rsid w:val="008220FF"/>
    <w:rsid w:val="008648AF"/>
    <w:rsid w:val="00886FD7"/>
    <w:rsid w:val="008A1CAD"/>
    <w:rsid w:val="008A35AA"/>
    <w:rsid w:val="008D34F2"/>
    <w:rsid w:val="008E0CC9"/>
    <w:rsid w:val="009159C9"/>
    <w:rsid w:val="009B21C3"/>
    <w:rsid w:val="00A3176A"/>
    <w:rsid w:val="00AC2B21"/>
    <w:rsid w:val="00AD3793"/>
    <w:rsid w:val="00B279DA"/>
    <w:rsid w:val="00C04F24"/>
    <w:rsid w:val="00CA01FE"/>
    <w:rsid w:val="00D57E49"/>
    <w:rsid w:val="00DD778E"/>
    <w:rsid w:val="00DF6ADB"/>
    <w:rsid w:val="00E115DD"/>
    <w:rsid w:val="00E656D0"/>
    <w:rsid w:val="00F04A83"/>
    <w:rsid w:val="00F10643"/>
    <w:rsid w:val="00F323C9"/>
    <w:rsid w:val="00F34E5D"/>
    <w:rsid w:val="00F76466"/>
    <w:rsid w:val="00F858A8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F942"/>
  <w15:chartTrackingRefBased/>
  <w15:docId w15:val="{CF38DAB0-88A3-41DF-AF11-39C63978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19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D5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902"/>
  </w:style>
  <w:style w:type="paragraph" w:styleId="Stopka">
    <w:name w:val="footer"/>
    <w:basedOn w:val="Normalny"/>
    <w:link w:val="StopkaZnak"/>
    <w:uiPriority w:val="99"/>
    <w:unhideWhenUsed/>
    <w:rsid w:val="001D5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902"/>
  </w:style>
  <w:style w:type="paragraph" w:styleId="Poprawka">
    <w:name w:val="Revision"/>
    <w:hidden/>
    <w:uiPriority w:val="99"/>
    <w:semiHidden/>
    <w:rsid w:val="006966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80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Piotrowska</dc:creator>
  <cp:keywords/>
  <dc:description/>
  <cp:lastModifiedBy>Szczepański Marcin</cp:lastModifiedBy>
  <cp:revision>3</cp:revision>
  <dcterms:created xsi:type="dcterms:W3CDTF">2025-03-11T13:34:00Z</dcterms:created>
  <dcterms:modified xsi:type="dcterms:W3CDTF">2025-03-11T13:35:00Z</dcterms:modified>
</cp:coreProperties>
</file>