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4499CE77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38185E">
        <w:rPr>
          <w:rFonts w:asciiTheme="minorHAnsi" w:hAnsiTheme="minorHAnsi" w:cstheme="minorHAnsi"/>
          <w:b/>
          <w:sz w:val="32"/>
          <w:szCs w:val="32"/>
        </w:rPr>
        <w:t xml:space="preserve">dzień </w:t>
      </w:r>
      <w:r w:rsidR="00BF1F65">
        <w:rPr>
          <w:rFonts w:asciiTheme="minorHAnsi" w:hAnsiTheme="minorHAnsi" w:cstheme="minorHAnsi"/>
          <w:b/>
          <w:sz w:val="32"/>
          <w:szCs w:val="32"/>
        </w:rPr>
        <w:t>25 stycznia</w:t>
      </w:r>
      <w:r w:rsidR="00077DD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</w:t>
      </w:r>
      <w:r w:rsidR="00BF1F65">
        <w:rPr>
          <w:rFonts w:asciiTheme="minorHAnsi" w:hAnsiTheme="minorHAnsi" w:cstheme="minorHAnsi"/>
          <w:b/>
          <w:sz w:val="32"/>
          <w:szCs w:val="32"/>
        </w:rPr>
        <w:t>4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7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8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25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"/>
        <w:gridCol w:w="2173"/>
        <w:gridCol w:w="3921"/>
        <w:gridCol w:w="3829"/>
        <w:gridCol w:w="1700"/>
        <w:gridCol w:w="1986"/>
        <w:gridCol w:w="1557"/>
      </w:tblGrid>
      <w:tr w:rsidR="00377223" w:rsidRPr="00FE4245" w14:paraId="1DA30A25" w14:textId="77777777" w:rsidTr="00D80E82">
        <w:trPr>
          <w:trHeight w:val="1137"/>
          <w:tblHeader/>
        </w:trPr>
        <w:tc>
          <w:tcPr>
            <w:tcW w:w="227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4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234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05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5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90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4B44CB" w:rsidRPr="00FE4245" w14:paraId="647F2B02" w14:textId="77777777" w:rsidTr="00D80E82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4B44CB" w:rsidRPr="00BB7A79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(dot. nr 23.1.20)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4B44CB" w:rsidRPr="00FE4245" w:rsidRDefault="004B44CB" w:rsidP="004B44C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4B44CB" w:rsidRPr="00FE4245" w:rsidRDefault="004B44CB" w:rsidP="004B44CB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D608" w14:textId="245032D7" w:rsidR="004B44CB" w:rsidRPr="00FE4245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4B44CB" w:rsidRPr="00FE4245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4B44CB" w:rsidRPr="00FE4245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4517BC7E" w:rsidR="004B44CB" w:rsidRPr="00FB773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Marzec 2022 r.</w:t>
            </w:r>
          </w:p>
          <w:p w14:paraId="3765024F" w14:textId="77777777" w:rsidR="004B44CB" w:rsidRPr="00FB773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0986BF" w14:textId="5BB36F25" w:rsidR="004B44CB" w:rsidRPr="00FB773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(tel. 22 695 83 00)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5C389AF8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związku ze zmianą właściwości ministra, prace nad rozporządzeniem będzie prowadził Minister Przemysłu.</w:t>
            </w:r>
          </w:p>
        </w:tc>
      </w:tr>
      <w:tr w:rsidR="004B44CB" w:rsidRPr="00FE4245" w14:paraId="7F258EAB" w14:textId="77777777" w:rsidTr="00D80E82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4B44CB" w:rsidRPr="00BB7A79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4B44CB" w:rsidRPr="00FE4245" w:rsidRDefault="004B44CB" w:rsidP="004B44C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usługi pocztowej przy wykorzystaniu środków komunikacji elektronicznej na etapie doręczania, zwolnionych z wymogu </w:t>
            </w: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tytułu świadczenia usługi pocztowej przy </w:t>
            </w:r>
            <w:r w:rsidRPr="00FE4245">
              <w:rPr>
                <w:rFonts w:asciiTheme="minorHAnsi" w:hAnsiTheme="minorHAnsi" w:cstheme="minorHAnsi"/>
              </w:rPr>
              <w:lastRenderedPageBreak/>
              <w:t>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>
              <w:rPr>
                <w:rFonts w:asciiTheme="minorHAnsi" w:hAnsiTheme="minorHAnsi" w:cstheme="minorHAnsi"/>
              </w:rPr>
              <w:t xml:space="preserve">ie, zweryfikowanych negatywnie </w:t>
            </w:r>
            <w:r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</w:t>
            </w:r>
            <w:r w:rsidRPr="00FE4245">
              <w:rPr>
                <w:rFonts w:asciiTheme="minorHAnsi" w:hAnsiTheme="minorHAnsi" w:cstheme="minorHAnsi"/>
              </w:rPr>
              <w:lastRenderedPageBreak/>
              <w:t>roboczych od dnia przekazania ministrowi właściwemu do spraw łączności zatwierdzonego sprawozdania finansowego przez uprawniony organ.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4B44CB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>Luty 2021 r.</w:t>
            </w:r>
          </w:p>
          <w:p w14:paraId="31412157" w14:textId="77777777" w:rsidR="004B44CB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4B44CB" w:rsidRPr="0004052A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46175E12" w:rsidR="004B44CB" w:rsidRPr="0004052A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4B44CB" w:rsidRPr="006103AA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FE4245" w14:paraId="2F3247C8" w14:textId="77777777" w:rsidTr="00D80E82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4B44CB" w:rsidRPr="00FE4245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4B44CB" w:rsidRPr="00FE4245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4B44CB" w:rsidRPr="00FE4245" w:rsidRDefault="004B44CB" w:rsidP="004B44C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4B44CB" w:rsidRPr="00FE4245" w:rsidRDefault="004B44CB" w:rsidP="004B44CB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>
              <w:rPr>
                <w:rFonts w:asciiTheme="minorHAnsi" w:hAnsiTheme="minorHAnsi"/>
                <w:sz w:val="20"/>
                <w:szCs w:val="20"/>
              </w:rPr>
              <w:t>ziałów w administracji rządowej.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4B44CB" w:rsidRPr="006103AA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201E1A0" w14:textId="77777777" w:rsidR="004B44CB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71388B64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E190F5E" w14:textId="455529D9" w:rsidR="004B44CB" w:rsidRPr="00640BED" w:rsidRDefault="004B44CB" w:rsidP="004B44CB">
            <w:pPr>
              <w:pStyle w:val="Tekstprzypisukocowego"/>
              <w:rPr>
                <w:rFonts w:asciiTheme="minorHAnsi" w:hAnsiTheme="minorHAnsi" w:cs="Helv"/>
              </w:rPr>
            </w:pPr>
            <w:r w:rsidRPr="00640BED">
              <w:rPr>
                <w:rFonts w:asciiTheme="minorHAnsi" w:hAnsiTheme="minorHAnsi" w:cs="Helv"/>
              </w:rPr>
              <w:t>Rozporządzenie opublikowane w Dz.</w:t>
            </w:r>
            <w:r>
              <w:rPr>
                <w:rFonts w:asciiTheme="minorHAnsi" w:hAnsiTheme="minorHAnsi" w:cs="Helv"/>
              </w:rPr>
              <w:t xml:space="preserve"> </w:t>
            </w:r>
            <w:r w:rsidRPr="00640BED">
              <w:rPr>
                <w:rFonts w:asciiTheme="minorHAnsi" w:hAnsiTheme="minorHAnsi" w:cs="Helv"/>
              </w:rPr>
              <w:t>U. z 2021 r. poz</w:t>
            </w:r>
            <w:r>
              <w:rPr>
                <w:rFonts w:asciiTheme="minorHAnsi" w:hAnsiTheme="minorHAnsi" w:cs="Helv"/>
              </w:rPr>
              <w:t>. 878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4B44CB" w:rsidRPr="00FE4245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773C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061FA2" w14:paraId="1C9555E1" w14:textId="77777777" w:rsidTr="00D80E82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4B44CB" w:rsidRPr="00FE4245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4B44CB" w:rsidRPr="00FE4245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Projekt stanowi wykonanie upoważnienia ust</w:t>
            </w:r>
            <w:r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dnia 18 listopada 2020 r. o doręczeniach elektron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icznych </w:t>
            </w:r>
            <w:r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Projekt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przekształcania korespondencji z pliku elektronicznego w przesyłkę listową oraz na etapie doręczania przesyłki listowej.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8A5F" w14:textId="77777777" w:rsidR="004B44CB" w:rsidRPr="00640BED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/>
                <w:b/>
                <w:sz w:val="20"/>
                <w:szCs w:val="20"/>
              </w:rPr>
              <w:t>Luty 2021 r.</w:t>
            </w:r>
          </w:p>
          <w:p w14:paraId="701A1F41" w14:textId="77777777" w:rsidR="004B44CB" w:rsidRPr="00640BED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F142C7" w14:textId="462C5DCE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063A177" w14:textId="620A8FF9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1503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</w:p>
          <w:p w14:paraId="4568BEC0" w14:textId="7277919D" w:rsidR="004B44CB" w:rsidRPr="00640BED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2990AE0B" w14:textId="7BA9A16C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2E71A61A" w14:textId="5A5A173F" w:rsidR="004B44CB" w:rsidRPr="00614116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B44CB" w:rsidRPr="00061FA2" w14:paraId="0C7D98B6" w14:textId="77777777" w:rsidTr="00D80E82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4B44CB" w:rsidRPr="00787D6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4B44CB" w:rsidRPr="00FE4245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4B44CB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737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  <w:p w14:paraId="0FB59D2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247FA8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AB0F519" w14:textId="2A412611" w:rsidR="004B44CB" w:rsidRPr="006103AA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1501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4B44CB" w:rsidRPr="00614116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4B44CB" w:rsidRPr="00787D6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4B44CB" w:rsidRPr="00787D6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B44CB" w:rsidRPr="00EA5B97" w14:paraId="24686D06" w14:textId="77777777" w:rsidTr="00D80E82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4B44CB" w:rsidRPr="00C80B78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4B44CB" w:rsidRPr="003C5ABC" w:rsidRDefault="004B44CB" w:rsidP="004B44CB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4B44CB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Urzędu Górniczego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4B44CB" w:rsidRPr="00787D6B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F88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  <w:p w14:paraId="6640CBCE" w14:textId="77777777" w:rsidR="004B44CB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441941A4" w14:textId="626560D6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118122D" w14:textId="52E1D347" w:rsidR="004B44CB" w:rsidRPr="006103AA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</w:t>
            </w:r>
            <w:r>
              <w:rPr>
                <w:rFonts w:asciiTheme="minorHAnsi" w:hAnsiTheme="minorHAnsi" w:cs="Helv"/>
                <w:sz w:val="20"/>
                <w:szCs w:val="20"/>
              </w:rPr>
              <w:t>enie opublikowane w Dz. U. z 2022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525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4B44CB" w:rsidRPr="00A138F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4B44CB" w:rsidRPr="00A138F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6261FED8" w14:textId="77777777" w:rsidTr="00D80E82">
        <w:trPr>
          <w:trHeight w:val="371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7.21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4B44CB" w:rsidRPr="00C80B78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4B44CB" w:rsidRPr="005C5FCA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4B44CB" w:rsidRPr="004741B5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egółowe warunki udzielania środków operatorowi wyznaczonemu obejmujące: 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4B44CB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636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 2021 r.</w:t>
            </w:r>
          </w:p>
          <w:p w14:paraId="02C61491" w14:textId="6718E0F8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09BA4C2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6A5474" w14:textId="72D7B9B5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1848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4B44CB" w:rsidRPr="00A138F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061FA2" w14:paraId="4007CF8D" w14:textId="77777777" w:rsidTr="00D80E82">
        <w:trPr>
          <w:trHeight w:val="371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4B44CB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6A81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</w:t>
            </w:r>
          </w:p>
          <w:p w14:paraId="550DBA21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2679A8B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944299D" w14:textId="724CFB7F" w:rsidR="004B44CB" w:rsidRPr="007C70D1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</w:t>
            </w:r>
            <w:r w:rsidRPr="004A3364">
              <w:rPr>
                <w:rFonts w:asciiTheme="minorHAnsi" w:hAnsiTheme="minorHAnsi" w:cs="Helv"/>
                <w:sz w:val="20"/>
                <w:szCs w:val="20"/>
              </w:rPr>
              <w:t>. z 202</w:t>
            </w:r>
            <w:r w:rsidRPr="004A3364">
              <w:rPr>
                <w:rFonts w:asciiTheme="minorHAnsi" w:hAnsiTheme="minorHAnsi"/>
                <w:sz w:val="20"/>
                <w:szCs w:val="20"/>
              </w:rPr>
              <w:t>2 r. poz.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698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5ECFC87C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w Departamencie Łączności</w:t>
            </w:r>
          </w:p>
          <w:p w14:paraId="27639216" w14:textId="6819E79D" w:rsidR="004B44CB" w:rsidRPr="00FD5A92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(tel. 22 695 86 88;</w:t>
            </w:r>
          </w:p>
          <w:p w14:paraId="26FD4B7F" w14:textId="72B9DA84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B44CB" w:rsidRPr="00EA5B97" w14:paraId="4949EAB6" w14:textId="77777777" w:rsidTr="00D80E82">
        <w:trPr>
          <w:trHeight w:val="371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4B44CB" w:rsidRPr="00382BF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48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5A0375A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1D46050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EF179FE" w14:textId="2B178DBB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2402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9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589977CC" w14:textId="77777777" w:rsidTr="00D80E82">
        <w:trPr>
          <w:trHeight w:val="300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4B44CB" w:rsidRPr="00382BFC" w:rsidRDefault="004B44CB" w:rsidP="004B44CB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10.21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6B28" w14:textId="77777777" w:rsidR="004B44CB" w:rsidRPr="00827370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  <w:p w14:paraId="7AE88F3E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4B44CB" w:rsidRPr="00827370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234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4E145C91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D47B337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603E7E6" w14:textId="7EB32F45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2424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22EED605" w14:textId="77777777" w:rsidTr="00D80E82">
        <w:trPr>
          <w:trHeight w:val="29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4B44CB" w:rsidRPr="00382BF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1121" w14:textId="77777777" w:rsidR="004B44CB" w:rsidRPr="00827370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  <w:p w14:paraId="683FE1C1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4B44CB" w:rsidRPr="00827370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78A4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796155F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A17D6CA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F287915" w14:textId="2ACB377C" w:rsidR="004B44CB" w:rsidRPr="007C70D1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90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13ED9DED" w14:textId="77777777" w:rsidTr="00D80E82">
        <w:trPr>
          <w:trHeight w:val="29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5AB6" w14:textId="7B7238CE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12.22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FEC8" w14:textId="4E8D68EC" w:rsidR="004B44CB" w:rsidRPr="00FD23C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3CBCF074" w14:textId="39CCA744" w:rsidR="004B44CB" w:rsidRPr="003C5ABC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6131" w14:textId="299FC3CD" w:rsidR="004B44CB" w:rsidRPr="00827370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Wydanie rozporządzenia będzie stanowić wykonanie upoważnienia ustawowego zawartego w art.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f ust. 5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o funkcjonow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aniu górnictwa węgla kamiennego,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dodanym 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ustawę zmieniającą z dnia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17 grudnia 2021 r., nakładającego na ministra właściwego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spraw gospodarki złożami kopalin obowiązek wydania przepisów wykonawczych w zakresie dopłaty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do redukcji zdolności produkcyjnych przedsiębiorstwa.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2A4" w14:textId="784C6A21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będzie określał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46AAB6" w14:textId="10067773" w:rsidR="004B44CB" w:rsidRPr="00FB6777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szczegółowe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warunki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systemu wsparcia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zakresie dopłat, w tym sposób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ustalania</w:t>
            </w:r>
          </w:p>
          <w:p w14:paraId="290FFFDB" w14:textId="635B3183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wysokości dopłat, kosztów i 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ychodów kwalifikowanych, sposób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ustalania ceny</w:t>
            </w:r>
          </w:p>
          <w:p w14:paraId="65D73213" w14:textId="6034514C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referencyjnej, zasad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monitorowania, kontroli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weryfikacji systemu wsparcia;</w:t>
            </w:r>
          </w:p>
          <w:p w14:paraId="68E40E49" w14:textId="4C7EDF56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szczegółowe warunki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i tryb przyznawania dop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łaty z uwzględnieniem jej formy oraz tryb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rozliczania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0506F3" w14:textId="5B3F3DA2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3) warunki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powodujących czasowe wstrzymanie wypłaty przyznanej dopłaty.</w:t>
            </w:r>
          </w:p>
          <w:p w14:paraId="2DDA607B" w14:textId="6BA1F77E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również zaw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artość wnios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przyznanie dopłaty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terminy składania rozliczenia miesięcznego i rozliczenia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rocznego z wykorzystania dopłaty.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4663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Luty 2022 r.</w:t>
            </w:r>
          </w:p>
          <w:p w14:paraId="2766FDD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3558BBD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B413B2" w14:textId="48968401" w:rsidR="004B44CB" w:rsidRPr="007C70D1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264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524D" w14:textId="66C88835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E7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3B48497A" w14:textId="77777777" w:rsidTr="00D80E82">
        <w:trPr>
          <w:trHeight w:val="24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7452" w14:textId="17182FFE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13.22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FB7" w14:textId="339F30D8" w:rsidR="004B44CB" w:rsidRPr="00FD23C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zmieniające rozporządzenie </w:t>
            </w: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525D6021" w14:textId="7D678F6B" w:rsidR="004B44CB" w:rsidRPr="003C5ABC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B2DE" w14:textId="3427444A" w:rsidR="004B44CB" w:rsidRPr="00FB6777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Wyda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 rozporządzenia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szczególności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na celu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czasową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rezygnację z uwzględniania 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ceny referencyjnej. Wyłączenie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Federacji Rosyjskiej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z rynku handlu węglem i aktualna sytuacja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geopolityczna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rynkowa powodują istotne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turbulencje cenowe i nieprzewidywalność ceny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importowej węgla,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tym samym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traci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przymiot przydatnego instrumentu weryfikacyjnego.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85C1" w14:textId="726ECECD" w:rsidR="004B44CB" w:rsidRPr="00B745E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Wprowadzenie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czasowe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go, na okres nie dłuższy niż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do końca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2023 r., wyłączenia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stosowania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mechanizmu ceny referencyjnej przy ustalaniu w danym roku należnej kwoty dopłaty dla danej jednostki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produkcyjnej.</w:t>
            </w:r>
          </w:p>
          <w:p w14:paraId="5103E988" w14:textId="6DFF1343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04CD" w14:textId="3CD22203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II kwartał 2022 r.</w:t>
            </w:r>
          </w:p>
          <w:p w14:paraId="6ED31FB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CB2EF6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1E22DC0D" w14:textId="481C96F8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2239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A9CD" w14:textId="35AD4CB4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F777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76DA72CC" w14:textId="77777777" w:rsidTr="00D80E82">
        <w:trPr>
          <w:trHeight w:val="21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88CD" w14:textId="30F23CA3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14.22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2E02" w14:textId="526EA181" w:rsidR="004B44CB" w:rsidRPr="007519E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ch w sprawie szczegółowego postę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>powania w zakresie udzielania pożyczek na potrzeby służące ochronie odbiorców paliw gazowych w związku z sytuacją na rynku gazu</w:t>
            </w:r>
          </w:p>
          <w:p w14:paraId="6E4EC70F" w14:textId="77777777" w:rsidR="004B44CB" w:rsidRPr="003C5ABC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7931" w14:textId="2EECDC8C" w:rsidR="004B44CB" w:rsidRPr="00B745E4" w:rsidRDefault="004B44CB" w:rsidP="004B44C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rozporządzenie będzie stanowić wykonanie upoważnienia zawartego w art. 65 ust. 43 ustawy z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dnia 31 marca 2020 r. o zmianie ustawy o szczególnych rozwiązaniach związanych z zapobieganiem, przeciwdziałaniem i zwalczaniem COVID-19, innych chorób zakaźnych oraz wywołanych nimi sytuacji kryzysowych oraz niektór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ych innych ustaw (Dz. U.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z 2020 r. poz.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568, z późn. zm.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Rozwiązania zawarte w projekcie rozporządzenia mają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umożliwić udzielenie wsparcia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podmiot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om, będącym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sprz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edawcami z urzędu paliw gazowych w rozumieniu przepisów Prawa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 energetyczne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w formie pożyczki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na zagwarantowanie ciągłości świadczenia usługi kompleksowej odbiorcom paliw gazowych w gospodarstwach domowych, w szczególności na wszelkie potrzeby bilansowania, zakupu lub rozliczenia zakupionego paliwa gazowego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2069" w14:textId="16DE2587" w:rsidR="004B44CB" w:rsidRPr="00D80296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określi s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zczegółow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y sposób i tryb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postępowania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udzielani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pożyczek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Pr="00BD2972">
              <w:rPr>
                <w:rFonts w:asciiTheme="minorHAnsi" w:hAnsiTheme="minorHAnsi" w:cstheme="minorHAnsi"/>
                <w:sz w:val="20"/>
                <w:szCs w:val="20"/>
              </w:rPr>
              <w:t xml:space="preserve">Funduszu Przeciwdziałania COVID-19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na potrzeby służące ochronie odbiorców paliw gazowych w związku z sytuacją na rynku gazu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W projekcie określone zostaną m. in.: zakres informacyjny wniosku i wymagane do niego załączniki, tryb rozpatrywania wniosku, wymóg sporządzenia i zawartość testu prywatnego inwestora, zakres umowy o udzielenie pożyczki. </w:t>
            </w:r>
          </w:p>
          <w:p w14:paraId="6E31389F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1436" w14:textId="44F1528B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2D18" w14:textId="17B782E5" w:rsidR="004B44CB" w:rsidRPr="007519E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Departamencie Funduszy Europejskich i Instrumentów Rozwojowych </w:t>
            </w:r>
          </w:p>
          <w:p w14:paraId="0E523D8D" w14:textId="1549D0EF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0D4A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0FA343F4" w14:textId="77777777" w:rsidTr="00D80E82">
        <w:trPr>
          <w:trHeight w:val="24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E584" w14:textId="64971D69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15.22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A918" w14:textId="19E6C27D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kalkulacji kosztu netto obowiązku świadczenia usług powszechnych oraz trybu wypłaty finansowania kosztu netto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DF63" w14:textId="077E3F1C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ustawie z dnia 15 września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022 r. w sprawie zmiany ustawy –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Prawo pocztowe (Dz. U. poz. 2042) rozszerz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ono zakres upoważnienia do wydania aktu wykonawczego, zawartego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art. 120 ustawy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o kwestie trybu wypłaty finansowania kosztu netto obowiązku świadczenia usługi powszechnej. W związku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powyższym, utraci moc dotychczasowe rozporządzenie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Ministra Administracji i Cyfryzacji z dnia 30 kwietnia 2013 r. w sprawie kalkulacji kosztu netto obowiązku świadczenia usług powszechnych (Dz.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U. z 2018 r. poz. 978), w konsekwencji niezbędne jest wydanie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nowego rozporządzenia.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BD24" w14:textId="78540B5E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Przepisy 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 rozwiązania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dokonanie prawidłowej kalkulacji całkowitego kosztu netto obowiązku świadczenia usługi powszechnej, o którym mowa w art. 106 ust. 1 Prawa pocztowego, w sposób określony w art. 106 ust. 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ww.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ustawy, a następnie uruchomienie finansowania z tego tytułu.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76D7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00149D1F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B1F7D63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44DD08A9" w14:textId="08665669" w:rsidR="004B44CB" w:rsidRPr="00070ACE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1365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4C69" w14:textId="61C2E68A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4A0A24CC" w14:textId="5EC4A591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naczelnik wydziału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Departamen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Nadzoru I     </w:t>
            </w:r>
          </w:p>
          <w:p w14:paraId="023278FC" w14:textId="73FBCD24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22 695 86 88</w:t>
            </w:r>
          </w:p>
          <w:p w14:paraId="6EA21B86" w14:textId="76DD1A04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E59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24DF3EAB" w14:textId="77777777" w:rsidTr="00D80E82">
        <w:trPr>
          <w:trHeight w:val="24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F320" w14:textId="1216B4AF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16.22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665E" w14:textId="1D673962" w:rsidR="004B44CB" w:rsidRPr="001B7A5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>wykazu podmiotów uprawnionych do prowadzenia sprzedaży gminom paliwa stałego</w:t>
            </w:r>
          </w:p>
          <w:p w14:paraId="4F43032B" w14:textId="5E0C7464" w:rsidR="004B44CB" w:rsidRPr="00070ACE" w:rsidRDefault="004B44CB" w:rsidP="004B44CB">
            <w:pPr>
              <w:pStyle w:val="trescpisma"/>
              <w:spacing w:after="12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5BB7" w14:textId="4068CA02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ożywienia gospodarczego po pandemii COVID-19 oraz inwazji zbrojnej Rosji na Ukrainę.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9526" w14:textId="7C658A84" w:rsidR="004B44CB" w:rsidRPr="00847C8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Proj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ktowane 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wskaże</w:t>
            </w:r>
          </w:p>
          <w:p w14:paraId="39CB2A37" w14:textId="03B05FFE" w:rsidR="004B44CB" w:rsidRPr="00847C8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podmioty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wprowadz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ające do obrotu, uprawnione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do prowadzenia sprzedaży gminom paliwa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stałego z przeznaczeniem dla gospodarstw domowych,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przy uwzględnieniu zdolności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podmiotu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wprowadzającego do obrotu do zapewnienia dostaw paliwa stałego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konieczności zaspokojenia</w:t>
            </w:r>
          </w:p>
          <w:p w14:paraId="69F47C6B" w14:textId="296159A5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Rozporządzenie po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zwoli na dobór podmi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otów, które posiadają zdolności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 zapewnienia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dostaw paliwa 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ałego w odpowiedniej wysokości.</w:t>
            </w:r>
          </w:p>
          <w:p w14:paraId="3F14662E" w14:textId="172CEFD1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A24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20D283E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8ED9024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CA0BF5E" w14:textId="0DBB2971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2237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2250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4D193C33" w14:textId="77777777" w:rsidR="004B44CB" w:rsidRPr="00847C8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DDA25A9" w14:textId="0BD77304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73D4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7CFA2660" w14:textId="77777777" w:rsidTr="00D80E82">
        <w:trPr>
          <w:trHeight w:val="117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612C" w14:textId="47839406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17.22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B046" w14:textId="788A7D1A" w:rsidR="004B44CB" w:rsidRPr="001B7A5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 xml:space="preserve"> ilości paliwa stałego dostępnej dl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 jednego gospodarstwa domowego</w:t>
            </w:r>
          </w:p>
          <w:p w14:paraId="5B07A7DB" w14:textId="190A2B88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525A" w14:textId="6CE21794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ożywienia gospodarczego po pandemii COVID-19 oraz inwaz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ji zbrojnej Rosji na Ukrainę.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C456" w14:textId="360431F8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Projektowane rozporządzenie określi ilość paliwa stałego dostępną dla jednego</w:t>
            </w:r>
          </w:p>
          <w:p w14:paraId="1C4BEB8A" w14:textId="77777777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gospodarstwa domowego w ramach zakupu preferencyjnego odpowiednio w okresie:</w:t>
            </w:r>
          </w:p>
          <w:p w14:paraId="74412A01" w14:textId="50E88531" w:rsidR="004B44CB" w:rsidRPr="00891B93" w:rsidRDefault="004B44CB" w:rsidP="004B44C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a) do dnia 31 grudnia 2022 r.,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b) od dnia 1 stycznia 2023 r.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przy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uwzględni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eniu ilości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 paliwa stałego będącego w posiadaniu podmiotów wprowadzających</w:t>
            </w:r>
          </w:p>
          <w:p w14:paraId="186C3A72" w14:textId="7FC9C46C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do obrotu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mając na uwadze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konieczność zaspokojenia podstawowych potrzeb gospodarstw domowych.</w:t>
            </w:r>
          </w:p>
          <w:p w14:paraId="79C71FB5" w14:textId="5D17296A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290D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3919624B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4F5CDFF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67185ADD" w14:textId="317A6975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2238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BE8B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0C4D4800" w14:textId="10AC6433" w:rsidR="004B44CB" w:rsidRPr="00847C8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C62B0B8" w14:textId="1CDD14DA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53EA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26A622FA" w14:textId="77777777" w:rsidTr="00D80E82">
        <w:trPr>
          <w:trHeight w:val="117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2FFD" w14:textId="6954431D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18.22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BD59" w14:textId="388E45D7" w:rsidR="004B44CB" w:rsidRPr="002708F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708F4">
              <w:rPr>
                <w:rFonts w:asciiTheme="minorHAnsi" w:hAnsiTheme="minorHAnsi"/>
                <w:b/>
                <w:sz w:val="20"/>
                <w:szCs w:val="20"/>
              </w:rPr>
              <w:t xml:space="preserve"> szczegółowego przeznaczenia, warunków</w:t>
            </w:r>
          </w:p>
          <w:p w14:paraId="4BB5E73C" w14:textId="6501DBA4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2708F4">
              <w:rPr>
                <w:rFonts w:asciiTheme="minorHAnsi" w:hAnsiTheme="minorHAnsi"/>
                <w:b/>
                <w:sz w:val="20"/>
                <w:szCs w:val="20"/>
              </w:rPr>
              <w:t>i trybu udzielenia pomocy na inwestycje wspierające robotyzację i cyfryzację w przedsiębiorstwach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4ADD" w14:textId="7DD30F4C" w:rsidR="004B44CB" w:rsidRPr="002708F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owych, w drodze rozporządzenia,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szczegółowego przeznaczenia, warunków i trybu udzielania przedsiębiorcom regionalnej pomocy</w:t>
            </w:r>
          </w:p>
          <w:p w14:paraId="1D9D4EFD" w14:textId="59FEEAFC" w:rsidR="004B44CB" w:rsidRPr="002708F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Odporności, do której mają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</w:p>
          <w:p w14:paraId="1C74B8F9" w14:textId="1FF26D06" w:rsidR="004B44CB" w:rsidRPr="00696A0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sowaniu art. 107 i 108 Traktatu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(Dz. Urz. UE L 187 z 26.06.2014, str. 1), wynika z art. 14lc. ust. 4 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tawy z dnia 6 grudnia 2006 r. o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zasada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ch prowadzenia polityki rozwoju.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Rozporządzenie zapewni podstawę prawną dla udzielania podmi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otom pomocy publicznej w ramach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inwestycji A2.1.1. pn. Inwestycje wspierające robotyzację i cyfryzację w przedsiębiorstwach, Krajowego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 xml:space="preserve">Planu Odbudowy i Zwiększenia Odporności.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Rozporządzenie b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ędzie stanowiło jede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 z elementów systemu wdrażania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Krajowego Planu Odbudowy i Zwiększenia Odporności i umożliwi udzielanie pomocy w ramac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regionalnej pomocy inwestycyjnej. Projektowane rozporządzenie zap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ewni zgodność pomocy publicznej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udzielanej przez MAP z prawem unijnym regulującym rynek wewnętrzny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Unii Europejskiej w obszarze pomocy państwa.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96D6" w14:textId="24663218" w:rsidR="004B44CB" w:rsidRPr="0009455A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spos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ób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postępowania w procesie ubiegania się o otrzymanie pomocy w ramach inwestycji A 2.1.1. pn. Inwestycje wspierające robotyzację i cyfryzację w przedsiębiorstwach Krajowego Planu Odbudowy i Zwięks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zenia Odporności. Projekt określi,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co powinno zostać zawarte we wniosku o udzielenie pomocy na inwestycje wspierające robotyzację i cyfryzację w przedsiębiorstwach, jak również szczegółowe warunki udziele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nia tej pomocy. Projekt wskaże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udzielić pomocy oraz komu ona może zosta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ć przyznana. P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będzie przewidywał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że,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po przeprowadze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niu oceny wniosku, pomoc będzie mogła zostać udzielona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przedsiębiorcy na podstawie umowy o dofinansowanie projektu. Podmioty ubiegające się o wsparcie uzyskają możliwość otrzymania pomocy publicznej w ramach regionalnej pomocy inwestycyjnej. </w:t>
            </w:r>
          </w:p>
          <w:p w14:paraId="44E8E992" w14:textId="77777777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4E6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08771E99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63DBC87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65559F6" w14:textId="2F1E8B5C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621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BC30" w14:textId="77777777" w:rsidR="004B44CB" w:rsidRPr="007519E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Departamencie Funduszy Europejskich i Instrumentów Rozwojowych </w:t>
            </w:r>
          </w:p>
          <w:p w14:paraId="0368F6A2" w14:textId="69A646F1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442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59ADEF8F" w14:textId="77777777" w:rsidTr="00D80E82">
        <w:trPr>
          <w:trHeight w:val="117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0341" w14:textId="3F319721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19.22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A6DE" w14:textId="159AC2CA" w:rsidR="004B44CB" w:rsidRPr="00EC7373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zmieniające rozporządzenie w sprawie ilości paliwa stałego dostępnej dla jednego gospodarstwa domowego</w:t>
            </w:r>
          </w:p>
          <w:p w14:paraId="08BEC0BD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5186" w14:textId="2BC5777E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Minister właściwy do spraw aktywów państwowych, uwzględniają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 ilość paliwa stałego będącego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posiadaniu podmiotów wprowadzających do obrot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 oraz konieczność zaspokojenia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określił ilość paliwa stałego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stępną dla jednego gospodarstwa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domowego w ramach zakupu</w:t>
            </w:r>
          </w:p>
          <w:p w14:paraId="51F94A6F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preferencyjnego na:</w:t>
            </w:r>
          </w:p>
          <w:p w14:paraId="63A96C79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1) 1 500 kg - do dnia 31 grudnia 2022 r.,</w:t>
            </w:r>
          </w:p>
          <w:p w14:paraId="75B34A3A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2) 1 500 kg - od dnia 1 stycznia 2023 r.</w:t>
            </w:r>
          </w:p>
          <w:p w14:paraId="5EBDC48A" w14:textId="6ACA6922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Pomimo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że ilość węgla dostępna dla mieszkańców dla dwóch ww.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kresów sumarycznie wynosi 3 000 kg, to taka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konstrukcja przepisów nie pozwala 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uzupełnianie 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1. okre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sie zapotrzebowania. Np.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mieszkaniec, który złożył wniosek o zakup w wysokości</w:t>
            </w:r>
          </w:p>
          <w:p w14:paraId="3129C4E4" w14:textId="511D43BF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1 000 kg węgla w 1. okresie, nie może przenieść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zapotrzebowania na 2. okres</w:t>
            </w:r>
          </w:p>
          <w:p w14:paraId="18F4CA42" w14:textId="6367D6C2" w:rsidR="004B44CB" w:rsidRPr="002708F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(tzn. w 2. okresie może złożyć wniosek o wyłącznie 1 500 kg, a 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2 000 kg).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1747" w14:textId="652954D6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owana zmiana rozporządzenia przewidu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rozszerzenie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§ 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ust. 2,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myśl którego,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przypadku gdy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 dnia 31 grudnia 2022 r. gospodarstwo domowe nie dokona zakupu paliwa stałego albo dokona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zakupu paliwa stałego w ilości mniejszej niż 1 500 kg, to niewykorzystana ilość paliwa stałego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powiększa limit na 2. okres. Tym samym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mieszkaniec, który w 1. okresie złoży wniosek na mniejszą ilość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węgla niż maksymalna (np. 1 000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kg), będzie mógł ująć w przyszłym wniosku niewykorzystane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 kg (czyli jego wniosek będzie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dotyczył 1 500 kg, powiększonych o 500 kg). Jednak w żad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nym wypadku ilość wnioskowanego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węgla nie będzie mogła su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marycznie przekroczyć 3 000 kg. </w:t>
            </w:r>
            <w:r w:rsidRPr="00C83DD5">
              <w:rPr>
                <w:rFonts w:asciiTheme="minorHAnsi" w:hAnsiTheme="minorHAnsi" w:cstheme="minorHAnsi"/>
                <w:sz w:val="20"/>
                <w:szCs w:val="20"/>
              </w:rPr>
              <w:t>Natomiast w ust. 1, w celu uniknięcia wątpliwości interpretacyjnych dotyczących ilości paliwa stałego możliwej do nabycia w ramach upr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awnionego zakupu, </w:t>
            </w:r>
            <w:r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przepis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zostanie uzupełniony</w:t>
            </w:r>
            <w:r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 wyrazami „nie więcej niż”.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owanie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roz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wiązanie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pozwoli urealnić składane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wnioski oraz uelastyczni proces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dystrybucji węgla.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2ED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7CE66F6B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9656FF9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889B557" w14:textId="68D72220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2493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E49E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3EF6614F" w14:textId="77777777" w:rsidR="004B44CB" w:rsidRPr="00847C8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35FEAD70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8293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0758876E" w14:textId="77777777" w:rsidTr="00D80E82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7422" w14:textId="25E01048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20.22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199A" w14:textId="1447219F" w:rsidR="004B44CB" w:rsidRPr="00CF4E91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 w sprawie szczegółowego przeznaczenia, warunków i</w:t>
            </w:r>
          </w:p>
          <w:p w14:paraId="5FADF658" w14:textId="77777777" w:rsidR="004B44CB" w:rsidRPr="00CF4E91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trybu udzielenia pomocy na inwestycje wspierające efektywność energetyczną i odnawialne źródła</w:t>
            </w:r>
          </w:p>
          <w:p w14:paraId="2D9235F6" w14:textId="7D52CCAD" w:rsidR="004B44CB" w:rsidRPr="00EC7373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energii w przedsiębiorstwach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3ACA" w14:textId="47504B7C" w:rsidR="004B44CB" w:rsidRPr="001F45D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państwowych, w drodze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rozporządzenia, szczegółowego przeznaczenia, warunków i trybu udzielania przedsiębiorcom pomocy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Zwiększania Odporności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(KPO)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, do której mają</w:t>
            </w:r>
          </w:p>
          <w:p w14:paraId="25E8DA48" w14:textId="477B40D8" w:rsidR="004B44CB" w:rsidRPr="001F45D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zastosowaniu art. 107 i 108 Traktatu, wynika z art. 14lc. ust. 4 ustawy z dnia 6 grudnia</w:t>
            </w:r>
          </w:p>
          <w:p w14:paraId="77C31A7A" w14:textId="3A938AE4" w:rsidR="004B44CB" w:rsidRDefault="004B44CB" w:rsidP="004B44C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2006 r. o zasadach prowadzenia polityki rozwoju.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D2CF0B6" w14:textId="64EFB296" w:rsidR="004B44CB" w:rsidRPr="001F45DF" w:rsidRDefault="004B44CB" w:rsidP="004B44C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Rozwiązania zawarte w projektowanym rozporządzeniu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mają na celu zapewnienie zgodności pomocy publicznej,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udzielanej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przez MAP w ramach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PO,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z prawem unijnym regu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lującym rynek wewnętrzny UE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obszarze pomocy państwa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Jednocześnie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rozporządzenie będzie stanowiło jeden z elementów systemu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wdrażania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KPO.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4855" w14:textId="0A8743F0" w:rsidR="004B44CB" w:rsidRPr="001F45D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rozporządzeniu zostanie uregulowany tryb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postępowania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 procesie ubiegania się o otrzymanie pomocy w ramach inwestycji B1.2.1. Efektywność energetyczna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i OZE w przedsiębiorstwach – inwestycje o największym potencjale redukcji gazów cieplarnianych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projekcie zostanie określona zawartość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wniosku o udzielenie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omocy na inwestycje wspierające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efektywność energetyczną i OZE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 przedsiębiorstwach, jak również szczegółowe warunki udzielenia tej pomocy.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rozporządzeniu zostaną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wskaz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ane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udziel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ać pomocy oraz podmioty, którym pomoc będzie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gła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zostać przyznana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ubiegające się o wsparcie uzyskają możliwość otrzymania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pomocy publicznej w ramach:</w:t>
            </w:r>
          </w:p>
          <w:p w14:paraId="013F3CE2" w14:textId="7908071D" w:rsidR="004B44CB" w:rsidRPr="001F45D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1) pomocy inwestycyjnej na środki wspierające efektywność energetyczną;</w:t>
            </w:r>
          </w:p>
          <w:p w14:paraId="720F66DE" w14:textId="77777777" w:rsidR="004B44CB" w:rsidRPr="001F45D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2) pomocy na inwestycje w układy wysokosprawnej kogeneracji;</w:t>
            </w:r>
          </w:p>
          <w:p w14:paraId="201B67DC" w14:textId="2FCEA0F3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3) pomocy inwestycyjnej na propagowanie energii ze źródeł odnawialnych.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876F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2023 r.</w:t>
            </w:r>
          </w:p>
          <w:p w14:paraId="2E3D38F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C944729" w14:textId="1D7D09FF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66C326B" w14:textId="2EE6B98C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2515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0E19" w14:textId="7D76A230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Maciej Witkowski </w:t>
            </w:r>
          </w:p>
          <w:p w14:paraId="4B38F65C" w14:textId="32A52BF1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</w:t>
            </w:r>
          </w:p>
          <w:p w14:paraId="6244ED0F" w14:textId="61D1CDE1" w:rsidR="004B44CB" w:rsidRPr="007519E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Departamencie Funduszy Europejskich i Instrumentów Rozwojowych </w:t>
            </w:r>
          </w:p>
          <w:p w14:paraId="0FD7285D" w14:textId="031B7C61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22 695 88 66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2411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425082FA" w14:textId="77777777" w:rsidTr="00D80E82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93A9" w14:textId="39874093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21.23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5B12" w14:textId="0F4E25C8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b/>
                <w:sz w:val="20"/>
                <w:szCs w:val="20"/>
              </w:rPr>
              <w:t>upoważnienia do uznawania kwalifikacji do wykonywania górniczych zawodów</w:t>
            </w:r>
          </w:p>
          <w:p w14:paraId="2FDFB3B4" w14:textId="08519B15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b/>
                <w:sz w:val="20"/>
                <w:szCs w:val="20"/>
              </w:rPr>
              <w:t>regulowanych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027C5" w14:textId="77777777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 dniu 28 stycznia 2023 r. wszedł w życie art. 23b ustawy z dnia 12 marca 2022 r. o</w:t>
            </w:r>
          </w:p>
          <w:p w14:paraId="306261CC" w14:textId="77777777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pomocy obywatelom Ukrainy w związku z konfliktem zbrojnym na terytorium tego</w:t>
            </w:r>
          </w:p>
          <w:p w14:paraId="4D86BFC9" w14:textId="13DF55FD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państwa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, 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cy obywatelom Ukrainy uzyskanie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decyzji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uznających nabyte przez nich 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Uk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rainie kwalifikacje zawodowe do wykonywania górniczych zawodów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regulowanych.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Wobec licznych pytań</w:t>
            </w:r>
          </w:p>
          <w:p w14:paraId="4578562A" w14:textId="7A0A88F9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obywateli Ukrainy o możliwo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ść uznania kwalifikacji zawodowych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do wykonywania</w:t>
            </w:r>
          </w:p>
          <w:p w14:paraId="33FDDD27" w14:textId="25368C95" w:rsidR="004B44CB" w:rsidRPr="001F45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górniczych zawodów regulowanych,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kierowanych do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Wyższego Urzędu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należy się spodziewać dużego napływu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wniosków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tym zakresie.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obowiązującym obecnie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Ministra Energii z dnia 25 maja 2017 r.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sprawie upoważnienia do uznawania kwalifikacji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wykonywania górniczych zawodów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regulowanych, aktualne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żnienie Prezesa Wyższego Urzędu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Górniczego do uznawania kwalifikacji zawodowych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udzielone przez ministra właściwego do spraw gospodarki złożami kopalin,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nie obejmuje kwalifikacji nabytych w Ukrainie.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F610" w14:textId="688D8036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celu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usprawnienia i skrócenia procedury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uznawania kwalifikacji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zawodowych do wykonywania górniczych zawodów regulowanych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oraz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zapewnienia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jednolitego podejścia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 wszystkich wnioskodawców,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proponuje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się wydanie przez Ministra Aktywów Państwowych nowego rozporządzenia uwzględniającego, w zakresie udzielonego Prezesowi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Wyższego Urzędu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Górniczego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upoważnienia,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moż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liwości uznawania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kwalifikacji nabytych w Ukrainie.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A82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II kwartał 2023 r.</w:t>
            </w:r>
          </w:p>
          <w:p w14:paraId="38AEC65A" w14:textId="26EA8EA9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5BC664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80195EF" w14:textId="4ECCE025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1061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9C69" w14:textId="74892983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 Hutnictwa (tel. 22 695 83 00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4FE1CEA9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0542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31945A1C" w14:textId="77777777" w:rsidTr="00D80E82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BA67" w14:textId="79C3CD22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22.23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FBDC" w14:textId="32829A38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Ministra Aktywów Państwowych w </w:t>
            </w: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sprawie wykazu stanowisk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pracy uprawniających do urlopu energetycznego lub urlopu górniczego oraz wzoru</w:t>
            </w:r>
          </w:p>
          <w:p w14:paraId="2888FB71" w14:textId="77777777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zaświadczenia o okresie korzystania przez pracownika z urlopu energetycznego lub</w:t>
            </w:r>
          </w:p>
          <w:p w14:paraId="55C4F87A" w14:textId="52017434" w:rsidR="004B44CB" w:rsidRPr="00EC7373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urlopu górniczego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524A" w14:textId="199C412C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przez właściwego do spraw aktywów państwowych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ć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ażnienia zawartego w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art. 13 ustawy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30 sierpnia 2023 r.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0E0E" w14:textId="0C134448" w:rsidR="004B44CB" w:rsidRPr="00735821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W projektowanym rozporządzeniu zostanie określony wykaz stanowisk pracy uprawniających do urlopu górniczego i urlopu energetycznego przy uwzględnieniu rodzaj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prac wykonywanych w</w:t>
            </w:r>
          </w:p>
          <w:p w14:paraId="6AA4EE06" w14:textId="77777777" w:rsidR="004B44CB" w:rsidRPr="00735821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obszarze produkcyjnym lub remontowym, biorących udział w procesie</w:t>
            </w:r>
          </w:p>
          <w:p w14:paraId="62CA9EEC" w14:textId="1144818A" w:rsidR="004B44CB" w:rsidRPr="00735821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wytwarzania energii elektrycznej albo udział w procesie wydobywczym węgla brunatnego.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celu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ujednolicenia formy i treści wydawanych zaświadczeń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projekcie zostanie określony wzór </w:t>
            </w:r>
            <w:r w:rsidRPr="00735821">
              <w:rPr>
                <w:rFonts w:asciiTheme="minorHAnsi" w:hAnsiTheme="minorHAnsi"/>
                <w:sz w:val="20"/>
                <w:szCs w:val="20"/>
              </w:rPr>
              <w:t>zaświadczenia o okresie korzystania przez pracownika z urlopu energetycznego lub z urlopu górniczego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ACDD" w14:textId="30E13DDE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4DC1" w14:textId="2635A375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Maciej Kapalski główny specjalista w Departamencie 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Spółek Paliwowo-</w:t>
            </w:r>
          </w:p>
          <w:p w14:paraId="3420EB3A" w14:textId="7B57B350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Energetycznych</w:t>
            </w:r>
          </w:p>
          <w:p w14:paraId="2FD75328" w14:textId="3AFFABA0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tel. 022 695 88 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Maciej.Kapalski@map.gov.pl)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FA33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3C955FEE" w14:textId="77777777" w:rsidTr="00D80E82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591F" w14:textId="2793CA18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23.23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957E" w14:textId="77777777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w sprawie dotacji budżetowej</w:t>
            </w:r>
          </w:p>
          <w:p w14:paraId="6AA7D9FD" w14:textId="77777777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na finansowanie świadczeń socjalnych oraz jednorazowych odpraw pieniężnych dla</w:t>
            </w:r>
          </w:p>
          <w:p w14:paraId="6534B77A" w14:textId="4462A93C" w:rsidR="004B44CB" w:rsidRPr="00EC7373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pracowników sektora elektroenergetycznego i branży górnictwa węgla brunatnego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AC85" w14:textId="08B65F58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przez ministra właściwego do spraw aktywów państwowych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ć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ażnienia zawartego w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art.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ustawy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30 sierpnia 2023 r.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4F34" w14:textId="79F51C0C" w:rsidR="004B44CB" w:rsidRPr="00213FA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 określone szczegółowe warunki i tryb przyznawania oraz sposób</w:t>
            </w:r>
          </w:p>
          <w:p w14:paraId="173A4B5F" w14:textId="71DAA51E" w:rsidR="004B44CB" w:rsidRPr="00213FA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wykorzystania i tryb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rozliczania dotacji budżetowej przeznaczonej na</w:t>
            </w:r>
          </w:p>
          <w:p w14:paraId="3B6E0409" w14:textId="731E8B56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finansowanie świadczeń, o 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órych mowa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w art. 4 ustawy z dnia 30 sierpnia 2023 r.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brunatnego, tj. urlopów górniczych, urlopów energetycznych oraz jednorazowych odpraw pieniężnych. </w:t>
            </w:r>
          </w:p>
          <w:p w14:paraId="013A450F" w14:textId="66245564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rozporządzeniu zostaną określone m. in.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>obligatoryjne elementy wniosku o przyznanie dotacji oraz obligatoryjne elementy jakie powinny znaleźć się w miesięcznym i 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ocznym rozliczeniu dotacji, a także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>terminy składania rozliczeń przyznanej dotacji.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 xml:space="preserve">Projektowane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 xml:space="preserve"> również termin zwrotu dotacji budżetowej, która nie zostanie wykorzystana w całości lub w części.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02A7" w14:textId="261C7DCA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BA498" w14:textId="3D9F909F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Maciej Kapalski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w Departamencie 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Spółek Paliwowo-</w:t>
            </w:r>
          </w:p>
          <w:p w14:paraId="3936586D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Energetycznych</w:t>
            </w:r>
          </w:p>
          <w:p w14:paraId="1D8DEA1A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tel. 022 695 88 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</w:t>
            </w:r>
          </w:p>
          <w:p w14:paraId="1E0A8EF9" w14:textId="5A2376B5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Maciej.Kapalski@map.gov.pl)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B9E52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063B941E" w14:textId="77777777" w:rsidTr="00D80E82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3658" w14:textId="4BA30093" w:rsidR="004B44CB" w:rsidRPr="00C42B04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24</w:t>
            </w:r>
            <w:r w:rsidRPr="00C42B0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706C" w14:textId="373804CF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Ministra Aktywów Państwowych </w:t>
            </w:r>
          </w:p>
          <w:p w14:paraId="75FFD5FE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w sprawie dotacji budżetowej przeznaczonej na finansowanie likwidacji kopalń, działań</w:t>
            </w:r>
          </w:p>
          <w:p w14:paraId="01988D98" w14:textId="6553EE51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wykonywanych po zakończeniu likwidacji kopalń, naprawiania szkód wywołanych ruchem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zakładu górniczego oraz zabezpieczenia kopalń sąsiednich przed zagrożeniem wodnym,</w:t>
            </w:r>
          </w:p>
          <w:p w14:paraId="3DF37B9A" w14:textId="38397B10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gazowym oraz pożarowym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EC21" w14:textId="128431F8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przez ministra właściwego do spraw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gospodarki złożami kopal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ć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upoważnienia zawartego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art. 8a ust. 5 ustawy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 z dnia 7 września 2007 r.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funkcjonowaniu górnictwa węgla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kamiennego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brzemieniu ustalonym w nowelizacji ww. ustawy dokonanej w</w:t>
            </w:r>
          </w:p>
          <w:p w14:paraId="358EABC7" w14:textId="3FEB76FB" w:rsidR="004B44CB" w:rsidRPr="000A61FC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art. 21 pkt 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ustawy o zasadach udzielania przez Skarb Państwa gwarancji za zobowiązania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Narodowej Agencji Bezpieczeństwa Energetycznego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uchwalonej przez Sejm RP w dniu 17 sierpnia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2023 r.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6E501AB" w14:textId="01DC7EE3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D98E2C" w14:textId="57B30613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E225" w14:textId="459610B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zostaną określone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szczegółowe warunki i tryb przyznawania dotacji budżetowej</w:t>
            </w:r>
          </w:p>
          <w:p w14:paraId="77027563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przeznaczonej na finansowanie likwidacji kopalń, zabezpieczenia kopalń sąsiednich</w:t>
            </w:r>
          </w:p>
          <w:p w14:paraId="345E4FE6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przed zagrożeniem wodnym, gazowym oraz pożarowym w trakcie i po zakończeniu</w:t>
            </w:r>
          </w:p>
          <w:p w14:paraId="212C0AFD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likwidacji kopalni, naprawiania szkód wywołanych ruchem zakładu górniczego</w:t>
            </w:r>
          </w:p>
          <w:p w14:paraId="31AE5CFC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w trakcie i po zakończeniu likwidacji zakładu górniczego, w tym szkód powstałych</w:t>
            </w:r>
          </w:p>
          <w:p w14:paraId="083B3E50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w wyniku reaktywacji starych zrobów, a także na finansowanie działań wykonywanych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po zakończeniu likwidacji kopalń, tryb rozliczania dotacji budżetowej oraz warunki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powodujące czasowe wstrzymanie wypłaty przyznanej dotacji.</w:t>
            </w:r>
          </w:p>
          <w:p w14:paraId="7F467062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3015E8" w14:textId="357FB4C3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6825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45F7B3B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0C56303" w14:textId="704A3079" w:rsidR="004B44CB" w:rsidRPr="00DA3DE7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DA3DE7">
              <w:rPr>
                <w:rFonts w:asciiTheme="minorHAnsi" w:hAnsiTheme="minorHAnsi"/>
                <w:sz w:val="20"/>
                <w:szCs w:val="20"/>
              </w:rPr>
              <w:t>Zrezygnowano z prowadzenia prac legislacyjnych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E0D8" w14:textId="3F958289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Dyrektor Departamentu Górnictwa i Hutnictwa</w:t>
            </w:r>
          </w:p>
          <w:p w14:paraId="5EB43379" w14:textId="5973CD24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(tel. 22 695 83 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F743C23" w14:textId="0A53831F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e-mail: SekretariatDGH@map.gov.pl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B81D" w14:textId="7EE5ADE9" w:rsidR="004B44CB" w:rsidRPr="00172FE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>Z uwagi na odrzucenie prze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 xml:space="preserve"> Senat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RP</w:t>
            </w:r>
          </w:p>
          <w:p w14:paraId="66F0F5D7" w14:textId="34C31312" w:rsidR="004B44CB" w:rsidRPr="00172FE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zawierającej upoważnienie do wydania rozporządzenia </w:t>
            </w:r>
          </w:p>
          <w:p w14:paraId="6933E095" w14:textId="05FD3853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 zakończenie przez Sejm RP posiedzeń w bieżącej  kadencji, zrezygnowano z prac nad projektem.</w:t>
            </w:r>
          </w:p>
        </w:tc>
      </w:tr>
      <w:tr w:rsidR="004B44CB" w:rsidRPr="00EA5B97" w14:paraId="16D9C95E" w14:textId="77777777" w:rsidTr="00D80E82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7651" w14:textId="4038C075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25.23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078B" w14:textId="02CE174E" w:rsidR="004B44CB" w:rsidRPr="001E21C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Ministra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Aktywów Państwowych </w:t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zmieniają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 </w:t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w sprawie udzielania pomocy na</w:t>
            </w:r>
          </w:p>
          <w:p w14:paraId="4FC4E6A7" w14:textId="67C00D91" w:rsidR="004B44CB" w:rsidRPr="001E21C7" w:rsidRDefault="004B44CB" w:rsidP="004B44C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inwestycje wspierające robotyzację i cyfryzację w przedsiębiorstwach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ramach Krajowego Planu Odbudowy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i Zwiększania Odporności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D0B3" w14:textId="6AD09D3C" w:rsidR="004B44CB" w:rsidRPr="009854E2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W związku z nowelizacją rozporządzenia Komisji (UE) nr 651/2014 z dnia 17 czerwca 2014 r. uznającego niektóre rodzaje pomocy za zgodne z rynkiem wewnętrznym w zastosowaniu art. 107 i 108 Traktatu (Dz. Urz. UE L 187 z 26.6.2014, str. 1 z późn. zm.), </w:t>
            </w:r>
          </w:p>
          <w:p w14:paraId="4FD17DB7" w14:textId="2471DF9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niezbędna</w:t>
            </w: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modyfikacja </w:t>
            </w: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>rozporządzenia Ministra Aktywów Państwowych z dnia 30 marca 2023 r. w sprawie udzielania pomocy na inwestycje wspierające robotyzację i cyfryzację w przedsiębiorstwach w ramach Krajowego Planu Odbudowy i Zwiększania Odporności (Dz. U. z 2023 r. poz. 621).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254C" w14:textId="65AF932E" w:rsidR="004B44CB" w:rsidRPr="00D03B40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 uwagi na to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, że w wyniku nowelizacji rozporządzenia nr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651/2014 do art. 7 ust. 1 dodano zdanie: „przy obliczaniu intensywności pomocy i kosztów kwalifikowalnych nie uwzględnia się jednak podatku od wartości dodanej</w:t>
            </w:r>
          </w:p>
          <w:p w14:paraId="2A4A22E6" w14:textId="4A82E04E" w:rsidR="004B44CB" w:rsidRPr="00D03B40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naliczanego od kosztów lub wydatków kwalifikowalnych, który podlega zwrotowi zgodnie z obowiązującym krajowym prawem podatkowym”,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odpowiedniej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zmianie ulegnie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brzmienie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§ 10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nowelizowanego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rozporządzenia.</w:t>
            </w:r>
          </w:p>
          <w:p w14:paraId="32D0C8A5" w14:textId="5CA253FF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89F96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11B8B15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ADD3581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EAE42C1" w14:textId="517C9923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2604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4D47" w14:textId="3747627D" w:rsidR="004B44CB" w:rsidRPr="001E21C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</w:t>
            </w:r>
          </w:p>
          <w:p w14:paraId="38D5357A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 xml:space="preserve">Departamencie Funduszy Europejskich i Instrumentów Rozwojowych </w:t>
            </w:r>
          </w:p>
          <w:p w14:paraId="4E438D4D" w14:textId="6995F49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>(tel. 22 695 89 28)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09CBD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6949615F" w14:textId="77777777" w:rsidTr="00D80E82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34C9" w14:textId="5F7BF5A1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26.23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6BBAB" w14:textId="260BBD2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 zmieniające rozporządzenie w sprawie</w:t>
            </w:r>
          </w:p>
          <w:p w14:paraId="7D2A6B21" w14:textId="7777777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dotacji budżetowej przeznaczonej na finansowanie likwidacji kopalń, działań</w:t>
            </w:r>
          </w:p>
          <w:p w14:paraId="5F5CD349" w14:textId="7777777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wykonywanych po zakończeniu likwidacji kopalń, naprawiania szkód wywołanych ruchem</w:t>
            </w:r>
          </w:p>
          <w:p w14:paraId="072292EE" w14:textId="7777777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zakładu górniczego oraz zabezpieczenia kopalń sąsiednich przed zagrożeniem wodnym,</w:t>
            </w:r>
          </w:p>
          <w:p w14:paraId="3778C542" w14:textId="649CAD89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gazowym oraz pożarowym 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9EC52" w14:textId="6BB0A78E" w:rsidR="004B44CB" w:rsidRPr="00C826B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>Nowelizacja rozporządzenia ma na celu umożliwienie finansowania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 z dotacji budżetowej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 wykonywania przez Spółkę Restrukturyzacji Kopalń S.A. działań polikwidacyjnych obejmujących prace zabezpieczające oraz przedsięwzięcia</w:t>
            </w:r>
          </w:p>
          <w:p w14:paraId="6811BDAB" w14:textId="38555BBC" w:rsidR="004B44CB" w:rsidRPr="008A0E7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zapobiegające zagrożeniom w związku ze zlikwidowaną 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kopalnią. Ponadto, z uwagi na to, że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spółka przy weryfikacji wniosków o dotację, musi przedkładać szereg 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dokumentów potwierdzających zasadność i konieczność naprawienia szkody,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uzasadniona  jest rezygnacja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dodatkowych wymagań obejmujących 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>przedstawienie prawomocnych orzeczeń sądu lub ugód zawartych z poszkodowanymi.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924C5F1" w14:textId="2AA8E0BB" w:rsidR="004B44CB" w:rsidRDefault="004B44CB" w:rsidP="004B44C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</w:p>
          <w:p w14:paraId="2F343E55" w14:textId="06FBDC41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465E" w14:textId="20AB6F37" w:rsidR="004B44CB" w:rsidRPr="008A0E7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roz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>szerzy katalog działań polikwidacyjnych wykonywanych przez SRK S.A. w oparciu o fina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sowanie z dotacji budżetowej oraz uchyli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przepis 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zawierający wymóg dołączania do wniosku o dotację prawomocnych orzeczeń sądu lub ugód zawartych z poszkodowanymi. </w:t>
            </w:r>
          </w:p>
          <w:p w14:paraId="0248160E" w14:textId="679C1B44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77BA9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6411471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E9EB6FA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282BC07" w14:textId="32A95978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U. z 2024 r. poz. 47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7464" w14:textId="6F097AC1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naczelnik wydziału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w Departamencie Górnictwa i Hutnictwa</w:t>
            </w:r>
          </w:p>
          <w:p w14:paraId="066FCC99" w14:textId="3ED306FE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(tel. 22 695 83 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C742114" w14:textId="0EAAD644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e-mail: SekretariatDGH@map.gov.pl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5C026" w14:textId="43E05642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związku ze zmianą właściwości ministra, prace nad rozporządzeniem dokończył Minister Przemysłu.</w:t>
            </w:r>
          </w:p>
        </w:tc>
      </w:tr>
      <w:tr w:rsidR="004B44CB" w:rsidRPr="00EA5B97" w14:paraId="68F528C6" w14:textId="77777777" w:rsidTr="006F6467">
        <w:trPr>
          <w:trHeight w:val="55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AACA" w14:textId="367AC75F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27.24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EE263" w14:textId="7397AE94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 w sprawie egzaminu dla</w:t>
            </w:r>
          </w:p>
          <w:p w14:paraId="0775DC35" w14:textId="326FBAF8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kandydatów na członków organów nadzorczych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D820B" w14:textId="46C5C1D8" w:rsidR="004B44CB" w:rsidRPr="00C826B4" w:rsidRDefault="004B44CB" w:rsidP="00E90D6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upoważnienia ustawowego zawartego w art. 21 ust. 9 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stawy z dnia 16 grudnia 2016 r.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o zasadach zarządzania mieniem państwowym (Dz.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U.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2023 r. poz. 973 i 1859).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t xml:space="preserve">Ze względu na przewidziane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zasadnicze zmiany w sposobie przeprowadza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nia egzaminu,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dla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zapewnienia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prze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jrzystości przepisów, właściwe będzie wydanie nowego rozporządzenia.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Wprowadzenie do obiegu prawnego tego aktu prawnego</w:t>
            </w:r>
            <w:r w:rsidR="003322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="003322FA">
              <w:rPr>
                <w:rFonts w:asciiTheme="minorHAnsi" w:hAnsiTheme="minorHAnsi" w:cstheme="minorHAnsi"/>
                <w:sz w:val="20"/>
                <w:szCs w:val="20"/>
              </w:rPr>
              <w:t xml:space="preserve">się wiązać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uchyleniem rozporządzenia Ministra Aktywów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Państwowych z 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nia 5 czerwca 2020 r. w sprawie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egzaminu dla kandydatów na członków organów nadzorczych (Dz.U. poz. 1022).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28C60" w14:textId="1E48142D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Regulacje zaproponowane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w projekcie</w:t>
            </w:r>
          </w:p>
          <w:p w14:paraId="4CFFFC17" w14:textId="22A5EDF1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rozporządzenia uwzględni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ą sprawdzone rozwiązania określone w dotychczasowym</w:t>
            </w:r>
          </w:p>
          <w:p w14:paraId="1376E78F" w14:textId="128EBD53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rozporządzeniu, ze zmianami wynikającymi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z doświadczeń w zakresie przeprowadzania</w:t>
            </w:r>
          </w:p>
          <w:p w14:paraId="539E0D53" w14:textId="77777777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egzaminu oraz z analizy liczby zgłoszeń osób zainteresowanych przystąpieniem do</w:t>
            </w:r>
          </w:p>
          <w:p w14:paraId="3DB8BE25" w14:textId="4394FFB8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egzaminu i osiąganej zdawalności. Zasadnicze zmiany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będą dotyczyć rozwiązań określających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sposób przeprowadzania części pisemnej egzaminu.</w:t>
            </w:r>
          </w:p>
          <w:p w14:paraId="02C2C0F5" w14:textId="28A6D4DC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Wdrożenie projektowanych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rozwiązań nie wymaga zmian brzmienia art. 21 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stawy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16 grudnia 2016 r. o zasadach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zarządzania mieniem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państwowym.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F0822" w14:textId="0789881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 kwartał 2024 r.</w:t>
            </w:r>
          </w:p>
          <w:p w14:paraId="04712C22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B00C" w14:textId="4D6F6B20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Beata Trejnowska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 radca w Biurze</w:t>
            </w:r>
          </w:p>
          <w:p w14:paraId="0801DEF8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Ministra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89 67; e-mail:</w:t>
            </w:r>
          </w:p>
          <w:p w14:paraId="6F8D16C5" w14:textId="59C8D0DF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beata.trejnowska@</w:t>
            </w:r>
          </w:p>
          <w:p w14:paraId="04B6BF84" w14:textId="1DA8F6BB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DE709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C42B04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2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71FC" w14:textId="77777777" w:rsidR="00874ABC" w:rsidRDefault="00874ABC">
      <w:r>
        <w:separator/>
      </w:r>
    </w:p>
  </w:endnote>
  <w:endnote w:type="continuationSeparator" w:id="0">
    <w:p w14:paraId="022F5302" w14:textId="77777777" w:rsidR="00874ABC" w:rsidRDefault="0087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1A7C2234" w:rsidR="00DF386F" w:rsidRDefault="00DF386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75A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81D7EFB" w14:textId="77777777" w:rsidR="00DF386F" w:rsidRDefault="00DF386F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DF386F" w:rsidRDefault="00DF3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AA14A" w14:textId="77777777" w:rsidR="00874ABC" w:rsidRDefault="00874ABC">
      <w:r>
        <w:separator/>
      </w:r>
    </w:p>
  </w:footnote>
  <w:footnote w:type="continuationSeparator" w:id="0">
    <w:p w14:paraId="0C00493E" w14:textId="77777777" w:rsidR="00874ABC" w:rsidRDefault="00874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revisionView w:inkAnnotation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54A2"/>
    <w:rsid w:val="00015B3E"/>
    <w:rsid w:val="00015C4D"/>
    <w:rsid w:val="00015C7D"/>
    <w:rsid w:val="0001671F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27CDA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1507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858"/>
    <w:rsid w:val="00054DF3"/>
    <w:rsid w:val="00054F75"/>
    <w:rsid w:val="00055857"/>
    <w:rsid w:val="00056B2F"/>
    <w:rsid w:val="00057324"/>
    <w:rsid w:val="00057C5F"/>
    <w:rsid w:val="00060E83"/>
    <w:rsid w:val="000613D5"/>
    <w:rsid w:val="00061FA2"/>
    <w:rsid w:val="00063082"/>
    <w:rsid w:val="00064036"/>
    <w:rsid w:val="00064314"/>
    <w:rsid w:val="0006527B"/>
    <w:rsid w:val="0006529F"/>
    <w:rsid w:val="0006674F"/>
    <w:rsid w:val="000675E2"/>
    <w:rsid w:val="00067861"/>
    <w:rsid w:val="00070ACE"/>
    <w:rsid w:val="00070DE1"/>
    <w:rsid w:val="000716B1"/>
    <w:rsid w:val="00071FEC"/>
    <w:rsid w:val="00072278"/>
    <w:rsid w:val="00072C19"/>
    <w:rsid w:val="00074235"/>
    <w:rsid w:val="0007527D"/>
    <w:rsid w:val="000755D5"/>
    <w:rsid w:val="00077DD4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455A"/>
    <w:rsid w:val="000959E3"/>
    <w:rsid w:val="000969D3"/>
    <w:rsid w:val="0009792B"/>
    <w:rsid w:val="000A0D7A"/>
    <w:rsid w:val="000A1480"/>
    <w:rsid w:val="000A1C92"/>
    <w:rsid w:val="000A28DC"/>
    <w:rsid w:val="000A2C61"/>
    <w:rsid w:val="000A5471"/>
    <w:rsid w:val="000A57C9"/>
    <w:rsid w:val="000A61FC"/>
    <w:rsid w:val="000A694E"/>
    <w:rsid w:val="000A6A87"/>
    <w:rsid w:val="000A72B9"/>
    <w:rsid w:val="000B033A"/>
    <w:rsid w:val="000B1A6D"/>
    <w:rsid w:val="000B1B07"/>
    <w:rsid w:val="000B2441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2195"/>
    <w:rsid w:val="000C33E1"/>
    <w:rsid w:val="000C471B"/>
    <w:rsid w:val="000C5903"/>
    <w:rsid w:val="000C5FB3"/>
    <w:rsid w:val="000C6712"/>
    <w:rsid w:val="000C6809"/>
    <w:rsid w:val="000D1C51"/>
    <w:rsid w:val="000D2641"/>
    <w:rsid w:val="000D28B4"/>
    <w:rsid w:val="000D2E04"/>
    <w:rsid w:val="000D3182"/>
    <w:rsid w:val="000D322F"/>
    <w:rsid w:val="000D3382"/>
    <w:rsid w:val="000D3C96"/>
    <w:rsid w:val="000D3DEA"/>
    <w:rsid w:val="000D4798"/>
    <w:rsid w:val="000D64CA"/>
    <w:rsid w:val="000D68FA"/>
    <w:rsid w:val="000D6E21"/>
    <w:rsid w:val="000D7801"/>
    <w:rsid w:val="000D78F2"/>
    <w:rsid w:val="000E037B"/>
    <w:rsid w:val="000E0E20"/>
    <w:rsid w:val="000E11CD"/>
    <w:rsid w:val="000E1E9F"/>
    <w:rsid w:val="000E20A9"/>
    <w:rsid w:val="000E2FAA"/>
    <w:rsid w:val="000E3507"/>
    <w:rsid w:val="000E52D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0F2F"/>
    <w:rsid w:val="00101A99"/>
    <w:rsid w:val="00103CBE"/>
    <w:rsid w:val="00104702"/>
    <w:rsid w:val="00104963"/>
    <w:rsid w:val="00105284"/>
    <w:rsid w:val="001067E5"/>
    <w:rsid w:val="00106E7F"/>
    <w:rsid w:val="001105B4"/>
    <w:rsid w:val="001105E1"/>
    <w:rsid w:val="00110B18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223B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4A"/>
    <w:rsid w:val="00141160"/>
    <w:rsid w:val="00141530"/>
    <w:rsid w:val="00146904"/>
    <w:rsid w:val="00147E02"/>
    <w:rsid w:val="00150AC4"/>
    <w:rsid w:val="00150F83"/>
    <w:rsid w:val="001512CD"/>
    <w:rsid w:val="0015134E"/>
    <w:rsid w:val="0015223C"/>
    <w:rsid w:val="0015328D"/>
    <w:rsid w:val="00153D11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67650"/>
    <w:rsid w:val="001709B8"/>
    <w:rsid w:val="00170A29"/>
    <w:rsid w:val="00171632"/>
    <w:rsid w:val="00171B9E"/>
    <w:rsid w:val="00172FE6"/>
    <w:rsid w:val="001734BE"/>
    <w:rsid w:val="001737F8"/>
    <w:rsid w:val="00173AF9"/>
    <w:rsid w:val="00173EEB"/>
    <w:rsid w:val="00174F5B"/>
    <w:rsid w:val="001759B2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87B49"/>
    <w:rsid w:val="00190962"/>
    <w:rsid w:val="00190C4D"/>
    <w:rsid w:val="00191C49"/>
    <w:rsid w:val="00191F41"/>
    <w:rsid w:val="00193CD9"/>
    <w:rsid w:val="0019496A"/>
    <w:rsid w:val="0019555E"/>
    <w:rsid w:val="001956A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B7A54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1C7"/>
    <w:rsid w:val="001E29FB"/>
    <w:rsid w:val="001E3ACE"/>
    <w:rsid w:val="001E3BAE"/>
    <w:rsid w:val="001E3BC5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E79FC"/>
    <w:rsid w:val="001F0017"/>
    <w:rsid w:val="001F1752"/>
    <w:rsid w:val="001F1C61"/>
    <w:rsid w:val="001F347C"/>
    <w:rsid w:val="001F45DF"/>
    <w:rsid w:val="001F50F1"/>
    <w:rsid w:val="001F6BA9"/>
    <w:rsid w:val="001F6BB9"/>
    <w:rsid w:val="002009D5"/>
    <w:rsid w:val="00201962"/>
    <w:rsid w:val="002025F4"/>
    <w:rsid w:val="00203754"/>
    <w:rsid w:val="0020386B"/>
    <w:rsid w:val="00204E2B"/>
    <w:rsid w:val="00204F9A"/>
    <w:rsid w:val="00206ABF"/>
    <w:rsid w:val="00206EB9"/>
    <w:rsid w:val="002075C1"/>
    <w:rsid w:val="00207A85"/>
    <w:rsid w:val="00210F2D"/>
    <w:rsid w:val="00211FEB"/>
    <w:rsid w:val="0021310E"/>
    <w:rsid w:val="00213FA6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D21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937"/>
    <w:rsid w:val="00242F89"/>
    <w:rsid w:val="0024359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4AE6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08F4"/>
    <w:rsid w:val="00272DF3"/>
    <w:rsid w:val="00273B3F"/>
    <w:rsid w:val="00275AD6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5D3B"/>
    <w:rsid w:val="002973C5"/>
    <w:rsid w:val="00297B38"/>
    <w:rsid w:val="002A0A8C"/>
    <w:rsid w:val="002A0D7C"/>
    <w:rsid w:val="002A0FA1"/>
    <w:rsid w:val="002A1E0F"/>
    <w:rsid w:val="002A347F"/>
    <w:rsid w:val="002A3922"/>
    <w:rsid w:val="002A392F"/>
    <w:rsid w:val="002A3ABE"/>
    <w:rsid w:val="002A4106"/>
    <w:rsid w:val="002A4531"/>
    <w:rsid w:val="002A5664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A39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8DF"/>
    <w:rsid w:val="002F6D6D"/>
    <w:rsid w:val="003002A9"/>
    <w:rsid w:val="00300888"/>
    <w:rsid w:val="00300D24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31A5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27479"/>
    <w:rsid w:val="00327B28"/>
    <w:rsid w:val="0033098A"/>
    <w:rsid w:val="00331094"/>
    <w:rsid w:val="00331877"/>
    <w:rsid w:val="003322FA"/>
    <w:rsid w:val="00333596"/>
    <w:rsid w:val="003341CF"/>
    <w:rsid w:val="00334F86"/>
    <w:rsid w:val="0033516C"/>
    <w:rsid w:val="00335238"/>
    <w:rsid w:val="00335E7E"/>
    <w:rsid w:val="00336A6C"/>
    <w:rsid w:val="00337314"/>
    <w:rsid w:val="00337941"/>
    <w:rsid w:val="00337D59"/>
    <w:rsid w:val="003418BD"/>
    <w:rsid w:val="00343A4E"/>
    <w:rsid w:val="003454E5"/>
    <w:rsid w:val="003457A5"/>
    <w:rsid w:val="003458D2"/>
    <w:rsid w:val="00345FF7"/>
    <w:rsid w:val="003467CA"/>
    <w:rsid w:val="00350617"/>
    <w:rsid w:val="00351310"/>
    <w:rsid w:val="003544A2"/>
    <w:rsid w:val="00355A69"/>
    <w:rsid w:val="003565BA"/>
    <w:rsid w:val="00357874"/>
    <w:rsid w:val="00357978"/>
    <w:rsid w:val="00360A8C"/>
    <w:rsid w:val="00361225"/>
    <w:rsid w:val="00362BF7"/>
    <w:rsid w:val="00363631"/>
    <w:rsid w:val="00363770"/>
    <w:rsid w:val="00363EC9"/>
    <w:rsid w:val="00363F6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185E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2B05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43AE"/>
    <w:rsid w:val="003B674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62D1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227F"/>
    <w:rsid w:val="00402E5A"/>
    <w:rsid w:val="0040598E"/>
    <w:rsid w:val="00405E80"/>
    <w:rsid w:val="004069B3"/>
    <w:rsid w:val="00406CB2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3CAA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1E0"/>
    <w:rsid w:val="0043030A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2F6A"/>
    <w:rsid w:val="00443255"/>
    <w:rsid w:val="00443CA4"/>
    <w:rsid w:val="00443EBC"/>
    <w:rsid w:val="00444158"/>
    <w:rsid w:val="00444271"/>
    <w:rsid w:val="004456CE"/>
    <w:rsid w:val="004460AC"/>
    <w:rsid w:val="004460BD"/>
    <w:rsid w:val="00446BEE"/>
    <w:rsid w:val="00447566"/>
    <w:rsid w:val="00447A26"/>
    <w:rsid w:val="00452019"/>
    <w:rsid w:val="004538BF"/>
    <w:rsid w:val="004545CC"/>
    <w:rsid w:val="0045483C"/>
    <w:rsid w:val="00455645"/>
    <w:rsid w:val="00456A05"/>
    <w:rsid w:val="004576DF"/>
    <w:rsid w:val="0045777A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364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007"/>
    <w:rsid w:val="004B2317"/>
    <w:rsid w:val="004B3B2F"/>
    <w:rsid w:val="004B3E10"/>
    <w:rsid w:val="004B3EE2"/>
    <w:rsid w:val="004B4432"/>
    <w:rsid w:val="004B44CB"/>
    <w:rsid w:val="004B4687"/>
    <w:rsid w:val="004B5200"/>
    <w:rsid w:val="004B584C"/>
    <w:rsid w:val="004B6432"/>
    <w:rsid w:val="004B725C"/>
    <w:rsid w:val="004C2EF0"/>
    <w:rsid w:val="004C38B0"/>
    <w:rsid w:val="004C4624"/>
    <w:rsid w:val="004C5015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8D8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5EF6"/>
    <w:rsid w:val="004E646E"/>
    <w:rsid w:val="004F0E11"/>
    <w:rsid w:val="004F147D"/>
    <w:rsid w:val="004F2B87"/>
    <w:rsid w:val="004F3DB2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2D6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4225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C2"/>
    <w:rsid w:val="00556FE0"/>
    <w:rsid w:val="0055717E"/>
    <w:rsid w:val="005577DF"/>
    <w:rsid w:val="00557A91"/>
    <w:rsid w:val="00561BE9"/>
    <w:rsid w:val="00562FA9"/>
    <w:rsid w:val="005634BB"/>
    <w:rsid w:val="005669FA"/>
    <w:rsid w:val="00566A4E"/>
    <w:rsid w:val="00567373"/>
    <w:rsid w:val="005675A7"/>
    <w:rsid w:val="0056796E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37D"/>
    <w:rsid w:val="0058350F"/>
    <w:rsid w:val="00583F2D"/>
    <w:rsid w:val="00585565"/>
    <w:rsid w:val="00585F02"/>
    <w:rsid w:val="00587B51"/>
    <w:rsid w:val="00590971"/>
    <w:rsid w:val="00590F8D"/>
    <w:rsid w:val="0059145A"/>
    <w:rsid w:val="00592031"/>
    <w:rsid w:val="00592281"/>
    <w:rsid w:val="005945AD"/>
    <w:rsid w:val="005948D7"/>
    <w:rsid w:val="005A05CA"/>
    <w:rsid w:val="005A12A2"/>
    <w:rsid w:val="005A2B73"/>
    <w:rsid w:val="005A52F4"/>
    <w:rsid w:val="005A584C"/>
    <w:rsid w:val="005A5DF6"/>
    <w:rsid w:val="005B010A"/>
    <w:rsid w:val="005B02BB"/>
    <w:rsid w:val="005B0349"/>
    <w:rsid w:val="005B262A"/>
    <w:rsid w:val="005B2999"/>
    <w:rsid w:val="005B2BD3"/>
    <w:rsid w:val="005B3846"/>
    <w:rsid w:val="005B3E64"/>
    <w:rsid w:val="005B4568"/>
    <w:rsid w:val="005B4E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192"/>
    <w:rsid w:val="005E43F3"/>
    <w:rsid w:val="005E4ADB"/>
    <w:rsid w:val="005E4FBC"/>
    <w:rsid w:val="005E5911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566B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01B"/>
    <w:rsid w:val="00620CAF"/>
    <w:rsid w:val="00622E18"/>
    <w:rsid w:val="0062379B"/>
    <w:rsid w:val="00624C3A"/>
    <w:rsid w:val="006257C6"/>
    <w:rsid w:val="00626370"/>
    <w:rsid w:val="00627811"/>
    <w:rsid w:val="00627E25"/>
    <w:rsid w:val="0063092A"/>
    <w:rsid w:val="00630BB4"/>
    <w:rsid w:val="006324ED"/>
    <w:rsid w:val="00633309"/>
    <w:rsid w:val="00634D31"/>
    <w:rsid w:val="0063559F"/>
    <w:rsid w:val="0064042C"/>
    <w:rsid w:val="006404AF"/>
    <w:rsid w:val="00640BED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27DA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42EF"/>
    <w:rsid w:val="00664BF3"/>
    <w:rsid w:val="006665C4"/>
    <w:rsid w:val="006702EE"/>
    <w:rsid w:val="00672A90"/>
    <w:rsid w:val="006732E8"/>
    <w:rsid w:val="00674F26"/>
    <w:rsid w:val="00675669"/>
    <w:rsid w:val="00675DB0"/>
    <w:rsid w:val="0067671D"/>
    <w:rsid w:val="006770D5"/>
    <w:rsid w:val="00677B74"/>
    <w:rsid w:val="00680582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6A0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98C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505"/>
    <w:rsid w:val="006C5CE4"/>
    <w:rsid w:val="006C5EC2"/>
    <w:rsid w:val="006C659F"/>
    <w:rsid w:val="006C6909"/>
    <w:rsid w:val="006C6C04"/>
    <w:rsid w:val="006C7661"/>
    <w:rsid w:val="006D214F"/>
    <w:rsid w:val="006D30E4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2B95"/>
    <w:rsid w:val="006E307F"/>
    <w:rsid w:val="006E374A"/>
    <w:rsid w:val="006E38C0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6467"/>
    <w:rsid w:val="006F74AE"/>
    <w:rsid w:val="006F784C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452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5821"/>
    <w:rsid w:val="007368B8"/>
    <w:rsid w:val="00736E6D"/>
    <w:rsid w:val="00737984"/>
    <w:rsid w:val="0074115E"/>
    <w:rsid w:val="00741F57"/>
    <w:rsid w:val="007426F1"/>
    <w:rsid w:val="00743525"/>
    <w:rsid w:val="00745FFA"/>
    <w:rsid w:val="00746AF5"/>
    <w:rsid w:val="00751512"/>
    <w:rsid w:val="007519EE"/>
    <w:rsid w:val="00751E76"/>
    <w:rsid w:val="0075311C"/>
    <w:rsid w:val="00753261"/>
    <w:rsid w:val="00753EF3"/>
    <w:rsid w:val="007543B9"/>
    <w:rsid w:val="007560AC"/>
    <w:rsid w:val="007576AB"/>
    <w:rsid w:val="007579A6"/>
    <w:rsid w:val="00757EC4"/>
    <w:rsid w:val="007603E9"/>
    <w:rsid w:val="00762836"/>
    <w:rsid w:val="00763230"/>
    <w:rsid w:val="00763797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4DF0"/>
    <w:rsid w:val="00777390"/>
    <w:rsid w:val="00780A8C"/>
    <w:rsid w:val="007813A0"/>
    <w:rsid w:val="00783C97"/>
    <w:rsid w:val="0078423A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8AD"/>
    <w:rsid w:val="00796B1B"/>
    <w:rsid w:val="00796E91"/>
    <w:rsid w:val="007975A7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C70D1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67EB"/>
    <w:rsid w:val="007E7046"/>
    <w:rsid w:val="007F1D80"/>
    <w:rsid w:val="007F43EA"/>
    <w:rsid w:val="007F4BBC"/>
    <w:rsid w:val="007F4FE5"/>
    <w:rsid w:val="007F5389"/>
    <w:rsid w:val="007F59C9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21E4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3C37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3FB3"/>
    <w:rsid w:val="00845029"/>
    <w:rsid w:val="008451FF"/>
    <w:rsid w:val="008457DC"/>
    <w:rsid w:val="00845B2F"/>
    <w:rsid w:val="0084608E"/>
    <w:rsid w:val="00847C8F"/>
    <w:rsid w:val="00847E59"/>
    <w:rsid w:val="0085018E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67F09"/>
    <w:rsid w:val="00871B63"/>
    <w:rsid w:val="00872C02"/>
    <w:rsid w:val="00872CFC"/>
    <w:rsid w:val="0087338B"/>
    <w:rsid w:val="00873527"/>
    <w:rsid w:val="00873590"/>
    <w:rsid w:val="008747A6"/>
    <w:rsid w:val="00874ABC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4981"/>
    <w:rsid w:val="0088594C"/>
    <w:rsid w:val="00886AF1"/>
    <w:rsid w:val="00887A65"/>
    <w:rsid w:val="00887E19"/>
    <w:rsid w:val="0089124A"/>
    <w:rsid w:val="00891B93"/>
    <w:rsid w:val="008921A4"/>
    <w:rsid w:val="00892333"/>
    <w:rsid w:val="008928B0"/>
    <w:rsid w:val="008939B5"/>
    <w:rsid w:val="00893B3A"/>
    <w:rsid w:val="00895889"/>
    <w:rsid w:val="00895CCA"/>
    <w:rsid w:val="00897904"/>
    <w:rsid w:val="008A0E7F"/>
    <w:rsid w:val="008A1345"/>
    <w:rsid w:val="008A2DA1"/>
    <w:rsid w:val="008A35DA"/>
    <w:rsid w:val="008A371D"/>
    <w:rsid w:val="008A3B36"/>
    <w:rsid w:val="008A593A"/>
    <w:rsid w:val="008A5B3F"/>
    <w:rsid w:val="008A6883"/>
    <w:rsid w:val="008B0065"/>
    <w:rsid w:val="008B0717"/>
    <w:rsid w:val="008B46ED"/>
    <w:rsid w:val="008B4878"/>
    <w:rsid w:val="008B4FE0"/>
    <w:rsid w:val="008B56EA"/>
    <w:rsid w:val="008B5B45"/>
    <w:rsid w:val="008B5BDA"/>
    <w:rsid w:val="008B6669"/>
    <w:rsid w:val="008C0387"/>
    <w:rsid w:val="008C0557"/>
    <w:rsid w:val="008C06F6"/>
    <w:rsid w:val="008C08E6"/>
    <w:rsid w:val="008C0CA8"/>
    <w:rsid w:val="008C1492"/>
    <w:rsid w:val="008C19FD"/>
    <w:rsid w:val="008C373D"/>
    <w:rsid w:val="008C77CF"/>
    <w:rsid w:val="008C7893"/>
    <w:rsid w:val="008D2212"/>
    <w:rsid w:val="008D243B"/>
    <w:rsid w:val="008D38A4"/>
    <w:rsid w:val="008D5206"/>
    <w:rsid w:val="008D53AD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E76"/>
    <w:rsid w:val="00902B0D"/>
    <w:rsid w:val="00904C3C"/>
    <w:rsid w:val="009060CA"/>
    <w:rsid w:val="00906645"/>
    <w:rsid w:val="009077C4"/>
    <w:rsid w:val="00907B59"/>
    <w:rsid w:val="009101B4"/>
    <w:rsid w:val="009103DD"/>
    <w:rsid w:val="009105A8"/>
    <w:rsid w:val="009105AC"/>
    <w:rsid w:val="009112E8"/>
    <w:rsid w:val="009115DC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05C"/>
    <w:rsid w:val="00946ADC"/>
    <w:rsid w:val="0094706A"/>
    <w:rsid w:val="0094778D"/>
    <w:rsid w:val="00947D7A"/>
    <w:rsid w:val="009507C6"/>
    <w:rsid w:val="0095160B"/>
    <w:rsid w:val="009547A6"/>
    <w:rsid w:val="0095645F"/>
    <w:rsid w:val="00956B25"/>
    <w:rsid w:val="0095765E"/>
    <w:rsid w:val="00957666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6425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54E2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7270"/>
    <w:rsid w:val="009C0BDF"/>
    <w:rsid w:val="009C22E9"/>
    <w:rsid w:val="009C2474"/>
    <w:rsid w:val="009C3263"/>
    <w:rsid w:val="009C3E70"/>
    <w:rsid w:val="009C5D7A"/>
    <w:rsid w:val="009C64AE"/>
    <w:rsid w:val="009C7A19"/>
    <w:rsid w:val="009D0A1E"/>
    <w:rsid w:val="009D2AFE"/>
    <w:rsid w:val="009D4416"/>
    <w:rsid w:val="009D5611"/>
    <w:rsid w:val="009D6300"/>
    <w:rsid w:val="009D6600"/>
    <w:rsid w:val="009D6756"/>
    <w:rsid w:val="009D7A8B"/>
    <w:rsid w:val="009E1CF5"/>
    <w:rsid w:val="009E1F4C"/>
    <w:rsid w:val="009E25BC"/>
    <w:rsid w:val="009E2E8B"/>
    <w:rsid w:val="009E3104"/>
    <w:rsid w:val="009E4C23"/>
    <w:rsid w:val="009E58BD"/>
    <w:rsid w:val="009E6016"/>
    <w:rsid w:val="009E629E"/>
    <w:rsid w:val="009E7CD8"/>
    <w:rsid w:val="009F04F6"/>
    <w:rsid w:val="009F1337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45B"/>
    <w:rsid w:val="00A02E07"/>
    <w:rsid w:val="00A03F73"/>
    <w:rsid w:val="00A05789"/>
    <w:rsid w:val="00A07CF2"/>
    <w:rsid w:val="00A101B2"/>
    <w:rsid w:val="00A10614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25EA6"/>
    <w:rsid w:val="00A26564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2F4B"/>
    <w:rsid w:val="00A45482"/>
    <w:rsid w:val="00A4579E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4C6C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0519"/>
    <w:rsid w:val="00A82F17"/>
    <w:rsid w:val="00A831BF"/>
    <w:rsid w:val="00A84906"/>
    <w:rsid w:val="00A859CF"/>
    <w:rsid w:val="00A85A0F"/>
    <w:rsid w:val="00A879A4"/>
    <w:rsid w:val="00A87CE4"/>
    <w:rsid w:val="00A87D27"/>
    <w:rsid w:val="00A9017F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B69E5"/>
    <w:rsid w:val="00AC03F2"/>
    <w:rsid w:val="00AC14D4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C4"/>
    <w:rsid w:val="00AD0F77"/>
    <w:rsid w:val="00AD1592"/>
    <w:rsid w:val="00AD1D68"/>
    <w:rsid w:val="00AD2B22"/>
    <w:rsid w:val="00AD39D6"/>
    <w:rsid w:val="00AD582C"/>
    <w:rsid w:val="00AD6ED6"/>
    <w:rsid w:val="00AD7145"/>
    <w:rsid w:val="00AE0790"/>
    <w:rsid w:val="00AE145D"/>
    <w:rsid w:val="00AE1751"/>
    <w:rsid w:val="00AE196D"/>
    <w:rsid w:val="00AE2E9E"/>
    <w:rsid w:val="00AE3401"/>
    <w:rsid w:val="00AE41F1"/>
    <w:rsid w:val="00AE44E6"/>
    <w:rsid w:val="00AE4E78"/>
    <w:rsid w:val="00AE5A7B"/>
    <w:rsid w:val="00AE7AF9"/>
    <w:rsid w:val="00AE7C95"/>
    <w:rsid w:val="00AF0FFF"/>
    <w:rsid w:val="00AF234E"/>
    <w:rsid w:val="00AF26C1"/>
    <w:rsid w:val="00AF26E1"/>
    <w:rsid w:val="00AF32BE"/>
    <w:rsid w:val="00AF56FF"/>
    <w:rsid w:val="00AF5A03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14021"/>
    <w:rsid w:val="00B14863"/>
    <w:rsid w:val="00B21149"/>
    <w:rsid w:val="00B22793"/>
    <w:rsid w:val="00B23E22"/>
    <w:rsid w:val="00B247E9"/>
    <w:rsid w:val="00B25909"/>
    <w:rsid w:val="00B268C6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463C3"/>
    <w:rsid w:val="00B507D8"/>
    <w:rsid w:val="00B511E5"/>
    <w:rsid w:val="00B515FE"/>
    <w:rsid w:val="00B51A9B"/>
    <w:rsid w:val="00B53476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6394"/>
    <w:rsid w:val="00B677CA"/>
    <w:rsid w:val="00B67ACB"/>
    <w:rsid w:val="00B71121"/>
    <w:rsid w:val="00B71E5F"/>
    <w:rsid w:val="00B72376"/>
    <w:rsid w:val="00B7360A"/>
    <w:rsid w:val="00B73CE8"/>
    <w:rsid w:val="00B745E4"/>
    <w:rsid w:val="00B755D0"/>
    <w:rsid w:val="00B76DF3"/>
    <w:rsid w:val="00B772BE"/>
    <w:rsid w:val="00B80DEB"/>
    <w:rsid w:val="00B80EBE"/>
    <w:rsid w:val="00B81B47"/>
    <w:rsid w:val="00B81E41"/>
    <w:rsid w:val="00B82C94"/>
    <w:rsid w:val="00B8311F"/>
    <w:rsid w:val="00B8323B"/>
    <w:rsid w:val="00B83C29"/>
    <w:rsid w:val="00B83ED3"/>
    <w:rsid w:val="00B848C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5CF0"/>
    <w:rsid w:val="00B960FF"/>
    <w:rsid w:val="00B96442"/>
    <w:rsid w:val="00B96BFF"/>
    <w:rsid w:val="00B9720C"/>
    <w:rsid w:val="00BA0D44"/>
    <w:rsid w:val="00BA142B"/>
    <w:rsid w:val="00BA1FC5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574A"/>
    <w:rsid w:val="00BB6DD6"/>
    <w:rsid w:val="00BB738F"/>
    <w:rsid w:val="00BB7444"/>
    <w:rsid w:val="00BB74C2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2972"/>
    <w:rsid w:val="00BD6123"/>
    <w:rsid w:val="00BD69E8"/>
    <w:rsid w:val="00BD6D05"/>
    <w:rsid w:val="00BD6E99"/>
    <w:rsid w:val="00BD7FA0"/>
    <w:rsid w:val="00BE074F"/>
    <w:rsid w:val="00BE1429"/>
    <w:rsid w:val="00BE2783"/>
    <w:rsid w:val="00BE2C7B"/>
    <w:rsid w:val="00BE2EAC"/>
    <w:rsid w:val="00BE54BD"/>
    <w:rsid w:val="00BE6529"/>
    <w:rsid w:val="00BE65C6"/>
    <w:rsid w:val="00BE6B25"/>
    <w:rsid w:val="00BF0951"/>
    <w:rsid w:val="00BF1F65"/>
    <w:rsid w:val="00BF3315"/>
    <w:rsid w:val="00BF3517"/>
    <w:rsid w:val="00BF3E50"/>
    <w:rsid w:val="00BF3F48"/>
    <w:rsid w:val="00BF3FB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3CD1"/>
    <w:rsid w:val="00C04471"/>
    <w:rsid w:val="00C048CD"/>
    <w:rsid w:val="00C06A39"/>
    <w:rsid w:val="00C0733A"/>
    <w:rsid w:val="00C075EA"/>
    <w:rsid w:val="00C07AE9"/>
    <w:rsid w:val="00C124A4"/>
    <w:rsid w:val="00C139EA"/>
    <w:rsid w:val="00C20271"/>
    <w:rsid w:val="00C2111C"/>
    <w:rsid w:val="00C23738"/>
    <w:rsid w:val="00C23C85"/>
    <w:rsid w:val="00C2455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14B"/>
    <w:rsid w:val="00C355BC"/>
    <w:rsid w:val="00C36BB7"/>
    <w:rsid w:val="00C401FD"/>
    <w:rsid w:val="00C40737"/>
    <w:rsid w:val="00C40E6F"/>
    <w:rsid w:val="00C41A2C"/>
    <w:rsid w:val="00C4251B"/>
    <w:rsid w:val="00C42B04"/>
    <w:rsid w:val="00C441D1"/>
    <w:rsid w:val="00C4431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0974"/>
    <w:rsid w:val="00C616E3"/>
    <w:rsid w:val="00C62768"/>
    <w:rsid w:val="00C62C28"/>
    <w:rsid w:val="00C62E67"/>
    <w:rsid w:val="00C63126"/>
    <w:rsid w:val="00C63347"/>
    <w:rsid w:val="00C63B97"/>
    <w:rsid w:val="00C63E6C"/>
    <w:rsid w:val="00C649BD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26B4"/>
    <w:rsid w:val="00C83DD5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2E09"/>
    <w:rsid w:val="00CA316B"/>
    <w:rsid w:val="00CA4277"/>
    <w:rsid w:val="00CA4BBA"/>
    <w:rsid w:val="00CA4E56"/>
    <w:rsid w:val="00CA4F8E"/>
    <w:rsid w:val="00CA5534"/>
    <w:rsid w:val="00CB1F07"/>
    <w:rsid w:val="00CB279F"/>
    <w:rsid w:val="00CB28A8"/>
    <w:rsid w:val="00CB2A34"/>
    <w:rsid w:val="00CB3F18"/>
    <w:rsid w:val="00CB43A0"/>
    <w:rsid w:val="00CB5A46"/>
    <w:rsid w:val="00CB5FEA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4E91"/>
    <w:rsid w:val="00CF5930"/>
    <w:rsid w:val="00CF6203"/>
    <w:rsid w:val="00CF63E3"/>
    <w:rsid w:val="00CF7D24"/>
    <w:rsid w:val="00CF7DF7"/>
    <w:rsid w:val="00D00146"/>
    <w:rsid w:val="00D00596"/>
    <w:rsid w:val="00D02716"/>
    <w:rsid w:val="00D03B40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297"/>
    <w:rsid w:val="00D22C30"/>
    <w:rsid w:val="00D22E8B"/>
    <w:rsid w:val="00D240BE"/>
    <w:rsid w:val="00D240C1"/>
    <w:rsid w:val="00D250BD"/>
    <w:rsid w:val="00D26D8C"/>
    <w:rsid w:val="00D26E85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301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13F"/>
    <w:rsid w:val="00D72279"/>
    <w:rsid w:val="00D7262E"/>
    <w:rsid w:val="00D72677"/>
    <w:rsid w:val="00D7287F"/>
    <w:rsid w:val="00D7646D"/>
    <w:rsid w:val="00D7695F"/>
    <w:rsid w:val="00D7704F"/>
    <w:rsid w:val="00D77315"/>
    <w:rsid w:val="00D77768"/>
    <w:rsid w:val="00D80296"/>
    <w:rsid w:val="00D80D97"/>
    <w:rsid w:val="00D80E82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4725"/>
    <w:rsid w:val="00D94766"/>
    <w:rsid w:val="00D96042"/>
    <w:rsid w:val="00D96738"/>
    <w:rsid w:val="00DA0288"/>
    <w:rsid w:val="00DA055A"/>
    <w:rsid w:val="00DA1372"/>
    <w:rsid w:val="00DA2516"/>
    <w:rsid w:val="00DA3DE7"/>
    <w:rsid w:val="00DA3F76"/>
    <w:rsid w:val="00DA4069"/>
    <w:rsid w:val="00DA4812"/>
    <w:rsid w:val="00DA4AD2"/>
    <w:rsid w:val="00DA5213"/>
    <w:rsid w:val="00DA6577"/>
    <w:rsid w:val="00DA756C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616"/>
    <w:rsid w:val="00DC2E43"/>
    <w:rsid w:val="00DC3C5C"/>
    <w:rsid w:val="00DC4EA6"/>
    <w:rsid w:val="00DC4F3C"/>
    <w:rsid w:val="00DC5252"/>
    <w:rsid w:val="00DC57C5"/>
    <w:rsid w:val="00DC6F7B"/>
    <w:rsid w:val="00DD04FC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7FF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ABC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1D1C"/>
    <w:rsid w:val="00E5310C"/>
    <w:rsid w:val="00E542E7"/>
    <w:rsid w:val="00E5552F"/>
    <w:rsid w:val="00E55A83"/>
    <w:rsid w:val="00E56758"/>
    <w:rsid w:val="00E578DA"/>
    <w:rsid w:val="00E60EEE"/>
    <w:rsid w:val="00E611E8"/>
    <w:rsid w:val="00E6150B"/>
    <w:rsid w:val="00E6172A"/>
    <w:rsid w:val="00E62C8A"/>
    <w:rsid w:val="00E639E7"/>
    <w:rsid w:val="00E67D7F"/>
    <w:rsid w:val="00E703B1"/>
    <w:rsid w:val="00E717D3"/>
    <w:rsid w:val="00E72BDB"/>
    <w:rsid w:val="00E75673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0CED"/>
    <w:rsid w:val="00E90D6D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802"/>
    <w:rsid w:val="00EC2C0C"/>
    <w:rsid w:val="00EC36C6"/>
    <w:rsid w:val="00EC36F1"/>
    <w:rsid w:val="00EC43F1"/>
    <w:rsid w:val="00EC5B88"/>
    <w:rsid w:val="00EC5DAA"/>
    <w:rsid w:val="00EC5DB2"/>
    <w:rsid w:val="00EC6851"/>
    <w:rsid w:val="00EC7373"/>
    <w:rsid w:val="00ED1694"/>
    <w:rsid w:val="00ED2F54"/>
    <w:rsid w:val="00ED3570"/>
    <w:rsid w:val="00ED39FB"/>
    <w:rsid w:val="00ED3E5D"/>
    <w:rsid w:val="00ED4B2C"/>
    <w:rsid w:val="00ED6826"/>
    <w:rsid w:val="00ED744F"/>
    <w:rsid w:val="00EE059F"/>
    <w:rsid w:val="00EE43B2"/>
    <w:rsid w:val="00EE44F8"/>
    <w:rsid w:val="00EE4B0F"/>
    <w:rsid w:val="00EE506F"/>
    <w:rsid w:val="00EE6ABE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3B84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5081"/>
    <w:rsid w:val="00F16350"/>
    <w:rsid w:val="00F1750C"/>
    <w:rsid w:val="00F20490"/>
    <w:rsid w:val="00F2646D"/>
    <w:rsid w:val="00F26866"/>
    <w:rsid w:val="00F30A13"/>
    <w:rsid w:val="00F32049"/>
    <w:rsid w:val="00F327CA"/>
    <w:rsid w:val="00F34421"/>
    <w:rsid w:val="00F34E3E"/>
    <w:rsid w:val="00F34EA2"/>
    <w:rsid w:val="00F354C7"/>
    <w:rsid w:val="00F40830"/>
    <w:rsid w:val="00F40D17"/>
    <w:rsid w:val="00F415A0"/>
    <w:rsid w:val="00F4166A"/>
    <w:rsid w:val="00F4275A"/>
    <w:rsid w:val="00F44C05"/>
    <w:rsid w:val="00F460AB"/>
    <w:rsid w:val="00F4680E"/>
    <w:rsid w:val="00F471B8"/>
    <w:rsid w:val="00F47B99"/>
    <w:rsid w:val="00F5028C"/>
    <w:rsid w:val="00F503E6"/>
    <w:rsid w:val="00F50486"/>
    <w:rsid w:val="00F507DF"/>
    <w:rsid w:val="00F510D1"/>
    <w:rsid w:val="00F510F2"/>
    <w:rsid w:val="00F52BA1"/>
    <w:rsid w:val="00F545AB"/>
    <w:rsid w:val="00F54BB3"/>
    <w:rsid w:val="00F54DEB"/>
    <w:rsid w:val="00F564A2"/>
    <w:rsid w:val="00F569F9"/>
    <w:rsid w:val="00F614F0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2B4B"/>
    <w:rsid w:val="00F8335C"/>
    <w:rsid w:val="00F84664"/>
    <w:rsid w:val="00F8518E"/>
    <w:rsid w:val="00F85545"/>
    <w:rsid w:val="00F85B08"/>
    <w:rsid w:val="00F85D7E"/>
    <w:rsid w:val="00F907BF"/>
    <w:rsid w:val="00F90E0B"/>
    <w:rsid w:val="00F927E3"/>
    <w:rsid w:val="00F93B04"/>
    <w:rsid w:val="00F93C5F"/>
    <w:rsid w:val="00F94B6D"/>
    <w:rsid w:val="00F9532D"/>
    <w:rsid w:val="00F953E5"/>
    <w:rsid w:val="00F964DB"/>
    <w:rsid w:val="00F974B5"/>
    <w:rsid w:val="00FA1B97"/>
    <w:rsid w:val="00FA1EE6"/>
    <w:rsid w:val="00FA2F65"/>
    <w:rsid w:val="00FA3869"/>
    <w:rsid w:val="00FA4BF0"/>
    <w:rsid w:val="00FA57E5"/>
    <w:rsid w:val="00FA62AA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77"/>
    <w:rsid w:val="00FB67B2"/>
    <w:rsid w:val="00FB773C"/>
    <w:rsid w:val="00FB7974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3CF"/>
    <w:rsid w:val="00FD2DDD"/>
    <w:rsid w:val="00FD3000"/>
    <w:rsid w:val="00FD31A7"/>
    <w:rsid w:val="00FD330B"/>
    <w:rsid w:val="00FD4744"/>
    <w:rsid w:val="00FD5A92"/>
    <w:rsid w:val="00FD5B06"/>
    <w:rsid w:val="00FE08AD"/>
    <w:rsid w:val="00FE1CF1"/>
    <w:rsid w:val="00FE1E06"/>
    <w:rsid w:val="00FE2ECC"/>
    <w:rsid w:val="00FE322B"/>
    <w:rsid w:val="00FE4245"/>
    <w:rsid w:val="00FE4F27"/>
    <w:rsid w:val="00FE598A"/>
    <w:rsid w:val="00FE5A81"/>
    <w:rsid w:val="00FE7FB3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99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  <w:style w:type="paragraph" w:customStyle="1" w:styleId="h1maintyt">
    <w:name w:val="h1.maintyt"/>
    <w:uiPriority w:val="99"/>
    <w:rsid w:val="004E5EF6"/>
    <w:pPr>
      <w:widowControl w:val="0"/>
      <w:autoSpaceDE w:val="0"/>
      <w:autoSpaceDN w:val="0"/>
      <w:adjustRightInd w:val="0"/>
      <w:spacing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wykaz-prac-legislacyjny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DGA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5AA33-9B40-4120-9A32-6834AA08A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5582</Words>
  <Characters>39930</Characters>
  <Application>Microsoft Office Word</Application>
  <DocSecurity>4</DocSecurity>
  <Lines>332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2024-01-25T10:34:00Z</dcterms:created>
  <dcterms:modified xsi:type="dcterms:W3CDTF">2024-01-25T10:34:00Z</dcterms:modified>
</cp:coreProperties>
</file>