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28E1" w14:textId="77777777" w:rsidR="00203E0C" w:rsidRDefault="00203E0C" w:rsidP="00775A14">
      <w:pPr>
        <w:spacing w:after="0" w:line="240" w:lineRule="auto"/>
        <w:jc w:val="center"/>
        <w:rPr>
          <w:rFonts w:ascii="Calibri" w:hAnsi="Calibri" w:cs="Calibri"/>
          <w:b/>
          <w:color w:val="0070C0"/>
          <w:sz w:val="48"/>
          <w:szCs w:val="2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14:paraId="5A6BA72C" w14:textId="7748DCD7" w:rsidR="00775A14" w:rsidRPr="00775A14" w:rsidRDefault="00775A14" w:rsidP="00775A14">
      <w:pPr>
        <w:spacing w:after="0" w:line="240" w:lineRule="auto"/>
        <w:jc w:val="center"/>
        <w:rPr>
          <w:rFonts w:ascii="Calibri" w:hAnsi="Calibri" w:cs="Calibri"/>
          <w:b/>
          <w:color w:val="0070C0"/>
          <w:sz w:val="48"/>
          <w:szCs w:val="2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775A14">
        <w:rPr>
          <w:rFonts w:ascii="Calibri" w:hAnsi="Calibri" w:cs="Calibri"/>
          <w:b/>
          <w:color w:val="0070C0"/>
          <w:sz w:val="48"/>
          <w:szCs w:val="24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OŚRODEK KURATORSKI</w:t>
      </w:r>
    </w:p>
    <w:p w14:paraId="69C2EEE0" w14:textId="77777777" w:rsidR="00BE7CAF" w:rsidRDefault="00BE7CAF" w:rsidP="00BE7CAF">
      <w:pPr>
        <w:spacing w:after="0" w:line="240" w:lineRule="exact"/>
        <w:jc w:val="center"/>
        <w:rPr>
          <w:rFonts w:ascii="Calibri" w:hAnsi="Calibri" w:cs="Calibri"/>
          <w:b/>
        </w:rPr>
      </w:pPr>
    </w:p>
    <w:p w14:paraId="65524224" w14:textId="4FD998AC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/>
        </w:rPr>
      </w:pPr>
      <w:r w:rsidRPr="00775A14">
        <w:rPr>
          <w:rFonts w:ascii="Calibri" w:hAnsi="Calibri" w:cs="Calibri"/>
          <w:b/>
        </w:rPr>
        <w:t>środek wychowawczy orzeczony wobec nieletniego na podstawie:</w:t>
      </w:r>
    </w:p>
    <w:p w14:paraId="1FC0588A" w14:textId="77777777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Cs/>
        </w:rPr>
      </w:pPr>
    </w:p>
    <w:p w14:paraId="31116A78" w14:textId="77777777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Cs/>
        </w:rPr>
      </w:pPr>
      <w:r w:rsidRPr="00775A14">
        <w:rPr>
          <w:rFonts w:ascii="Calibri" w:hAnsi="Calibri" w:cs="Calibri"/>
          <w:bCs/>
        </w:rPr>
        <w:t>art. 7 ustawy z dnia 9 czerwca 2022 r.</w:t>
      </w:r>
    </w:p>
    <w:p w14:paraId="042E4A40" w14:textId="77777777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Cs/>
        </w:rPr>
      </w:pPr>
      <w:r w:rsidRPr="00775A14">
        <w:rPr>
          <w:rFonts w:ascii="Calibri" w:hAnsi="Calibri" w:cs="Calibri"/>
          <w:bCs/>
        </w:rPr>
        <w:t>o wspieraniu i resocjalizacji nieletnich</w:t>
      </w:r>
    </w:p>
    <w:p w14:paraId="7EE325C1" w14:textId="77777777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Cs/>
        </w:rPr>
      </w:pPr>
      <w:r w:rsidRPr="00775A14">
        <w:rPr>
          <w:rFonts w:ascii="Calibri" w:hAnsi="Calibri" w:cs="Calibri"/>
          <w:bCs/>
        </w:rPr>
        <w:t xml:space="preserve">(Dz.U.2022.1700 </w:t>
      </w:r>
      <w:proofErr w:type="spellStart"/>
      <w:r w:rsidRPr="00775A14">
        <w:rPr>
          <w:rFonts w:ascii="Calibri" w:hAnsi="Calibri" w:cs="Calibri"/>
          <w:bCs/>
        </w:rPr>
        <w:t>t.j</w:t>
      </w:r>
      <w:proofErr w:type="spellEnd"/>
      <w:r w:rsidRPr="00775A14">
        <w:rPr>
          <w:rFonts w:ascii="Calibri" w:hAnsi="Calibri" w:cs="Calibri"/>
          <w:bCs/>
        </w:rPr>
        <w:t>.)</w:t>
      </w:r>
    </w:p>
    <w:p w14:paraId="6B2C5944" w14:textId="77777777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/>
        </w:rPr>
      </w:pPr>
    </w:p>
    <w:p w14:paraId="673D2E21" w14:textId="77777777" w:rsidR="00BE7CAF" w:rsidRDefault="00BE7CAF" w:rsidP="00BE7CAF">
      <w:pPr>
        <w:spacing w:after="0" w:line="240" w:lineRule="exact"/>
        <w:jc w:val="center"/>
        <w:rPr>
          <w:rFonts w:ascii="Calibri" w:hAnsi="Calibri" w:cs="Calibri"/>
          <w:b/>
        </w:rPr>
      </w:pPr>
    </w:p>
    <w:p w14:paraId="1F698529" w14:textId="7652F2E5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/>
        </w:rPr>
      </w:pPr>
      <w:r w:rsidRPr="00775A14">
        <w:rPr>
          <w:rFonts w:ascii="Calibri" w:hAnsi="Calibri" w:cs="Calibri"/>
          <w:b/>
        </w:rPr>
        <w:t>działalność ośrodków kuratorskich regulują:</w:t>
      </w:r>
    </w:p>
    <w:p w14:paraId="2E262853" w14:textId="77777777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/>
        </w:rPr>
      </w:pPr>
    </w:p>
    <w:p w14:paraId="08E5B4FF" w14:textId="77777777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Cs/>
        </w:rPr>
      </w:pPr>
      <w:r w:rsidRPr="00775A14">
        <w:rPr>
          <w:rFonts w:ascii="Calibri" w:hAnsi="Calibri" w:cs="Calibri"/>
          <w:bCs/>
        </w:rPr>
        <w:t>art. 162 - 173 ustawy z dnia 9 czerwca 2022 r.</w:t>
      </w:r>
    </w:p>
    <w:p w14:paraId="6F5D60FE" w14:textId="77777777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Cs/>
        </w:rPr>
      </w:pPr>
      <w:r w:rsidRPr="00775A14">
        <w:rPr>
          <w:rFonts w:ascii="Calibri" w:hAnsi="Calibri" w:cs="Calibri"/>
          <w:bCs/>
        </w:rPr>
        <w:t>o wspieraniu i resocjalizacji nieletnich</w:t>
      </w:r>
    </w:p>
    <w:p w14:paraId="0EB5873E" w14:textId="77777777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Cs/>
        </w:rPr>
      </w:pPr>
      <w:r w:rsidRPr="00775A14">
        <w:rPr>
          <w:rFonts w:ascii="Calibri" w:hAnsi="Calibri" w:cs="Calibri"/>
          <w:bCs/>
        </w:rPr>
        <w:t>oraz</w:t>
      </w:r>
    </w:p>
    <w:p w14:paraId="02F27404" w14:textId="77777777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Cs/>
        </w:rPr>
      </w:pPr>
      <w:r w:rsidRPr="00775A14">
        <w:rPr>
          <w:rFonts w:ascii="Calibri" w:hAnsi="Calibri" w:cs="Calibri"/>
          <w:bCs/>
        </w:rPr>
        <w:t>rozporządzenie Ministra Sprawiedliwości</w:t>
      </w:r>
    </w:p>
    <w:p w14:paraId="2A597893" w14:textId="77777777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Cs/>
        </w:rPr>
      </w:pPr>
      <w:r w:rsidRPr="00775A14">
        <w:rPr>
          <w:rFonts w:ascii="Calibri" w:hAnsi="Calibri" w:cs="Calibri"/>
          <w:bCs/>
        </w:rPr>
        <w:t>z dnia 23 listopada 2022 r.</w:t>
      </w:r>
    </w:p>
    <w:p w14:paraId="45735EF2" w14:textId="77777777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Cs/>
        </w:rPr>
      </w:pPr>
      <w:r w:rsidRPr="00775A14">
        <w:rPr>
          <w:rFonts w:ascii="Calibri" w:hAnsi="Calibri" w:cs="Calibri"/>
          <w:bCs/>
        </w:rPr>
        <w:t>w sprawie ośrodków kuratorskich</w:t>
      </w:r>
    </w:p>
    <w:p w14:paraId="760E3597" w14:textId="77777777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Cs/>
        </w:rPr>
      </w:pPr>
      <w:r w:rsidRPr="00775A14">
        <w:rPr>
          <w:rFonts w:ascii="Calibri" w:hAnsi="Calibri" w:cs="Calibri"/>
          <w:bCs/>
        </w:rPr>
        <w:t>(Dz.U.2022.2449)</w:t>
      </w:r>
    </w:p>
    <w:p w14:paraId="1A2ACD3B" w14:textId="77777777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Cs/>
        </w:rPr>
      </w:pPr>
    </w:p>
    <w:p w14:paraId="24734945" w14:textId="77777777" w:rsidR="00BE7CAF" w:rsidRDefault="00BE7CAF" w:rsidP="00BE7CAF">
      <w:pPr>
        <w:spacing w:after="0" w:line="240" w:lineRule="exact"/>
        <w:jc w:val="center"/>
        <w:rPr>
          <w:rFonts w:ascii="Calibri" w:hAnsi="Calibri" w:cs="Calibri"/>
          <w:b/>
        </w:rPr>
      </w:pPr>
    </w:p>
    <w:p w14:paraId="77100F25" w14:textId="311F9A68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/>
        </w:rPr>
      </w:pPr>
      <w:r w:rsidRPr="00775A14">
        <w:rPr>
          <w:rFonts w:ascii="Calibri" w:hAnsi="Calibri" w:cs="Calibri"/>
          <w:b/>
        </w:rPr>
        <w:t xml:space="preserve">Minister Sprawiedliwości sprawuje zwierzchni nadzór nad działalnością ośrodków kuratorskich przez sędziów i kuratorów sądowych delegowanych </w:t>
      </w:r>
    </w:p>
    <w:p w14:paraId="3E21FFEB" w14:textId="77777777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/>
        </w:rPr>
      </w:pPr>
      <w:r w:rsidRPr="00775A14">
        <w:rPr>
          <w:rFonts w:ascii="Calibri" w:hAnsi="Calibri" w:cs="Calibri"/>
          <w:b/>
        </w:rPr>
        <w:t>do Ministerstwa Sprawiedliwości</w:t>
      </w:r>
    </w:p>
    <w:p w14:paraId="3963AF6A" w14:textId="77777777" w:rsidR="00775A14" w:rsidRPr="00775A14" w:rsidRDefault="00775A14" w:rsidP="00BE7CAF">
      <w:pPr>
        <w:spacing w:after="0" w:line="240" w:lineRule="exact"/>
        <w:jc w:val="center"/>
        <w:rPr>
          <w:rFonts w:ascii="Calibri" w:hAnsi="Calibri" w:cs="Calibri"/>
          <w:bCs/>
        </w:rPr>
      </w:pPr>
    </w:p>
    <w:p w14:paraId="5594F2DC" w14:textId="7BE01EE7" w:rsidR="00BE7CAF" w:rsidRDefault="00BE7CAF" w:rsidP="00203E0C">
      <w:pPr>
        <w:pStyle w:val="Akapitzlist"/>
        <w:numPr>
          <w:ilvl w:val="0"/>
          <w:numId w:val="6"/>
        </w:numPr>
        <w:spacing w:after="0" w:line="240" w:lineRule="auto"/>
        <w:ind w:hanging="357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Nieletni jest kierowany do ośrodka kuratorskiego na podstawie postanowienia sądu rodzinnego.</w:t>
      </w:r>
    </w:p>
    <w:p w14:paraId="404D5591" w14:textId="0365059C" w:rsidR="00775A14" w:rsidRPr="00775A14" w:rsidRDefault="00775A14" w:rsidP="00203E0C">
      <w:pPr>
        <w:pStyle w:val="Akapitzlist"/>
        <w:numPr>
          <w:ilvl w:val="0"/>
          <w:numId w:val="6"/>
        </w:numPr>
        <w:spacing w:after="0" w:line="240" w:lineRule="auto"/>
        <w:ind w:hanging="357"/>
        <w:jc w:val="both"/>
        <w:rPr>
          <w:rFonts w:ascii="Calibri" w:hAnsi="Calibri" w:cs="Calibri"/>
          <w:bCs/>
        </w:rPr>
      </w:pPr>
      <w:r w:rsidRPr="00775A14">
        <w:rPr>
          <w:rFonts w:ascii="Calibri" w:hAnsi="Calibri" w:cs="Calibri"/>
          <w:bCs/>
        </w:rPr>
        <w:t>Skierowanie nieletniego do ośrodka kuratorskiego to środek wychowawczy przewidziany art. 7 ustawy z dnia 9 czerwca 2022 r. o wspieraniu i resocjalizacji nieletnich. Sąd rodzinny może go zastosować wobec nieletniego przejawiającego cechy niedostosowania społecznego, który już dopuszcza się czynów karalnych, jednak jeszcze nie wymaga zastosowania środka izolacyjnego.</w:t>
      </w:r>
    </w:p>
    <w:p w14:paraId="71D87044" w14:textId="7CB7C0C9" w:rsidR="00775A14" w:rsidRPr="00775A14" w:rsidRDefault="00775A14" w:rsidP="00203E0C">
      <w:pPr>
        <w:pStyle w:val="Akapitzlist"/>
        <w:numPr>
          <w:ilvl w:val="0"/>
          <w:numId w:val="6"/>
        </w:numPr>
        <w:spacing w:after="0" w:line="240" w:lineRule="auto"/>
        <w:ind w:hanging="357"/>
        <w:jc w:val="both"/>
        <w:rPr>
          <w:rFonts w:ascii="Calibri" w:hAnsi="Calibri" w:cs="Calibri"/>
          <w:bCs/>
        </w:rPr>
      </w:pPr>
      <w:r w:rsidRPr="00775A14">
        <w:rPr>
          <w:rFonts w:ascii="Calibri" w:hAnsi="Calibri" w:cs="Calibri"/>
          <w:bCs/>
        </w:rPr>
        <w:t>Ośrodek kuratorski to otwarta placówka resocjalizacyjna działająca przy sądzie rejonowym (</w:t>
      </w:r>
      <w:r w:rsidRPr="00775A14">
        <w:rPr>
          <w:rFonts w:ascii="Calibri" w:hAnsi="Calibri" w:cs="Calibri"/>
          <w:bCs/>
          <w:i/>
          <w:iCs/>
        </w:rPr>
        <w:t>nieletni przychodzą na zajęcia do ośrodka po szkole na około</w:t>
      </w:r>
      <w:r w:rsidR="00675C57">
        <w:rPr>
          <w:rFonts w:ascii="Calibri" w:hAnsi="Calibri" w:cs="Calibri"/>
          <w:bCs/>
          <w:i/>
          <w:iCs/>
        </w:rPr>
        <w:t xml:space="preserve"> </w:t>
      </w:r>
      <w:r w:rsidRPr="00775A14">
        <w:rPr>
          <w:rFonts w:ascii="Calibri" w:hAnsi="Calibri" w:cs="Calibri"/>
          <w:bCs/>
          <w:i/>
          <w:iCs/>
        </w:rPr>
        <w:t>4</w:t>
      </w:r>
      <w:r>
        <w:rPr>
          <w:rFonts w:ascii="Calibri" w:hAnsi="Calibri" w:cs="Calibri"/>
          <w:bCs/>
          <w:i/>
          <w:iCs/>
        </w:rPr>
        <w:t> </w:t>
      </w:r>
      <w:r w:rsidR="00675C57">
        <w:rPr>
          <w:rFonts w:ascii="Calibri" w:hAnsi="Calibri" w:cs="Calibri"/>
          <w:bCs/>
          <w:i/>
          <w:iCs/>
        </w:rPr>
        <w:t xml:space="preserve"> </w:t>
      </w:r>
      <w:r w:rsidRPr="00775A14">
        <w:rPr>
          <w:rFonts w:ascii="Calibri" w:hAnsi="Calibri" w:cs="Calibri"/>
          <w:bCs/>
          <w:i/>
          <w:iCs/>
        </w:rPr>
        <w:t>godziny</w:t>
      </w:r>
      <w:r w:rsidR="00675C57">
        <w:rPr>
          <w:rFonts w:ascii="Calibri" w:hAnsi="Calibri" w:cs="Calibri"/>
          <w:bCs/>
          <w:i/>
          <w:iCs/>
        </w:rPr>
        <w:t xml:space="preserve"> </w:t>
      </w:r>
      <w:r w:rsidRPr="00775A14">
        <w:rPr>
          <w:rFonts w:ascii="Calibri" w:hAnsi="Calibri" w:cs="Calibri"/>
          <w:bCs/>
          <w:i/>
          <w:iCs/>
        </w:rPr>
        <w:t>dziennie</w:t>
      </w:r>
      <w:r w:rsidRPr="00775A14">
        <w:rPr>
          <w:rFonts w:ascii="Calibri" w:hAnsi="Calibri" w:cs="Calibri"/>
          <w:bCs/>
        </w:rPr>
        <w:t>). Pracujący w niej specjaliści resocjalizacji, to przede wszystkim kuratorzy sądowi zawodowi i społeczni oraz inni specjaliści (</w:t>
      </w:r>
      <w:r w:rsidRPr="00CF6037">
        <w:rPr>
          <w:rFonts w:ascii="Calibri" w:hAnsi="Calibri" w:cs="Calibri"/>
          <w:bCs/>
          <w:i/>
          <w:iCs/>
        </w:rPr>
        <w:t>psycholodzy, pedagodzy, terapeuci</w:t>
      </w:r>
      <w:r w:rsidRPr="00775A14">
        <w:rPr>
          <w:rFonts w:ascii="Calibri" w:hAnsi="Calibri" w:cs="Calibri"/>
          <w:bCs/>
        </w:rPr>
        <w:t>).</w:t>
      </w:r>
    </w:p>
    <w:p w14:paraId="1757E3AE" w14:textId="77777777" w:rsidR="00775A14" w:rsidRPr="00775A14" w:rsidRDefault="00775A14" w:rsidP="00203E0C">
      <w:pPr>
        <w:pStyle w:val="Akapitzlist"/>
        <w:numPr>
          <w:ilvl w:val="0"/>
          <w:numId w:val="6"/>
        </w:numPr>
        <w:spacing w:before="240" w:after="0" w:line="240" w:lineRule="auto"/>
        <w:ind w:hanging="357"/>
        <w:jc w:val="both"/>
        <w:rPr>
          <w:rFonts w:ascii="Calibri" w:hAnsi="Calibri" w:cs="Calibri"/>
          <w:bCs/>
        </w:rPr>
      </w:pPr>
      <w:r w:rsidRPr="00775A14">
        <w:rPr>
          <w:rFonts w:ascii="Calibri" w:hAnsi="Calibri" w:cs="Calibri"/>
          <w:bCs/>
        </w:rPr>
        <w:t>Ten środek wychowawczy to zobowiązanie nieletniego do poddania się określonemu oddziaływaniu resocjalizacyjnemu.</w:t>
      </w:r>
    </w:p>
    <w:p w14:paraId="24B18E51" w14:textId="36A55865" w:rsidR="00BE7CAF" w:rsidRPr="00BE7CAF" w:rsidRDefault="00775A14" w:rsidP="00203E0C">
      <w:pPr>
        <w:pStyle w:val="Akapitzlist"/>
        <w:numPr>
          <w:ilvl w:val="0"/>
          <w:numId w:val="6"/>
        </w:numPr>
        <w:spacing w:before="240" w:after="0" w:line="240" w:lineRule="auto"/>
        <w:ind w:hanging="357"/>
        <w:jc w:val="both"/>
        <w:rPr>
          <w:rFonts w:ascii="Calibri" w:hAnsi="Calibri" w:cs="Calibri"/>
          <w:bCs/>
        </w:rPr>
      </w:pPr>
      <w:r w:rsidRPr="00775A14">
        <w:rPr>
          <w:rFonts w:ascii="Calibri" w:hAnsi="Calibri" w:cs="Calibri"/>
          <w:bCs/>
        </w:rPr>
        <w:t>Ośrodek kuratorski to placówka o charakterze nieizolacyjnym, resocjalizacyjnym, wychowawczym, profilaktycznym, diagnostycznym i kontrolnym, która ma za</w:t>
      </w:r>
      <w:r>
        <w:rPr>
          <w:rFonts w:ascii="Calibri" w:hAnsi="Calibri" w:cs="Calibri"/>
          <w:bCs/>
        </w:rPr>
        <w:t> </w:t>
      </w:r>
      <w:r w:rsidRPr="00775A14">
        <w:rPr>
          <w:rFonts w:ascii="Calibri" w:hAnsi="Calibri" w:cs="Calibri"/>
          <w:bCs/>
        </w:rPr>
        <w:t>zadanie:</w:t>
      </w:r>
    </w:p>
    <w:p w14:paraId="5024B8FC" w14:textId="77777777" w:rsidR="00775A14" w:rsidRPr="00775A14" w:rsidRDefault="00775A14" w:rsidP="00203E0C">
      <w:pPr>
        <w:pStyle w:val="Akapitzlist"/>
        <w:numPr>
          <w:ilvl w:val="0"/>
          <w:numId w:val="7"/>
        </w:numPr>
        <w:spacing w:before="240" w:after="0" w:line="240" w:lineRule="auto"/>
        <w:ind w:hanging="357"/>
        <w:jc w:val="both"/>
        <w:rPr>
          <w:rFonts w:ascii="Calibri" w:hAnsi="Calibri" w:cs="Calibri"/>
          <w:bCs/>
        </w:rPr>
      </w:pPr>
      <w:r w:rsidRPr="00775A14">
        <w:rPr>
          <w:rFonts w:ascii="Calibri" w:hAnsi="Calibri" w:cs="Calibri"/>
          <w:bCs/>
        </w:rPr>
        <w:t>powstrzymanie rozwoju przestępczości nieletnich,</w:t>
      </w:r>
    </w:p>
    <w:p w14:paraId="2BD977A3" w14:textId="77777777" w:rsidR="00775A14" w:rsidRPr="00775A14" w:rsidRDefault="00775A14" w:rsidP="00203E0C">
      <w:pPr>
        <w:pStyle w:val="Akapitzlist"/>
        <w:numPr>
          <w:ilvl w:val="0"/>
          <w:numId w:val="7"/>
        </w:numPr>
        <w:spacing w:before="240" w:after="0" w:line="240" w:lineRule="auto"/>
        <w:ind w:hanging="357"/>
        <w:jc w:val="both"/>
        <w:rPr>
          <w:rFonts w:ascii="Calibri" w:hAnsi="Calibri" w:cs="Calibri"/>
          <w:bCs/>
        </w:rPr>
      </w:pPr>
      <w:r w:rsidRPr="00775A14">
        <w:rPr>
          <w:rFonts w:ascii="Calibri" w:hAnsi="Calibri" w:cs="Calibri"/>
          <w:bCs/>
        </w:rPr>
        <w:t xml:space="preserve">prawidłową socjalizację nieletnich, </w:t>
      </w:r>
    </w:p>
    <w:p w14:paraId="50CF64C2" w14:textId="77777777" w:rsidR="00775A14" w:rsidRPr="00775A14" w:rsidRDefault="00775A14" w:rsidP="00203E0C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="Calibri" w:hAnsi="Calibri" w:cs="Calibri"/>
          <w:bCs/>
        </w:rPr>
      </w:pPr>
      <w:r w:rsidRPr="00775A14">
        <w:rPr>
          <w:rFonts w:ascii="Calibri" w:hAnsi="Calibri" w:cs="Calibri"/>
          <w:bCs/>
        </w:rPr>
        <w:t>wszechstronny rozwój nieletnich będących w zainteresowaniu sądu rodzinnego w związku z orzeczonym przez sąd środkiem wychowawczym.</w:t>
      </w:r>
    </w:p>
    <w:p w14:paraId="4FFC8F95" w14:textId="77777777" w:rsidR="00BE7CAF" w:rsidRDefault="00BE7CAF" w:rsidP="00BE7CAF">
      <w:pPr>
        <w:spacing w:before="240" w:after="240" w:line="240" w:lineRule="exact"/>
        <w:jc w:val="both"/>
        <w:rPr>
          <w:rFonts w:ascii="Calibri" w:hAnsi="Calibri" w:cs="Calibri"/>
          <w:sz w:val="18"/>
          <w:szCs w:val="18"/>
        </w:rPr>
      </w:pPr>
    </w:p>
    <w:sectPr w:rsidR="00BE7CAF" w:rsidSect="007B7A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B8E3" w14:textId="77777777" w:rsidR="00B829D3" w:rsidRDefault="00B829D3">
      <w:pPr>
        <w:spacing w:after="0" w:line="240" w:lineRule="auto"/>
      </w:pPr>
      <w:r>
        <w:separator/>
      </w:r>
    </w:p>
  </w:endnote>
  <w:endnote w:type="continuationSeparator" w:id="0">
    <w:p w14:paraId="129FF811" w14:textId="77777777" w:rsidR="00B829D3" w:rsidRDefault="00B8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A6EE" w14:textId="77777777" w:rsidR="00A96CA7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2B48" w14:textId="77777777" w:rsidR="00A96CA7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2484" w14:textId="77777777" w:rsidR="007B7A3A" w:rsidRPr="00502858" w:rsidRDefault="00000000" w:rsidP="007B7A3A">
    <w:pPr>
      <w:pStyle w:val="Stopka"/>
      <w:tabs>
        <w:tab w:val="clear" w:pos="4536"/>
        <w:tab w:val="clear" w:pos="9072"/>
        <w:tab w:val="left" w:pos="5954"/>
      </w:tabs>
      <w:rPr>
        <w:rFonts w:cstheme="minorHAnsi"/>
        <w:sz w:val="16"/>
      </w:rPr>
    </w:pPr>
    <w:r w:rsidRPr="00502858">
      <w:rPr>
        <w:rFonts w:cstheme="minorHAns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C875E0" wp14:editId="365EEB8A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-relative:margin;mso-width-percent:0;mso-width-relative:margin;mso-wrap-distance-bottom:0pt;mso-wrap-distance-left:9pt;mso-wrap-distance-right:9pt;mso-wrap-distance-top:0pt;mso-wrap-style:square;position:absolute;visibility:visible;z-index:251661312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02858">
      <w:rPr>
        <w:rFonts w:cstheme="minorHAnsi"/>
        <w:sz w:val="16"/>
      </w:rPr>
      <w:t>+48 22 52 12 888</w:t>
    </w:r>
    <w:r w:rsidRPr="00502858">
      <w:rPr>
        <w:rFonts w:cstheme="minorHAnsi"/>
        <w:sz w:val="16"/>
      </w:rPr>
      <w:tab/>
      <w:t>Al. Ujazdowskie 11</w:t>
    </w:r>
  </w:p>
  <w:p w14:paraId="7BF8B4D1" w14:textId="77777777" w:rsidR="007B7A3A" w:rsidRPr="00502858" w:rsidRDefault="00000000" w:rsidP="007B7A3A">
    <w:pPr>
      <w:pStyle w:val="Stopka"/>
      <w:tabs>
        <w:tab w:val="clear" w:pos="4536"/>
        <w:tab w:val="clear" w:pos="9072"/>
        <w:tab w:val="left" w:pos="5954"/>
      </w:tabs>
      <w:rPr>
        <w:rFonts w:cstheme="minorHAnsi"/>
        <w:sz w:val="16"/>
      </w:rPr>
    </w:pPr>
    <w:r w:rsidRPr="00502858">
      <w:rPr>
        <w:rFonts w:cstheme="minorHAnsi"/>
        <w:sz w:val="16"/>
      </w:rPr>
      <w:t>kontakt@ms.gov.pl</w:t>
    </w:r>
    <w:r w:rsidRPr="00502858">
      <w:rPr>
        <w:rFonts w:cstheme="minorHAnsi"/>
        <w:sz w:val="16"/>
      </w:rPr>
      <w:tab/>
      <w:t>00-950 Warszawa</w:t>
    </w:r>
    <w:r>
      <w:rPr>
        <w:rFonts w:cstheme="minorHAnsi"/>
        <w:sz w:val="16"/>
      </w:rPr>
      <w:t xml:space="preserve"> P-33</w:t>
    </w:r>
  </w:p>
  <w:p w14:paraId="0F3DA01A" w14:textId="77777777" w:rsidR="007B7A3A" w:rsidRPr="00502858" w:rsidRDefault="00000000" w:rsidP="007B7A3A">
    <w:pPr>
      <w:pStyle w:val="Stopka"/>
      <w:rPr>
        <w:rFonts w:cstheme="minorHAnsi"/>
        <w:sz w:val="14"/>
      </w:rPr>
    </w:pPr>
    <w:r w:rsidRPr="00502858">
      <w:rPr>
        <w:rFonts w:cstheme="minorHAnsi"/>
        <w:sz w:val="16"/>
      </w:rPr>
      <w:t>www.gov.pl/sprawiedliwosc</w:t>
    </w:r>
  </w:p>
  <w:p w14:paraId="4A33C7C2" w14:textId="77777777" w:rsidR="007B7A3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B7FDF" w14:textId="77777777" w:rsidR="00B829D3" w:rsidRDefault="00B829D3">
      <w:pPr>
        <w:spacing w:after="0" w:line="240" w:lineRule="auto"/>
      </w:pPr>
      <w:r>
        <w:separator/>
      </w:r>
    </w:p>
  </w:footnote>
  <w:footnote w:type="continuationSeparator" w:id="0">
    <w:p w14:paraId="329AE2A4" w14:textId="77777777" w:rsidR="00B829D3" w:rsidRDefault="00B8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DE7C" w14:textId="77777777" w:rsidR="00DB09AC" w:rsidRDefault="00000000">
    <w:pPr>
      <w:pStyle w:val="Nagwek"/>
    </w:pPr>
    <w:r>
      <w:rPr>
        <w:noProof/>
      </w:rPr>
      <w:pict w14:anchorId="393240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11CE" w14:textId="77777777" w:rsidR="00A96CA7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5419" w14:textId="77777777" w:rsidR="00DB09AC" w:rsidRDefault="00000000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7DBCE6E" wp14:editId="268B36F7">
          <wp:simplePos x="0" y="0"/>
          <wp:positionH relativeFrom="column">
            <wp:posOffset>-922020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553" y="17063"/>
              <wp:lineTo x="4194" y="18226"/>
              <wp:lineTo x="7145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F56C6"/>
    <w:multiLevelType w:val="hybridMultilevel"/>
    <w:tmpl w:val="3F6C8394"/>
    <w:lvl w:ilvl="0" w:tplc="B7220B90">
      <w:start w:val="67"/>
      <w:numFmt w:val="bullet"/>
      <w:lvlText w:val="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F79FA"/>
    <w:multiLevelType w:val="hybridMultilevel"/>
    <w:tmpl w:val="3B98C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2EB"/>
    <w:multiLevelType w:val="hybridMultilevel"/>
    <w:tmpl w:val="04940988"/>
    <w:lvl w:ilvl="0" w:tplc="4EDEE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EC2340" w:tentative="1">
      <w:start w:val="1"/>
      <w:numFmt w:val="lowerLetter"/>
      <w:lvlText w:val="%2."/>
      <w:lvlJc w:val="left"/>
      <w:pPr>
        <w:ind w:left="1440" w:hanging="360"/>
      </w:pPr>
    </w:lvl>
    <w:lvl w:ilvl="2" w:tplc="97C04F60" w:tentative="1">
      <w:start w:val="1"/>
      <w:numFmt w:val="lowerRoman"/>
      <w:lvlText w:val="%3."/>
      <w:lvlJc w:val="right"/>
      <w:pPr>
        <w:ind w:left="2160" w:hanging="180"/>
      </w:pPr>
    </w:lvl>
    <w:lvl w:ilvl="3" w:tplc="69242226" w:tentative="1">
      <w:start w:val="1"/>
      <w:numFmt w:val="decimal"/>
      <w:lvlText w:val="%4."/>
      <w:lvlJc w:val="left"/>
      <w:pPr>
        <w:ind w:left="2880" w:hanging="360"/>
      </w:pPr>
    </w:lvl>
    <w:lvl w:ilvl="4" w:tplc="4CEA0090" w:tentative="1">
      <w:start w:val="1"/>
      <w:numFmt w:val="lowerLetter"/>
      <w:lvlText w:val="%5."/>
      <w:lvlJc w:val="left"/>
      <w:pPr>
        <w:ind w:left="3600" w:hanging="360"/>
      </w:pPr>
    </w:lvl>
    <w:lvl w:ilvl="5" w:tplc="FC1C5398" w:tentative="1">
      <w:start w:val="1"/>
      <w:numFmt w:val="lowerRoman"/>
      <w:lvlText w:val="%6."/>
      <w:lvlJc w:val="right"/>
      <w:pPr>
        <w:ind w:left="4320" w:hanging="180"/>
      </w:pPr>
    </w:lvl>
    <w:lvl w:ilvl="6" w:tplc="60B8F130" w:tentative="1">
      <w:start w:val="1"/>
      <w:numFmt w:val="decimal"/>
      <w:lvlText w:val="%7."/>
      <w:lvlJc w:val="left"/>
      <w:pPr>
        <w:ind w:left="5040" w:hanging="360"/>
      </w:pPr>
    </w:lvl>
    <w:lvl w:ilvl="7" w:tplc="59A45336" w:tentative="1">
      <w:start w:val="1"/>
      <w:numFmt w:val="lowerLetter"/>
      <w:lvlText w:val="%8."/>
      <w:lvlJc w:val="left"/>
      <w:pPr>
        <w:ind w:left="5760" w:hanging="360"/>
      </w:pPr>
    </w:lvl>
    <w:lvl w:ilvl="8" w:tplc="C742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3C92149E">
      <w:start w:val="1"/>
      <w:numFmt w:val="decimal"/>
      <w:lvlText w:val="%1."/>
      <w:lvlJc w:val="left"/>
      <w:pPr>
        <w:ind w:left="720" w:hanging="360"/>
      </w:pPr>
    </w:lvl>
    <w:lvl w:ilvl="1" w:tplc="45786602" w:tentative="1">
      <w:start w:val="1"/>
      <w:numFmt w:val="lowerLetter"/>
      <w:lvlText w:val="%2."/>
      <w:lvlJc w:val="left"/>
      <w:pPr>
        <w:ind w:left="1440" w:hanging="360"/>
      </w:pPr>
    </w:lvl>
    <w:lvl w:ilvl="2" w:tplc="CC4E8AAE" w:tentative="1">
      <w:start w:val="1"/>
      <w:numFmt w:val="lowerRoman"/>
      <w:lvlText w:val="%3."/>
      <w:lvlJc w:val="right"/>
      <w:pPr>
        <w:ind w:left="2160" w:hanging="180"/>
      </w:pPr>
    </w:lvl>
    <w:lvl w:ilvl="3" w:tplc="C51C7C7C" w:tentative="1">
      <w:start w:val="1"/>
      <w:numFmt w:val="decimal"/>
      <w:lvlText w:val="%4."/>
      <w:lvlJc w:val="left"/>
      <w:pPr>
        <w:ind w:left="2880" w:hanging="360"/>
      </w:pPr>
    </w:lvl>
    <w:lvl w:ilvl="4" w:tplc="4614CBB8" w:tentative="1">
      <w:start w:val="1"/>
      <w:numFmt w:val="lowerLetter"/>
      <w:lvlText w:val="%5."/>
      <w:lvlJc w:val="left"/>
      <w:pPr>
        <w:ind w:left="3600" w:hanging="360"/>
      </w:pPr>
    </w:lvl>
    <w:lvl w:ilvl="5" w:tplc="F512679E" w:tentative="1">
      <w:start w:val="1"/>
      <w:numFmt w:val="lowerRoman"/>
      <w:lvlText w:val="%6."/>
      <w:lvlJc w:val="right"/>
      <w:pPr>
        <w:ind w:left="4320" w:hanging="180"/>
      </w:pPr>
    </w:lvl>
    <w:lvl w:ilvl="6" w:tplc="977ABCEA" w:tentative="1">
      <w:start w:val="1"/>
      <w:numFmt w:val="decimal"/>
      <w:lvlText w:val="%7."/>
      <w:lvlJc w:val="left"/>
      <w:pPr>
        <w:ind w:left="5040" w:hanging="360"/>
      </w:pPr>
    </w:lvl>
    <w:lvl w:ilvl="7" w:tplc="FADA4180" w:tentative="1">
      <w:start w:val="1"/>
      <w:numFmt w:val="lowerLetter"/>
      <w:lvlText w:val="%8."/>
      <w:lvlJc w:val="left"/>
      <w:pPr>
        <w:ind w:left="5760" w:hanging="360"/>
      </w:pPr>
    </w:lvl>
    <w:lvl w:ilvl="8" w:tplc="5B845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31D1"/>
    <w:multiLevelType w:val="hybridMultilevel"/>
    <w:tmpl w:val="D1DC8C52"/>
    <w:lvl w:ilvl="0" w:tplc="89306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349738" w:tentative="1">
      <w:start w:val="1"/>
      <w:numFmt w:val="lowerLetter"/>
      <w:lvlText w:val="%2."/>
      <w:lvlJc w:val="left"/>
      <w:pPr>
        <w:ind w:left="1440" w:hanging="360"/>
      </w:pPr>
    </w:lvl>
    <w:lvl w:ilvl="2" w:tplc="E08885F6" w:tentative="1">
      <w:start w:val="1"/>
      <w:numFmt w:val="lowerRoman"/>
      <w:lvlText w:val="%3."/>
      <w:lvlJc w:val="right"/>
      <w:pPr>
        <w:ind w:left="2160" w:hanging="180"/>
      </w:pPr>
    </w:lvl>
    <w:lvl w:ilvl="3" w:tplc="AC9C8AF0" w:tentative="1">
      <w:start w:val="1"/>
      <w:numFmt w:val="decimal"/>
      <w:lvlText w:val="%4."/>
      <w:lvlJc w:val="left"/>
      <w:pPr>
        <w:ind w:left="2880" w:hanging="360"/>
      </w:pPr>
    </w:lvl>
    <w:lvl w:ilvl="4" w:tplc="7AEE9050" w:tentative="1">
      <w:start w:val="1"/>
      <w:numFmt w:val="lowerLetter"/>
      <w:lvlText w:val="%5."/>
      <w:lvlJc w:val="left"/>
      <w:pPr>
        <w:ind w:left="3600" w:hanging="360"/>
      </w:pPr>
    </w:lvl>
    <w:lvl w:ilvl="5" w:tplc="EA44C6C0" w:tentative="1">
      <w:start w:val="1"/>
      <w:numFmt w:val="lowerRoman"/>
      <w:lvlText w:val="%6."/>
      <w:lvlJc w:val="right"/>
      <w:pPr>
        <w:ind w:left="4320" w:hanging="180"/>
      </w:pPr>
    </w:lvl>
    <w:lvl w:ilvl="6" w:tplc="5FF0D5C0" w:tentative="1">
      <w:start w:val="1"/>
      <w:numFmt w:val="decimal"/>
      <w:lvlText w:val="%7."/>
      <w:lvlJc w:val="left"/>
      <w:pPr>
        <w:ind w:left="5040" w:hanging="360"/>
      </w:pPr>
    </w:lvl>
    <w:lvl w:ilvl="7" w:tplc="9E20BDCA" w:tentative="1">
      <w:start w:val="1"/>
      <w:numFmt w:val="lowerLetter"/>
      <w:lvlText w:val="%8."/>
      <w:lvlJc w:val="left"/>
      <w:pPr>
        <w:ind w:left="5760" w:hanging="360"/>
      </w:pPr>
    </w:lvl>
    <w:lvl w:ilvl="8" w:tplc="83524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557ED"/>
    <w:multiLevelType w:val="hybridMultilevel"/>
    <w:tmpl w:val="41828D38"/>
    <w:lvl w:ilvl="0" w:tplc="DDD03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025DA8" w:tentative="1">
      <w:start w:val="1"/>
      <w:numFmt w:val="lowerLetter"/>
      <w:lvlText w:val="%2."/>
      <w:lvlJc w:val="left"/>
      <w:pPr>
        <w:ind w:left="1440" w:hanging="360"/>
      </w:pPr>
    </w:lvl>
    <w:lvl w:ilvl="2" w:tplc="72AA7C74" w:tentative="1">
      <w:start w:val="1"/>
      <w:numFmt w:val="lowerRoman"/>
      <w:lvlText w:val="%3."/>
      <w:lvlJc w:val="right"/>
      <w:pPr>
        <w:ind w:left="2160" w:hanging="180"/>
      </w:pPr>
    </w:lvl>
    <w:lvl w:ilvl="3" w:tplc="F954A27E" w:tentative="1">
      <w:start w:val="1"/>
      <w:numFmt w:val="decimal"/>
      <w:lvlText w:val="%4."/>
      <w:lvlJc w:val="left"/>
      <w:pPr>
        <w:ind w:left="2880" w:hanging="360"/>
      </w:pPr>
    </w:lvl>
    <w:lvl w:ilvl="4" w:tplc="5ADC428A" w:tentative="1">
      <w:start w:val="1"/>
      <w:numFmt w:val="lowerLetter"/>
      <w:lvlText w:val="%5."/>
      <w:lvlJc w:val="left"/>
      <w:pPr>
        <w:ind w:left="3600" w:hanging="360"/>
      </w:pPr>
    </w:lvl>
    <w:lvl w:ilvl="5" w:tplc="28C67DFC" w:tentative="1">
      <w:start w:val="1"/>
      <w:numFmt w:val="lowerRoman"/>
      <w:lvlText w:val="%6."/>
      <w:lvlJc w:val="right"/>
      <w:pPr>
        <w:ind w:left="4320" w:hanging="180"/>
      </w:pPr>
    </w:lvl>
    <w:lvl w:ilvl="6" w:tplc="97C85E2E" w:tentative="1">
      <w:start w:val="1"/>
      <w:numFmt w:val="decimal"/>
      <w:lvlText w:val="%7."/>
      <w:lvlJc w:val="left"/>
      <w:pPr>
        <w:ind w:left="5040" w:hanging="360"/>
      </w:pPr>
    </w:lvl>
    <w:lvl w:ilvl="7" w:tplc="9E5E011A" w:tentative="1">
      <w:start w:val="1"/>
      <w:numFmt w:val="lowerLetter"/>
      <w:lvlText w:val="%8."/>
      <w:lvlJc w:val="left"/>
      <w:pPr>
        <w:ind w:left="5760" w:hanging="360"/>
      </w:pPr>
    </w:lvl>
    <w:lvl w:ilvl="8" w:tplc="B58AF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27D52"/>
    <w:multiLevelType w:val="hybridMultilevel"/>
    <w:tmpl w:val="C784AE76"/>
    <w:lvl w:ilvl="0" w:tplc="349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BAEBEE" w:tentative="1">
      <w:start w:val="1"/>
      <w:numFmt w:val="lowerLetter"/>
      <w:lvlText w:val="%2."/>
      <w:lvlJc w:val="left"/>
      <w:pPr>
        <w:ind w:left="1440" w:hanging="360"/>
      </w:pPr>
    </w:lvl>
    <w:lvl w:ilvl="2" w:tplc="BE4E4FF8" w:tentative="1">
      <w:start w:val="1"/>
      <w:numFmt w:val="lowerRoman"/>
      <w:lvlText w:val="%3."/>
      <w:lvlJc w:val="right"/>
      <w:pPr>
        <w:ind w:left="2160" w:hanging="180"/>
      </w:pPr>
    </w:lvl>
    <w:lvl w:ilvl="3" w:tplc="33F0E9AC" w:tentative="1">
      <w:start w:val="1"/>
      <w:numFmt w:val="decimal"/>
      <w:lvlText w:val="%4."/>
      <w:lvlJc w:val="left"/>
      <w:pPr>
        <w:ind w:left="2880" w:hanging="360"/>
      </w:pPr>
    </w:lvl>
    <w:lvl w:ilvl="4" w:tplc="0C44D4FC" w:tentative="1">
      <w:start w:val="1"/>
      <w:numFmt w:val="lowerLetter"/>
      <w:lvlText w:val="%5."/>
      <w:lvlJc w:val="left"/>
      <w:pPr>
        <w:ind w:left="3600" w:hanging="360"/>
      </w:pPr>
    </w:lvl>
    <w:lvl w:ilvl="5" w:tplc="53043408" w:tentative="1">
      <w:start w:val="1"/>
      <w:numFmt w:val="lowerRoman"/>
      <w:lvlText w:val="%6."/>
      <w:lvlJc w:val="right"/>
      <w:pPr>
        <w:ind w:left="4320" w:hanging="180"/>
      </w:pPr>
    </w:lvl>
    <w:lvl w:ilvl="6" w:tplc="6C00D67A" w:tentative="1">
      <w:start w:val="1"/>
      <w:numFmt w:val="decimal"/>
      <w:lvlText w:val="%7."/>
      <w:lvlJc w:val="left"/>
      <w:pPr>
        <w:ind w:left="5040" w:hanging="360"/>
      </w:pPr>
    </w:lvl>
    <w:lvl w:ilvl="7" w:tplc="98F8E08A" w:tentative="1">
      <w:start w:val="1"/>
      <w:numFmt w:val="lowerLetter"/>
      <w:lvlText w:val="%8."/>
      <w:lvlJc w:val="left"/>
      <w:pPr>
        <w:ind w:left="5760" w:hanging="360"/>
      </w:pPr>
    </w:lvl>
    <w:lvl w:ilvl="8" w:tplc="B50AB8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1726">
    <w:abstractNumId w:val="3"/>
  </w:num>
  <w:num w:numId="2" w16cid:durableId="1167593396">
    <w:abstractNumId w:val="2"/>
  </w:num>
  <w:num w:numId="3" w16cid:durableId="1321620401">
    <w:abstractNumId w:val="4"/>
  </w:num>
  <w:num w:numId="4" w16cid:durableId="858932901">
    <w:abstractNumId w:val="6"/>
  </w:num>
  <w:num w:numId="5" w16cid:durableId="1270937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3286970">
    <w:abstractNumId w:val="1"/>
  </w:num>
  <w:num w:numId="7" w16cid:durableId="127660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14"/>
    <w:rsid w:val="00203E0C"/>
    <w:rsid w:val="004F59F1"/>
    <w:rsid w:val="00675C57"/>
    <w:rsid w:val="00775A14"/>
    <w:rsid w:val="00B829D3"/>
    <w:rsid w:val="00BE7CAF"/>
    <w:rsid w:val="00C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A4FE60C"/>
  <w15:docId w15:val="{7C04CAB6-90C3-4A1E-9E03-F4A04E75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4EEB5-FEAA-47D4-BFC9-D54BB5B4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Schneider Ewa  (DWOiP)</cp:lastModifiedBy>
  <cp:revision>9</cp:revision>
  <cp:lastPrinted>2018-12-17T09:56:00Z</cp:lastPrinted>
  <dcterms:created xsi:type="dcterms:W3CDTF">2022-09-08T10:36:00Z</dcterms:created>
  <dcterms:modified xsi:type="dcterms:W3CDTF">2023-02-03T11:21:00Z</dcterms:modified>
</cp:coreProperties>
</file>