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6B091" w14:textId="6EFC71D3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5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2C63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423</w:t>
      </w:r>
    </w:p>
    <w:p w14:paraId="42506053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5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14:paraId="208C2C17" w14:textId="6EAFE411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2C6386">
        <w:rPr>
          <w:rFonts w:ascii="Times New Roman" w:eastAsia="Times New Roman" w:hAnsi="Times New Roman" w:cs="Times New Roman"/>
          <w:sz w:val="24"/>
          <w:szCs w:val="24"/>
          <w:lang w:eastAsia="pl-PL"/>
        </w:rPr>
        <w:t>27 października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C844353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17A03E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7E5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wyrażenia zgody na użyczenie </w:t>
      </w:r>
    </w:p>
    <w:p w14:paraId="5A6B433D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5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nieruchomości położonej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Radomiu przy ulicy Jana Józefa Lipskiego 10</w:t>
      </w:r>
    </w:p>
    <w:p w14:paraId="5FFF5765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5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pozostającej w trwałym zarządzie </w:t>
      </w:r>
    </w:p>
    <w:p w14:paraId="61C8AE88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5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Komendy Wojewódzkiej Państwowej Straży Pożarnej w Warszawie</w:t>
      </w:r>
    </w:p>
    <w:bookmarkEnd w:id="0"/>
    <w:p w14:paraId="6ADC865F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1BEB17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169F82" w14:textId="224EFBDF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43 ust. 2 pkt 3 w związku z art. 11 ust. 2 ustawy z dnia 21 sierpnia 1997 r. o gospodarce nieruchomościami (Dz. U. z 202</w:t>
      </w:r>
      <w:r w:rsidR="00194C1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7E59F2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poz. </w:t>
      </w:r>
      <w:r w:rsidR="00194C14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1899) 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 następuje: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1F20304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6A5A31" w14:textId="122D3D04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>1. Udzielam zgody Komendzie Wojewódzkiej Państwowej Straży Pożarnej w Warszawie na użyczenie na czas nieoznaczony, na rzecz Związku Emerytów i Rencistów Poż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arnictwa RP</w:t>
      </w:r>
      <w:r w:rsidR="000B1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Koło w Radomiu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części nieruchomości – pomieszczenia biurowego o powierzchni </w:t>
      </w:r>
      <w:r w:rsidR="00B10B50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>,00 m² w budynk</w:t>
      </w:r>
      <w:r w:rsidR="00B10B50">
        <w:rPr>
          <w:rFonts w:ascii="Times New Roman" w:eastAsia="Times New Roman" w:hAnsi="Times New Roman" w:cs="Times New Roman"/>
          <w:sz w:val="24"/>
          <w:szCs w:val="24"/>
          <w:lang w:eastAsia="pl-PL"/>
        </w:rPr>
        <w:t>u posadowionym na nieruchomości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położonej w </w:t>
      </w:r>
      <w:r w:rsidR="00B10B50">
        <w:rPr>
          <w:rFonts w:ascii="Times New Roman" w:eastAsia="Times New Roman" w:hAnsi="Times New Roman" w:cs="Times New Roman"/>
          <w:sz w:val="24"/>
          <w:szCs w:val="24"/>
          <w:lang w:eastAsia="pl-PL"/>
        </w:rPr>
        <w:t>Radomiu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ulicy</w:t>
      </w:r>
      <w:r w:rsidR="00B1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Jana Józefa L</w:t>
      </w:r>
      <w:r w:rsidR="00772671">
        <w:rPr>
          <w:rFonts w:ascii="Times New Roman" w:eastAsia="Times New Roman" w:hAnsi="Times New Roman" w:cs="Times New Roman"/>
          <w:sz w:val="24"/>
          <w:szCs w:val="24"/>
          <w:lang w:eastAsia="pl-PL"/>
        </w:rPr>
        <w:t>ipskiego </w:t>
      </w:r>
      <w:r w:rsidR="00B10B50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10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stanowiącej własność Skarbu Państwa i pozostającej w trwałym zarządzie Komendy Wojewódzkiej Państwowej Straży Pożarnej w Warszawie, oznaczonej w ewidencji gruntów </w:t>
      </w:r>
      <w:r w:rsidR="00772671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budynków jako działka nr</w:t>
      </w:r>
      <w:r w:rsidR="0077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113/1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powierzchni </w:t>
      </w:r>
      <w:r w:rsidR="00772671">
        <w:rPr>
          <w:rFonts w:ascii="Times New Roman" w:eastAsia="Times New Roman" w:hAnsi="Times New Roman" w:cs="Times New Roman"/>
          <w:sz w:val="24"/>
          <w:szCs w:val="24"/>
          <w:lang w:eastAsia="pl-PL"/>
        </w:rPr>
        <w:t>1,2199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uregulowanej w </w:t>
      </w:r>
      <w:r w:rsidR="000B1688">
        <w:rPr>
          <w:rFonts w:ascii="Times New Roman" w:eastAsia="Times New Roman" w:hAnsi="Times New Roman" w:cs="Times New Roman"/>
          <w:sz w:val="24"/>
          <w:szCs w:val="24"/>
          <w:lang w:eastAsia="pl-PL"/>
        </w:rPr>
        <w:t>księdze wieczystej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2671">
        <w:rPr>
          <w:rFonts w:ascii="Times New Roman" w:eastAsia="Times New Roman" w:hAnsi="Times New Roman" w:cs="Times New Roman"/>
          <w:sz w:val="24"/>
          <w:szCs w:val="24"/>
          <w:lang w:eastAsia="pl-PL"/>
        </w:rPr>
        <w:t>Nr </w:t>
      </w:r>
      <w:r w:rsidR="003F261D">
        <w:rPr>
          <w:rFonts w:ascii="Times New Roman" w:eastAsia="Times New Roman" w:hAnsi="Times New Roman" w:cs="Times New Roman"/>
          <w:sz w:val="24"/>
          <w:szCs w:val="24"/>
          <w:lang w:eastAsia="pl-PL"/>
        </w:rPr>
        <w:t>RA1</w:t>
      </w:r>
      <w:r w:rsidR="00772671">
        <w:rPr>
          <w:rFonts w:ascii="Times New Roman" w:eastAsia="Times New Roman" w:hAnsi="Times New Roman" w:cs="Times New Roman"/>
          <w:sz w:val="24"/>
          <w:szCs w:val="24"/>
          <w:lang w:eastAsia="pl-PL"/>
        </w:rPr>
        <w:t>R/00081857/7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prowadzonej przez Sąd Rejonowy w </w:t>
      </w:r>
      <w:r w:rsidR="00772671">
        <w:rPr>
          <w:rFonts w:ascii="Times New Roman" w:eastAsia="Times New Roman" w:hAnsi="Times New Roman" w:cs="Times New Roman"/>
          <w:sz w:val="24"/>
          <w:szCs w:val="24"/>
          <w:lang w:eastAsia="pl-PL"/>
        </w:rPr>
        <w:t>Radomiu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V</w:t>
      </w:r>
      <w:r w:rsidR="007D717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> Wydziale Ksiąg Wieczystych.</w:t>
      </w:r>
    </w:p>
    <w:p w14:paraId="6712C3F1" w14:textId="4BDFD811" w:rsidR="007E59F2" w:rsidRPr="007E59F2" w:rsidRDefault="007E59F2" w:rsidP="007E59F2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Użyczenie części nieruchomości, o której mowa w ust. 1, nastąpi po uzyskaniu przez użyczającego zgody </w:t>
      </w:r>
      <w:r w:rsidR="00442D8C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Miasta Radomia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organu właściwego w rozumieniu przepisów art. 43 ust. 2 pkt 3 w związku z art. 4 pkt 9</w:t>
      </w:r>
      <w:r w:rsidR="001D4A0D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1D4A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194C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21 sierpnia 1997 r. 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gospodarce nieruchomościami. </w:t>
      </w:r>
    </w:p>
    <w:p w14:paraId="55F3F2F4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>3.  Zgoda na dokonanie czynności, o której mowa w ust. 1</w:t>
      </w:r>
      <w:r w:rsidR="00B60A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ważna do dnia 3</w:t>
      </w:r>
      <w:r w:rsidR="005B2D8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2D88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14:paraId="0ABC64E4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774808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zarządzenia powierza się Mazowieckiemu Komendantowi Wojewódzkiemu Państwowej Straży Pożarnej.</w:t>
      </w:r>
    </w:p>
    <w:p w14:paraId="13134682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49668" w14:textId="77777777" w:rsidR="007E59F2" w:rsidRPr="007E59F2" w:rsidRDefault="007E59F2" w:rsidP="007E59F2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7E59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podpisania. </w:t>
      </w:r>
    </w:p>
    <w:p w14:paraId="2A8B01ED" w14:textId="77777777" w:rsidR="00532443" w:rsidRDefault="002C6386"/>
    <w:sectPr w:rsidR="00532443" w:rsidSect="007E59F2">
      <w:pgSz w:w="11906" w:h="16838"/>
      <w:pgMar w:top="902" w:right="1134" w:bottom="107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F2"/>
    <w:rsid w:val="000B1688"/>
    <w:rsid w:val="00177E36"/>
    <w:rsid w:val="00194C14"/>
    <w:rsid w:val="001D4A0D"/>
    <w:rsid w:val="002C6386"/>
    <w:rsid w:val="003A3B75"/>
    <w:rsid w:val="003F261D"/>
    <w:rsid w:val="00442D8C"/>
    <w:rsid w:val="005B2D88"/>
    <w:rsid w:val="006A472E"/>
    <w:rsid w:val="00772671"/>
    <w:rsid w:val="007D7179"/>
    <w:rsid w:val="007E59F2"/>
    <w:rsid w:val="00810142"/>
    <w:rsid w:val="00B10B50"/>
    <w:rsid w:val="00B60AA0"/>
    <w:rsid w:val="00C0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4EE9"/>
  <w15:docId w15:val="{3B49565C-363F-4CB7-BE5F-0824DBCA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C1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7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7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7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1806-E604-44A6-AF14-D9B28804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cp:lastPrinted>2021-10-25T09:31:00Z</cp:lastPrinted>
  <dcterms:created xsi:type="dcterms:W3CDTF">2021-10-27T09:00:00Z</dcterms:created>
  <dcterms:modified xsi:type="dcterms:W3CDTF">2021-10-27T09:00:00Z</dcterms:modified>
</cp:coreProperties>
</file>