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D8F4" w14:textId="4427DF14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AF6DF1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14:paraId="1793BB38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19821E20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2FCA6FBE" w14:textId="6095ED26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F6DF1" w:rsidRPr="00AF6DF1">
        <w:rPr>
          <w:rFonts w:asciiTheme="minorHAnsi" w:hAnsiTheme="minorHAnsi"/>
        </w:rPr>
        <w:t>zbędnego majątku</w:t>
      </w:r>
      <w:r w:rsidR="00AF6DF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należącego do </w:t>
      </w:r>
      <w:r>
        <w:rPr>
          <w:rFonts w:asciiTheme="minorHAnsi" w:hAnsiTheme="minorHAnsi"/>
        </w:rPr>
        <w:t xml:space="preserve">Ambasady RP w </w:t>
      </w:r>
      <w:r w:rsidR="00AF6DF1">
        <w:rPr>
          <w:rFonts w:asciiTheme="minorHAnsi" w:hAnsiTheme="minorHAnsi"/>
        </w:rPr>
        <w:t>Teheranie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042D95C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63D6DCC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44E001E7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0B5C5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85FC2CA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4CC09DB8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46F699F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133C112" w14:textId="490D5472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AF6DF1">
        <w:rPr>
          <w:b/>
        </w:rPr>
        <w:t>Teheranie</w:t>
      </w:r>
      <w:r>
        <w:rPr>
          <w:b/>
        </w:rPr>
        <w:br/>
      </w:r>
    </w:p>
    <w:p w14:paraId="09828DE2" w14:textId="77777777" w:rsidR="00F6694B" w:rsidRPr="009A57E2" w:rsidRDefault="00F6694B" w:rsidP="003A4F0A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7089CF5F" w14:textId="77777777" w:rsidR="00F6694B" w:rsidRPr="00F6694B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Kierownik Placówki Ambasady RP w Teheranie, No. 2 </w:t>
      </w:r>
      <w:proofErr w:type="spellStart"/>
      <w:r>
        <w:t>Pirouz</w:t>
      </w:r>
      <w:proofErr w:type="spellEnd"/>
      <w:r>
        <w:t xml:space="preserve"> </w:t>
      </w:r>
      <w:proofErr w:type="spellStart"/>
      <w:r>
        <w:t>Alley</w:t>
      </w:r>
      <w:proofErr w:type="spellEnd"/>
      <w:r>
        <w:t xml:space="preserve">, Nelson Mandela </w:t>
      </w:r>
      <w:proofErr w:type="spellStart"/>
      <w:r>
        <w:t>Boulevard</w:t>
      </w:r>
      <w:proofErr w:type="spellEnd"/>
      <w:r>
        <w:t xml:space="preserve"> (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Blv</w:t>
      </w:r>
      <w:proofErr w:type="spellEnd"/>
      <w:r>
        <w:t>.), 1917663113, Tehran, Iran.</w:t>
      </w:r>
    </w:p>
    <w:p w14:paraId="71E559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069A583C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6A379D48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7299C8CA" w14:textId="77777777" w:rsidR="00F6694B" w:rsidRPr="00C4157E" w:rsidRDefault="000763BF" w:rsidP="00F6694B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10B8F455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2282199A" w14:textId="77777777" w:rsidR="00F6694B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niezbędny do realizacji przetargu publicznego, o którym mowa w pkt 3, a następnie będą przechowywane w celach archiwalnych, zgodnie z przepisami ustawy z dnia 14 lipca 1983 r. o narodowym zasobie archiwalnym i archiwach oraz przepisami wewnętrznymi MSZ wynikającymi z przepisów ww. ustawy.</w:t>
      </w:r>
    </w:p>
    <w:p w14:paraId="741CEFAD" w14:textId="77777777" w:rsidR="003A4F0A" w:rsidRPr="003A4F0A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Podanie danych jest warunkiem zawarcia umowy. Konsekwencją niepodania danych będzie odstąpienie od podpisania umowy.</w:t>
      </w:r>
    </w:p>
    <w:p w14:paraId="1523ABAC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3A4F0A">
        <w:rPr>
          <w:rFonts w:eastAsia="Times New Roman" w:cs="Arial"/>
          <w:bCs/>
          <w:lang w:eastAsia="pl-PL"/>
        </w:rPr>
        <w:t>Teheranie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147DA7A6" w14:textId="77777777"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26CE9">
        <w:rPr>
          <w:rFonts w:eastAsia="Times New Roman" w:cstheme="minorHAnsi"/>
          <w:bCs/>
          <w:sz w:val="20"/>
          <w:szCs w:val="20"/>
          <w:lang w:eastAsia="pl-PL"/>
        </w:rPr>
        <w:lastRenderedPageBreak/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33954DB1" w14:textId="77777777" w:rsidR="003A4F0A" w:rsidRPr="003A4F0A" w:rsidRDefault="003A4F0A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026CE9">
        <w:rPr>
          <w:rFonts w:eastAsia="Times New Roman" w:cstheme="minorHAnsi"/>
          <w:bCs/>
          <w:sz w:val="20"/>
          <w:szCs w:val="20"/>
          <w:lang w:eastAsia="pl-PL"/>
        </w:rPr>
        <w:t>Dane osobowe nie będą przekazywane do państwa trzeciego, ani do organizacji międzynarodowych.</w:t>
      </w:r>
    </w:p>
    <w:p w14:paraId="01D25699" w14:textId="77777777"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026CE9">
        <w:rPr>
          <w:rFonts w:cstheme="minorHAnsi"/>
          <w:sz w:val="20"/>
          <w:szCs w:val="20"/>
        </w:rPr>
        <w:t>Osobie, której dane dotyczą, przysługują prawa do kontroli przetwarzania danych, określone w art. 15-19 RODO, w szczególności prawo dostępu do treści swoich danych i ich sprostowania, prawo do usunięcia danych oraz ograniczenia ich przetwarzania oraz w art. 21 (prawo do sprzeciwu), o ile będą miały zastosowanie.</w:t>
      </w:r>
    </w:p>
    <w:p w14:paraId="7D50D025" w14:textId="77777777"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026CE9">
        <w:rPr>
          <w:rFonts w:cstheme="minorHAnsi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04E0DDD" w14:textId="77777777" w:rsidR="003A4F0A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6D768969" w14:textId="77777777" w:rsidR="003A4F0A" w:rsidRPr="00F465F9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77826ED6" w14:textId="77777777" w:rsidR="003A4F0A" w:rsidRPr="00F465F9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>
        <w:t>Moniuszki 1A</w:t>
      </w:r>
      <w:r w:rsidRPr="00F465F9">
        <w:t xml:space="preserve"> </w:t>
      </w:r>
    </w:p>
    <w:p w14:paraId="61E304F2" w14:textId="77777777" w:rsidR="003A4F0A" w:rsidRPr="003A4F0A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00-014 Warszawa</w:t>
      </w:r>
    </w:p>
    <w:p w14:paraId="5D41A5D5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A4F0A"/>
    <w:rsid w:val="005C09B6"/>
    <w:rsid w:val="007E08B6"/>
    <w:rsid w:val="009179DD"/>
    <w:rsid w:val="009C253F"/>
    <w:rsid w:val="00AF6DF1"/>
    <w:rsid w:val="00BC6FFB"/>
    <w:rsid w:val="00DE1756"/>
    <w:rsid w:val="00E47BDD"/>
    <w:rsid w:val="00F6694B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6B28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9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94B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Rocławski Robert</cp:lastModifiedBy>
  <cp:revision>4</cp:revision>
  <cp:lastPrinted>2021-04-29T17:03:00Z</cp:lastPrinted>
  <dcterms:created xsi:type="dcterms:W3CDTF">2024-11-10T09:58:00Z</dcterms:created>
  <dcterms:modified xsi:type="dcterms:W3CDTF">2025-10-19T09:10:00Z</dcterms:modified>
</cp:coreProperties>
</file>