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141B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64182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2003D61" w14:textId="75E51CB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238FF">
        <w:rPr>
          <w:rFonts w:cs="Arial"/>
          <w:szCs w:val="24"/>
        </w:rPr>
        <w:t>31 lipca 2024 r.</w:t>
      </w:r>
    </w:p>
    <w:p w14:paraId="1E3F9393" w14:textId="77777777" w:rsidR="00000000" w:rsidRPr="00EE28F9" w:rsidRDefault="00000000" w:rsidP="00B46D05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</w:t>
      </w:r>
      <w:r w:rsidRPr="00EE28F9">
        <w:br/>
        <w:t>z zasobu Skarbu Państwa</w:t>
      </w:r>
    </w:p>
    <w:p w14:paraId="080D2002" w14:textId="77777777" w:rsidR="00000000" w:rsidRPr="00EE28F9" w:rsidRDefault="00000000" w:rsidP="00EE28F9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 xml:space="preserve">art. 11 ust. 2 oraz art. 13 ust. 2, 2a i 2b ustawy z dnia 21 sierpnia 1997 r. o gospodarce nieruchomościami (Dz.U. z 2023 r. poz. 344, 1113, 1463, 1506, 1688, 1762, 1906 i 2029) </w:t>
      </w:r>
      <w:r w:rsidRPr="00EE28F9">
        <w:t>zarządza się, co następuje:</w:t>
      </w:r>
    </w:p>
    <w:p w14:paraId="7A91A9A4" w14:textId="6F9CE8F1" w:rsidR="00000000" w:rsidRPr="00EE28F9" w:rsidRDefault="00000000" w:rsidP="00EE28F9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EE28F9">
        <w:t>§ 1. </w:t>
      </w:r>
      <w:r w:rsidRPr="00EE28F9">
        <w:rPr>
          <w:rFonts w:cs="Arial"/>
        </w:rPr>
        <w:t xml:space="preserve">Wyraża się zgodę Staroście Wejherowskiemu, wykonującemu zadania z zakresu administracji rządowej, na dokonanie darowizny nieruchomości z zasobu Skarbu Państwa, oznaczonej w ewidencji gruntów jako działka </w:t>
      </w:r>
      <w:bookmarkStart w:id="1" w:name="_Hlk93061632"/>
      <w:r w:rsidRPr="00EE28F9">
        <w:rPr>
          <w:rFonts w:cs="Arial"/>
        </w:rPr>
        <w:t xml:space="preserve">nr </w:t>
      </w:r>
      <w:r>
        <w:rPr>
          <w:rFonts w:cs="Arial"/>
        </w:rPr>
        <w:t>543/60</w:t>
      </w:r>
      <w:r w:rsidRPr="00EE28F9">
        <w:rPr>
          <w:rFonts w:cs="Arial"/>
        </w:rPr>
        <w:t xml:space="preserve"> o</w:t>
      </w:r>
      <w:bookmarkStart w:id="2" w:name="_Hlk93404856"/>
      <w:r>
        <w:rPr>
          <w:rFonts w:cs="Arial"/>
        </w:rPr>
        <w:t> </w:t>
      </w:r>
      <w:r w:rsidRPr="00EE28F9">
        <w:rPr>
          <w:rFonts w:cs="Arial"/>
        </w:rPr>
        <w:t>powierzchni 0,</w:t>
      </w:r>
      <w:r>
        <w:rPr>
          <w:rFonts w:cs="Arial"/>
        </w:rPr>
        <w:t>2235</w:t>
      </w:r>
      <w:r w:rsidRPr="00EE28F9">
        <w:rPr>
          <w:rFonts w:cs="Arial"/>
        </w:rPr>
        <w:t xml:space="preserve"> ha, </w:t>
      </w:r>
      <w:bookmarkEnd w:id="2"/>
      <w:r w:rsidRPr="00EE28F9">
        <w:rPr>
          <w:rFonts w:cs="Arial"/>
        </w:rPr>
        <w:t>położonej w obrębie 001</w:t>
      </w:r>
      <w:r>
        <w:rPr>
          <w:rFonts w:cs="Arial"/>
        </w:rPr>
        <w:t>1</w:t>
      </w:r>
      <w:r w:rsidRPr="00EE28F9">
        <w:rPr>
          <w:rFonts w:cs="Arial"/>
        </w:rPr>
        <w:t xml:space="preserve">, gmina miejska Rumia, dla której prowadzona jest księga wieczysta nr GD1W/00090320/3, na rzecz Gminy Miejskiej </w:t>
      </w:r>
      <w:r w:rsidRPr="00F560C8">
        <w:rPr>
          <w:rFonts w:cs="Arial"/>
        </w:rPr>
        <w:t xml:space="preserve">Rumia, w celu </w:t>
      </w:r>
      <w:r>
        <w:rPr>
          <w:rFonts w:cs="Arial"/>
        </w:rPr>
        <w:t>utrzymani</w:t>
      </w:r>
      <w:r>
        <w:rPr>
          <w:rFonts w:cs="Arial"/>
        </w:rPr>
        <w:t>a</w:t>
      </w:r>
      <w:r>
        <w:rPr>
          <w:rFonts w:cs="Arial"/>
        </w:rPr>
        <w:t xml:space="preserve"> drogi </w:t>
      </w:r>
      <w:r w:rsidRPr="004A4DAC">
        <w:rPr>
          <w:rFonts w:cs="Arial"/>
        </w:rPr>
        <w:t xml:space="preserve">gminnej </w:t>
      </w:r>
      <w:r w:rsidRPr="004A4DAC">
        <w:rPr>
          <w:rFonts w:cs="Arial"/>
        </w:rPr>
        <w:t>nr</w:t>
      </w:r>
      <w:r w:rsidRPr="004A4DAC">
        <w:rPr>
          <w:rFonts w:cs="Arial"/>
        </w:rPr>
        <w:t xml:space="preserve"> 132306G</w:t>
      </w:r>
      <w:r w:rsidRPr="004A4DAC">
        <w:rPr>
          <w:rFonts w:cs="Arial"/>
        </w:rPr>
        <w:t xml:space="preserve"> (ul. Starowiejska) oraz </w:t>
      </w:r>
      <w:r w:rsidRPr="004A4DAC">
        <w:rPr>
          <w:rFonts w:cs="Arial"/>
        </w:rPr>
        <w:t>ciągu pieszego</w:t>
      </w:r>
      <w:r w:rsidRPr="004A4DAC">
        <w:rPr>
          <w:rFonts w:cs="Arial"/>
        </w:rPr>
        <w:t>,</w:t>
      </w:r>
      <w:r w:rsidRPr="004A4DAC">
        <w:rPr>
          <w:rFonts w:cs="Arial"/>
        </w:rPr>
        <w:t xml:space="preserve"> </w:t>
      </w:r>
      <w:r w:rsidRPr="004A4DAC">
        <w:rPr>
          <w:rFonts w:cs="Arial"/>
        </w:rPr>
        <w:t xml:space="preserve">zieleni publicznej oraz </w:t>
      </w:r>
      <w:r w:rsidRPr="004A4DAC">
        <w:rPr>
          <w:rFonts w:cs="Arial"/>
        </w:rPr>
        <w:t>ogólnodostępnego, nieodpłatnego parkingu.</w:t>
      </w:r>
    </w:p>
    <w:bookmarkEnd w:id="1"/>
    <w:p w14:paraId="4125EC45" w14:textId="77777777" w:rsidR="00000000" w:rsidRPr="00EE28F9" w:rsidRDefault="00000000" w:rsidP="00EE28F9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66E5D7EC" w14:textId="77777777" w:rsidR="00000000" w:rsidRPr="00EE28F9" w:rsidRDefault="00000000" w:rsidP="00EE28F9">
      <w:pPr>
        <w:spacing w:after="120"/>
      </w:pPr>
      <w:r w:rsidRPr="00EE28F9">
        <w:rPr>
          <w:rFonts w:cs="Arial"/>
        </w:rPr>
        <w:t>§ 3.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14:paraId="1A99762B" w14:textId="77777777" w:rsidR="00000000" w:rsidRPr="00EE28F9" w:rsidRDefault="00000000" w:rsidP="00EE28F9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0C5705A6" w14:textId="77777777" w:rsidR="00000000" w:rsidRPr="00EE28F9" w:rsidRDefault="00000000" w:rsidP="00EE28F9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180635C" w14:textId="71A163CD" w:rsidR="00000000" w:rsidRPr="00EE28F9" w:rsidRDefault="00000000" w:rsidP="00EE28F9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6. Zgoda na dokonanie czynności opisanej w § 1 jest ważna przez okres 1 roku od dnia jej udzielenia.</w:t>
      </w:r>
    </w:p>
    <w:bookmarkEnd w:id="0"/>
    <w:p w14:paraId="357080C9" w14:textId="77777777" w:rsidR="00000000" w:rsidRPr="00EE28F9" w:rsidRDefault="00000000" w:rsidP="005635B6">
      <w:pPr>
        <w:spacing w:after="480"/>
        <w:rPr>
          <w:i/>
          <w:iCs/>
          <w:color w:val="808080"/>
        </w:rPr>
      </w:pPr>
      <w:r w:rsidRPr="00EE28F9">
        <w:t xml:space="preserve">§ </w:t>
      </w:r>
      <w:r w:rsidRPr="00EE28F9">
        <w:rPr>
          <w:rFonts w:eastAsia="Times New Roman" w:cs="Arial"/>
          <w:bCs/>
          <w:szCs w:val="24"/>
          <w:lang w:eastAsia="pl-PL"/>
        </w:rPr>
        <w:t>7. Zarządzenie wchodzi w życie z dniem podpisania.</w:t>
      </w:r>
    </w:p>
    <w:p w14:paraId="67F7885F" w14:textId="77777777" w:rsidR="009238FF" w:rsidRDefault="009238FF" w:rsidP="009238FF">
      <w:pPr>
        <w:ind w:left="2836"/>
        <w:jc w:val="center"/>
        <w:rPr>
          <w:rFonts w:cs="Arial"/>
        </w:rPr>
      </w:pPr>
      <w:bookmarkStart w:id="3" w:name="ezdPracownikAtrybut5"/>
      <w:r>
        <w:rPr>
          <w:rFonts w:cs="Arial"/>
        </w:rPr>
        <w:t>Wicewojewoda Pomorski</w:t>
      </w:r>
      <w:bookmarkEnd w:id="3"/>
    </w:p>
    <w:p w14:paraId="380979FC" w14:textId="54C2D42A" w:rsidR="00000000" w:rsidRPr="009238FF" w:rsidRDefault="009238FF" w:rsidP="009238FF">
      <w:pPr>
        <w:ind w:left="2836"/>
        <w:jc w:val="center"/>
        <w:rPr>
          <w:rFonts w:cs="Arial"/>
        </w:rPr>
      </w:pPr>
      <w:bookmarkStart w:id="4" w:name="ezdPracownikNazwa"/>
      <w:r>
        <w:rPr>
          <w:rFonts w:cs="Arial"/>
        </w:rPr>
        <w:t>Anna Olkowska-Jacyno</w:t>
      </w:r>
      <w:bookmarkEnd w:id="4"/>
    </w:p>
    <w:sectPr w:rsidR="00665D8E" w:rsidRPr="0092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81"/>
    <w:rsid w:val="009238FF"/>
    <w:rsid w:val="00AD6E81"/>
    <w:rsid w:val="00C2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FCC6"/>
  <w15:docId w15:val="{3A9BDCDE-CB6F-4AB4-8D18-1323A50C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keywords>zarządzenie-darowizna</cp:keywords>
  <cp:lastModifiedBy>Dawid Kwidziński</cp:lastModifiedBy>
  <cp:revision>30</cp:revision>
  <cp:lastPrinted>2017-01-05T08:10:00Z</cp:lastPrinted>
  <dcterms:created xsi:type="dcterms:W3CDTF">2021-05-05T14:26:00Z</dcterms:created>
  <dcterms:modified xsi:type="dcterms:W3CDTF">2024-07-31T12:39:00Z</dcterms:modified>
</cp:coreProperties>
</file>