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0EB1" w14:textId="77777777" w:rsidR="007E3DA0" w:rsidRPr="00163E1F" w:rsidRDefault="007E3DA0" w:rsidP="007E3DA0">
      <w:pPr>
        <w:pStyle w:val="Tytu"/>
        <w:ind w:firstLine="708"/>
      </w:pPr>
      <w:r w:rsidRPr="00163E1F">
        <w:t>ZARZĄ</w:t>
      </w:r>
      <w:r w:rsidR="0027109D">
        <w:t>DZENIE  NR  3</w:t>
      </w:r>
      <w:r>
        <w:t>/2024</w:t>
      </w:r>
    </w:p>
    <w:p w14:paraId="724F7A2F" w14:textId="77777777" w:rsidR="007E3DA0" w:rsidRPr="00163E1F" w:rsidRDefault="007E3DA0" w:rsidP="007E3DA0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6E0F4DC4" w14:textId="77777777" w:rsidR="007E3DA0" w:rsidRPr="00163E1F" w:rsidRDefault="007E3DA0" w:rsidP="007E3DA0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5C27393C" w14:textId="77777777" w:rsidR="007E3DA0" w:rsidRPr="00163E1F" w:rsidRDefault="0027109D" w:rsidP="007E3DA0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 10</w:t>
      </w:r>
      <w:r w:rsidR="007E3DA0">
        <w:rPr>
          <w:b/>
          <w:bCs/>
          <w:lang w:val="pl-PL"/>
        </w:rPr>
        <w:t xml:space="preserve"> stycznia 2024</w:t>
      </w:r>
      <w:r w:rsidR="007E3DA0" w:rsidRPr="00163E1F">
        <w:rPr>
          <w:b/>
          <w:bCs/>
          <w:lang w:val="pl-PL"/>
        </w:rPr>
        <w:t xml:space="preserve"> r.</w:t>
      </w:r>
    </w:p>
    <w:p w14:paraId="67CB9553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082C8BE3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2FFF4B2C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>
        <w:rPr>
          <w:b/>
          <w:bCs/>
          <w:lang w:val="pl-PL"/>
        </w:rPr>
        <w:t>Grodno</w:t>
      </w:r>
      <w:r w:rsidRPr="00163E1F">
        <w:rPr>
          <w:b/>
          <w:bCs/>
          <w:lang w:val="pl-PL"/>
        </w:rPr>
        <w:t>”</w:t>
      </w:r>
    </w:p>
    <w:p w14:paraId="6FF3AA4D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71D94B93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38352D21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6B112606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0BECA89F" w14:textId="77777777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Pr="00A907CE">
        <w:rPr>
          <w:rFonts w:cs="Times New Roman"/>
        </w:rPr>
        <w:t xml:space="preserve">(Dz. U. z 2023 r. </w:t>
      </w:r>
      <w:proofErr w:type="spellStart"/>
      <w:r w:rsidRPr="00A907CE">
        <w:rPr>
          <w:rFonts w:cs="Times New Roman"/>
        </w:rPr>
        <w:t>poz</w:t>
      </w:r>
      <w:proofErr w:type="spellEnd"/>
      <w:r w:rsidRPr="00A907CE">
        <w:rPr>
          <w:rFonts w:cs="Times New Roman"/>
        </w:rPr>
        <w:t xml:space="preserve">. 1336 </w:t>
      </w:r>
      <w:proofErr w:type="spellStart"/>
      <w:r w:rsidRPr="00A907CE">
        <w:rPr>
          <w:rFonts w:cs="Times New Roman"/>
        </w:rPr>
        <w:t>ze</w:t>
      </w:r>
      <w:proofErr w:type="spellEnd"/>
      <w:r w:rsidRPr="00A907CE">
        <w:rPr>
          <w:rFonts w:cs="Times New Roman"/>
        </w:rPr>
        <w:t xml:space="preserve"> </w:t>
      </w:r>
      <w:proofErr w:type="spellStart"/>
      <w:r w:rsidRPr="00A907CE">
        <w:rPr>
          <w:rFonts w:cs="Times New Roman"/>
        </w:rPr>
        <w:t>zm</w:t>
      </w:r>
      <w:proofErr w:type="spellEnd"/>
      <w:r w:rsidRPr="00A907CE">
        <w:rPr>
          <w:rFonts w:cs="Times New Roman"/>
        </w:rPr>
        <w:t>.)</w:t>
      </w:r>
      <w:r w:rsidRPr="004F353A">
        <w:t xml:space="preserve"> </w:t>
      </w:r>
      <w:r w:rsidRPr="00163E1F">
        <w:rPr>
          <w:rFonts w:cs="Times New Roman"/>
          <w:lang w:val="pl-PL"/>
        </w:rPr>
        <w:t xml:space="preserve"> </w:t>
      </w:r>
      <w:r w:rsidRPr="00163E1F">
        <w:rPr>
          <w:lang w:val="pl-PL"/>
        </w:rPr>
        <w:t xml:space="preserve"> zarządza się, co następuje:</w:t>
      </w:r>
    </w:p>
    <w:p w14:paraId="110D99BB" w14:textId="77777777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r>
        <w:rPr>
          <w:lang w:val="pl-PL"/>
        </w:rPr>
        <w:t>Grodno</w:t>
      </w:r>
      <w:r w:rsidRPr="00163E1F">
        <w:rPr>
          <w:lang w:val="pl-PL"/>
        </w:rPr>
        <w:t xml:space="preserve">”, zwanego dalej „rezerwatem” na okres </w:t>
      </w:r>
      <w:r>
        <w:rPr>
          <w:lang w:val="pl-PL"/>
        </w:rPr>
        <w:t>1 roku</w:t>
      </w:r>
      <w:r w:rsidRPr="00163E1F">
        <w:rPr>
          <w:lang w:val="pl-PL"/>
        </w:rPr>
        <w:t xml:space="preserve"> od dnia wejścia zarządzenia w życie.</w:t>
      </w:r>
    </w:p>
    <w:p w14:paraId="51CF56BA" w14:textId="77777777" w:rsidR="007E3DA0" w:rsidRPr="00163E1F" w:rsidRDefault="007E3DA0" w:rsidP="007E3DA0">
      <w:pPr>
        <w:ind w:firstLine="708"/>
        <w:rPr>
          <w:i/>
          <w:iCs/>
          <w:lang w:val="pl-PL"/>
        </w:rPr>
      </w:pPr>
      <w:r w:rsidRPr="00163E1F">
        <w:rPr>
          <w:lang w:val="pl-PL"/>
        </w:rPr>
        <w:t xml:space="preserve">§ 2. Celem ochrony przyrody w rezerwacie jest zachowanie </w:t>
      </w:r>
      <w:r>
        <w:rPr>
          <w:lang w:val="pl-PL"/>
        </w:rPr>
        <w:t>jeziora Grodno wraz z otaczającymi go naturalnymi zbiorowiskami leśnymi</w:t>
      </w:r>
      <w:r w:rsidRPr="00163E1F">
        <w:rPr>
          <w:i/>
          <w:iCs/>
          <w:lang w:val="pl-PL"/>
        </w:rPr>
        <w:t>.</w:t>
      </w:r>
    </w:p>
    <w:p w14:paraId="1A3EF577" w14:textId="77777777" w:rsidR="00D87C6F" w:rsidRPr="00163E1F" w:rsidRDefault="008752AC">
      <w:pPr>
        <w:ind w:firstLine="708"/>
        <w:rPr>
          <w:lang w:val="pl-PL"/>
        </w:rPr>
      </w:pPr>
      <w:r w:rsidRPr="00163E1F">
        <w:rPr>
          <w:lang w:val="pl-PL"/>
        </w:rPr>
        <w:t>§ 3. Ochronie ścisłej podlega cały obszar rezerwatu.</w:t>
      </w:r>
    </w:p>
    <w:p w14:paraId="7C5B8C2D" w14:textId="77777777" w:rsidR="00D87C6F" w:rsidRPr="00163E1F" w:rsidRDefault="008752AC">
      <w:pPr>
        <w:ind w:firstLine="708"/>
        <w:rPr>
          <w:lang w:val="pl-PL"/>
        </w:rPr>
      </w:pPr>
      <w:r w:rsidRPr="00163E1F">
        <w:rPr>
          <w:lang w:val="pl-PL"/>
        </w:rPr>
        <w:t>§ 4. Zarządzenie wchodzi w życie z dniem podpisania.</w:t>
      </w:r>
    </w:p>
    <w:p w14:paraId="5F1D9228" w14:textId="77777777" w:rsidR="00D87C6F" w:rsidRPr="00163E1F" w:rsidRDefault="00D87C6F">
      <w:pPr>
        <w:rPr>
          <w:lang w:val="pl-PL"/>
        </w:rPr>
      </w:pPr>
    </w:p>
    <w:p w14:paraId="0C7CF375" w14:textId="77777777" w:rsidR="00D87C6F" w:rsidRPr="00163E1F" w:rsidRDefault="00D87C6F">
      <w:pPr>
        <w:rPr>
          <w:lang w:val="pl-PL"/>
        </w:rPr>
      </w:pPr>
    </w:p>
    <w:p w14:paraId="30948AB3" w14:textId="77777777" w:rsidR="00D87C6F" w:rsidRDefault="00D87C6F"/>
    <w:p w14:paraId="4D99BB89" w14:textId="77777777" w:rsidR="00D87C6F" w:rsidRDefault="00D87C6F">
      <w:pPr>
        <w:spacing w:line="240" w:lineRule="auto"/>
        <w:ind w:firstLine="708"/>
      </w:pPr>
    </w:p>
    <w:p w14:paraId="1DBC4DB0" w14:textId="77777777" w:rsidR="00D87C6F" w:rsidRDefault="00D87C6F">
      <w:pPr>
        <w:spacing w:line="240" w:lineRule="auto"/>
        <w:ind w:firstLine="708"/>
      </w:pPr>
    </w:p>
    <w:p w14:paraId="5BFD2763" w14:textId="77777777" w:rsidR="00D87C6F" w:rsidRDefault="00D87C6F">
      <w:pPr>
        <w:spacing w:line="240" w:lineRule="auto"/>
        <w:ind w:firstLine="708"/>
      </w:pPr>
    </w:p>
    <w:p w14:paraId="19DCE1A0" w14:textId="77777777" w:rsidR="00D87C6F" w:rsidRDefault="00D87C6F">
      <w:pPr>
        <w:spacing w:line="240" w:lineRule="auto"/>
        <w:ind w:firstLine="708"/>
      </w:pPr>
    </w:p>
    <w:p w14:paraId="49C876BD" w14:textId="77777777" w:rsidR="00D87C6F" w:rsidRDefault="00D87C6F">
      <w:pPr>
        <w:spacing w:line="240" w:lineRule="auto"/>
        <w:ind w:firstLine="708"/>
      </w:pPr>
    </w:p>
    <w:p w14:paraId="2A8012AB" w14:textId="77777777" w:rsidR="00D87C6F" w:rsidRDefault="00D87C6F">
      <w:pPr>
        <w:spacing w:line="240" w:lineRule="auto"/>
        <w:ind w:firstLine="708"/>
      </w:pPr>
    </w:p>
    <w:p w14:paraId="0E58F414" w14:textId="77777777" w:rsidR="00D87C6F" w:rsidRDefault="00D87C6F">
      <w:pPr>
        <w:spacing w:after="120"/>
      </w:pPr>
    </w:p>
    <w:p w14:paraId="05986176" w14:textId="77777777" w:rsidR="00D87C6F" w:rsidRDefault="00D87C6F">
      <w:pPr>
        <w:spacing w:after="120"/>
      </w:pPr>
    </w:p>
    <w:p w14:paraId="41DF9634" w14:textId="77777777" w:rsidR="00D87C6F" w:rsidRDefault="00D87C6F">
      <w:pPr>
        <w:spacing w:after="120"/>
      </w:pPr>
    </w:p>
    <w:p w14:paraId="3992146B" w14:textId="77777777" w:rsidR="00D87C6F" w:rsidRDefault="00D87C6F">
      <w:pPr>
        <w:spacing w:after="120"/>
      </w:pPr>
    </w:p>
    <w:p w14:paraId="34262A4F" w14:textId="77777777" w:rsidR="00D87C6F" w:rsidRDefault="00D87C6F">
      <w:pPr>
        <w:spacing w:after="120"/>
      </w:pPr>
    </w:p>
    <w:p w14:paraId="3731DF95" w14:textId="77777777" w:rsidR="004677B4" w:rsidRDefault="004677B4">
      <w:pPr>
        <w:spacing w:after="120"/>
      </w:pPr>
    </w:p>
    <w:p w14:paraId="0F5B2A87" w14:textId="77777777" w:rsidR="000B0E10" w:rsidRDefault="000B0E10">
      <w:pPr>
        <w:spacing w:after="120"/>
      </w:pPr>
    </w:p>
    <w:p w14:paraId="377B36E3" w14:textId="77777777" w:rsidR="00D87C6F" w:rsidRDefault="00D87C6F">
      <w:pPr>
        <w:spacing w:after="120"/>
      </w:pPr>
    </w:p>
    <w:p w14:paraId="0CF58500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41FBFF02" w14:textId="77777777" w:rsidR="00D87C6F" w:rsidRPr="00D2329D" w:rsidRDefault="00D87C6F">
      <w:pPr>
        <w:jc w:val="left"/>
        <w:rPr>
          <w:lang w:val="pl-PL"/>
        </w:rPr>
      </w:pPr>
    </w:p>
    <w:p w14:paraId="7B72B76E" w14:textId="77777777" w:rsidR="00180653" w:rsidRPr="00180653" w:rsidRDefault="008752AC" w:rsidP="00180653">
      <w:pPr>
        <w:rPr>
          <w:lang w:val="pl-PL"/>
        </w:rPr>
      </w:pPr>
      <w:r w:rsidRPr="00D2329D">
        <w:rPr>
          <w:lang w:val="pl-PL"/>
        </w:rPr>
        <w:tab/>
      </w:r>
      <w:r w:rsidR="00180653" w:rsidRPr="00180653">
        <w:rPr>
          <w:lang w:val="pl-PL"/>
        </w:rPr>
        <w:t xml:space="preserve">Zgodnie z art. 22 ust. 2 pkt. 2 i ust. 3 ustawy z dnia 16 kwietnia 2004 roku o ochronie przyrody (Dz. U. z 2023 r. poz. 1336 ze zm.) Regionalny Dyrektor Ochrony Środowiska w Bydgoszczy ustanawia w drodze zarządzenia zadania ochronne dla rezerwatu przyrody „Grodno”. Celem ochrony powyższego rezerwatu jest zachowanie jeziora Grodno wraz z otaczającymi go naturalnymi zbiorowiskami leśnymi. </w:t>
      </w:r>
    </w:p>
    <w:p w14:paraId="7AF3F0A4" w14:textId="77777777" w:rsidR="00DF4EF2" w:rsidRPr="00180653" w:rsidRDefault="00DF4EF2" w:rsidP="00180653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W dniu 28 listopada 2023 r. Regionalna Dyrekcja Ochrony Środowiska w Bydgoszczy odebrała od Wykonawcy Pracowni Badań i Analiz Przyrodniczych dr Dariusz </w:t>
      </w:r>
      <w:proofErr w:type="spellStart"/>
      <w:r w:rsidRPr="00180653">
        <w:rPr>
          <w:color w:val="auto"/>
          <w:lang w:val="pl-PL"/>
        </w:rPr>
        <w:t>Płąchocki</w:t>
      </w:r>
      <w:proofErr w:type="spellEnd"/>
      <w:r w:rsidRPr="00180653">
        <w:rPr>
          <w:color w:val="auto"/>
          <w:lang w:val="pl-PL"/>
        </w:rPr>
        <w:t xml:space="preserve"> dokumentację do planu ochrony dla rezerwatu przyrody „</w:t>
      </w:r>
      <w:r w:rsidR="009042C9" w:rsidRPr="00180653">
        <w:rPr>
          <w:color w:val="auto"/>
          <w:lang w:val="pl-PL"/>
        </w:rPr>
        <w:t>G</w:t>
      </w:r>
      <w:r w:rsidR="00180653" w:rsidRPr="00180653">
        <w:rPr>
          <w:color w:val="auto"/>
          <w:lang w:val="pl-PL"/>
        </w:rPr>
        <w:t>rodno</w:t>
      </w:r>
      <w:r w:rsidRPr="00180653">
        <w:rPr>
          <w:color w:val="auto"/>
          <w:lang w:val="pl-PL"/>
        </w:rPr>
        <w:t>”. Niniejsze zarządzenie ustanawia roczne zadania ochronne dla powyższego rezerwatu przyrody do c</w:t>
      </w:r>
      <w:r w:rsidR="009E160B">
        <w:rPr>
          <w:color w:val="auto"/>
          <w:lang w:val="pl-PL"/>
        </w:rPr>
        <w:t xml:space="preserve">zasu ustanowienia planu ochrony i określa </w:t>
      </w:r>
      <w:r w:rsidR="009E160B">
        <w:rPr>
          <w:lang w:val="pl-PL"/>
        </w:rPr>
        <w:t>ochronę ścisłą na jego obszarze, tzn. nie przewiduje się wykonywania działań ochronnych z zakresu ochrony czynnej i umożliwia się zachodzenie naturalnych procesów sukcesji.</w:t>
      </w:r>
    </w:p>
    <w:p w14:paraId="7B63C32D" w14:textId="77777777" w:rsidR="00BA3F8F" w:rsidRDefault="008752AC" w:rsidP="00BA3F8F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Projekt niniejszego zarządzenia zaopiniowany został pozytywnie przez zarządcę terenu powyższego rezerwatu przyrody, Nadleśnictwo </w:t>
      </w:r>
      <w:r w:rsidR="00DF4EF2" w:rsidRPr="00180653">
        <w:rPr>
          <w:color w:val="auto"/>
          <w:lang w:val="pl-PL"/>
        </w:rPr>
        <w:t>Włocławek</w:t>
      </w:r>
      <w:r w:rsidR="009652FC" w:rsidRPr="00180653">
        <w:rPr>
          <w:color w:val="auto"/>
          <w:lang w:val="pl-PL"/>
        </w:rPr>
        <w:t xml:space="preserve"> </w:t>
      </w:r>
      <w:r w:rsidR="00BA3F8F">
        <w:rPr>
          <w:color w:val="auto"/>
          <w:lang w:val="pl-PL"/>
        </w:rPr>
        <w:t>pismem z dnia 8 stycznia 2024 r., znak sprawy: ZG.7212.1.1.2024.</w:t>
      </w:r>
    </w:p>
    <w:p w14:paraId="3D43A270" w14:textId="77777777" w:rsidR="00D87C6F" w:rsidRPr="00180653" w:rsidRDefault="009652FC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>.</w:t>
      </w:r>
    </w:p>
    <w:sectPr w:rsidR="00D87C6F" w:rsidRPr="0018065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800E" w14:textId="77777777" w:rsidR="00F579EE" w:rsidRDefault="00F579EE">
      <w:pPr>
        <w:spacing w:line="240" w:lineRule="auto"/>
      </w:pPr>
      <w:r>
        <w:separator/>
      </w:r>
    </w:p>
  </w:endnote>
  <w:endnote w:type="continuationSeparator" w:id="0">
    <w:p w14:paraId="30A30141" w14:textId="77777777" w:rsidR="00F579EE" w:rsidRDefault="00F57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1301" w14:textId="77777777" w:rsidR="00F579EE" w:rsidRDefault="00F579EE">
      <w:pPr>
        <w:spacing w:line="240" w:lineRule="auto"/>
      </w:pPr>
      <w:r>
        <w:separator/>
      </w:r>
    </w:p>
  </w:footnote>
  <w:footnote w:type="continuationSeparator" w:id="0">
    <w:p w14:paraId="26D372DF" w14:textId="77777777" w:rsidR="00F579EE" w:rsidRDefault="00F579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81097"/>
    <w:rsid w:val="00092526"/>
    <w:rsid w:val="000B0E10"/>
    <w:rsid w:val="000B6BE0"/>
    <w:rsid w:val="00163E1F"/>
    <w:rsid w:val="00180653"/>
    <w:rsid w:val="00181C17"/>
    <w:rsid w:val="001C74E3"/>
    <w:rsid w:val="001D2639"/>
    <w:rsid w:val="001F3DBB"/>
    <w:rsid w:val="0027109D"/>
    <w:rsid w:val="00297060"/>
    <w:rsid w:val="002C43DD"/>
    <w:rsid w:val="002F10F7"/>
    <w:rsid w:val="002F731A"/>
    <w:rsid w:val="003002A3"/>
    <w:rsid w:val="003629DA"/>
    <w:rsid w:val="00385179"/>
    <w:rsid w:val="003D1678"/>
    <w:rsid w:val="003E48C4"/>
    <w:rsid w:val="004677B4"/>
    <w:rsid w:val="004A2697"/>
    <w:rsid w:val="0056004A"/>
    <w:rsid w:val="005B12A4"/>
    <w:rsid w:val="00657006"/>
    <w:rsid w:val="00676B15"/>
    <w:rsid w:val="00774E11"/>
    <w:rsid w:val="0078336F"/>
    <w:rsid w:val="00783C8D"/>
    <w:rsid w:val="007C0968"/>
    <w:rsid w:val="007E3DA0"/>
    <w:rsid w:val="008117A4"/>
    <w:rsid w:val="0081755D"/>
    <w:rsid w:val="008752AC"/>
    <w:rsid w:val="008D3FEF"/>
    <w:rsid w:val="008E4675"/>
    <w:rsid w:val="008E6847"/>
    <w:rsid w:val="009042C9"/>
    <w:rsid w:val="009652FC"/>
    <w:rsid w:val="00987202"/>
    <w:rsid w:val="009C08FA"/>
    <w:rsid w:val="009E160B"/>
    <w:rsid w:val="00A30C35"/>
    <w:rsid w:val="00A97F47"/>
    <w:rsid w:val="00AF4B68"/>
    <w:rsid w:val="00BA3F8F"/>
    <w:rsid w:val="00BF0CBA"/>
    <w:rsid w:val="00C55F0D"/>
    <w:rsid w:val="00D2329D"/>
    <w:rsid w:val="00D87C6F"/>
    <w:rsid w:val="00DF309F"/>
    <w:rsid w:val="00DF4EF2"/>
    <w:rsid w:val="00E1137D"/>
    <w:rsid w:val="00E45108"/>
    <w:rsid w:val="00E53E2F"/>
    <w:rsid w:val="00E874E9"/>
    <w:rsid w:val="00EC1DBC"/>
    <w:rsid w:val="00ED0CF1"/>
    <w:rsid w:val="00EE15AD"/>
    <w:rsid w:val="00F11825"/>
    <w:rsid w:val="00F579EE"/>
    <w:rsid w:val="00F817A5"/>
    <w:rsid w:val="00F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F2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D3FE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EF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8D3F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FEF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3/2024 Regionalnego Dyrektora Ochrony Środowiska w Bydgoszczy z  dnia 10 stycznia 2024 r. w sprawie ustanowienia zadań ochronnych dla rezerwatu przyrody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3/2024 Regionalnego Dyrektora Ochrony Środowiska w Bydgoszczy z  dnia 10 stycznia 2024 r. w sprawie ustanowienia zadań ochronnych dla rezerwatu przyrody „Grodno”</dc:title>
  <dc:creator/>
  <cp:lastModifiedBy/>
  <cp:revision>1</cp:revision>
  <dcterms:created xsi:type="dcterms:W3CDTF">2024-01-11T13:42:00Z</dcterms:created>
  <dcterms:modified xsi:type="dcterms:W3CDTF">2024-01-11T13:42:00Z</dcterms:modified>
</cp:coreProperties>
</file>