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22841" w14:textId="77777777" w:rsidR="0070262F" w:rsidRPr="0070262F" w:rsidRDefault="0070262F" w:rsidP="0070262F">
      <w:pPr>
        <w:pStyle w:val="Nagwek"/>
        <w:jc w:val="right"/>
      </w:pPr>
    </w:p>
    <w:p w14:paraId="21EEFBB7" w14:textId="77777777" w:rsidR="00C52476" w:rsidRPr="00D163D2" w:rsidRDefault="00C06F7C" w:rsidP="0070262F">
      <w:pPr>
        <w:jc w:val="center"/>
        <w:rPr>
          <w:b/>
        </w:rPr>
      </w:pPr>
      <w:r w:rsidRPr="00D163D2">
        <w:rPr>
          <w:b/>
        </w:rPr>
        <w:t>Sposób rozliczenia obciążeń publicznych związanych z przedmiotem użytkowania oraz nakładów określonych w operacie rybackim.</w:t>
      </w:r>
    </w:p>
    <w:p w14:paraId="683B5480" w14:textId="77777777" w:rsidR="00CE53AF" w:rsidRPr="00D163D2" w:rsidRDefault="00CE53AF" w:rsidP="00CE53AF">
      <w:pPr>
        <w:pStyle w:val="Akapitzlist"/>
        <w:numPr>
          <w:ilvl w:val="0"/>
          <w:numId w:val="1"/>
        </w:numPr>
        <w:spacing w:after="0" w:line="240" w:lineRule="atLeast"/>
        <w:jc w:val="both"/>
      </w:pPr>
      <w:r w:rsidRPr="00D163D2">
        <w:t>Rozliczenie obciążeń publicznoprawnych</w:t>
      </w:r>
      <w:r w:rsidR="00C06F7C" w:rsidRPr="00D163D2">
        <w:t xml:space="preserve"> związanych z użytkowaniem obwodu rybackiego:</w:t>
      </w:r>
    </w:p>
    <w:p w14:paraId="4725AC1C" w14:textId="407246C4" w:rsidR="001929BC" w:rsidRPr="00D163D2" w:rsidRDefault="00C81BC1" w:rsidP="00CE53AF">
      <w:pPr>
        <w:pStyle w:val="Akapitzlist"/>
        <w:spacing w:after="0" w:line="240" w:lineRule="atLeast"/>
        <w:jc w:val="both"/>
      </w:pPr>
      <w:r w:rsidRPr="00D163D2">
        <w:t xml:space="preserve">Zgodnie z art. 6d ust. 2 ustawy z dnia 18 kwietnia 1985 r. o rybactwie śródlądowym </w:t>
      </w:r>
      <w:r w:rsidRPr="00317767">
        <w:t>(</w:t>
      </w:r>
      <w:proofErr w:type="spellStart"/>
      <w:r w:rsidRPr="00317767">
        <w:t>t.j</w:t>
      </w:r>
      <w:proofErr w:type="spellEnd"/>
      <w:r w:rsidRPr="00317767">
        <w:t xml:space="preserve">. Dz. U. </w:t>
      </w:r>
      <w:r w:rsidR="00317767" w:rsidRPr="00317767">
        <w:t xml:space="preserve">2022 </w:t>
      </w:r>
      <w:r w:rsidRPr="00317767">
        <w:t xml:space="preserve">poz. </w:t>
      </w:r>
      <w:r w:rsidR="00317767" w:rsidRPr="00317767">
        <w:t>883</w:t>
      </w:r>
      <w:r w:rsidRPr="00317767">
        <w:t xml:space="preserve">) </w:t>
      </w:r>
      <w:r w:rsidRPr="00D163D2">
        <w:t>oraz z projektem istotnych postanowień umowy, o</w:t>
      </w:r>
      <w:r w:rsidR="00C06F7C" w:rsidRPr="00D163D2">
        <w:t xml:space="preserve">płata roczna za użytkowanie </w:t>
      </w:r>
      <w:r w:rsidRPr="00D163D2">
        <w:t xml:space="preserve">rybackie </w:t>
      </w:r>
      <w:r w:rsidR="00C06F7C" w:rsidRPr="00D163D2">
        <w:t xml:space="preserve">naliczana będzie </w:t>
      </w:r>
      <w:r w:rsidR="00CE53AF" w:rsidRPr="00D163D2">
        <w:t>corocznie</w:t>
      </w:r>
      <w:r w:rsidR="00C06F7C" w:rsidRPr="00D163D2">
        <w:t xml:space="preserve"> </w:t>
      </w:r>
      <w:r w:rsidR="00CE53AF" w:rsidRPr="00D163D2">
        <w:t>w </w:t>
      </w:r>
      <w:r w:rsidRPr="00D163D2">
        <w:t>oparciu o</w:t>
      </w:r>
      <w:r w:rsidR="00C06F7C" w:rsidRPr="00D163D2">
        <w:t xml:space="preserve"> </w:t>
      </w:r>
      <w:r w:rsidRPr="00D163D2">
        <w:t>zaproponowaną</w:t>
      </w:r>
      <w:r w:rsidR="00C06F7C" w:rsidRPr="00D163D2">
        <w:t xml:space="preserve"> </w:t>
      </w:r>
      <w:r w:rsidRPr="00D163D2">
        <w:t>w ofercie stawkę</w:t>
      </w:r>
      <w:r w:rsidR="00C06F7C" w:rsidRPr="00D163D2">
        <w:t xml:space="preserve"> opłaty rocznej w</w:t>
      </w:r>
      <w:r w:rsidR="00C52476" w:rsidRPr="00D163D2">
        <w:t>yrażonej w </w:t>
      </w:r>
      <w:proofErr w:type="spellStart"/>
      <w:r w:rsidR="00C52476" w:rsidRPr="00D163D2">
        <w:t>dt</w:t>
      </w:r>
      <w:proofErr w:type="spellEnd"/>
      <w:r w:rsidR="00C52476" w:rsidRPr="00D163D2">
        <w:t> </w:t>
      </w:r>
      <w:r w:rsidRPr="00D163D2">
        <w:t>(</w:t>
      </w:r>
      <w:proofErr w:type="spellStart"/>
      <w:r w:rsidRPr="00D163D2">
        <w:t>decytonach</w:t>
      </w:r>
      <w:proofErr w:type="spellEnd"/>
      <w:r w:rsidRPr="00D163D2">
        <w:t>) żyta</w:t>
      </w:r>
      <w:r w:rsidR="00C06F7C" w:rsidRPr="00D163D2">
        <w:t xml:space="preserve">. </w:t>
      </w:r>
    </w:p>
    <w:p w14:paraId="0B488072" w14:textId="77777777" w:rsidR="00C06F7C" w:rsidRPr="00D163D2" w:rsidRDefault="00C06F7C" w:rsidP="005529FE">
      <w:pPr>
        <w:pStyle w:val="Akapitzlist"/>
        <w:spacing w:after="0" w:line="240" w:lineRule="atLeast"/>
        <w:jc w:val="both"/>
      </w:pPr>
      <w:r w:rsidRPr="00D163D2">
        <w:t>Wartość</w:t>
      </w:r>
      <w:r w:rsidR="002C6BC8" w:rsidRPr="00D163D2">
        <w:t xml:space="preserve"> pieniężna </w:t>
      </w:r>
      <w:r w:rsidR="00CE53AF" w:rsidRPr="00D163D2">
        <w:t xml:space="preserve">opłaty rocznej każdorazowo </w:t>
      </w:r>
      <w:r w:rsidR="002C6BC8" w:rsidRPr="00D163D2">
        <w:t>ustalana będzie w oparciu o cenę</w:t>
      </w:r>
      <w:r w:rsidRPr="00D163D2">
        <w:t xml:space="preserve"> 1 </w:t>
      </w:r>
      <w:proofErr w:type="spellStart"/>
      <w:r w:rsidRPr="00D163D2">
        <w:t>dt</w:t>
      </w:r>
      <w:proofErr w:type="spellEnd"/>
      <w:r w:rsidRPr="00D163D2">
        <w:t xml:space="preserve"> żyta</w:t>
      </w:r>
      <w:r w:rsidR="001929BC" w:rsidRPr="00D163D2">
        <w:t>,</w:t>
      </w:r>
      <w:r w:rsidRPr="00D163D2">
        <w:t xml:space="preserve"> </w:t>
      </w:r>
      <w:r w:rsidR="00CE53AF" w:rsidRPr="00D163D2">
        <w:t>ogłaszaną</w:t>
      </w:r>
      <w:r w:rsidR="002D5CD9" w:rsidRPr="00D163D2">
        <w:t xml:space="preserve"> w </w:t>
      </w:r>
      <w:r w:rsidR="002C6BC8" w:rsidRPr="00D163D2">
        <w:t>K</w:t>
      </w:r>
      <w:r w:rsidR="005529FE" w:rsidRPr="00D163D2">
        <w:t>omunikacie Prezesa Głównego Urzę</w:t>
      </w:r>
      <w:r w:rsidR="002C6BC8" w:rsidRPr="00D163D2">
        <w:t xml:space="preserve">du Statystycznego w sprawie średniej ceny skupu </w:t>
      </w:r>
      <w:r w:rsidR="00D41CBF" w:rsidRPr="00D163D2">
        <w:t>żyta</w:t>
      </w:r>
      <w:r w:rsidR="002C6BC8" w:rsidRPr="00D163D2">
        <w:t xml:space="preserve"> za okres 11 kwartałów poprzedzających kwartał poprzedzający dany rok podatkowy. Opłata roczna będzie zawie</w:t>
      </w:r>
      <w:r w:rsidR="001929BC" w:rsidRPr="00D163D2">
        <w:t>r</w:t>
      </w:r>
      <w:r w:rsidR="002C6BC8" w:rsidRPr="00D163D2">
        <w:t>ała podatek VAT. Wysokość opłaty rocznej będzie podana każdorazowo w fakturze VAT, określającej termin płatności</w:t>
      </w:r>
      <w:r w:rsidRPr="00D163D2">
        <w:t xml:space="preserve"> </w:t>
      </w:r>
      <w:r w:rsidR="00CE53AF" w:rsidRPr="00D163D2">
        <w:t>oraz wskazującej nr </w:t>
      </w:r>
      <w:r w:rsidR="002C6BC8" w:rsidRPr="00D163D2">
        <w:t>rachunku bankowego, na który należy dokonywać opłaty.</w:t>
      </w:r>
    </w:p>
    <w:p w14:paraId="777459D2" w14:textId="77777777" w:rsidR="00C52476" w:rsidRPr="00D163D2" w:rsidRDefault="00C52476" w:rsidP="005529FE">
      <w:pPr>
        <w:pStyle w:val="Akapitzlist"/>
        <w:spacing w:after="0" w:line="240" w:lineRule="atLeast"/>
        <w:jc w:val="both"/>
      </w:pPr>
    </w:p>
    <w:p w14:paraId="45A6C746" w14:textId="77777777" w:rsidR="001929BC" w:rsidRPr="00D163D2" w:rsidRDefault="001929BC" w:rsidP="005529FE">
      <w:pPr>
        <w:pStyle w:val="Akapitzlist"/>
        <w:numPr>
          <w:ilvl w:val="0"/>
          <w:numId w:val="1"/>
        </w:numPr>
        <w:spacing w:after="0" w:line="240" w:lineRule="atLeast"/>
        <w:jc w:val="both"/>
      </w:pPr>
      <w:r w:rsidRPr="00D163D2">
        <w:t>Rozliczenie nakładów rzeczowych określonych w operacie rybackim:</w:t>
      </w:r>
    </w:p>
    <w:p w14:paraId="2A37972E" w14:textId="77777777" w:rsidR="00C42055" w:rsidRPr="00D163D2" w:rsidRDefault="000C7AFB" w:rsidP="005529FE">
      <w:pPr>
        <w:pStyle w:val="Akapitzlist"/>
        <w:spacing w:after="0" w:line="240" w:lineRule="atLeast"/>
        <w:jc w:val="both"/>
      </w:pPr>
      <w:r w:rsidRPr="00D163D2">
        <w:t xml:space="preserve">Zgodnie z projektem istotnych postanowień umowy, rozliczenie nakładów rzeczowych określonych w operacie rybackim prowadzone będzie na podstawie corocznie przesyłanych </w:t>
      </w:r>
      <w:r w:rsidR="00CE53AF" w:rsidRPr="00D163D2">
        <w:t xml:space="preserve">zestawień rocznych </w:t>
      </w:r>
      <w:r w:rsidRPr="00D163D2">
        <w:t xml:space="preserve">przez </w:t>
      </w:r>
      <w:r w:rsidR="00CE53AF" w:rsidRPr="00D163D2">
        <w:t>U</w:t>
      </w:r>
      <w:r w:rsidRPr="00D163D2">
        <w:t>prawnionego do rybactwa</w:t>
      </w:r>
      <w:r w:rsidR="00CE53AF" w:rsidRPr="00D163D2">
        <w:t>;</w:t>
      </w:r>
      <w:r w:rsidRPr="00D163D2">
        <w:t xml:space="preserve"> kontroli </w:t>
      </w:r>
      <w:r w:rsidR="00CE53AF" w:rsidRPr="00D163D2">
        <w:t>umowy na użytkowanie obwodu</w:t>
      </w:r>
      <w:r w:rsidRPr="00D163D2">
        <w:t xml:space="preserve"> rybackiego </w:t>
      </w:r>
      <w:r w:rsidR="00CE53AF" w:rsidRPr="00D163D2">
        <w:t>przeprowadzonej</w:t>
      </w:r>
      <w:r w:rsidR="00C42055" w:rsidRPr="00D163D2">
        <w:t xml:space="preserve"> przez pracowników Wód Polskich oraz </w:t>
      </w:r>
      <w:r w:rsidR="00CE53AF" w:rsidRPr="00D163D2">
        <w:t xml:space="preserve">kontroli dokonywanych </w:t>
      </w:r>
      <w:proofErr w:type="spellStart"/>
      <w:r w:rsidR="00CE53AF" w:rsidRPr="00D163D2">
        <w:t>zarybień</w:t>
      </w:r>
      <w:proofErr w:type="spellEnd"/>
      <w:r w:rsidR="00CE53AF" w:rsidRPr="00D163D2">
        <w:t xml:space="preserve"> w obwodzie rybackim przez</w:t>
      </w:r>
      <w:r w:rsidRPr="00D163D2">
        <w:t xml:space="preserve"> pracowników Wód Polskich celem potwierdzenia zgodności protokołu </w:t>
      </w:r>
      <w:proofErr w:type="spellStart"/>
      <w:r w:rsidRPr="00D163D2">
        <w:t>zarybień</w:t>
      </w:r>
      <w:proofErr w:type="spellEnd"/>
      <w:r w:rsidRPr="00D163D2">
        <w:t>.</w:t>
      </w:r>
    </w:p>
    <w:p w14:paraId="31AF95E1" w14:textId="77777777" w:rsidR="00C52476" w:rsidRPr="00D163D2" w:rsidRDefault="00C52476" w:rsidP="005529FE">
      <w:pPr>
        <w:pStyle w:val="Akapitzlist"/>
        <w:spacing w:after="0" w:line="240" w:lineRule="atLeast"/>
        <w:jc w:val="both"/>
      </w:pPr>
    </w:p>
    <w:p w14:paraId="3815AE3B" w14:textId="3CB158EB" w:rsidR="005529FE" w:rsidRPr="00D163D2" w:rsidRDefault="005529FE" w:rsidP="005529FE">
      <w:pPr>
        <w:pStyle w:val="Akapitzlist"/>
        <w:numPr>
          <w:ilvl w:val="0"/>
          <w:numId w:val="1"/>
        </w:numPr>
        <w:spacing w:line="240" w:lineRule="atLeast"/>
        <w:jc w:val="both"/>
      </w:pPr>
      <w:r w:rsidRPr="00D163D2">
        <w:t xml:space="preserve">Oferent tytułem zabezpieczenia należytego wykonania umowy zobowiązany jest, </w:t>
      </w:r>
      <w:r w:rsidRPr="00D163D2">
        <w:br/>
        <w:t xml:space="preserve">z momentem zawarcia umowy na oddanie w użytkowanie obwodu rybackiego, złożyć zabezpieczenie finansowe. Wysokość zabezpieczenia finansowego winna odpowiadać wysokości zaproponowanych rocznych nakładów finansowych oraz opłaty rocznej wynikającej z umowy. Zabezpieczenie można złożyć według swojego wyboru, w jednej z poniższych form: </w:t>
      </w:r>
      <w:r w:rsidRPr="00D163D2">
        <w:rPr>
          <w:b/>
        </w:rPr>
        <w:t>weksla</w:t>
      </w:r>
      <w:r w:rsidRPr="00D163D2">
        <w:t xml:space="preserve"> </w:t>
      </w:r>
      <w:r w:rsidRPr="00D163D2">
        <w:rPr>
          <w:b/>
        </w:rPr>
        <w:t xml:space="preserve">własnego in </w:t>
      </w:r>
      <w:r w:rsidR="00CE53AF" w:rsidRPr="00D163D2">
        <w:rPr>
          <w:b/>
        </w:rPr>
        <w:t>–</w:t>
      </w:r>
      <w:r w:rsidRPr="00D163D2">
        <w:rPr>
          <w:b/>
        </w:rPr>
        <w:t xml:space="preserve"> blanco</w:t>
      </w:r>
      <w:r w:rsidR="00CE53AF" w:rsidRPr="00D163D2">
        <w:rPr>
          <w:b/>
        </w:rPr>
        <w:t>, blokada środków finansowych na rachunku bankowym, hipoteka</w:t>
      </w:r>
      <w:r w:rsidRPr="00D163D2">
        <w:t xml:space="preserve"> lub </w:t>
      </w:r>
      <w:r w:rsidRPr="00D163D2">
        <w:rPr>
          <w:b/>
        </w:rPr>
        <w:t>aktu notarialnego</w:t>
      </w:r>
      <w:r w:rsidRPr="00D163D2">
        <w:t xml:space="preserve">  o poddaniu się rygorowi egzekucji w trybie art. 777 § 1 pkt 5 kodeksu postępowania cywilnego - do maksymalnej wysokości sumy pieniężnej wprost określonej w akcie notarialnym, na podstawie którego Dyrektor RZGW </w:t>
      </w:r>
      <w:r w:rsidR="004F31B2" w:rsidRPr="00D163D2">
        <w:t xml:space="preserve">w </w:t>
      </w:r>
      <w:r w:rsidR="00E5295D">
        <w:t>Lubli</w:t>
      </w:r>
      <w:r w:rsidR="00BD625E">
        <w:t>nie</w:t>
      </w:r>
      <w:r w:rsidRPr="00D163D2">
        <w:t xml:space="preserve"> </w:t>
      </w:r>
      <w:r w:rsidR="00E00BE9" w:rsidRPr="00D163D2">
        <w:t>PGW W</w:t>
      </w:r>
      <w:r w:rsidR="00BD625E">
        <w:t>ody Polskie</w:t>
      </w:r>
      <w:r w:rsidR="00E00BE9" w:rsidRPr="00D163D2">
        <w:t xml:space="preserve"> </w:t>
      </w:r>
      <w:r w:rsidRPr="00D163D2">
        <w:t>może wystąpić o nadanie temu aktowi klauzuli wykonalności w terminie 14 dni od dnia dokonania skutecznego wezwania dłużnika do zapłaty, przy czym</w:t>
      </w:r>
      <w:r w:rsidR="00E00BE9">
        <w:t xml:space="preserve"> Dyrektor</w:t>
      </w:r>
      <w:r w:rsidRPr="00D163D2">
        <w:t xml:space="preserve"> RZGW w </w:t>
      </w:r>
      <w:r w:rsidR="00BD625E">
        <w:t>Lublinie</w:t>
      </w:r>
      <w:r w:rsidRPr="00D163D2">
        <w:t xml:space="preserve"> </w:t>
      </w:r>
      <w:r w:rsidR="00E00BE9" w:rsidRPr="00D163D2">
        <w:t>PGW W</w:t>
      </w:r>
      <w:r w:rsidR="009A6286">
        <w:t>ody Polskie</w:t>
      </w:r>
      <w:r w:rsidR="00E00BE9" w:rsidRPr="00D163D2">
        <w:t xml:space="preserve"> </w:t>
      </w:r>
      <w:r w:rsidRPr="00D163D2">
        <w:t>może wystąpić o nadanie aktowi klauzuli wykonalności w terminie 5 lat od końca każdego roku, w którym nie wywiązano się z obowiązku zarybienia.</w:t>
      </w:r>
    </w:p>
    <w:p w14:paraId="32C9F0F1" w14:textId="45536D18" w:rsidR="005529FE" w:rsidRPr="00D163D2" w:rsidRDefault="005529FE" w:rsidP="005529FE">
      <w:pPr>
        <w:pStyle w:val="Akapitzlist"/>
        <w:spacing w:after="0" w:line="240" w:lineRule="atLeast"/>
        <w:jc w:val="both"/>
      </w:pPr>
      <w:r w:rsidRPr="00D163D2">
        <w:t xml:space="preserve">Niewywiązanie się z obowiązku zarybienia skutkuje wszczęciem egzekucji i uruchomieniem zabezpieczenia finansowego. Użytkownik obwodu rybackiego zobowiązuje się utrzymać zabezpieczenie, w jednej z ww. form, </w:t>
      </w:r>
      <w:r w:rsidRPr="00D163D2">
        <w:rPr>
          <w:u w:val="single"/>
        </w:rPr>
        <w:t>przez cały okres trwania umowy</w:t>
      </w:r>
      <w:r w:rsidRPr="00D163D2">
        <w:t xml:space="preserve">. W przypadku, gdyby suma zabezpieczenia okazała się być niewystarczająca na pokrycie należności, zobowiązuje się udzielić dodatkowego zabezpieczenia na pokrycie różnicy – w formie uzgodnionej z Dyrektorem RZGW w </w:t>
      </w:r>
      <w:r w:rsidR="009A6286">
        <w:t>Lubli</w:t>
      </w:r>
      <w:r w:rsidR="00D957BE">
        <w:t>nie</w:t>
      </w:r>
      <w:r w:rsidR="00E00BE9" w:rsidRPr="00E00BE9">
        <w:t xml:space="preserve"> </w:t>
      </w:r>
      <w:r w:rsidR="00E00BE9" w:rsidRPr="00D163D2">
        <w:t>PGW W</w:t>
      </w:r>
      <w:r w:rsidR="009A6286">
        <w:t>ody Polskie</w:t>
      </w:r>
      <w:r w:rsidR="00D957BE">
        <w:t>.</w:t>
      </w:r>
    </w:p>
    <w:sectPr w:rsidR="005529FE" w:rsidRPr="00D16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BD183" w14:textId="77777777" w:rsidR="006A5208" w:rsidRDefault="006A5208" w:rsidP="00C06F7C">
      <w:pPr>
        <w:spacing w:after="0" w:line="240" w:lineRule="auto"/>
      </w:pPr>
      <w:r>
        <w:separator/>
      </w:r>
    </w:p>
  </w:endnote>
  <w:endnote w:type="continuationSeparator" w:id="0">
    <w:p w14:paraId="0F79FAA0" w14:textId="77777777" w:rsidR="006A5208" w:rsidRDefault="006A5208" w:rsidP="00C06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030A3" w14:textId="77777777" w:rsidR="006A5208" w:rsidRDefault="006A5208" w:rsidP="00C06F7C">
      <w:pPr>
        <w:spacing w:after="0" w:line="240" w:lineRule="auto"/>
      </w:pPr>
      <w:r>
        <w:separator/>
      </w:r>
    </w:p>
  </w:footnote>
  <w:footnote w:type="continuationSeparator" w:id="0">
    <w:p w14:paraId="378EC414" w14:textId="77777777" w:rsidR="006A5208" w:rsidRDefault="006A5208" w:rsidP="00C06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F00"/>
    <w:multiLevelType w:val="hybridMultilevel"/>
    <w:tmpl w:val="F9A4A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15ABC"/>
    <w:multiLevelType w:val="hybridMultilevel"/>
    <w:tmpl w:val="2DA2E3F2"/>
    <w:lvl w:ilvl="0" w:tplc="172668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E853F7"/>
    <w:multiLevelType w:val="hybridMultilevel"/>
    <w:tmpl w:val="F9A4A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079912">
    <w:abstractNumId w:val="2"/>
  </w:num>
  <w:num w:numId="2" w16cid:durableId="19326170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6011951">
    <w:abstractNumId w:val="1"/>
  </w:num>
  <w:num w:numId="4" w16cid:durableId="137461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7C"/>
    <w:rsid w:val="00031F5A"/>
    <w:rsid w:val="000A68A1"/>
    <w:rsid w:val="000C7AFB"/>
    <w:rsid w:val="00157E72"/>
    <w:rsid w:val="001929BC"/>
    <w:rsid w:val="002206AF"/>
    <w:rsid w:val="002303F6"/>
    <w:rsid w:val="002B2B4C"/>
    <w:rsid w:val="002B4D66"/>
    <w:rsid w:val="002C6BC8"/>
    <w:rsid w:val="002D5CD9"/>
    <w:rsid w:val="0031515B"/>
    <w:rsid w:val="00317767"/>
    <w:rsid w:val="00336239"/>
    <w:rsid w:val="00360816"/>
    <w:rsid w:val="00377776"/>
    <w:rsid w:val="003833FA"/>
    <w:rsid w:val="004D72FB"/>
    <w:rsid w:val="004F31B2"/>
    <w:rsid w:val="0050145D"/>
    <w:rsid w:val="005356B2"/>
    <w:rsid w:val="005529FE"/>
    <w:rsid w:val="00572D36"/>
    <w:rsid w:val="00622F5D"/>
    <w:rsid w:val="006858CF"/>
    <w:rsid w:val="006A5208"/>
    <w:rsid w:val="006F18A8"/>
    <w:rsid w:val="0070262F"/>
    <w:rsid w:val="00820FE9"/>
    <w:rsid w:val="008C28DF"/>
    <w:rsid w:val="0091177B"/>
    <w:rsid w:val="0095699F"/>
    <w:rsid w:val="009A6286"/>
    <w:rsid w:val="009D2471"/>
    <w:rsid w:val="00A20FB2"/>
    <w:rsid w:val="00AE1164"/>
    <w:rsid w:val="00B07A07"/>
    <w:rsid w:val="00B44248"/>
    <w:rsid w:val="00B551EE"/>
    <w:rsid w:val="00BC25EE"/>
    <w:rsid w:val="00BD625E"/>
    <w:rsid w:val="00C06F7C"/>
    <w:rsid w:val="00C42055"/>
    <w:rsid w:val="00C52476"/>
    <w:rsid w:val="00C81BC1"/>
    <w:rsid w:val="00CB6DFF"/>
    <w:rsid w:val="00CE53AF"/>
    <w:rsid w:val="00CF4B46"/>
    <w:rsid w:val="00D163D2"/>
    <w:rsid w:val="00D41CBF"/>
    <w:rsid w:val="00D957BE"/>
    <w:rsid w:val="00DC04F6"/>
    <w:rsid w:val="00DF3CAC"/>
    <w:rsid w:val="00E00BE9"/>
    <w:rsid w:val="00E22AB8"/>
    <w:rsid w:val="00E5295D"/>
    <w:rsid w:val="00EA7F9C"/>
    <w:rsid w:val="00EC71DE"/>
    <w:rsid w:val="00F2390A"/>
    <w:rsid w:val="00F331D1"/>
    <w:rsid w:val="00F83D1B"/>
    <w:rsid w:val="00FC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A1F8"/>
  <w15:docId w15:val="{82A181F5-5566-4A8E-9E50-C7BF1ED8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F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F7C"/>
  </w:style>
  <w:style w:type="paragraph" w:styleId="Stopka">
    <w:name w:val="footer"/>
    <w:basedOn w:val="Normalny"/>
    <w:link w:val="StopkaZnak"/>
    <w:uiPriority w:val="99"/>
    <w:unhideWhenUsed/>
    <w:rsid w:val="00C06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97BF04-258B-4819-9169-9CF835AC79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7EFADB-41CF-4505-BD8C-CEC9C6A617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020033-EC80-4F82-800C-808367AF0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– ( cennik materiału zarybieniowego – wzór)</dc:title>
  <dc:creator>Łukasz Lipski</dc:creator>
  <cp:lastModifiedBy>Agnieszka Chmielewska (RZGW Lublin)</cp:lastModifiedBy>
  <cp:revision>5</cp:revision>
  <cp:lastPrinted>2024-07-25T09:55:00Z</cp:lastPrinted>
  <dcterms:created xsi:type="dcterms:W3CDTF">2026-04-07T07:18:00Z</dcterms:created>
  <dcterms:modified xsi:type="dcterms:W3CDTF">2026-04-07T10:47:00Z</dcterms:modified>
</cp:coreProperties>
</file>