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F76B4" w14:textId="6C2F8B72" w:rsidR="00EA233F" w:rsidRPr="00A70128" w:rsidRDefault="00EA233F" w:rsidP="0045489D">
      <w:pPr>
        <w:jc w:val="both"/>
        <w:rPr>
          <w:rFonts w:ascii="Lato" w:hAnsi="Lato"/>
          <w:b/>
          <w:sz w:val="20"/>
          <w:szCs w:val="20"/>
        </w:rPr>
      </w:pPr>
      <w:r w:rsidRPr="00A70128">
        <w:rPr>
          <w:rFonts w:ascii="Lato" w:hAnsi="Lato"/>
          <w:sz w:val="20"/>
          <w:szCs w:val="20"/>
        </w:rPr>
        <w:t>Załącznik n</w:t>
      </w:r>
      <w:r w:rsidR="002E08AF" w:rsidRPr="00A70128">
        <w:rPr>
          <w:rFonts w:ascii="Lato" w:hAnsi="Lato"/>
          <w:sz w:val="20"/>
          <w:szCs w:val="20"/>
        </w:rPr>
        <w:t>r 1</w:t>
      </w:r>
      <w:r w:rsidR="00BA3C24">
        <w:rPr>
          <w:rFonts w:ascii="Lato" w:hAnsi="Lato"/>
          <w:sz w:val="20"/>
          <w:szCs w:val="20"/>
        </w:rPr>
        <w:t>1</w:t>
      </w:r>
      <w:r w:rsidR="002E08AF" w:rsidRPr="00A70128">
        <w:rPr>
          <w:rFonts w:ascii="Lato" w:hAnsi="Lato"/>
          <w:sz w:val="20"/>
          <w:szCs w:val="20"/>
        </w:rPr>
        <w:t xml:space="preserve"> </w:t>
      </w:r>
      <w:r w:rsidR="00D271C6" w:rsidRPr="00A70128">
        <w:rPr>
          <w:rFonts w:ascii="Lato" w:hAnsi="Lato"/>
          <w:sz w:val="20"/>
          <w:szCs w:val="20"/>
        </w:rPr>
        <w:t xml:space="preserve">do </w:t>
      </w:r>
      <w:r w:rsidR="0045489D" w:rsidRPr="00A70128">
        <w:rPr>
          <w:rFonts w:ascii="Lato" w:hAnsi="Lato"/>
          <w:sz w:val="20"/>
          <w:szCs w:val="20"/>
        </w:rPr>
        <w:t xml:space="preserve">Regulaminu wyboru przedsięwzięć do objęcia wsparciem z planu rozwojowego nr naboru </w:t>
      </w:r>
      <w:r w:rsidR="000C2A7F" w:rsidRPr="000C2A7F">
        <w:rPr>
          <w:rFonts w:ascii="Lato" w:hAnsi="Lato"/>
          <w:sz w:val="20"/>
          <w:szCs w:val="20"/>
        </w:rPr>
        <w:t>KPOD.03.06-IP.11-001/25</w:t>
      </w:r>
      <w:r w:rsidR="00D271C6" w:rsidRPr="00A70128">
        <w:rPr>
          <w:rFonts w:ascii="Lato" w:hAnsi="Lato"/>
          <w:sz w:val="20"/>
          <w:szCs w:val="20"/>
        </w:rPr>
        <w:t xml:space="preserve">:  </w:t>
      </w:r>
      <w:r w:rsidR="00422D63" w:rsidRPr="000C2A7F">
        <w:rPr>
          <w:rFonts w:ascii="Lato" w:hAnsi="Lato"/>
          <w:b/>
          <w:i/>
          <w:sz w:val="20"/>
          <w:szCs w:val="20"/>
        </w:rPr>
        <w:t xml:space="preserve">Zbiorcze </w:t>
      </w:r>
      <w:r w:rsidR="00422D63" w:rsidRPr="00422D63">
        <w:rPr>
          <w:rFonts w:ascii="Lato" w:hAnsi="Lato"/>
          <w:b/>
          <w:i/>
          <w:sz w:val="20"/>
          <w:szCs w:val="20"/>
        </w:rPr>
        <w:t>o</w:t>
      </w:r>
      <w:r w:rsidR="00CC0CE3" w:rsidRPr="00A70128">
        <w:rPr>
          <w:rFonts w:ascii="Lato" w:hAnsi="Lato"/>
          <w:b/>
          <w:i/>
          <w:sz w:val="20"/>
          <w:szCs w:val="20"/>
        </w:rPr>
        <w:t>świadczeni</w:t>
      </w:r>
      <w:r w:rsidR="00422D63">
        <w:rPr>
          <w:rFonts w:ascii="Lato" w:hAnsi="Lato"/>
          <w:b/>
          <w:i/>
          <w:sz w:val="20"/>
          <w:szCs w:val="20"/>
        </w:rPr>
        <w:t>a</w:t>
      </w:r>
      <w:r w:rsidR="00F7511C" w:rsidRPr="00A70128">
        <w:rPr>
          <w:rFonts w:ascii="Lato" w:hAnsi="Lato"/>
          <w:b/>
          <w:i/>
          <w:sz w:val="20"/>
          <w:szCs w:val="20"/>
        </w:rPr>
        <w:t xml:space="preserve"> </w:t>
      </w:r>
      <w:r w:rsidR="00CC0CE3" w:rsidRPr="00A70128">
        <w:rPr>
          <w:rFonts w:ascii="Lato" w:hAnsi="Lato"/>
          <w:b/>
          <w:i/>
          <w:sz w:val="20"/>
          <w:szCs w:val="20"/>
        </w:rPr>
        <w:t>Wnioskodawcy</w:t>
      </w:r>
    </w:p>
    <w:p w14:paraId="7B8F3171" w14:textId="3F68B8BB" w:rsidR="00CC0CE3" w:rsidRPr="00A70128" w:rsidRDefault="00CC0CE3" w:rsidP="00CC0CE3">
      <w:pPr>
        <w:ind w:hanging="567"/>
        <w:rPr>
          <w:rFonts w:ascii="Lato" w:hAnsi="Lato"/>
          <w:sz w:val="16"/>
          <w:szCs w:val="20"/>
        </w:rPr>
      </w:pPr>
    </w:p>
    <w:p w14:paraId="7282EF9D" w14:textId="5E70FDE4" w:rsidR="00CC0CE3" w:rsidRPr="00A70128" w:rsidRDefault="00CC0CE3" w:rsidP="00CC0CE3">
      <w:pPr>
        <w:spacing w:after="0" w:line="240" w:lineRule="auto"/>
        <w:jc w:val="right"/>
        <w:rPr>
          <w:rFonts w:ascii="Lato" w:eastAsia="Times New Roman" w:hAnsi="Lato" w:cs="Arial"/>
          <w:sz w:val="20"/>
          <w:szCs w:val="20"/>
        </w:rPr>
      </w:pPr>
      <w:r w:rsidRPr="00A70128">
        <w:rPr>
          <w:rFonts w:ascii="Lato" w:eastAsia="Times New Roman" w:hAnsi="Lato" w:cs="Arial"/>
          <w:sz w:val="20"/>
          <w:szCs w:val="20"/>
        </w:rPr>
        <w:t>...................……………………….., dnia …</w:t>
      </w:r>
      <w:r w:rsidR="009C211B" w:rsidRPr="00A70128">
        <w:rPr>
          <w:rFonts w:ascii="Lato" w:eastAsia="Times New Roman" w:hAnsi="Lato" w:cs="Arial"/>
          <w:sz w:val="20"/>
          <w:szCs w:val="20"/>
        </w:rPr>
        <w:t>……...</w:t>
      </w:r>
      <w:r w:rsidRPr="00A70128">
        <w:rPr>
          <w:rFonts w:ascii="Lato" w:eastAsia="Times New Roman" w:hAnsi="Lato" w:cs="Arial"/>
          <w:sz w:val="20"/>
          <w:szCs w:val="20"/>
        </w:rPr>
        <w:t>………………. r.</w:t>
      </w:r>
    </w:p>
    <w:p w14:paraId="242F603C" w14:textId="3B941EB0" w:rsidR="00CC0CE3" w:rsidRPr="00A70128" w:rsidRDefault="00CC0CE3" w:rsidP="009C211B">
      <w:pPr>
        <w:tabs>
          <w:tab w:val="left" w:pos="6946"/>
        </w:tabs>
        <w:spacing w:after="0" w:line="240" w:lineRule="auto"/>
        <w:ind w:right="737"/>
        <w:jc w:val="right"/>
        <w:rPr>
          <w:rFonts w:ascii="Lato" w:eastAsia="Times New Roman" w:hAnsi="Lato" w:cs="Arial"/>
          <w:sz w:val="20"/>
          <w:szCs w:val="20"/>
          <w:vertAlign w:val="superscript"/>
        </w:rPr>
      </w:pPr>
      <w:r w:rsidRPr="00A70128">
        <w:rPr>
          <w:rFonts w:ascii="Lato" w:eastAsia="Times New Roman" w:hAnsi="Lato" w:cs="Arial"/>
          <w:sz w:val="20"/>
          <w:szCs w:val="20"/>
          <w:vertAlign w:val="superscript"/>
        </w:rPr>
        <w:t xml:space="preserve">                                                 </w:t>
      </w:r>
      <w:r w:rsidR="009C211B" w:rsidRPr="00A70128">
        <w:rPr>
          <w:rFonts w:ascii="Lato" w:eastAsia="Times New Roman" w:hAnsi="Lato" w:cs="Arial"/>
          <w:sz w:val="20"/>
          <w:szCs w:val="20"/>
          <w:vertAlign w:val="superscript"/>
        </w:rPr>
        <w:t xml:space="preserve">                              </w:t>
      </w:r>
      <w:r w:rsidRPr="00A70128">
        <w:rPr>
          <w:rFonts w:ascii="Lato" w:eastAsia="Times New Roman" w:hAnsi="Lato" w:cs="Arial"/>
          <w:sz w:val="20"/>
          <w:szCs w:val="20"/>
          <w:vertAlign w:val="superscript"/>
        </w:rPr>
        <w:t xml:space="preserve">   (miejscowość)   </w:t>
      </w:r>
      <w:r w:rsidR="009C211B" w:rsidRPr="00A70128">
        <w:rPr>
          <w:rFonts w:ascii="Lato" w:eastAsia="Times New Roman" w:hAnsi="Lato" w:cs="Arial"/>
          <w:sz w:val="20"/>
          <w:szCs w:val="20"/>
          <w:vertAlign w:val="superscript"/>
        </w:rPr>
        <w:t xml:space="preserve">                   </w:t>
      </w:r>
      <w:r w:rsidRPr="00A70128">
        <w:rPr>
          <w:rFonts w:ascii="Lato" w:eastAsia="Times New Roman" w:hAnsi="Lato" w:cs="Arial"/>
          <w:sz w:val="20"/>
          <w:szCs w:val="20"/>
          <w:vertAlign w:val="superscript"/>
        </w:rPr>
        <w:t xml:space="preserve">                    </w:t>
      </w:r>
      <w:r w:rsidR="009C211B" w:rsidRPr="00A70128">
        <w:rPr>
          <w:rFonts w:ascii="Lato" w:eastAsia="Times New Roman" w:hAnsi="Lato" w:cs="Arial"/>
          <w:sz w:val="20"/>
          <w:szCs w:val="20"/>
          <w:vertAlign w:val="superscript"/>
        </w:rPr>
        <w:t xml:space="preserve">                      </w:t>
      </w:r>
      <w:r w:rsidRPr="00A70128">
        <w:rPr>
          <w:rFonts w:ascii="Lato" w:eastAsia="Times New Roman" w:hAnsi="Lato" w:cs="Arial"/>
          <w:sz w:val="20"/>
          <w:szCs w:val="20"/>
          <w:vertAlign w:val="superscript"/>
        </w:rPr>
        <w:t xml:space="preserve">     (data)</w:t>
      </w:r>
    </w:p>
    <w:p w14:paraId="02A6B6CB" w14:textId="77777777" w:rsidR="00102D3E" w:rsidRPr="00A70128" w:rsidRDefault="00102D3E" w:rsidP="00102D3E">
      <w:pPr>
        <w:spacing w:after="0" w:line="360" w:lineRule="auto"/>
        <w:rPr>
          <w:rFonts w:ascii="Lato" w:eastAsia="Times New Roman" w:hAnsi="Lato" w:cs="Arial"/>
          <w:sz w:val="20"/>
          <w:szCs w:val="20"/>
        </w:rPr>
      </w:pPr>
    </w:p>
    <w:p w14:paraId="66715AE4" w14:textId="50A7F82A" w:rsidR="007B2AB0" w:rsidRPr="00A70128" w:rsidRDefault="007B2AB0" w:rsidP="00FB3D7E">
      <w:pPr>
        <w:spacing w:before="120" w:after="120" w:line="480" w:lineRule="auto"/>
        <w:rPr>
          <w:rFonts w:ascii="Lato" w:eastAsia="Times New Roman" w:hAnsi="Lato" w:cs="Arial"/>
          <w:b/>
          <w:sz w:val="20"/>
          <w:szCs w:val="20"/>
        </w:rPr>
      </w:pPr>
      <w:r w:rsidRPr="00A70128">
        <w:rPr>
          <w:rFonts w:ascii="Lato" w:eastAsia="Times New Roman" w:hAnsi="Lato" w:cs="Arial"/>
          <w:b/>
          <w:sz w:val="20"/>
          <w:szCs w:val="20"/>
        </w:rPr>
        <w:t xml:space="preserve">Numer naboru: </w:t>
      </w:r>
      <w:r w:rsidR="000C2A7F" w:rsidRPr="000C2A7F">
        <w:rPr>
          <w:rFonts w:ascii="Lato" w:eastAsia="Times New Roman" w:hAnsi="Lato" w:cs="Arial"/>
          <w:b/>
          <w:sz w:val="20"/>
          <w:szCs w:val="20"/>
        </w:rPr>
        <w:t>KPOD.03.06-IP.11-001/25</w:t>
      </w:r>
    </w:p>
    <w:p w14:paraId="7AA31C8F" w14:textId="2724C541" w:rsidR="000B75A4" w:rsidRPr="00A70128" w:rsidRDefault="000B75A4" w:rsidP="00FB3D7E">
      <w:pPr>
        <w:spacing w:before="120" w:after="120" w:line="480" w:lineRule="auto"/>
        <w:rPr>
          <w:rFonts w:ascii="Lato" w:eastAsia="Times New Roman" w:hAnsi="Lato" w:cs="Arial"/>
          <w:sz w:val="20"/>
          <w:szCs w:val="20"/>
        </w:rPr>
      </w:pPr>
      <w:r w:rsidRPr="00A70128">
        <w:rPr>
          <w:rFonts w:ascii="Lato" w:eastAsia="Times New Roman" w:hAnsi="Lato" w:cs="Arial"/>
          <w:b/>
          <w:sz w:val="20"/>
          <w:szCs w:val="20"/>
        </w:rPr>
        <w:t>Nazwa Wnioskodawcy:</w:t>
      </w:r>
      <w:r w:rsidRPr="00A70128">
        <w:rPr>
          <w:rFonts w:ascii="Lato" w:eastAsia="Times New Roman" w:hAnsi="Lato" w:cs="Arial"/>
          <w:sz w:val="20"/>
          <w:szCs w:val="20"/>
        </w:rPr>
        <w:t xml:space="preserve"> ..........................................................................................................................................</w:t>
      </w:r>
    </w:p>
    <w:p w14:paraId="774CC50D" w14:textId="6E0616BC" w:rsidR="00FB3D7E" w:rsidRPr="00A70128" w:rsidRDefault="00AC7E2A" w:rsidP="00FB3D7E">
      <w:pPr>
        <w:spacing w:before="120" w:after="120" w:line="480" w:lineRule="auto"/>
        <w:rPr>
          <w:rFonts w:ascii="Lato" w:eastAsia="Times New Roman" w:hAnsi="Lato" w:cs="Arial"/>
          <w:sz w:val="20"/>
          <w:szCs w:val="20"/>
        </w:rPr>
      </w:pPr>
      <w:r w:rsidRPr="00A70128">
        <w:rPr>
          <w:rFonts w:ascii="Lato" w:eastAsia="Times New Roman" w:hAnsi="Lato" w:cs="Arial"/>
          <w:b/>
          <w:sz w:val="20"/>
          <w:szCs w:val="20"/>
        </w:rPr>
        <w:t>Tytuł</w:t>
      </w:r>
      <w:r w:rsidR="00FB3D7E" w:rsidRPr="00A70128">
        <w:rPr>
          <w:rFonts w:ascii="Lato" w:eastAsia="Times New Roman" w:hAnsi="Lato" w:cs="Arial"/>
          <w:b/>
          <w:sz w:val="20"/>
          <w:szCs w:val="20"/>
        </w:rPr>
        <w:t xml:space="preserve"> projektu:</w:t>
      </w:r>
      <w:r w:rsidR="00FB3D7E" w:rsidRPr="00A70128">
        <w:rPr>
          <w:rFonts w:ascii="Lato" w:eastAsia="Times New Roman" w:hAnsi="Lato" w:cs="Arial"/>
          <w:sz w:val="20"/>
          <w:szCs w:val="20"/>
        </w:rPr>
        <w:t xml:space="preserve"> ........................................................................................................................................................</w:t>
      </w:r>
      <w:r w:rsidR="000B75A4" w:rsidRPr="00A70128">
        <w:rPr>
          <w:rFonts w:ascii="Lato" w:eastAsia="Times New Roman" w:hAnsi="Lato" w:cs="Arial"/>
          <w:sz w:val="20"/>
          <w:szCs w:val="20"/>
        </w:rPr>
        <w:t>...</w:t>
      </w:r>
    </w:p>
    <w:p w14:paraId="455DBE64" w14:textId="77777777" w:rsidR="007B2AB0" w:rsidRPr="00A70128" w:rsidRDefault="007B2AB0" w:rsidP="007B2AB0">
      <w:pPr>
        <w:spacing w:before="120" w:after="120" w:line="480" w:lineRule="auto"/>
        <w:rPr>
          <w:rFonts w:ascii="Lato" w:eastAsia="Times New Roman" w:hAnsi="Lato" w:cs="Arial"/>
          <w:sz w:val="2"/>
          <w:szCs w:val="20"/>
        </w:rPr>
      </w:pPr>
    </w:p>
    <w:p w14:paraId="6A89B87E" w14:textId="07D80D14" w:rsidR="00CC0CE3" w:rsidRPr="00A70128" w:rsidRDefault="00422D63" w:rsidP="005D6C05">
      <w:pPr>
        <w:spacing w:after="200" w:line="240" w:lineRule="auto"/>
        <w:jc w:val="center"/>
        <w:rPr>
          <w:rFonts w:ascii="Lato" w:eastAsia="Times New Roman" w:hAnsi="Lato" w:cs="Arial"/>
          <w:sz w:val="20"/>
          <w:szCs w:val="20"/>
        </w:rPr>
      </w:pPr>
      <w:r>
        <w:rPr>
          <w:rFonts w:ascii="Lato" w:eastAsia="Times New Roman" w:hAnsi="Lato" w:cs="Arial"/>
          <w:b/>
          <w:sz w:val="24"/>
          <w:szCs w:val="20"/>
        </w:rPr>
        <w:t xml:space="preserve">ZBIORCZE </w:t>
      </w:r>
      <w:r w:rsidR="00CC0CE3" w:rsidRPr="00A70128">
        <w:rPr>
          <w:rFonts w:ascii="Lato" w:eastAsia="Times New Roman" w:hAnsi="Lato" w:cs="Arial"/>
          <w:b/>
          <w:sz w:val="24"/>
          <w:szCs w:val="20"/>
        </w:rPr>
        <w:t>OŚWIADCZENI</w:t>
      </w:r>
      <w:r>
        <w:rPr>
          <w:rFonts w:ascii="Lato" w:eastAsia="Times New Roman" w:hAnsi="Lato" w:cs="Arial"/>
          <w:b/>
          <w:sz w:val="24"/>
          <w:szCs w:val="20"/>
        </w:rPr>
        <w:t>A</w:t>
      </w:r>
      <w:r w:rsidR="00CC0CE3" w:rsidRPr="00A70128">
        <w:rPr>
          <w:rFonts w:ascii="Lato" w:eastAsia="Times New Roman" w:hAnsi="Lato" w:cs="Arial"/>
          <w:b/>
          <w:sz w:val="24"/>
          <w:szCs w:val="20"/>
        </w:rPr>
        <w:t xml:space="preserve"> WNIOSKODAWCY</w:t>
      </w:r>
      <w:r w:rsidR="000B75A4" w:rsidRPr="00A70128">
        <w:rPr>
          <w:rFonts w:ascii="Lato" w:eastAsia="Times New Roman" w:hAnsi="Lato" w:cs="Arial"/>
          <w:b/>
          <w:sz w:val="24"/>
          <w:szCs w:val="20"/>
        </w:rPr>
        <w:t xml:space="preserve"> </w:t>
      </w:r>
      <w:r w:rsidR="00CC0CE3" w:rsidRPr="00A70128">
        <w:rPr>
          <w:rFonts w:ascii="Lato" w:eastAsia="Times New Roman" w:hAnsi="Lato" w:cs="Times New Roman"/>
          <w:sz w:val="20"/>
          <w:szCs w:val="20"/>
          <w:vertAlign w:val="superscript"/>
        </w:rPr>
        <w:footnoteReference w:id="1"/>
      </w:r>
    </w:p>
    <w:p w14:paraId="64B86C82" w14:textId="77777777" w:rsidR="005D6C05" w:rsidRPr="00A70128" w:rsidRDefault="005D6C05" w:rsidP="005D6C05">
      <w:pPr>
        <w:spacing w:after="200" w:line="240" w:lineRule="auto"/>
        <w:jc w:val="center"/>
        <w:rPr>
          <w:rFonts w:ascii="Lato" w:eastAsia="Times New Roman" w:hAnsi="Lato" w:cs="Arial"/>
          <w:sz w:val="20"/>
          <w:szCs w:val="20"/>
        </w:rPr>
      </w:pPr>
    </w:p>
    <w:p w14:paraId="6EB5C31D" w14:textId="67ABEC79" w:rsidR="00FB3D7E" w:rsidRPr="00A70128" w:rsidRDefault="00FB3D7E" w:rsidP="00FB3D7E">
      <w:pPr>
        <w:spacing w:before="120" w:after="0" w:line="276" w:lineRule="auto"/>
        <w:ind w:right="-113"/>
        <w:contextualSpacing/>
        <w:rPr>
          <w:rFonts w:ascii="Lato" w:eastAsia="Times New Roman" w:hAnsi="Lato" w:cs="Arial"/>
          <w:sz w:val="20"/>
          <w:szCs w:val="20"/>
        </w:rPr>
      </w:pPr>
      <w:r w:rsidRPr="00A70128">
        <w:rPr>
          <w:rFonts w:ascii="Lato" w:hAnsi="Lato"/>
          <w:sz w:val="20"/>
          <w:szCs w:val="20"/>
        </w:rPr>
        <w:t xml:space="preserve">W związku z ubieganiem się </w:t>
      </w:r>
      <w:bookmarkStart w:id="0" w:name="_Hlk150936216"/>
      <w:r w:rsidRPr="00A70128">
        <w:rPr>
          <w:rFonts w:ascii="Lato" w:eastAsia="Times New Roman" w:hAnsi="Lato" w:cs="Arial"/>
          <w:sz w:val="20"/>
          <w:szCs w:val="20"/>
        </w:rPr>
        <w:t>..................................……………………………………….............................................</w:t>
      </w:r>
    </w:p>
    <w:p w14:paraId="4E0B185C" w14:textId="77777777" w:rsidR="00FB3D7E" w:rsidRPr="00A70128" w:rsidRDefault="00FB3D7E" w:rsidP="00FB3D7E">
      <w:pPr>
        <w:spacing w:before="120" w:after="0" w:line="276" w:lineRule="auto"/>
        <w:ind w:right="794"/>
        <w:contextualSpacing/>
        <w:jc w:val="right"/>
        <w:rPr>
          <w:rFonts w:ascii="Lato" w:eastAsia="Times New Roman" w:hAnsi="Lato" w:cs="Arial"/>
          <w:szCs w:val="20"/>
          <w:vertAlign w:val="superscript"/>
        </w:rPr>
      </w:pPr>
      <w:r w:rsidRPr="00A70128">
        <w:rPr>
          <w:rFonts w:ascii="Lato" w:eastAsia="Times New Roman" w:hAnsi="Lato" w:cs="Arial"/>
          <w:szCs w:val="20"/>
          <w:vertAlign w:val="superscript"/>
        </w:rPr>
        <w:t>(pełna nazwa Wnioskodawcy zgodnie z dokumentem rejestrowym)</w:t>
      </w:r>
    </w:p>
    <w:bookmarkEnd w:id="0"/>
    <w:p w14:paraId="1AB25FC2" w14:textId="77777777" w:rsidR="00FB3D7E" w:rsidRPr="00A70128" w:rsidRDefault="00FB3D7E" w:rsidP="00FB3D7E">
      <w:pPr>
        <w:spacing w:before="120" w:after="0" w:line="276" w:lineRule="auto"/>
        <w:contextualSpacing/>
        <w:jc w:val="center"/>
        <w:rPr>
          <w:rFonts w:ascii="Lato" w:eastAsia="Times New Roman" w:hAnsi="Lato" w:cs="Arial"/>
          <w:sz w:val="14"/>
          <w:szCs w:val="20"/>
          <w:vertAlign w:val="superscript"/>
        </w:rPr>
      </w:pPr>
    </w:p>
    <w:p w14:paraId="48106341" w14:textId="77777777" w:rsidR="00FB3D7E" w:rsidRPr="00A70128" w:rsidRDefault="00FB3D7E" w:rsidP="00FB3D7E">
      <w:pPr>
        <w:spacing w:before="120" w:after="0" w:line="276" w:lineRule="auto"/>
        <w:ind w:right="-113"/>
        <w:contextualSpacing/>
        <w:rPr>
          <w:rFonts w:ascii="Lato" w:eastAsia="Times New Roman" w:hAnsi="Lato" w:cs="Arial"/>
          <w:sz w:val="20"/>
          <w:szCs w:val="20"/>
        </w:rPr>
      </w:pPr>
      <w:r w:rsidRPr="00A70128">
        <w:rPr>
          <w:rFonts w:ascii="Lato" w:hAnsi="Lato"/>
          <w:sz w:val="20"/>
          <w:szCs w:val="20"/>
        </w:rPr>
        <w:t xml:space="preserve">z siedzibą </w:t>
      </w:r>
      <w:r w:rsidRPr="00A70128">
        <w:rPr>
          <w:rFonts w:ascii="Lato" w:eastAsia="Times New Roman" w:hAnsi="Lato" w:cs="Arial"/>
          <w:sz w:val="20"/>
          <w:szCs w:val="20"/>
        </w:rPr>
        <w:t>..................................………………………………………................. o numerze NIP................................</w:t>
      </w:r>
    </w:p>
    <w:p w14:paraId="37BC7CEB" w14:textId="77777777" w:rsidR="00FB3D7E" w:rsidRPr="00A70128" w:rsidRDefault="00FB3D7E" w:rsidP="00FB3D7E">
      <w:pPr>
        <w:spacing w:before="120" w:after="0" w:line="276" w:lineRule="auto"/>
        <w:ind w:left="2041"/>
        <w:contextualSpacing/>
        <w:rPr>
          <w:rFonts w:ascii="Lato" w:eastAsia="Times New Roman" w:hAnsi="Lato" w:cs="Arial"/>
          <w:szCs w:val="20"/>
          <w:vertAlign w:val="superscript"/>
        </w:rPr>
      </w:pPr>
      <w:r w:rsidRPr="00A70128">
        <w:rPr>
          <w:rFonts w:ascii="Lato" w:eastAsia="Times New Roman" w:hAnsi="Lato" w:cs="Arial"/>
          <w:szCs w:val="20"/>
          <w:vertAlign w:val="superscript"/>
        </w:rPr>
        <w:t xml:space="preserve"> (pełny adres siedziby Wnioskodawcy)                                                                                            (numer NIP)</w:t>
      </w:r>
    </w:p>
    <w:p w14:paraId="4B3A13BB" w14:textId="0AEE56EB" w:rsidR="00FB3D7E" w:rsidRPr="00A70128" w:rsidRDefault="00FB3D7E" w:rsidP="00FB3D7E">
      <w:pPr>
        <w:tabs>
          <w:tab w:val="left" w:pos="2655"/>
        </w:tabs>
        <w:spacing w:before="120" w:after="240" w:line="360" w:lineRule="auto"/>
        <w:jc w:val="both"/>
        <w:rPr>
          <w:rFonts w:ascii="Lato" w:hAnsi="Lato"/>
          <w:sz w:val="20"/>
          <w:szCs w:val="20"/>
        </w:rPr>
      </w:pPr>
      <w:r w:rsidRPr="00A70128">
        <w:rPr>
          <w:rFonts w:ascii="Lato" w:hAnsi="Lato"/>
          <w:sz w:val="20"/>
          <w:szCs w:val="20"/>
        </w:rPr>
        <w:t xml:space="preserve"> o przyznanie dofinansowania w ramach </w:t>
      </w:r>
      <w:r w:rsidRPr="00A70128">
        <w:rPr>
          <w:rFonts w:ascii="Lato" w:hAnsi="Lato"/>
          <w:b/>
          <w:sz w:val="20"/>
          <w:szCs w:val="20"/>
        </w:rPr>
        <w:t xml:space="preserve">Inwestycji B1.1.4 Krajowego Planu Odbudowy </w:t>
      </w:r>
      <w:r w:rsidR="00727D80" w:rsidRPr="00A70128">
        <w:rPr>
          <w:rFonts w:ascii="Lato" w:hAnsi="Lato"/>
          <w:b/>
          <w:sz w:val="20"/>
          <w:szCs w:val="20"/>
        </w:rPr>
        <w:br/>
      </w:r>
      <w:r w:rsidRPr="00A70128">
        <w:rPr>
          <w:rFonts w:ascii="Lato" w:hAnsi="Lato"/>
          <w:b/>
          <w:sz w:val="20"/>
          <w:szCs w:val="20"/>
        </w:rPr>
        <w:t>i Zwiększania Odporności (KPO) „Wzmocnienie efektywności energetycznej obiektów lokalnej aktywności społecznej”</w:t>
      </w:r>
      <w:r w:rsidRPr="00A70128">
        <w:rPr>
          <w:rFonts w:ascii="Lato" w:hAnsi="Lato"/>
          <w:sz w:val="20"/>
          <w:szCs w:val="20"/>
        </w:rPr>
        <w:t xml:space="preserve"> oświadczam, że</w:t>
      </w:r>
      <w:r w:rsidR="00664EE6" w:rsidRPr="00A70128">
        <w:rPr>
          <w:rFonts w:ascii="Lato" w:hAnsi="Lato"/>
          <w:sz w:val="20"/>
          <w:szCs w:val="20"/>
        </w:rPr>
        <w:t>:</w:t>
      </w:r>
    </w:p>
    <w:p w14:paraId="446C4B18" w14:textId="63175CF3" w:rsidR="007B2AB0" w:rsidRPr="00A70128" w:rsidRDefault="00CC0CE3" w:rsidP="007B2AB0">
      <w:pPr>
        <w:pStyle w:val="Akapitzlist"/>
        <w:numPr>
          <w:ilvl w:val="0"/>
          <w:numId w:val="10"/>
        </w:numPr>
        <w:tabs>
          <w:tab w:val="left" w:pos="2655"/>
        </w:tabs>
        <w:spacing w:after="240" w:line="480" w:lineRule="auto"/>
        <w:jc w:val="both"/>
        <w:rPr>
          <w:rFonts w:ascii="Lato" w:eastAsia="Times New Roman" w:hAnsi="Lato" w:cs="Arial"/>
          <w:sz w:val="20"/>
          <w:szCs w:val="20"/>
        </w:rPr>
      </w:pPr>
      <w:r w:rsidRPr="00A70128">
        <w:rPr>
          <w:rFonts w:ascii="Lato" w:eastAsia="Times New Roman" w:hAnsi="Lato" w:cs="Arial"/>
          <w:sz w:val="20"/>
          <w:szCs w:val="20"/>
        </w:rPr>
        <w:t xml:space="preserve">złożony w </w:t>
      </w:r>
      <w:r w:rsidR="00732D77" w:rsidRPr="00A70128">
        <w:rPr>
          <w:rFonts w:ascii="Lato" w:eastAsia="Times New Roman" w:hAnsi="Lato" w:cs="Arial"/>
          <w:sz w:val="20"/>
          <w:szCs w:val="20"/>
        </w:rPr>
        <w:t>aplikacji</w:t>
      </w:r>
      <w:r w:rsidRPr="00A70128">
        <w:rPr>
          <w:rFonts w:ascii="Lato" w:eastAsia="Times New Roman" w:hAnsi="Lato" w:cs="Arial"/>
          <w:sz w:val="20"/>
          <w:szCs w:val="20"/>
        </w:rPr>
        <w:t xml:space="preserve"> WOD2021 wniosek o objęcie przedsięwzięcia wsparciem</w:t>
      </w:r>
    </w:p>
    <w:p w14:paraId="046775DD" w14:textId="77777777" w:rsidR="007B2AB0" w:rsidRPr="00A70128" w:rsidRDefault="007B2AB0" w:rsidP="007B2AB0">
      <w:pPr>
        <w:pStyle w:val="Akapitzlist"/>
        <w:tabs>
          <w:tab w:val="left" w:pos="2655"/>
        </w:tabs>
        <w:spacing w:after="240" w:line="480" w:lineRule="auto"/>
        <w:jc w:val="both"/>
        <w:rPr>
          <w:rFonts w:ascii="Lato" w:eastAsia="Times New Roman" w:hAnsi="Lato" w:cs="Arial"/>
          <w:sz w:val="6"/>
          <w:szCs w:val="20"/>
        </w:rPr>
      </w:pPr>
    </w:p>
    <w:p w14:paraId="3F349E93" w14:textId="0989BEC0" w:rsidR="00572A74" w:rsidRPr="00A70128" w:rsidRDefault="00572A74" w:rsidP="00664EE6">
      <w:pPr>
        <w:pStyle w:val="Akapitzlist"/>
        <w:tabs>
          <w:tab w:val="left" w:pos="2655"/>
        </w:tabs>
        <w:spacing w:before="120" w:after="240" w:line="240" w:lineRule="auto"/>
        <w:jc w:val="both"/>
        <w:rPr>
          <w:rFonts w:ascii="Lato" w:eastAsia="Times New Roman" w:hAnsi="Lato" w:cs="Arial"/>
          <w:sz w:val="20"/>
          <w:szCs w:val="20"/>
        </w:rPr>
      </w:pPr>
      <w:r w:rsidRPr="00A70128">
        <w:rPr>
          <w:rFonts w:ascii="Lato" w:eastAsia="Times New Roman" w:hAnsi="Lato" w:cs="Arial"/>
          <w:sz w:val="20"/>
          <w:szCs w:val="20"/>
        </w:rPr>
        <w:t>..................................………………………………………....................................................................................</w:t>
      </w:r>
    </w:p>
    <w:p w14:paraId="60B44E95" w14:textId="18DD88FC" w:rsidR="00572A74" w:rsidRPr="00A70128" w:rsidRDefault="00572A74" w:rsidP="00664EE6">
      <w:pPr>
        <w:pStyle w:val="Akapitzlist"/>
        <w:tabs>
          <w:tab w:val="left" w:pos="2655"/>
        </w:tabs>
        <w:spacing w:before="120" w:after="240" w:line="240" w:lineRule="auto"/>
        <w:jc w:val="center"/>
        <w:rPr>
          <w:rFonts w:ascii="Lato" w:eastAsia="Times New Roman" w:hAnsi="Lato" w:cs="Arial"/>
          <w:sz w:val="20"/>
          <w:szCs w:val="20"/>
          <w:vertAlign w:val="superscript"/>
        </w:rPr>
      </w:pPr>
      <w:r w:rsidRPr="00A70128">
        <w:rPr>
          <w:rFonts w:ascii="Lato" w:eastAsia="Times New Roman" w:hAnsi="Lato" w:cs="Arial"/>
          <w:sz w:val="20"/>
          <w:szCs w:val="20"/>
          <w:vertAlign w:val="superscript"/>
        </w:rPr>
        <w:t>(tytuł projektu)</w:t>
      </w:r>
    </w:p>
    <w:p w14:paraId="72284E88" w14:textId="77777777" w:rsidR="00664EE6" w:rsidRPr="00A70128" w:rsidRDefault="00664EE6" w:rsidP="00664EE6">
      <w:pPr>
        <w:pStyle w:val="Akapitzlist"/>
        <w:tabs>
          <w:tab w:val="left" w:pos="2655"/>
        </w:tabs>
        <w:spacing w:before="120" w:after="240" w:line="240" w:lineRule="auto"/>
        <w:jc w:val="both"/>
        <w:rPr>
          <w:rFonts w:ascii="Lato" w:eastAsia="Times New Roman" w:hAnsi="Lato" w:cs="Arial"/>
          <w:sz w:val="16"/>
          <w:szCs w:val="20"/>
        </w:rPr>
      </w:pPr>
    </w:p>
    <w:p w14:paraId="0996A05F" w14:textId="31ADC340" w:rsidR="00572A74" w:rsidRPr="00A70128" w:rsidRDefault="00CC0CE3" w:rsidP="00572A74">
      <w:pPr>
        <w:pStyle w:val="Akapitzlist"/>
        <w:tabs>
          <w:tab w:val="left" w:pos="2655"/>
        </w:tabs>
        <w:spacing w:before="120" w:after="240" w:line="360" w:lineRule="auto"/>
        <w:contextualSpacing w:val="0"/>
        <w:jc w:val="both"/>
        <w:rPr>
          <w:rFonts w:ascii="Lato" w:eastAsia="Times New Roman" w:hAnsi="Lato" w:cs="Arial"/>
          <w:sz w:val="20"/>
          <w:szCs w:val="20"/>
        </w:rPr>
      </w:pPr>
      <w:r w:rsidRPr="00A70128">
        <w:rPr>
          <w:rFonts w:ascii="Lato" w:eastAsia="Times New Roman" w:hAnsi="Lato" w:cs="Arial"/>
          <w:sz w:val="20"/>
          <w:szCs w:val="20"/>
        </w:rPr>
        <w:t>stanowi wniosek Wnioskodawcy o objęcie przedsięwzięcia wsparciem</w:t>
      </w:r>
      <w:r w:rsidR="00F077D5" w:rsidRPr="00A70128">
        <w:rPr>
          <w:rFonts w:ascii="Lato" w:eastAsia="Times New Roman" w:hAnsi="Lato" w:cs="Arial"/>
          <w:sz w:val="20"/>
          <w:szCs w:val="20"/>
        </w:rPr>
        <w:t>;</w:t>
      </w:r>
    </w:p>
    <w:p w14:paraId="06A92BF6" w14:textId="2077A4F1" w:rsidR="00572A74" w:rsidRPr="00A70128" w:rsidRDefault="00572A74" w:rsidP="00572A74">
      <w:pPr>
        <w:pStyle w:val="Akapitzlist"/>
        <w:numPr>
          <w:ilvl w:val="0"/>
          <w:numId w:val="10"/>
        </w:numPr>
        <w:tabs>
          <w:tab w:val="left" w:pos="2655"/>
        </w:tabs>
        <w:spacing w:before="120" w:after="240" w:line="360" w:lineRule="auto"/>
        <w:contextualSpacing w:val="0"/>
        <w:jc w:val="both"/>
        <w:rPr>
          <w:rFonts w:ascii="Lato" w:eastAsia="Times New Roman" w:hAnsi="Lato" w:cs="Arial"/>
          <w:sz w:val="20"/>
          <w:szCs w:val="20"/>
        </w:rPr>
      </w:pPr>
      <w:r w:rsidRPr="00A70128">
        <w:rPr>
          <w:rFonts w:ascii="Lato" w:hAnsi="Lato"/>
          <w:sz w:val="20"/>
          <w:szCs w:val="20"/>
        </w:rPr>
        <w:t>wszystkie informacje</w:t>
      </w:r>
      <w:bookmarkStart w:id="1" w:name="_GoBack"/>
      <w:bookmarkEnd w:id="1"/>
      <w:r w:rsidRPr="00A70128">
        <w:rPr>
          <w:rFonts w:ascii="Lato" w:hAnsi="Lato"/>
          <w:sz w:val="20"/>
          <w:szCs w:val="20"/>
        </w:rPr>
        <w:t xml:space="preserve"> zawarte we wniosku </w:t>
      </w:r>
      <w:r w:rsidR="003479BB" w:rsidRPr="00A70128">
        <w:rPr>
          <w:rFonts w:ascii="Lato" w:hAnsi="Lato"/>
          <w:sz w:val="20"/>
          <w:szCs w:val="20"/>
        </w:rPr>
        <w:t>o objęcie przedsięwzięcia wsparciem</w:t>
      </w:r>
      <w:r w:rsidRPr="00A70128">
        <w:rPr>
          <w:rFonts w:ascii="Lato" w:hAnsi="Lato"/>
          <w:sz w:val="20"/>
          <w:szCs w:val="20"/>
        </w:rPr>
        <w:t xml:space="preserve"> </w:t>
      </w:r>
      <w:r w:rsidR="003479BB" w:rsidRPr="00A70128">
        <w:rPr>
          <w:rFonts w:ascii="Lato" w:hAnsi="Lato"/>
          <w:sz w:val="20"/>
          <w:szCs w:val="20"/>
        </w:rPr>
        <w:br/>
      </w:r>
      <w:r w:rsidRPr="00A70128">
        <w:rPr>
          <w:rFonts w:ascii="Lato" w:hAnsi="Lato"/>
          <w:sz w:val="20"/>
          <w:szCs w:val="20"/>
        </w:rPr>
        <w:t xml:space="preserve">i załącznikach do wniosku </w:t>
      </w:r>
      <w:r w:rsidR="003479BB" w:rsidRPr="00A70128">
        <w:rPr>
          <w:rFonts w:ascii="Lato" w:hAnsi="Lato"/>
          <w:sz w:val="20"/>
          <w:szCs w:val="20"/>
        </w:rPr>
        <w:t>o objęcie przedsięwzięcia wsparciem</w:t>
      </w:r>
      <w:r w:rsidRPr="00A70128">
        <w:rPr>
          <w:rFonts w:ascii="Lato" w:hAnsi="Lato"/>
          <w:sz w:val="20"/>
          <w:szCs w:val="20"/>
        </w:rPr>
        <w:t xml:space="preserve"> są prawdziwe </w:t>
      </w:r>
      <w:r w:rsidR="003479BB" w:rsidRPr="00A70128">
        <w:rPr>
          <w:rFonts w:ascii="Lato" w:hAnsi="Lato"/>
          <w:sz w:val="20"/>
          <w:szCs w:val="20"/>
        </w:rPr>
        <w:br/>
      </w:r>
      <w:r w:rsidRPr="00A70128">
        <w:rPr>
          <w:rFonts w:ascii="Lato" w:hAnsi="Lato"/>
          <w:sz w:val="20"/>
          <w:szCs w:val="20"/>
        </w:rPr>
        <w:t xml:space="preserve">i zgodnie z przyjętymi tam założeniami </w:t>
      </w:r>
      <w:r w:rsidR="00F077D5" w:rsidRPr="00A70128">
        <w:rPr>
          <w:rFonts w:ascii="Lato" w:hAnsi="Lato"/>
          <w:sz w:val="20"/>
          <w:szCs w:val="20"/>
        </w:rPr>
        <w:t xml:space="preserve">przedsięwzięcie </w:t>
      </w:r>
      <w:r w:rsidRPr="00A70128">
        <w:rPr>
          <w:rFonts w:ascii="Lato" w:hAnsi="Lato"/>
          <w:sz w:val="20"/>
          <w:szCs w:val="20"/>
        </w:rPr>
        <w:t>będzie realizowan</w:t>
      </w:r>
      <w:r w:rsidR="00F077D5" w:rsidRPr="00A70128">
        <w:rPr>
          <w:rFonts w:ascii="Lato" w:hAnsi="Lato"/>
          <w:sz w:val="20"/>
          <w:szCs w:val="20"/>
        </w:rPr>
        <w:t>e;</w:t>
      </w:r>
    </w:p>
    <w:p w14:paraId="1F2601E7" w14:textId="46028579" w:rsidR="00E3256A" w:rsidRPr="00A70128" w:rsidRDefault="00E3256A" w:rsidP="001120B9">
      <w:pPr>
        <w:pStyle w:val="Akapitzlist"/>
        <w:numPr>
          <w:ilvl w:val="0"/>
          <w:numId w:val="10"/>
        </w:numPr>
        <w:spacing w:before="120" w:after="240" w:line="360" w:lineRule="auto"/>
        <w:ind w:left="714" w:hanging="357"/>
        <w:contextualSpacing w:val="0"/>
        <w:jc w:val="both"/>
        <w:rPr>
          <w:rFonts w:ascii="Lato" w:hAnsi="Lato"/>
          <w:sz w:val="20"/>
          <w:szCs w:val="20"/>
        </w:rPr>
      </w:pPr>
      <w:r w:rsidRPr="00A70128">
        <w:rPr>
          <w:rFonts w:ascii="Lato" w:hAnsi="Lato"/>
          <w:sz w:val="20"/>
          <w:szCs w:val="20"/>
        </w:rPr>
        <w:lastRenderedPageBreak/>
        <w:t>kopie dokumentów złożone wraz z wnioskiem o objęcie przedsięwzięcia wsparciem są zgodne z oryginałem;</w:t>
      </w:r>
    </w:p>
    <w:p w14:paraId="323C9F72" w14:textId="651FE1B1" w:rsidR="001120B9" w:rsidRPr="00A70128" w:rsidRDefault="00903DB2" w:rsidP="00F96435">
      <w:pPr>
        <w:pStyle w:val="Akapitzlist"/>
        <w:numPr>
          <w:ilvl w:val="0"/>
          <w:numId w:val="10"/>
        </w:numPr>
        <w:spacing w:before="120" w:after="240" w:line="360" w:lineRule="auto"/>
        <w:ind w:left="714" w:hanging="357"/>
        <w:contextualSpacing w:val="0"/>
        <w:jc w:val="both"/>
        <w:rPr>
          <w:rFonts w:ascii="Lato" w:hAnsi="Lato"/>
          <w:sz w:val="20"/>
          <w:szCs w:val="20"/>
        </w:rPr>
      </w:pPr>
      <w:r>
        <w:rPr>
          <w:rFonts w:ascii="Lato" w:hAnsi="Lato"/>
          <w:sz w:val="20"/>
          <w:szCs w:val="20"/>
        </w:rPr>
        <w:t>wnioskodawca</w:t>
      </w:r>
      <w:r w:rsidR="001120B9" w:rsidRPr="00A70128">
        <w:rPr>
          <w:rFonts w:ascii="Lato" w:hAnsi="Lato"/>
          <w:sz w:val="20"/>
          <w:szCs w:val="20"/>
        </w:rPr>
        <w:t xml:space="preserve"> jest uprawniony do ubiegania się  o objęcie</w:t>
      </w:r>
      <w:r w:rsidR="003479BB" w:rsidRPr="00A70128">
        <w:rPr>
          <w:rFonts w:ascii="Lato" w:hAnsi="Lato"/>
          <w:sz w:val="20"/>
          <w:szCs w:val="20"/>
        </w:rPr>
        <w:t xml:space="preserve"> przedsięwzięcia</w:t>
      </w:r>
      <w:r w:rsidR="001120B9" w:rsidRPr="00A70128">
        <w:rPr>
          <w:rFonts w:ascii="Lato" w:hAnsi="Lato"/>
          <w:sz w:val="20"/>
          <w:szCs w:val="20"/>
        </w:rPr>
        <w:t xml:space="preserve"> wsparciem przedsięwzięcia i nie jest wykluczony z dofinansowania na podstawie art.</w:t>
      </w:r>
      <w:r w:rsidR="00F96435">
        <w:rPr>
          <w:rFonts w:ascii="Lato" w:hAnsi="Lato"/>
          <w:sz w:val="20"/>
          <w:szCs w:val="20"/>
        </w:rPr>
        <w:t> </w:t>
      </w:r>
      <w:r w:rsidR="001120B9" w:rsidRPr="00A70128">
        <w:rPr>
          <w:rFonts w:ascii="Lato" w:hAnsi="Lato"/>
          <w:sz w:val="20"/>
          <w:szCs w:val="20"/>
        </w:rPr>
        <w:t xml:space="preserve">207 ustawy z dnia 27 sierpnia 2009 r. o finansach publicznych </w:t>
      </w:r>
      <w:r w:rsidR="003479BB" w:rsidRPr="00A70128">
        <w:rPr>
          <w:rFonts w:ascii="Lato" w:hAnsi="Lato"/>
          <w:sz w:val="20"/>
          <w:szCs w:val="20"/>
        </w:rPr>
        <w:br/>
      </w:r>
      <w:r w:rsidR="001120B9" w:rsidRPr="00A70128">
        <w:rPr>
          <w:rFonts w:ascii="Lato" w:hAnsi="Lato"/>
          <w:sz w:val="20"/>
          <w:szCs w:val="20"/>
        </w:rPr>
        <w:t>(</w:t>
      </w:r>
      <w:r w:rsidRPr="00903DB2">
        <w:rPr>
          <w:rFonts w:ascii="Lato" w:hAnsi="Lato"/>
          <w:sz w:val="20"/>
          <w:szCs w:val="20"/>
        </w:rPr>
        <w:t>Dz.U.</w:t>
      </w:r>
      <w:r w:rsidR="00F96435">
        <w:rPr>
          <w:rFonts w:ascii="Lato" w:hAnsi="Lato"/>
          <w:sz w:val="20"/>
          <w:szCs w:val="20"/>
        </w:rPr>
        <w:t xml:space="preserve"> z </w:t>
      </w:r>
      <w:r w:rsidRPr="00903DB2">
        <w:rPr>
          <w:rFonts w:ascii="Lato" w:hAnsi="Lato"/>
          <w:sz w:val="20"/>
          <w:szCs w:val="20"/>
        </w:rPr>
        <w:t>2024</w:t>
      </w:r>
      <w:r w:rsidR="00F96435">
        <w:rPr>
          <w:rFonts w:ascii="Lato" w:hAnsi="Lato"/>
          <w:sz w:val="20"/>
          <w:szCs w:val="20"/>
        </w:rPr>
        <w:t xml:space="preserve"> r. poz. </w:t>
      </w:r>
      <w:r w:rsidRPr="00903DB2">
        <w:rPr>
          <w:rFonts w:ascii="Lato" w:hAnsi="Lato"/>
          <w:sz w:val="20"/>
          <w:szCs w:val="20"/>
        </w:rPr>
        <w:t>1530</w:t>
      </w:r>
      <w:r w:rsidR="00E172E6" w:rsidRPr="00A70128">
        <w:rPr>
          <w:rFonts w:ascii="Lato" w:hAnsi="Lato"/>
          <w:sz w:val="20"/>
          <w:szCs w:val="20"/>
        </w:rPr>
        <w:t>, ze zm.</w:t>
      </w:r>
      <w:r w:rsidR="001120B9" w:rsidRPr="00A70128">
        <w:rPr>
          <w:rFonts w:ascii="Lato" w:hAnsi="Lato"/>
          <w:sz w:val="20"/>
          <w:szCs w:val="20"/>
        </w:rPr>
        <w:t>)</w:t>
      </w:r>
      <w:r w:rsidR="00E3256A" w:rsidRPr="00A70128">
        <w:rPr>
          <w:rFonts w:ascii="Lato" w:hAnsi="Lato"/>
          <w:sz w:val="20"/>
          <w:szCs w:val="20"/>
        </w:rPr>
        <w:t>;</w:t>
      </w:r>
    </w:p>
    <w:p w14:paraId="3221058F" w14:textId="79E68F0F" w:rsidR="001120B9" w:rsidRPr="00A70128" w:rsidRDefault="00903DB2" w:rsidP="00F96435">
      <w:pPr>
        <w:pStyle w:val="Akapitzlist"/>
        <w:numPr>
          <w:ilvl w:val="0"/>
          <w:numId w:val="10"/>
        </w:numPr>
        <w:spacing w:before="120" w:after="240" w:line="360" w:lineRule="auto"/>
        <w:ind w:left="714" w:hanging="357"/>
        <w:contextualSpacing w:val="0"/>
        <w:jc w:val="both"/>
        <w:rPr>
          <w:rFonts w:ascii="Lato" w:hAnsi="Lato"/>
          <w:sz w:val="20"/>
          <w:szCs w:val="20"/>
        </w:rPr>
      </w:pPr>
      <w:r>
        <w:rPr>
          <w:rFonts w:ascii="Lato" w:hAnsi="Lato"/>
          <w:sz w:val="20"/>
          <w:szCs w:val="20"/>
        </w:rPr>
        <w:t>wnioskodawca</w:t>
      </w:r>
      <w:r w:rsidR="001120B9" w:rsidRPr="00A70128">
        <w:rPr>
          <w:rFonts w:ascii="Lato" w:hAnsi="Lato"/>
          <w:sz w:val="20"/>
          <w:szCs w:val="20"/>
        </w:rPr>
        <w:t xml:space="preserve"> posiada środki finansowe na pokrycie kosztów niekwalifikowalnych, w tym kosztów VAT;</w:t>
      </w:r>
    </w:p>
    <w:p w14:paraId="113AD200" w14:textId="2885ACCA" w:rsidR="001120B9" w:rsidRPr="00A70128" w:rsidRDefault="001120B9" w:rsidP="00F96435">
      <w:pPr>
        <w:pStyle w:val="Akapitzlist"/>
        <w:numPr>
          <w:ilvl w:val="0"/>
          <w:numId w:val="10"/>
        </w:numPr>
        <w:spacing w:before="120" w:after="240" w:line="360" w:lineRule="auto"/>
        <w:ind w:left="714" w:hanging="357"/>
        <w:contextualSpacing w:val="0"/>
        <w:jc w:val="both"/>
        <w:rPr>
          <w:rFonts w:ascii="Lato" w:hAnsi="Lato"/>
          <w:sz w:val="20"/>
          <w:szCs w:val="20"/>
        </w:rPr>
      </w:pPr>
      <w:r w:rsidRPr="00A70128">
        <w:rPr>
          <w:rFonts w:ascii="Lato" w:hAnsi="Lato"/>
          <w:sz w:val="20"/>
          <w:szCs w:val="20"/>
        </w:rPr>
        <w:t xml:space="preserve">przed rozpoczęciem prac termomodernizacyjnych sporządzono lub będzie sporządzona inwentaryzacja przyrodnicza (opinia ornitologiczna </w:t>
      </w:r>
      <w:r w:rsidR="003479BB" w:rsidRPr="00A70128">
        <w:rPr>
          <w:rFonts w:ascii="Lato" w:hAnsi="Lato"/>
          <w:sz w:val="20"/>
          <w:szCs w:val="20"/>
        </w:rPr>
        <w:br/>
      </w:r>
      <w:r w:rsidRPr="00A70128">
        <w:rPr>
          <w:rFonts w:ascii="Lato" w:hAnsi="Lato"/>
          <w:sz w:val="20"/>
          <w:szCs w:val="20"/>
        </w:rPr>
        <w:t xml:space="preserve">i </w:t>
      </w:r>
      <w:proofErr w:type="spellStart"/>
      <w:r w:rsidRPr="00A70128">
        <w:rPr>
          <w:rFonts w:ascii="Lato" w:hAnsi="Lato"/>
          <w:sz w:val="20"/>
          <w:szCs w:val="20"/>
        </w:rPr>
        <w:t>chiropterologiczna</w:t>
      </w:r>
      <w:proofErr w:type="spellEnd"/>
      <w:r w:rsidRPr="00A70128">
        <w:rPr>
          <w:rFonts w:ascii="Lato" w:hAnsi="Lato"/>
          <w:sz w:val="20"/>
          <w:szCs w:val="20"/>
        </w:rPr>
        <w:t>) w zakresie występowania gatunków ptaków chronionych/nietoperzy;</w:t>
      </w:r>
    </w:p>
    <w:p w14:paraId="63BCCA9E" w14:textId="2322ED72" w:rsidR="00E172E6" w:rsidRPr="00A70128" w:rsidRDefault="00903DB2" w:rsidP="00F96435">
      <w:pPr>
        <w:pStyle w:val="Akapitzlist"/>
        <w:numPr>
          <w:ilvl w:val="0"/>
          <w:numId w:val="10"/>
        </w:numPr>
        <w:spacing w:before="120" w:after="240" w:line="360" w:lineRule="auto"/>
        <w:ind w:left="714" w:hanging="357"/>
        <w:contextualSpacing w:val="0"/>
        <w:jc w:val="both"/>
        <w:rPr>
          <w:rFonts w:ascii="Lato" w:hAnsi="Lato"/>
          <w:sz w:val="20"/>
          <w:szCs w:val="20"/>
        </w:rPr>
      </w:pPr>
      <w:r>
        <w:rPr>
          <w:rFonts w:ascii="Lato" w:hAnsi="Lato"/>
          <w:sz w:val="20"/>
          <w:szCs w:val="20"/>
        </w:rPr>
        <w:t>w przypadku stwierdzenia na podstawie opinii ornitologicznej/</w:t>
      </w:r>
      <w:proofErr w:type="spellStart"/>
      <w:r>
        <w:rPr>
          <w:rFonts w:ascii="Lato" w:hAnsi="Lato"/>
          <w:sz w:val="20"/>
          <w:szCs w:val="20"/>
        </w:rPr>
        <w:t>chiropterologicznej</w:t>
      </w:r>
      <w:proofErr w:type="spellEnd"/>
      <w:r>
        <w:rPr>
          <w:rFonts w:ascii="Lato" w:hAnsi="Lato"/>
          <w:sz w:val="20"/>
          <w:szCs w:val="20"/>
        </w:rPr>
        <w:t xml:space="preserve"> występowania gatunków ptaków chronionych/nietoperzy wnioskodawca</w:t>
      </w:r>
      <w:r w:rsidR="00E172E6" w:rsidRPr="00A70128">
        <w:rPr>
          <w:rFonts w:ascii="Lato" w:hAnsi="Lato"/>
          <w:sz w:val="20"/>
          <w:szCs w:val="20"/>
        </w:rPr>
        <w:t xml:space="preserve"> posiada lub będzie posiadać decyzję Regionalnej Dyrekcji Ochrony Środowiska (decyzja</w:t>
      </w:r>
      <w:r w:rsidR="00F96435">
        <w:rPr>
          <w:rFonts w:ascii="Lato" w:hAnsi="Lato"/>
          <w:sz w:val="20"/>
          <w:szCs w:val="20"/>
        </w:rPr>
        <w:t> </w:t>
      </w:r>
      <w:r w:rsidR="00E172E6" w:rsidRPr="00A70128">
        <w:rPr>
          <w:rFonts w:ascii="Lato" w:hAnsi="Lato"/>
          <w:sz w:val="20"/>
          <w:szCs w:val="20"/>
        </w:rPr>
        <w:t>RDOŚ);</w:t>
      </w:r>
    </w:p>
    <w:p w14:paraId="06934A68" w14:textId="7107E793" w:rsidR="001120B9" w:rsidRPr="00F96435" w:rsidRDefault="00903DB2" w:rsidP="00F96435">
      <w:pPr>
        <w:pStyle w:val="Akapitzlist"/>
        <w:numPr>
          <w:ilvl w:val="0"/>
          <w:numId w:val="10"/>
        </w:numPr>
        <w:spacing w:before="120" w:after="240" w:line="360" w:lineRule="auto"/>
        <w:contextualSpacing w:val="0"/>
        <w:jc w:val="both"/>
        <w:rPr>
          <w:rFonts w:ascii="Lato" w:hAnsi="Lato"/>
          <w:sz w:val="20"/>
          <w:szCs w:val="20"/>
        </w:rPr>
      </w:pPr>
      <w:r w:rsidRPr="00F96435">
        <w:rPr>
          <w:rFonts w:ascii="Lato" w:hAnsi="Lato"/>
          <w:sz w:val="20"/>
          <w:szCs w:val="20"/>
        </w:rPr>
        <w:t>wnioskodawca</w:t>
      </w:r>
      <w:r w:rsidR="001120B9" w:rsidRPr="00F96435">
        <w:rPr>
          <w:rFonts w:ascii="Lato" w:hAnsi="Lato"/>
          <w:sz w:val="20"/>
          <w:szCs w:val="20"/>
        </w:rPr>
        <w:t xml:space="preserve"> wyraża zgodę na udostępnianie dokumentacji aplikacyjnej zgodnie z</w:t>
      </w:r>
      <w:r w:rsidR="00F96435" w:rsidRPr="00F96435">
        <w:rPr>
          <w:rFonts w:ascii="Lato" w:hAnsi="Lato"/>
          <w:sz w:val="20"/>
          <w:szCs w:val="20"/>
        </w:rPr>
        <w:t> ustawą z dnia 6 września 2001 r. o dostępie do informacji publicznej (Dz.U.</w:t>
      </w:r>
      <w:r w:rsidR="00F96435">
        <w:rPr>
          <w:rFonts w:ascii="Lato" w:hAnsi="Lato"/>
          <w:sz w:val="20"/>
          <w:szCs w:val="20"/>
        </w:rPr>
        <w:t> </w:t>
      </w:r>
      <w:r w:rsidR="00F96435" w:rsidRPr="00F96435">
        <w:rPr>
          <w:rFonts w:ascii="Lato" w:hAnsi="Lato"/>
          <w:sz w:val="20"/>
          <w:szCs w:val="20"/>
        </w:rPr>
        <w:t>z</w:t>
      </w:r>
      <w:r w:rsidR="00F96435">
        <w:rPr>
          <w:rFonts w:ascii="Lato" w:hAnsi="Lato"/>
          <w:sz w:val="20"/>
          <w:szCs w:val="20"/>
        </w:rPr>
        <w:t> </w:t>
      </w:r>
      <w:r w:rsidR="00F96435" w:rsidRPr="00F96435">
        <w:rPr>
          <w:rFonts w:ascii="Lato" w:hAnsi="Lato"/>
          <w:sz w:val="20"/>
          <w:szCs w:val="20"/>
        </w:rPr>
        <w:t>2022</w:t>
      </w:r>
      <w:r w:rsidR="00F96435">
        <w:rPr>
          <w:rFonts w:ascii="Lato" w:hAnsi="Lato"/>
          <w:sz w:val="20"/>
          <w:szCs w:val="20"/>
        </w:rPr>
        <w:t> </w:t>
      </w:r>
      <w:r w:rsidR="00F96435" w:rsidRPr="00F96435">
        <w:rPr>
          <w:rFonts w:ascii="Lato" w:hAnsi="Lato"/>
          <w:sz w:val="20"/>
          <w:szCs w:val="20"/>
        </w:rPr>
        <w:t>r. poz. 902, ze zm.)</w:t>
      </w:r>
      <w:r w:rsidR="001120B9" w:rsidRPr="00F96435">
        <w:rPr>
          <w:rFonts w:ascii="Lato" w:hAnsi="Lato"/>
          <w:sz w:val="20"/>
          <w:szCs w:val="20"/>
        </w:rPr>
        <w:t>;</w:t>
      </w:r>
    </w:p>
    <w:p w14:paraId="25CE0862" w14:textId="14925E0A" w:rsidR="001120B9" w:rsidRPr="00A70128" w:rsidRDefault="00903DB2" w:rsidP="00F96435">
      <w:pPr>
        <w:pStyle w:val="Akapitzlist"/>
        <w:numPr>
          <w:ilvl w:val="0"/>
          <w:numId w:val="10"/>
        </w:numPr>
        <w:spacing w:before="120" w:after="240" w:line="360" w:lineRule="auto"/>
        <w:ind w:left="714" w:hanging="357"/>
        <w:contextualSpacing w:val="0"/>
        <w:jc w:val="both"/>
        <w:rPr>
          <w:rFonts w:ascii="Lato" w:hAnsi="Lato"/>
          <w:sz w:val="20"/>
          <w:szCs w:val="20"/>
        </w:rPr>
      </w:pPr>
      <w:r>
        <w:rPr>
          <w:rFonts w:ascii="Lato" w:hAnsi="Lato"/>
          <w:sz w:val="20"/>
          <w:szCs w:val="20"/>
        </w:rPr>
        <w:t>wnioskodawca</w:t>
      </w:r>
      <w:r w:rsidR="001120B9" w:rsidRPr="00A70128">
        <w:rPr>
          <w:rFonts w:ascii="Lato" w:hAnsi="Lato"/>
          <w:sz w:val="20"/>
          <w:szCs w:val="20"/>
        </w:rPr>
        <w:t xml:space="preserve"> podczas realizacji projektu będzie stosował wyłącznie technologie i</w:t>
      </w:r>
      <w:r w:rsidR="00F96435">
        <w:rPr>
          <w:rFonts w:ascii="Lato" w:hAnsi="Lato"/>
          <w:sz w:val="20"/>
          <w:szCs w:val="20"/>
        </w:rPr>
        <w:t> </w:t>
      </w:r>
      <w:r w:rsidR="001120B9" w:rsidRPr="00A70128">
        <w:rPr>
          <w:rFonts w:ascii="Lato" w:hAnsi="Lato"/>
          <w:sz w:val="20"/>
          <w:szCs w:val="20"/>
        </w:rPr>
        <w:t xml:space="preserve">urządzenia spełniające normy ekologiczne UE określone </w:t>
      </w:r>
      <w:r w:rsidR="003479BB" w:rsidRPr="00A70128">
        <w:rPr>
          <w:rFonts w:ascii="Lato" w:hAnsi="Lato"/>
          <w:sz w:val="20"/>
          <w:szCs w:val="20"/>
        </w:rPr>
        <w:br/>
      </w:r>
      <w:r w:rsidR="001120B9" w:rsidRPr="00A70128">
        <w:rPr>
          <w:rFonts w:ascii="Lato" w:hAnsi="Lato"/>
          <w:sz w:val="20"/>
          <w:szCs w:val="20"/>
        </w:rPr>
        <w:t xml:space="preserve">w </w:t>
      </w:r>
      <w:proofErr w:type="spellStart"/>
      <w:r w:rsidR="001120B9" w:rsidRPr="00A70128">
        <w:rPr>
          <w:rFonts w:ascii="Lato" w:hAnsi="Lato"/>
          <w:sz w:val="20"/>
          <w:szCs w:val="20"/>
        </w:rPr>
        <w:t>obwieszczeniach</w:t>
      </w:r>
      <w:proofErr w:type="spellEnd"/>
      <w:r w:rsidR="001120B9" w:rsidRPr="00A70128">
        <w:rPr>
          <w:rFonts w:ascii="Lato" w:hAnsi="Lato"/>
          <w:sz w:val="20"/>
          <w:szCs w:val="20"/>
        </w:rPr>
        <w:t xml:space="preserve"> Prezesa Polskiego Komitetu Normalizacyjnego w sprawie wykazu norm zharmonizowanych;</w:t>
      </w:r>
    </w:p>
    <w:p w14:paraId="3B4339D3" w14:textId="5A9156EB" w:rsidR="00EE0DCE" w:rsidRPr="00A70128" w:rsidRDefault="00572A74" w:rsidP="00F96435">
      <w:pPr>
        <w:pStyle w:val="Akapitzlist"/>
        <w:numPr>
          <w:ilvl w:val="0"/>
          <w:numId w:val="10"/>
        </w:numPr>
        <w:spacing w:before="120" w:after="240" w:line="360" w:lineRule="auto"/>
        <w:ind w:left="714" w:hanging="357"/>
        <w:contextualSpacing w:val="0"/>
        <w:jc w:val="both"/>
        <w:rPr>
          <w:rFonts w:ascii="Lato" w:hAnsi="Lato"/>
          <w:sz w:val="20"/>
          <w:szCs w:val="20"/>
        </w:rPr>
      </w:pPr>
      <w:r w:rsidRPr="00A70128">
        <w:rPr>
          <w:rFonts w:ascii="Lato" w:hAnsi="Lato"/>
          <w:sz w:val="20"/>
        </w:rPr>
        <w:t>p</w:t>
      </w:r>
      <w:r w:rsidR="00F077D5" w:rsidRPr="00A70128">
        <w:rPr>
          <w:rFonts w:ascii="Lato" w:hAnsi="Lato"/>
          <w:sz w:val="20"/>
        </w:rPr>
        <w:t>rzedsięwzięcie</w:t>
      </w:r>
      <w:r w:rsidRPr="00A70128">
        <w:rPr>
          <w:rFonts w:ascii="Lato" w:hAnsi="Lato"/>
          <w:sz w:val="20"/>
        </w:rPr>
        <w:t xml:space="preserve"> nie został</w:t>
      </w:r>
      <w:r w:rsidR="00F077D5" w:rsidRPr="00A70128">
        <w:rPr>
          <w:rFonts w:ascii="Lato" w:hAnsi="Lato"/>
          <w:sz w:val="20"/>
        </w:rPr>
        <w:t>o</w:t>
      </w:r>
      <w:r w:rsidRPr="00A70128">
        <w:rPr>
          <w:rFonts w:ascii="Lato" w:hAnsi="Lato"/>
          <w:sz w:val="20"/>
        </w:rPr>
        <w:t xml:space="preserve"> fizycznie ukończon</w:t>
      </w:r>
      <w:r w:rsidR="00F077D5" w:rsidRPr="00A70128">
        <w:rPr>
          <w:rFonts w:ascii="Lato" w:hAnsi="Lato"/>
          <w:sz w:val="20"/>
        </w:rPr>
        <w:t>e</w:t>
      </w:r>
      <w:r w:rsidRPr="00A70128">
        <w:rPr>
          <w:rFonts w:ascii="Lato" w:hAnsi="Lato"/>
          <w:sz w:val="20"/>
        </w:rPr>
        <w:t xml:space="preserve"> (w przypadku robót budowlanych) lub w pełni zrealizowan</w:t>
      </w:r>
      <w:r w:rsidR="00F077D5" w:rsidRPr="00A70128">
        <w:rPr>
          <w:rFonts w:ascii="Lato" w:hAnsi="Lato"/>
          <w:sz w:val="20"/>
        </w:rPr>
        <w:t>e</w:t>
      </w:r>
      <w:r w:rsidRPr="00A70128">
        <w:rPr>
          <w:rFonts w:ascii="Lato" w:hAnsi="Lato"/>
          <w:sz w:val="20"/>
        </w:rPr>
        <w:t xml:space="preserve"> (w przypadku dostaw i usług) przed przedłożeniem wniosku </w:t>
      </w:r>
      <w:r w:rsidR="003479BB" w:rsidRPr="00A70128">
        <w:rPr>
          <w:rFonts w:ascii="Lato" w:hAnsi="Lato"/>
          <w:sz w:val="20"/>
        </w:rPr>
        <w:t>o objęcie przedsięwzięcia wsparciem</w:t>
      </w:r>
      <w:r w:rsidRPr="00A70128">
        <w:rPr>
          <w:rFonts w:ascii="Lato" w:hAnsi="Lato"/>
          <w:sz w:val="20"/>
        </w:rPr>
        <w:t>, niezależnie od tego, czy wszystkie dotyczące tego p</w:t>
      </w:r>
      <w:r w:rsidR="00F077D5" w:rsidRPr="00A70128">
        <w:rPr>
          <w:rFonts w:ascii="Lato" w:hAnsi="Lato"/>
          <w:sz w:val="20"/>
        </w:rPr>
        <w:t xml:space="preserve">rzedsięwzięcia </w:t>
      </w:r>
      <w:r w:rsidRPr="00A70128">
        <w:rPr>
          <w:rFonts w:ascii="Lato" w:hAnsi="Lato"/>
          <w:sz w:val="20"/>
        </w:rPr>
        <w:t xml:space="preserve">płatności zostały przez wnioskodawcę dokonane. Przez </w:t>
      </w:r>
      <w:r w:rsidR="00F077D5" w:rsidRPr="00A70128">
        <w:rPr>
          <w:rFonts w:ascii="Lato" w:hAnsi="Lato"/>
          <w:sz w:val="20"/>
        </w:rPr>
        <w:t xml:space="preserve">przedsięwzięcie </w:t>
      </w:r>
      <w:r w:rsidRPr="00A70128">
        <w:rPr>
          <w:rFonts w:ascii="Lato" w:hAnsi="Lato"/>
          <w:sz w:val="20"/>
        </w:rPr>
        <w:t>ukończon</w:t>
      </w:r>
      <w:r w:rsidR="00F077D5" w:rsidRPr="00A70128">
        <w:rPr>
          <w:rFonts w:ascii="Lato" w:hAnsi="Lato"/>
          <w:sz w:val="20"/>
        </w:rPr>
        <w:t>e</w:t>
      </w:r>
      <w:r w:rsidRPr="00A70128">
        <w:rPr>
          <w:rFonts w:ascii="Lato" w:hAnsi="Lato"/>
          <w:sz w:val="20"/>
        </w:rPr>
        <w:t>/</w:t>
      </w:r>
      <w:r w:rsidRPr="00A70128">
        <w:rPr>
          <w:rFonts w:ascii="Lato" w:hAnsi="Lato"/>
          <w:sz w:val="20"/>
          <w:szCs w:val="20"/>
        </w:rPr>
        <w:t>zrealizowa</w:t>
      </w:r>
      <w:r w:rsidR="00F077D5" w:rsidRPr="00A70128">
        <w:rPr>
          <w:rFonts w:ascii="Lato" w:hAnsi="Lato"/>
          <w:sz w:val="20"/>
          <w:szCs w:val="20"/>
        </w:rPr>
        <w:t>ne</w:t>
      </w:r>
      <w:r w:rsidRPr="00A70128">
        <w:rPr>
          <w:rFonts w:ascii="Lato" w:hAnsi="Lato"/>
          <w:sz w:val="20"/>
          <w:szCs w:val="20"/>
        </w:rPr>
        <w:t xml:space="preserve"> należy rozumieć </w:t>
      </w:r>
      <w:r w:rsidR="00F077D5" w:rsidRPr="00A70128">
        <w:rPr>
          <w:rFonts w:ascii="Lato" w:hAnsi="Lato"/>
          <w:sz w:val="20"/>
          <w:szCs w:val="20"/>
        </w:rPr>
        <w:t>przedsięwzięcie</w:t>
      </w:r>
      <w:r w:rsidRPr="00A70128">
        <w:rPr>
          <w:rFonts w:ascii="Lato" w:hAnsi="Lato"/>
          <w:sz w:val="20"/>
          <w:szCs w:val="20"/>
        </w:rPr>
        <w:t xml:space="preserve">, dla którego przed dniem złożenia wniosku </w:t>
      </w:r>
      <w:r w:rsidR="003479BB" w:rsidRPr="00A70128">
        <w:rPr>
          <w:rFonts w:ascii="Lato" w:hAnsi="Lato"/>
          <w:sz w:val="20"/>
          <w:szCs w:val="20"/>
        </w:rPr>
        <w:t>o objęcie przedsięwzięcia wsparciem</w:t>
      </w:r>
      <w:r w:rsidRPr="00A70128">
        <w:rPr>
          <w:rFonts w:ascii="Lato" w:hAnsi="Lato"/>
          <w:sz w:val="20"/>
          <w:szCs w:val="20"/>
        </w:rPr>
        <w:t xml:space="preserve"> nastąpił odbiór końcowy ostatnich robót (protokół odbioru końcowego), dostaw lub usług</w:t>
      </w:r>
      <w:r w:rsidR="00F077D5" w:rsidRPr="00A70128">
        <w:rPr>
          <w:rFonts w:ascii="Lato" w:hAnsi="Lato"/>
          <w:sz w:val="20"/>
          <w:szCs w:val="20"/>
        </w:rPr>
        <w:t>;</w:t>
      </w:r>
    </w:p>
    <w:p w14:paraId="106A29CE" w14:textId="18257DEE" w:rsidR="00F077D5" w:rsidRPr="00A70128" w:rsidRDefault="00F077D5" w:rsidP="00572A74">
      <w:pPr>
        <w:pStyle w:val="Akapitzlist"/>
        <w:numPr>
          <w:ilvl w:val="0"/>
          <w:numId w:val="10"/>
        </w:numPr>
        <w:spacing w:before="120" w:after="240" w:line="360" w:lineRule="auto"/>
        <w:ind w:left="714" w:hanging="357"/>
        <w:contextualSpacing w:val="0"/>
        <w:jc w:val="both"/>
        <w:rPr>
          <w:rFonts w:ascii="Lato" w:hAnsi="Lato"/>
          <w:sz w:val="20"/>
          <w:szCs w:val="20"/>
        </w:rPr>
      </w:pPr>
      <w:r w:rsidRPr="00A70128">
        <w:rPr>
          <w:rFonts w:ascii="Lato" w:hAnsi="Lato"/>
          <w:sz w:val="20"/>
          <w:szCs w:val="20"/>
        </w:rPr>
        <w:t>pr</w:t>
      </w:r>
      <w:r w:rsidR="001F0BE9">
        <w:rPr>
          <w:rFonts w:ascii="Lato" w:hAnsi="Lato"/>
          <w:sz w:val="20"/>
          <w:szCs w:val="20"/>
        </w:rPr>
        <w:t>zedsięwzięcie</w:t>
      </w:r>
      <w:r w:rsidRPr="00A70128">
        <w:rPr>
          <w:rFonts w:ascii="Lato" w:hAnsi="Lato"/>
          <w:sz w:val="20"/>
          <w:szCs w:val="20"/>
        </w:rPr>
        <w:t xml:space="preserve"> nie będzie stanowił pomocy publicznej w rozumieniu art. 107 ust.</w:t>
      </w:r>
      <w:r w:rsidR="001F0BE9">
        <w:rPr>
          <w:rFonts w:ascii="Lato" w:hAnsi="Lato"/>
          <w:sz w:val="20"/>
          <w:szCs w:val="20"/>
        </w:rPr>
        <w:t> </w:t>
      </w:r>
      <w:r w:rsidRPr="00A70128">
        <w:rPr>
          <w:rFonts w:ascii="Lato" w:hAnsi="Lato"/>
          <w:sz w:val="20"/>
          <w:szCs w:val="20"/>
        </w:rPr>
        <w:t>1</w:t>
      </w:r>
      <w:r w:rsidR="001F0BE9">
        <w:rPr>
          <w:rFonts w:ascii="Lato" w:hAnsi="Lato"/>
          <w:sz w:val="20"/>
          <w:szCs w:val="20"/>
        </w:rPr>
        <w:t> </w:t>
      </w:r>
      <w:r w:rsidRPr="00A70128">
        <w:rPr>
          <w:rFonts w:ascii="Lato" w:hAnsi="Lato"/>
          <w:sz w:val="20"/>
          <w:szCs w:val="20"/>
        </w:rPr>
        <w:t>TFUE;</w:t>
      </w:r>
    </w:p>
    <w:p w14:paraId="4D3B22E3" w14:textId="479EA729" w:rsidR="0096755A" w:rsidRPr="00A70128" w:rsidRDefault="00F077D5" w:rsidP="0096755A">
      <w:pPr>
        <w:pStyle w:val="Akapitzlist"/>
        <w:numPr>
          <w:ilvl w:val="0"/>
          <w:numId w:val="10"/>
        </w:numPr>
        <w:spacing w:before="120" w:after="240" w:line="360" w:lineRule="auto"/>
        <w:ind w:left="714" w:hanging="357"/>
        <w:contextualSpacing w:val="0"/>
        <w:jc w:val="both"/>
        <w:rPr>
          <w:rFonts w:ascii="Lato" w:hAnsi="Lato"/>
          <w:b/>
          <w:sz w:val="20"/>
          <w:szCs w:val="20"/>
        </w:rPr>
      </w:pPr>
      <w:r w:rsidRPr="00A70128">
        <w:rPr>
          <w:rFonts w:ascii="Lato" w:hAnsi="Lato"/>
          <w:sz w:val="20"/>
          <w:szCs w:val="20"/>
        </w:rPr>
        <w:t>pr</w:t>
      </w:r>
      <w:r w:rsidR="001F0BE9">
        <w:rPr>
          <w:rFonts w:ascii="Lato" w:hAnsi="Lato"/>
          <w:sz w:val="20"/>
          <w:szCs w:val="20"/>
        </w:rPr>
        <w:t>zedsięwzięcie</w:t>
      </w:r>
      <w:r w:rsidR="0096755A" w:rsidRPr="00A70128">
        <w:rPr>
          <w:rFonts w:ascii="Lato" w:hAnsi="Lato"/>
          <w:sz w:val="20"/>
          <w:szCs w:val="20"/>
        </w:rPr>
        <w:t xml:space="preserve"> będzie zgodny z zasadą DNSH w rozumieniu art. 17 rozporządzenia (UE) nr 2020/852 (rozporządzenie w sprawie taksonomii) oraz będzie realizować sześć podstawowych zasad DNSH: łagodzenie zmian klimatu, adaptacja do zmian klimatu, zrównoważone wykorzystywanie i ochrona zasobów wodnych, gospodarka o obiegu zamkniętym, w tym zapobieganie powstawaniu odpadów i</w:t>
      </w:r>
      <w:r w:rsidR="0096755A" w:rsidRPr="00A70128">
        <w:rPr>
          <w:rFonts w:ascii="Lato" w:hAnsi="Lato"/>
          <w:b/>
          <w:sz w:val="20"/>
          <w:szCs w:val="20"/>
        </w:rPr>
        <w:t xml:space="preserve"> </w:t>
      </w:r>
      <w:r w:rsidR="0096755A" w:rsidRPr="00A70128">
        <w:rPr>
          <w:rFonts w:ascii="Lato" w:hAnsi="Lato"/>
          <w:sz w:val="20"/>
          <w:szCs w:val="20"/>
        </w:rPr>
        <w:t>recykling, zapobieganie zanieczyszczeniom powietrza, wody lub gleby i ich kontrola, ochrona i odbudowa bioróżnorodności i ekosystemów;</w:t>
      </w:r>
    </w:p>
    <w:p w14:paraId="7BB681E5" w14:textId="23461ED8" w:rsidR="0096755A" w:rsidRPr="00A70128" w:rsidRDefault="0096755A" w:rsidP="0096755A">
      <w:pPr>
        <w:pStyle w:val="Akapitzlist"/>
        <w:numPr>
          <w:ilvl w:val="0"/>
          <w:numId w:val="10"/>
        </w:numPr>
        <w:spacing w:before="120" w:after="240" w:line="360" w:lineRule="auto"/>
        <w:ind w:left="714" w:hanging="357"/>
        <w:contextualSpacing w:val="0"/>
        <w:jc w:val="both"/>
        <w:rPr>
          <w:rFonts w:ascii="Lato" w:hAnsi="Lato"/>
          <w:b/>
          <w:sz w:val="20"/>
          <w:szCs w:val="20"/>
        </w:rPr>
      </w:pPr>
      <w:r w:rsidRPr="00A70128">
        <w:rPr>
          <w:rFonts w:ascii="Lato" w:hAnsi="Lato"/>
          <w:sz w:val="20"/>
          <w:szCs w:val="20"/>
        </w:rPr>
        <w:t>pr</w:t>
      </w:r>
      <w:r w:rsidR="001F0BE9">
        <w:rPr>
          <w:rFonts w:ascii="Lato" w:hAnsi="Lato"/>
          <w:sz w:val="20"/>
          <w:szCs w:val="20"/>
        </w:rPr>
        <w:t>zedsięwzięcie</w:t>
      </w:r>
      <w:r w:rsidRPr="00A70128">
        <w:rPr>
          <w:rFonts w:ascii="Lato" w:hAnsi="Lato"/>
          <w:sz w:val="20"/>
          <w:szCs w:val="20"/>
        </w:rPr>
        <w:t xml:space="preserve"> </w:t>
      </w:r>
      <w:r w:rsidR="00EE0DCE" w:rsidRPr="00A70128">
        <w:rPr>
          <w:rFonts w:ascii="Lato" w:hAnsi="Lato"/>
          <w:sz w:val="20"/>
          <w:szCs w:val="20"/>
        </w:rPr>
        <w:t xml:space="preserve">zachowa zgodność z zasadą równości szans i niedyskryminacji oraz zasadą równości szans kobiet i mężczyzn, tj. przedsięwzięcie będzie zgodne </w:t>
      </w:r>
      <w:r w:rsidR="00727D80" w:rsidRPr="00A70128">
        <w:rPr>
          <w:rFonts w:ascii="Lato" w:hAnsi="Lato"/>
          <w:sz w:val="20"/>
          <w:szCs w:val="20"/>
        </w:rPr>
        <w:br/>
      </w:r>
      <w:r w:rsidR="00EE0DCE" w:rsidRPr="00A70128">
        <w:rPr>
          <w:rFonts w:ascii="Lato" w:hAnsi="Lato"/>
          <w:sz w:val="20"/>
          <w:szCs w:val="20"/>
        </w:rPr>
        <w:t>z horyzontalnymi zasadami niedyskryminacji i równości szans ze względu na płeć. oraz nie będzie ograniczać równego dostępu do zasobów (towarów, usług, infrastruktury) ze względu na płeć, pochodzenie rasowe lub etniczne, religię lub przekonania, niepełnosprawność, wiek lub orientację seksualną;</w:t>
      </w:r>
    </w:p>
    <w:p w14:paraId="610DAB18" w14:textId="54E03F26" w:rsidR="0096755A" w:rsidRPr="00A70128" w:rsidRDefault="0096755A" w:rsidP="0096755A">
      <w:pPr>
        <w:pStyle w:val="Akapitzlist"/>
        <w:numPr>
          <w:ilvl w:val="0"/>
          <w:numId w:val="10"/>
        </w:numPr>
        <w:spacing w:before="120" w:after="240" w:line="360" w:lineRule="auto"/>
        <w:ind w:left="714" w:hanging="357"/>
        <w:contextualSpacing w:val="0"/>
        <w:jc w:val="both"/>
        <w:rPr>
          <w:rFonts w:ascii="Lato" w:hAnsi="Lato"/>
          <w:b/>
          <w:sz w:val="20"/>
          <w:szCs w:val="20"/>
        </w:rPr>
      </w:pPr>
      <w:r w:rsidRPr="00A70128">
        <w:rPr>
          <w:rFonts w:ascii="Lato" w:hAnsi="Lato"/>
          <w:sz w:val="20"/>
          <w:szCs w:val="20"/>
        </w:rPr>
        <w:t>p</w:t>
      </w:r>
      <w:r w:rsidR="001F0BE9">
        <w:rPr>
          <w:rFonts w:ascii="Lato" w:hAnsi="Lato"/>
          <w:sz w:val="20"/>
          <w:szCs w:val="20"/>
        </w:rPr>
        <w:t>rzedsięwzięcie</w:t>
      </w:r>
      <w:r w:rsidRPr="00A70128">
        <w:rPr>
          <w:rFonts w:ascii="Lato" w:hAnsi="Lato"/>
          <w:sz w:val="20"/>
          <w:szCs w:val="20"/>
        </w:rPr>
        <w:t xml:space="preserve"> będzie zgodny z zasadą zrównoważonego rozwoju, tj. w ramach przedsięwzięcia zakłada się podjęcie działań ukierunkowanych na: racjonalne gospodarowanie zasobami, ograniczenie presji na środowisko, uwzględnienie efektów środowiskowych w zarządzaniu, podnoszenie świadomości ekologicznej społeczeństwa;</w:t>
      </w:r>
    </w:p>
    <w:p w14:paraId="1535E8C2" w14:textId="0FFB0EDA" w:rsidR="0096755A" w:rsidRPr="00A70128" w:rsidRDefault="0096755A" w:rsidP="0096755A">
      <w:pPr>
        <w:pStyle w:val="Akapitzlist"/>
        <w:numPr>
          <w:ilvl w:val="0"/>
          <w:numId w:val="10"/>
        </w:numPr>
        <w:spacing w:before="120" w:after="240" w:line="360" w:lineRule="auto"/>
        <w:ind w:left="714" w:hanging="357"/>
        <w:contextualSpacing w:val="0"/>
        <w:jc w:val="both"/>
        <w:rPr>
          <w:rFonts w:ascii="Lato" w:hAnsi="Lato"/>
          <w:b/>
          <w:sz w:val="20"/>
          <w:szCs w:val="20"/>
        </w:rPr>
      </w:pPr>
      <w:r w:rsidRPr="00A70128">
        <w:rPr>
          <w:rFonts w:ascii="Lato" w:hAnsi="Lato"/>
          <w:sz w:val="20"/>
          <w:szCs w:val="20"/>
        </w:rPr>
        <w:t>realizacja przedsięwzięcia zapewni efekty długoterminowe, tzn. przekraczające ramy czasowe obowiązywania RRF i nie ma charakteru powtarzających się krajowych wydatków budżetowych;</w:t>
      </w:r>
    </w:p>
    <w:p w14:paraId="7AE2182C" w14:textId="5E7BD43B" w:rsidR="0096755A" w:rsidRPr="00A70128" w:rsidRDefault="0096755A" w:rsidP="0096755A">
      <w:pPr>
        <w:pStyle w:val="Akapitzlist"/>
        <w:numPr>
          <w:ilvl w:val="0"/>
          <w:numId w:val="10"/>
        </w:numPr>
        <w:spacing w:before="120" w:after="240" w:line="360" w:lineRule="auto"/>
        <w:ind w:left="714" w:hanging="357"/>
        <w:contextualSpacing w:val="0"/>
        <w:jc w:val="both"/>
        <w:rPr>
          <w:rFonts w:ascii="Lato" w:hAnsi="Lato"/>
          <w:b/>
          <w:sz w:val="20"/>
          <w:szCs w:val="20"/>
        </w:rPr>
      </w:pPr>
      <w:r w:rsidRPr="00A70128">
        <w:rPr>
          <w:rFonts w:ascii="Lato" w:hAnsi="Lato"/>
          <w:sz w:val="20"/>
          <w:szCs w:val="20"/>
        </w:rPr>
        <w:t>przedsięwzięcie uzyska zdolność adaptacji do zmian klimatu, tj. dostosuje się do prognozowanych skutków zmian klimatu;</w:t>
      </w:r>
    </w:p>
    <w:p w14:paraId="4F89CEAC" w14:textId="6A2DFA85" w:rsidR="001120B9" w:rsidRPr="00A70128" w:rsidRDefault="001120B9" w:rsidP="0096755A">
      <w:pPr>
        <w:pStyle w:val="Akapitzlist"/>
        <w:numPr>
          <w:ilvl w:val="0"/>
          <w:numId w:val="10"/>
        </w:numPr>
        <w:spacing w:before="120" w:after="240" w:line="360" w:lineRule="auto"/>
        <w:ind w:left="714" w:hanging="357"/>
        <w:contextualSpacing w:val="0"/>
        <w:jc w:val="both"/>
        <w:rPr>
          <w:rFonts w:ascii="Lato" w:hAnsi="Lato"/>
          <w:b/>
          <w:sz w:val="20"/>
          <w:szCs w:val="20"/>
        </w:rPr>
      </w:pPr>
      <w:r w:rsidRPr="00A70128">
        <w:rPr>
          <w:rFonts w:ascii="Lato" w:hAnsi="Lato"/>
          <w:sz w:val="20"/>
          <w:szCs w:val="20"/>
        </w:rPr>
        <w:t>przedsięwzięcie zostanie zrealizowane zgodnie z przepisami o zamówieniach publicznych (dla podmiotów zobowiązanych do stosowania PZP) lub reguł konkurencyjności (np. przepisów kodeksu cywilnego) dla podmiotów niezobowiązanych do stosowania PZP;</w:t>
      </w:r>
    </w:p>
    <w:p w14:paraId="7978EC8C" w14:textId="6E44B3B0" w:rsidR="007B2AB0" w:rsidRPr="00A70128" w:rsidRDefault="00EE0DCE" w:rsidP="0096755A">
      <w:pPr>
        <w:pStyle w:val="Akapitzlist"/>
        <w:numPr>
          <w:ilvl w:val="0"/>
          <w:numId w:val="10"/>
        </w:numPr>
        <w:spacing w:before="120" w:after="240" w:line="360" w:lineRule="auto"/>
        <w:ind w:left="714" w:hanging="357"/>
        <w:contextualSpacing w:val="0"/>
        <w:jc w:val="both"/>
        <w:rPr>
          <w:rFonts w:ascii="Lato" w:hAnsi="Lato"/>
          <w:sz w:val="20"/>
          <w:szCs w:val="20"/>
        </w:rPr>
      </w:pPr>
      <w:r w:rsidRPr="00A70128">
        <w:rPr>
          <w:rFonts w:ascii="Lato" w:hAnsi="Lato"/>
          <w:sz w:val="20"/>
          <w:szCs w:val="20"/>
        </w:rPr>
        <w:t>sytuacja finansowa</w:t>
      </w:r>
      <w:r w:rsidR="007B2AB0" w:rsidRPr="00A70128">
        <w:rPr>
          <w:rFonts w:ascii="Lato" w:hAnsi="Lato"/>
          <w:sz w:val="20"/>
          <w:szCs w:val="20"/>
        </w:rPr>
        <w:t xml:space="preserve"> ostatecznego odbiorcy </w:t>
      </w:r>
      <w:r w:rsidR="001120B9" w:rsidRPr="00A70128">
        <w:rPr>
          <w:rFonts w:ascii="Lato" w:hAnsi="Lato"/>
          <w:sz w:val="20"/>
          <w:szCs w:val="20"/>
        </w:rPr>
        <w:t xml:space="preserve">wsparcia </w:t>
      </w:r>
      <w:r w:rsidR="007B2AB0" w:rsidRPr="00A70128">
        <w:rPr>
          <w:rFonts w:ascii="Lato" w:hAnsi="Lato"/>
          <w:sz w:val="20"/>
          <w:szCs w:val="20"/>
        </w:rPr>
        <w:t xml:space="preserve">nie zagraża realizacji </w:t>
      </w:r>
      <w:r w:rsidR="003479BB" w:rsidRPr="00A70128">
        <w:rPr>
          <w:rFonts w:ascii="Lato" w:hAnsi="Lato"/>
          <w:sz w:val="20"/>
          <w:szCs w:val="20"/>
        </w:rPr>
        <w:br/>
      </w:r>
      <w:r w:rsidR="007B2AB0" w:rsidRPr="00A70128">
        <w:rPr>
          <w:rFonts w:ascii="Lato" w:hAnsi="Lato"/>
          <w:sz w:val="20"/>
          <w:szCs w:val="20"/>
        </w:rPr>
        <w:t xml:space="preserve">i utrzymaniu rezultatów przedsięwzięcia; </w:t>
      </w:r>
    </w:p>
    <w:p w14:paraId="71D379A0" w14:textId="3C6FDE43" w:rsidR="001120B9" w:rsidRPr="00A70128" w:rsidRDefault="00903DB2" w:rsidP="001120B9">
      <w:pPr>
        <w:pStyle w:val="Akapitzlist"/>
        <w:numPr>
          <w:ilvl w:val="0"/>
          <w:numId w:val="10"/>
        </w:numPr>
        <w:spacing w:before="120" w:after="240" w:line="360" w:lineRule="auto"/>
        <w:ind w:left="714" w:hanging="357"/>
        <w:contextualSpacing w:val="0"/>
        <w:jc w:val="both"/>
        <w:rPr>
          <w:rFonts w:ascii="Lato" w:hAnsi="Lato"/>
          <w:sz w:val="20"/>
          <w:szCs w:val="20"/>
        </w:rPr>
      </w:pPr>
      <w:r>
        <w:rPr>
          <w:rFonts w:ascii="Lato" w:hAnsi="Lato"/>
          <w:sz w:val="20"/>
          <w:szCs w:val="20"/>
        </w:rPr>
        <w:t>wnioskodawca</w:t>
      </w:r>
      <w:r w:rsidR="001120B9" w:rsidRPr="00A70128">
        <w:rPr>
          <w:rFonts w:ascii="Lato" w:hAnsi="Lato"/>
          <w:sz w:val="20"/>
          <w:szCs w:val="20"/>
        </w:rPr>
        <w:t xml:space="preserve"> zobowiązuje się do przeprowadzenia audytu energetycznego po rzeczowym zakończeniu inwestycji (do złożenia wraz </w:t>
      </w:r>
      <w:r w:rsidR="003479BB" w:rsidRPr="00A70128">
        <w:rPr>
          <w:rFonts w:ascii="Lato" w:hAnsi="Lato"/>
          <w:sz w:val="20"/>
          <w:szCs w:val="20"/>
        </w:rPr>
        <w:br/>
      </w:r>
      <w:r w:rsidR="001120B9" w:rsidRPr="00A70128">
        <w:rPr>
          <w:rFonts w:ascii="Lato" w:hAnsi="Lato"/>
          <w:sz w:val="20"/>
          <w:szCs w:val="20"/>
        </w:rPr>
        <w:t>z wnioskiem o płatność końcową);</w:t>
      </w:r>
    </w:p>
    <w:p w14:paraId="1C4532CC" w14:textId="2AAE8F5A" w:rsidR="001120B9" w:rsidRPr="00A70128" w:rsidRDefault="00903DB2" w:rsidP="001120B9">
      <w:pPr>
        <w:pStyle w:val="Akapitzlist"/>
        <w:numPr>
          <w:ilvl w:val="0"/>
          <w:numId w:val="10"/>
        </w:numPr>
        <w:spacing w:before="120" w:after="240" w:line="360" w:lineRule="auto"/>
        <w:ind w:left="714" w:hanging="357"/>
        <w:contextualSpacing w:val="0"/>
        <w:jc w:val="both"/>
        <w:rPr>
          <w:rFonts w:ascii="Lato" w:hAnsi="Lato"/>
          <w:sz w:val="20"/>
          <w:szCs w:val="20"/>
        </w:rPr>
      </w:pPr>
      <w:r>
        <w:rPr>
          <w:rFonts w:ascii="Lato" w:hAnsi="Lato"/>
          <w:sz w:val="20"/>
          <w:szCs w:val="20"/>
        </w:rPr>
        <w:t>wnioskodawca</w:t>
      </w:r>
      <w:r w:rsidR="001120B9" w:rsidRPr="00A70128">
        <w:rPr>
          <w:rFonts w:ascii="Lato" w:hAnsi="Lato"/>
          <w:sz w:val="20"/>
          <w:szCs w:val="20"/>
        </w:rPr>
        <w:t xml:space="preserve"> zobowiązuje się do zachowania trwałości przedsięwzięcia w okresie do 31 grudnia 2027 r. (niepoddania przedsięwzięcia znaczącym modyfikacjom);</w:t>
      </w:r>
    </w:p>
    <w:p w14:paraId="79401B2B" w14:textId="06572191" w:rsidR="003479BB" w:rsidRPr="00A70128" w:rsidRDefault="00F077D5" w:rsidP="00DB6A14">
      <w:pPr>
        <w:pStyle w:val="Akapitzlist"/>
        <w:numPr>
          <w:ilvl w:val="0"/>
          <w:numId w:val="10"/>
        </w:numPr>
        <w:spacing w:before="120" w:after="240" w:line="360" w:lineRule="auto"/>
        <w:contextualSpacing w:val="0"/>
        <w:jc w:val="both"/>
        <w:rPr>
          <w:rFonts w:ascii="Lato" w:hAnsi="Lato"/>
          <w:sz w:val="20"/>
          <w:szCs w:val="20"/>
        </w:rPr>
      </w:pPr>
      <w:r w:rsidRPr="00A70128">
        <w:rPr>
          <w:rFonts w:ascii="Lato" w:hAnsi="Lato"/>
          <w:sz w:val="20"/>
          <w:szCs w:val="20"/>
        </w:rPr>
        <w:t xml:space="preserve">załączone do wniosku </w:t>
      </w:r>
      <w:r w:rsidR="003479BB" w:rsidRPr="00A70128">
        <w:rPr>
          <w:rFonts w:ascii="Lato" w:hAnsi="Lato"/>
          <w:sz w:val="20"/>
          <w:szCs w:val="20"/>
        </w:rPr>
        <w:t>o objęcie przedsięwzięcia wsparciem</w:t>
      </w:r>
      <w:r w:rsidRPr="00A70128">
        <w:rPr>
          <w:rFonts w:ascii="Lato" w:hAnsi="Lato"/>
          <w:sz w:val="20"/>
          <w:szCs w:val="20"/>
        </w:rPr>
        <w:t xml:space="preserve"> kopie/skany dokumentów są zgodne z oryginałem</w:t>
      </w:r>
      <w:r w:rsidR="00EE0DCE" w:rsidRPr="00A70128">
        <w:rPr>
          <w:rFonts w:ascii="Lato" w:hAnsi="Lato"/>
          <w:sz w:val="20"/>
          <w:szCs w:val="20"/>
        </w:rPr>
        <w:t>.</w:t>
      </w:r>
    </w:p>
    <w:p w14:paraId="4ED24552" w14:textId="2DDC4558" w:rsidR="00F077D5" w:rsidRPr="00A70128" w:rsidRDefault="00EE0DCE" w:rsidP="00727D80">
      <w:pPr>
        <w:spacing w:before="120" w:after="240" w:line="360" w:lineRule="auto"/>
        <w:jc w:val="both"/>
        <w:rPr>
          <w:rFonts w:ascii="Lato" w:hAnsi="Lato"/>
          <w:b/>
          <w:sz w:val="20"/>
          <w:szCs w:val="20"/>
        </w:rPr>
      </w:pPr>
      <w:r w:rsidRPr="00A70128">
        <w:rPr>
          <w:rFonts w:ascii="Lato" w:hAnsi="Lato"/>
          <w:b/>
          <w:sz w:val="20"/>
          <w:szCs w:val="20"/>
        </w:rPr>
        <w:t>Jednocześnie oświadczam, że jestem świadom</w:t>
      </w:r>
      <w:r w:rsidR="003479BB" w:rsidRPr="00A70128">
        <w:rPr>
          <w:rFonts w:ascii="Lato" w:hAnsi="Lato"/>
          <w:b/>
          <w:sz w:val="20"/>
          <w:szCs w:val="20"/>
        </w:rPr>
        <w:t>a/</w:t>
      </w:r>
      <w:r w:rsidR="00440A26" w:rsidRPr="00A70128">
        <w:rPr>
          <w:rFonts w:ascii="Lato" w:hAnsi="Lato"/>
          <w:b/>
          <w:sz w:val="20"/>
          <w:szCs w:val="20"/>
        </w:rPr>
        <w:t>-</w:t>
      </w:r>
      <w:r w:rsidR="003479BB" w:rsidRPr="00A70128">
        <w:rPr>
          <w:rFonts w:ascii="Lato" w:hAnsi="Lato"/>
          <w:b/>
          <w:sz w:val="20"/>
          <w:szCs w:val="20"/>
        </w:rPr>
        <w:t>y</w:t>
      </w:r>
      <w:r w:rsidRPr="00A70128">
        <w:rPr>
          <w:rFonts w:ascii="Lato" w:hAnsi="Lato"/>
          <w:b/>
          <w:sz w:val="20"/>
          <w:szCs w:val="20"/>
        </w:rPr>
        <w:t xml:space="preserve"> odpowiedzialności karnej</w:t>
      </w:r>
      <w:r w:rsidR="003479BB" w:rsidRPr="00A70128">
        <w:rPr>
          <w:rFonts w:ascii="Lato" w:hAnsi="Lato"/>
          <w:b/>
          <w:sz w:val="20"/>
          <w:szCs w:val="20"/>
        </w:rPr>
        <w:t xml:space="preserve"> wynikającej </w:t>
      </w:r>
      <w:r w:rsidR="003479BB" w:rsidRPr="00A70128">
        <w:rPr>
          <w:rFonts w:ascii="Lato" w:hAnsi="Lato"/>
          <w:b/>
          <w:sz w:val="20"/>
          <w:szCs w:val="20"/>
        </w:rPr>
        <w:br/>
        <w:t>z art. 271 kodeksu karnego</w:t>
      </w:r>
      <w:r w:rsidRPr="00A70128">
        <w:rPr>
          <w:rFonts w:ascii="Lato" w:hAnsi="Lato"/>
          <w:b/>
          <w:sz w:val="20"/>
          <w:szCs w:val="20"/>
        </w:rPr>
        <w:t xml:space="preserve"> za składanie fałszywych oświadczeń.</w:t>
      </w:r>
    </w:p>
    <w:p w14:paraId="7E0C7CA7" w14:textId="12068BFB" w:rsidR="00CC0CE3" w:rsidRPr="00A70128" w:rsidRDefault="00CC0CE3" w:rsidP="00CC0CE3">
      <w:pPr>
        <w:spacing w:after="0" w:line="240" w:lineRule="auto"/>
        <w:jc w:val="right"/>
        <w:rPr>
          <w:rFonts w:ascii="Lato" w:eastAsia="Times New Roman" w:hAnsi="Lato" w:cs="Arial"/>
          <w:sz w:val="20"/>
          <w:szCs w:val="20"/>
        </w:rPr>
      </w:pPr>
    </w:p>
    <w:p w14:paraId="79BBAA08" w14:textId="2F76F3E9" w:rsidR="00E3256A" w:rsidRPr="00A70128" w:rsidRDefault="00E3256A" w:rsidP="00727D80">
      <w:pPr>
        <w:spacing w:after="0" w:line="240" w:lineRule="auto"/>
        <w:rPr>
          <w:rFonts w:ascii="Lato" w:eastAsia="Times New Roman" w:hAnsi="Lato" w:cs="Arial"/>
          <w:sz w:val="20"/>
          <w:szCs w:val="20"/>
        </w:rPr>
      </w:pPr>
    </w:p>
    <w:p w14:paraId="017806FE" w14:textId="77777777" w:rsidR="00E3256A" w:rsidRPr="00A70128" w:rsidRDefault="00E3256A" w:rsidP="00727D80">
      <w:pPr>
        <w:spacing w:after="0" w:line="240" w:lineRule="auto"/>
        <w:rPr>
          <w:rFonts w:ascii="Lato" w:eastAsia="Times New Roman" w:hAnsi="Lato" w:cs="Arial"/>
          <w:sz w:val="20"/>
          <w:szCs w:val="20"/>
        </w:rPr>
      </w:pPr>
    </w:p>
    <w:p w14:paraId="7DBDC0E4" w14:textId="77777777" w:rsidR="007B2AB0" w:rsidRPr="00A70128" w:rsidRDefault="007B2AB0" w:rsidP="00CC0CE3">
      <w:pPr>
        <w:spacing w:after="0" w:line="240" w:lineRule="auto"/>
        <w:jc w:val="right"/>
        <w:rPr>
          <w:rFonts w:ascii="Lato" w:eastAsia="Times New Roman" w:hAnsi="Lato" w:cs="Arial"/>
          <w:sz w:val="20"/>
          <w:szCs w:val="20"/>
        </w:rPr>
      </w:pPr>
    </w:p>
    <w:p w14:paraId="40170010" w14:textId="0E5F91B3" w:rsidR="00CC0CE3" w:rsidRPr="00A70128" w:rsidRDefault="00CC0CE3" w:rsidP="00CC0CE3">
      <w:pPr>
        <w:spacing w:after="0" w:line="240" w:lineRule="auto"/>
        <w:ind w:right="-113"/>
        <w:jc w:val="right"/>
        <w:rPr>
          <w:rFonts w:ascii="Lato" w:eastAsia="Times New Roman" w:hAnsi="Lato" w:cs="Arial"/>
          <w:sz w:val="20"/>
          <w:szCs w:val="20"/>
        </w:rPr>
      </w:pPr>
      <w:bookmarkStart w:id="2" w:name="_Hlk150335452"/>
      <w:r w:rsidRPr="00A70128">
        <w:rPr>
          <w:rFonts w:ascii="Lato" w:eastAsia="Times New Roman" w:hAnsi="Lato" w:cs="Arial"/>
          <w:sz w:val="20"/>
          <w:szCs w:val="20"/>
        </w:rPr>
        <w:t>..................................……………………………………….</w:t>
      </w:r>
    </w:p>
    <w:p w14:paraId="2F83C15D" w14:textId="66598ED0" w:rsidR="00CC0CE3" w:rsidRPr="005F60CB" w:rsidRDefault="00CC0CE3" w:rsidP="005F60CB">
      <w:pPr>
        <w:spacing w:after="0" w:line="240" w:lineRule="auto"/>
        <w:ind w:right="-113"/>
        <w:jc w:val="right"/>
        <w:rPr>
          <w:rFonts w:ascii="Lato" w:eastAsia="Times New Roman" w:hAnsi="Lato" w:cs="Arial"/>
          <w:sz w:val="20"/>
          <w:szCs w:val="20"/>
          <w:vertAlign w:val="superscript"/>
        </w:rPr>
      </w:pPr>
      <w:r w:rsidRPr="00A70128">
        <w:rPr>
          <w:rFonts w:ascii="Lato" w:eastAsia="Times New Roman" w:hAnsi="Lato" w:cs="Arial"/>
          <w:sz w:val="20"/>
          <w:szCs w:val="20"/>
          <w:vertAlign w:val="superscript"/>
        </w:rPr>
        <w:t xml:space="preserve">                                                                                                      </w:t>
      </w:r>
      <w:r w:rsidRPr="00A70128">
        <w:rPr>
          <w:rFonts w:ascii="Lato" w:eastAsia="Times New Roman" w:hAnsi="Lato" w:cs="Arial"/>
          <w:sz w:val="20"/>
          <w:szCs w:val="20"/>
          <w:vertAlign w:val="superscript"/>
        </w:rPr>
        <w:tab/>
      </w:r>
      <w:r w:rsidRPr="00A70128">
        <w:rPr>
          <w:rFonts w:ascii="Lato" w:eastAsia="Times New Roman" w:hAnsi="Lato" w:cs="Arial"/>
          <w:sz w:val="20"/>
          <w:szCs w:val="20"/>
          <w:vertAlign w:val="superscript"/>
        </w:rPr>
        <w:tab/>
        <w:t xml:space="preserve"> (Podpis osoby uprawnionej  do reprezentowania Wnioskodawcy)</w:t>
      </w:r>
      <w:bookmarkEnd w:id="2"/>
    </w:p>
    <w:sectPr w:rsidR="00CC0CE3" w:rsidRPr="005F60CB" w:rsidSect="00241724">
      <w:headerReference w:type="even" r:id="rId8"/>
      <w:headerReference w:type="default" r:id="rId9"/>
      <w:footerReference w:type="even" r:id="rId10"/>
      <w:footerReference w:type="default" r:id="rId11"/>
      <w:headerReference w:type="first" r:id="rId12"/>
      <w:footerReference w:type="first" r:id="rId13"/>
      <w:pgSz w:w="11906" w:h="16838"/>
      <w:pgMar w:top="2113"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B1282" w14:textId="77777777" w:rsidR="00A728CD" w:rsidRDefault="00A728CD">
      <w:pPr>
        <w:spacing w:after="0" w:line="240" w:lineRule="auto"/>
      </w:pPr>
      <w:r>
        <w:separator/>
      </w:r>
    </w:p>
  </w:endnote>
  <w:endnote w:type="continuationSeparator" w:id="0">
    <w:p w14:paraId="20C8AA7A" w14:textId="77777777" w:rsidR="00A728CD" w:rsidRDefault="00A7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3BD1" w14:textId="77777777" w:rsidR="005F60CB" w:rsidRDefault="005F60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9EF7" w14:textId="65583116" w:rsidR="005F60CB" w:rsidRDefault="005F60CB" w:rsidP="005F60CB">
    <w:pPr>
      <w:spacing w:after="0"/>
      <w:rPr>
        <w:rFonts w:ascii="Lato" w:hAnsi="Lato"/>
        <w:sz w:val="14"/>
        <w:szCs w:val="14"/>
      </w:rPr>
    </w:pPr>
    <w:r>
      <w:rPr>
        <w:noProof/>
        <w:lang w:eastAsia="pl-PL"/>
      </w:rPr>
      <w:drawing>
        <wp:inline distT="0" distB="0" distL="0" distR="0" wp14:anchorId="212C4653" wp14:editId="2BCFFE36">
          <wp:extent cx="5038725" cy="647700"/>
          <wp:effectExtent l="0" t="0" r="9525" b="0"/>
          <wp:docPr id="5" name="Obraz 5" descr="ciąg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ąg znak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647700"/>
                  </a:xfrm>
                  <a:prstGeom prst="rect">
                    <a:avLst/>
                  </a:prstGeom>
                  <a:noFill/>
                  <a:ln>
                    <a:noFill/>
                  </a:ln>
                </pic:spPr>
              </pic:pic>
            </a:graphicData>
          </a:graphic>
        </wp:inline>
      </w:drawing>
    </w:r>
    <w:r>
      <w:rPr>
        <w:rFonts w:ascii="Lato" w:hAnsi="Lato"/>
        <w:sz w:val="14"/>
        <w:szCs w:val="14"/>
      </w:rPr>
      <w:t xml:space="preserve"> </w:t>
    </w:r>
  </w:p>
  <w:p w14:paraId="25E94824" w14:textId="55530146" w:rsidR="005F60CB" w:rsidRDefault="005F60CB" w:rsidP="005F60CB">
    <w:pPr>
      <w:spacing w:after="0"/>
      <w:rPr>
        <w:rFonts w:ascii="Lato" w:hAnsi="Lato"/>
        <w:sz w:val="14"/>
        <w:szCs w:val="14"/>
      </w:rPr>
    </w:pPr>
    <w:r>
      <w:rPr>
        <w:noProof/>
        <w:lang w:eastAsia="pl-PL"/>
      </w:rPr>
      <mc:AlternateContent>
        <mc:Choice Requires="wps">
          <w:drawing>
            <wp:anchor distT="0" distB="0" distL="114300" distR="114300" simplePos="0" relativeHeight="251660288" behindDoc="0" locked="0" layoutInCell="1" allowOverlap="1" wp14:anchorId="21D91CA2" wp14:editId="496225DA">
              <wp:simplePos x="0" y="0"/>
              <wp:positionH relativeFrom="margin">
                <wp:posOffset>0</wp:posOffset>
              </wp:positionH>
              <wp:positionV relativeFrom="paragraph">
                <wp:posOffset>0</wp:posOffset>
              </wp:positionV>
              <wp:extent cx="5039995" cy="0"/>
              <wp:effectExtent l="0" t="0" r="0" b="0"/>
              <wp:wrapNone/>
              <wp:docPr id="6" name="Łącznik prosty 6"/>
              <wp:cNvGraphicFramePr/>
              <a:graphic xmlns:a="http://schemas.openxmlformats.org/drawingml/2006/main">
                <a:graphicData uri="http://schemas.microsoft.com/office/word/2010/wordprocessingShape">
                  <wps:wsp>
                    <wps:cNvCnPr/>
                    <wps:spPr>
                      <a:xfrm>
                        <a:off x="0" y="0"/>
                        <a:ext cx="5039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903DB" id="Łącznik prosty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" strokecolor="black [3213]" strokeweight=".5pt">
              <v:stroke joinstyle="miter"/>
              <w10:wrap anchorx="margin"/>
            </v:line>
          </w:pict>
        </mc:Fallback>
      </mc:AlternateConten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395"/>
    </w:tblGrid>
    <w:tr w:rsidR="005F60CB" w14:paraId="230AB9D3" w14:textId="77777777" w:rsidTr="005F60CB">
      <w:tc>
        <w:tcPr>
          <w:tcW w:w="4531" w:type="dxa"/>
          <w:hideMark/>
        </w:tcPr>
        <w:p w14:paraId="018161D3"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+48 22 82 93 105</w:t>
          </w:r>
        </w:p>
      </w:tc>
      <w:tc>
        <w:tcPr>
          <w:tcW w:w="3395" w:type="dxa"/>
          <w:hideMark/>
        </w:tcPr>
        <w:p w14:paraId="5B929FD6"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Ministerstwo Kultury i Dziedzictwa Narodowego</w:t>
          </w:r>
        </w:p>
      </w:tc>
    </w:tr>
    <w:tr w:rsidR="005F60CB" w14:paraId="15625433" w14:textId="77777777" w:rsidTr="005F60CB">
      <w:tc>
        <w:tcPr>
          <w:tcW w:w="4531" w:type="dxa"/>
          <w:hideMark/>
        </w:tcPr>
        <w:p w14:paraId="6D8793DD"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kpo-b114@kultura.gov.pl</w:t>
          </w:r>
        </w:p>
      </w:tc>
      <w:tc>
        <w:tcPr>
          <w:tcW w:w="3395" w:type="dxa"/>
          <w:hideMark/>
        </w:tcPr>
        <w:p w14:paraId="054078AE"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ul. Krakowskie Przedmieście 15</w:t>
          </w:r>
        </w:p>
      </w:tc>
    </w:tr>
    <w:tr w:rsidR="005F60CB" w14:paraId="1866B8BA" w14:textId="77777777" w:rsidTr="005F60CB">
      <w:tc>
        <w:tcPr>
          <w:tcW w:w="4531" w:type="dxa"/>
          <w:hideMark/>
        </w:tcPr>
        <w:p w14:paraId="7844E9B6"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www.gov.pl/kultura</w:t>
          </w:r>
        </w:p>
      </w:tc>
      <w:tc>
        <w:tcPr>
          <w:tcW w:w="3395" w:type="dxa"/>
          <w:hideMark/>
        </w:tcPr>
        <w:p w14:paraId="06C6EC5F"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00-071 Warszawa</w:t>
          </w:r>
        </w:p>
      </w:tc>
    </w:tr>
  </w:tbl>
  <w:p w14:paraId="37C98499" w14:textId="77777777" w:rsidR="005F60CB" w:rsidRDefault="005F60CB" w:rsidP="005F60CB">
    <w:pPr>
      <w:pStyle w:val="Stopka"/>
    </w:pPr>
  </w:p>
  <w:p w14:paraId="10332CCE" w14:textId="76E42B5D" w:rsidR="00DC42F1" w:rsidRPr="00AB614C" w:rsidRDefault="005F60CB" w:rsidP="005F60CB">
    <w:pPr>
      <w:pStyle w:val="Stopka"/>
      <w:jc w:val="center"/>
      <w:rPr>
        <w:rFonts w:ascii="Lato" w:hAnsi="Lato"/>
        <w:sz w:val="14"/>
        <w:szCs w:val="14"/>
      </w:rPr>
    </w:pPr>
    <w:r>
      <w:rPr>
        <w:rFonts w:ascii="Lato" w:hAnsi="Lato"/>
        <w:sz w:val="14"/>
      </w:rPr>
      <w:t>Informacja dotycząca zasad przetwarzania danych osobowych przez Ministra Kultury i Dziedzictwa Narodowego oraz praw osób, których dane są przetwarzane została zamieszczona na stronie http://bip.mkidn.gov.pl w zakładce ochrona danych osobowych.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11774" w14:textId="1D17C796" w:rsidR="005F60CB" w:rsidRDefault="005F60CB" w:rsidP="005F60CB">
    <w:pPr>
      <w:spacing w:after="0"/>
      <w:rPr>
        <w:rFonts w:ascii="Lato" w:hAnsi="Lato"/>
        <w:sz w:val="14"/>
        <w:szCs w:val="14"/>
      </w:rPr>
    </w:pPr>
    <w:r>
      <w:rPr>
        <w:noProof/>
        <w:lang w:eastAsia="pl-PL"/>
      </w:rPr>
      <w:drawing>
        <wp:inline distT="0" distB="0" distL="0" distR="0" wp14:anchorId="4351E954" wp14:editId="3BB80154">
          <wp:extent cx="5038725" cy="647700"/>
          <wp:effectExtent l="0" t="0" r="9525" b="0"/>
          <wp:docPr id="2" name="Obraz 2" descr="ciąg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ąg znak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647700"/>
                  </a:xfrm>
                  <a:prstGeom prst="rect">
                    <a:avLst/>
                  </a:prstGeom>
                  <a:noFill/>
                  <a:ln>
                    <a:noFill/>
                  </a:ln>
                </pic:spPr>
              </pic:pic>
            </a:graphicData>
          </a:graphic>
        </wp:inline>
      </w:drawing>
    </w:r>
    <w:r>
      <w:rPr>
        <w:rFonts w:ascii="Lato" w:hAnsi="Lato"/>
        <w:sz w:val="14"/>
        <w:szCs w:val="14"/>
      </w:rPr>
      <w:t xml:space="preserve"> </w:t>
    </w:r>
  </w:p>
  <w:p w14:paraId="659D921B" w14:textId="2F4BC675" w:rsidR="005F60CB" w:rsidRDefault="005F60CB" w:rsidP="005F60CB">
    <w:pPr>
      <w:spacing w:after="0"/>
      <w:rPr>
        <w:rFonts w:ascii="Lato" w:hAnsi="Lato"/>
        <w:sz w:val="14"/>
        <w:szCs w:val="14"/>
      </w:rPr>
    </w:pPr>
    <w:r>
      <w:rPr>
        <w:noProof/>
        <w:lang w:eastAsia="pl-PL"/>
      </w:rPr>
      <mc:AlternateContent>
        <mc:Choice Requires="wps">
          <w:drawing>
            <wp:anchor distT="0" distB="0" distL="114300" distR="114300" simplePos="0" relativeHeight="251658240" behindDoc="0" locked="0" layoutInCell="1" allowOverlap="1" wp14:anchorId="7A9BBA95" wp14:editId="56E1CB94">
              <wp:simplePos x="0" y="0"/>
              <wp:positionH relativeFrom="margin">
                <wp:posOffset>0</wp:posOffset>
              </wp:positionH>
              <wp:positionV relativeFrom="paragraph">
                <wp:posOffset>0</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0855F" id="Łącznik prosty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" strokecolor="black [3213]" strokeweight=".5pt">
              <v:stroke joinstyle="miter"/>
              <w10:wrap anchorx="margin"/>
            </v:line>
          </w:pict>
        </mc:Fallback>
      </mc:AlternateConten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395"/>
    </w:tblGrid>
    <w:tr w:rsidR="005F60CB" w14:paraId="4EB5E952" w14:textId="77777777" w:rsidTr="005F60CB">
      <w:tc>
        <w:tcPr>
          <w:tcW w:w="4531" w:type="dxa"/>
          <w:hideMark/>
        </w:tcPr>
        <w:p w14:paraId="68FB1542"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+48 22 82 93 105</w:t>
          </w:r>
        </w:p>
      </w:tc>
      <w:tc>
        <w:tcPr>
          <w:tcW w:w="3395" w:type="dxa"/>
          <w:hideMark/>
        </w:tcPr>
        <w:p w14:paraId="036B840F"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Ministerstwo Kultury i Dziedzictwa Narodowego</w:t>
          </w:r>
        </w:p>
      </w:tc>
    </w:tr>
    <w:tr w:rsidR="005F60CB" w14:paraId="5704ECB7" w14:textId="77777777" w:rsidTr="005F60CB">
      <w:tc>
        <w:tcPr>
          <w:tcW w:w="4531" w:type="dxa"/>
          <w:hideMark/>
        </w:tcPr>
        <w:p w14:paraId="33C4DFA2"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kpo-b114@kultura.gov.pl</w:t>
          </w:r>
        </w:p>
      </w:tc>
      <w:tc>
        <w:tcPr>
          <w:tcW w:w="3395" w:type="dxa"/>
          <w:hideMark/>
        </w:tcPr>
        <w:p w14:paraId="22C41276"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ul. Krakowskie Przedmieście 15</w:t>
          </w:r>
        </w:p>
      </w:tc>
    </w:tr>
    <w:tr w:rsidR="005F60CB" w14:paraId="5EF02A7B" w14:textId="77777777" w:rsidTr="005F60CB">
      <w:tc>
        <w:tcPr>
          <w:tcW w:w="4531" w:type="dxa"/>
          <w:hideMark/>
        </w:tcPr>
        <w:p w14:paraId="72FA1CFE"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www.gov.pl/kultura</w:t>
          </w:r>
        </w:p>
      </w:tc>
      <w:tc>
        <w:tcPr>
          <w:tcW w:w="3395" w:type="dxa"/>
          <w:hideMark/>
        </w:tcPr>
        <w:p w14:paraId="0037276D" w14:textId="77777777" w:rsidR="005F60CB" w:rsidRDefault="005F60CB" w:rsidP="005F60CB">
          <w:pPr>
            <w:pStyle w:val="Stopka"/>
            <w:tabs>
              <w:tab w:val="clear" w:pos="4536"/>
              <w:tab w:val="left" w:pos="5812"/>
            </w:tabs>
            <w:rPr>
              <w:rFonts w:ascii="Lato" w:hAnsi="Lato"/>
              <w:sz w:val="14"/>
              <w:szCs w:val="14"/>
            </w:rPr>
          </w:pPr>
          <w:r>
            <w:rPr>
              <w:rFonts w:ascii="Lato" w:hAnsi="Lato"/>
              <w:sz w:val="14"/>
              <w:szCs w:val="14"/>
            </w:rPr>
            <w:t>00-071 Warszawa</w:t>
          </w:r>
        </w:p>
      </w:tc>
    </w:tr>
  </w:tbl>
  <w:p w14:paraId="3E9A9F21" w14:textId="77777777" w:rsidR="005F60CB" w:rsidRDefault="005F60CB" w:rsidP="005F60CB">
    <w:pPr>
      <w:pStyle w:val="Stopka"/>
    </w:pPr>
  </w:p>
  <w:p w14:paraId="642D3CBB" w14:textId="2A60761D" w:rsidR="00485CF8" w:rsidRPr="00AB614C" w:rsidRDefault="005F60CB" w:rsidP="005F60CB">
    <w:pPr>
      <w:pStyle w:val="Stopka"/>
      <w:jc w:val="center"/>
      <w:rPr>
        <w:rFonts w:ascii="Lato" w:hAnsi="Lato"/>
        <w:sz w:val="14"/>
        <w:szCs w:val="14"/>
      </w:rPr>
    </w:pPr>
    <w:r>
      <w:rPr>
        <w:rFonts w:ascii="Lato" w:hAnsi="Lato"/>
        <w:sz w:val="14"/>
      </w:rPr>
      <w:t>Informacja dotycząca zasad przetwarzania danych osobowych przez Ministra Kultury i Dziedzictwa Narodowego oraz praw osób, których dane są przetwarzane została zamieszczona na stronie http://bip.mkidn.gov.pl w zakładce ochrona danych osobowych.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24B63" w14:textId="77777777" w:rsidR="00A728CD" w:rsidRDefault="00A728CD">
      <w:pPr>
        <w:spacing w:after="0" w:line="240" w:lineRule="auto"/>
      </w:pPr>
      <w:r>
        <w:separator/>
      </w:r>
    </w:p>
  </w:footnote>
  <w:footnote w:type="continuationSeparator" w:id="0">
    <w:p w14:paraId="6567C10F" w14:textId="77777777" w:rsidR="00A728CD" w:rsidRDefault="00A728CD">
      <w:pPr>
        <w:spacing w:after="0" w:line="240" w:lineRule="auto"/>
      </w:pPr>
      <w:r>
        <w:continuationSeparator/>
      </w:r>
    </w:p>
  </w:footnote>
  <w:footnote w:id="1">
    <w:p w14:paraId="5A876A70" w14:textId="1E78EB7F" w:rsidR="00CC0CE3" w:rsidRPr="00102D3E" w:rsidRDefault="00CC0CE3" w:rsidP="00CC0CE3">
      <w:pPr>
        <w:pStyle w:val="Tekstprzypisudolnego"/>
        <w:jc w:val="both"/>
        <w:rPr>
          <w:rFonts w:ascii="Lato" w:hAnsi="Lato" w:cs="Arial"/>
          <w:sz w:val="18"/>
        </w:rPr>
      </w:pPr>
      <w:r w:rsidRPr="000B75A4">
        <w:rPr>
          <w:rStyle w:val="Odwoanieprzypisudolnego"/>
          <w:rFonts w:ascii="Lato" w:hAnsi="Lato" w:cs="Arial"/>
          <w:sz w:val="16"/>
        </w:rPr>
        <w:footnoteRef/>
      </w:r>
      <w:r w:rsidRPr="000B75A4">
        <w:rPr>
          <w:rFonts w:ascii="Lato" w:hAnsi="Lato" w:cs="Arial"/>
          <w:sz w:val="16"/>
        </w:rPr>
        <w:t xml:space="preserve"> Oświadczenie należy złożyć w oryginale, podpisane podpisem kwalifikowanym.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2663" w14:textId="77777777" w:rsidR="005F60CB" w:rsidRDefault="005F60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109D" w14:textId="77777777" w:rsidR="009276B2" w:rsidRDefault="001F0BE9" w:rsidP="009276B2">
    <w:pPr>
      <w:pStyle w:val="Nagwek"/>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1157" w14:textId="77777777" w:rsidR="005F60CB" w:rsidRDefault="005F60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BC5"/>
    <w:multiLevelType w:val="hybridMultilevel"/>
    <w:tmpl w:val="87820E7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F656D9"/>
    <w:multiLevelType w:val="hybridMultilevel"/>
    <w:tmpl w:val="313E7FA8"/>
    <w:lvl w:ilvl="0" w:tplc="405EC2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3F55B7"/>
    <w:multiLevelType w:val="hybridMultilevel"/>
    <w:tmpl w:val="1F928F9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C0097F"/>
    <w:multiLevelType w:val="hybridMultilevel"/>
    <w:tmpl w:val="13D67F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67F3B69"/>
    <w:multiLevelType w:val="hybridMultilevel"/>
    <w:tmpl w:val="94C60FE2"/>
    <w:lvl w:ilvl="0" w:tplc="6B343B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E03456"/>
    <w:multiLevelType w:val="hybridMultilevel"/>
    <w:tmpl w:val="EED629AE"/>
    <w:lvl w:ilvl="0" w:tplc="04150003">
      <w:start w:val="1"/>
      <w:numFmt w:val="bullet"/>
      <w:lvlText w:val="o"/>
      <w:lvlJc w:val="left"/>
      <w:pPr>
        <w:ind w:left="1070" w:hanging="360"/>
      </w:pPr>
      <w:rPr>
        <w:rFonts w:ascii="Courier New" w:hAnsi="Courier New" w:cs="Courier New" w:hint="default"/>
      </w:rPr>
    </w:lvl>
    <w:lvl w:ilvl="1" w:tplc="04150003">
      <w:start w:val="1"/>
      <w:numFmt w:val="bullet"/>
      <w:lvlText w:val="o"/>
      <w:lvlJc w:val="left"/>
      <w:pPr>
        <w:ind w:left="107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4515CA8"/>
    <w:multiLevelType w:val="hybridMultilevel"/>
    <w:tmpl w:val="CC30E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3411C6"/>
    <w:multiLevelType w:val="hybridMultilevel"/>
    <w:tmpl w:val="36C0BD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6057AC"/>
    <w:multiLevelType w:val="hybridMultilevel"/>
    <w:tmpl w:val="5EB82364"/>
    <w:lvl w:ilvl="0" w:tplc="FFFFFFFF">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62615FCD"/>
    <w:multiLevelType w:val="hybridMultilevel"/>
    <w:tmpl w:val="6CB61D70"/>
    <w:lvl w:ilvl="0" w:tplc="FFFFFFFF">
      <w:start w:val="1"/>
      <w:numFmt w:val="bullet"/>
      <w:lvlText w:val=""/>
      <w:lvlJc w:val="left"/>
      <w:pPr>
        <w:ind w:left="720" w:hanging="360"/>
      </w:pPr>
      <w:rPr>
        <w:rFonts w:ascii="Symbol" w:hAnsi="Symbol" w:hint="default"/>
      </w:rPr>
    </w:lvl>
    <w:lvl w:ilvl="1" w:tplc="A6D4A2D0">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4171C46"/>
    <w:multiLevelType w:val="hybridMultilevel"/>
    <w:tmpl w:val="B854E43A"/>
    <w:lvl w:ilvl="0" w:tplc="178CBA7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89A6BA1"/>
    <w:multiLevelType w:val="hybridMultilevel"/>
    <w:tmpl w:val="7F6CBE3E"/>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24174F"/>
    <w:multiLevelType w:val="hybridMultilevel"/>
    <w:tmpl w:val="A26EF5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8"/>
  </w:num>
  <w:num w:numId="5">
    <w:abstractNumId w:val="11"/>
  </w:num>
  <w:num w:numId="6">
    <w:abstractNumId w:val="2"/>
  </w:num>
  <w:num w:numId="7">
    <w:abstractNumId w:val="6"/>
  </w:num>
  <w:num w:numId="8">
    <w:abstractNumId w:val="3"/>
  </w:num>
  <w:num w:numId="9">
    <w:abstractNumId w:val="1"/>
  </w:num>
  <w:num w:numId="10">
    <w:abstractNumId w:val="0"/>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8"/>
    <w:rsid w:val="0001784D"/>
    <w:rsid w:val="000206A1"/>
    <w:rsid w:val="00036352"/>
    <w:rsid w:val="00042237"/>
    <w:rsid w:val="00074537"/>
    <w:rsid w:val="000B75A4"/>
    <w:rsid w:val="000C2A7F"/>
    <w:rsid w:val="000C76F7"/>
    <w:rsid w:val="00102D3E"/>
    <w:rsid w:val="001120B9"/>
    <w:rsid w:val="00126451"/>
    <w:rsid w:val="001A1A15"/>
    <w:rsid w:val="001D450F"/>
    <w:rsid w:val="001F0BE9"/>
    <w:rsid w:val="00210432"/>
    <w:rsid w:val="0021168A"/>
    <w:rsid w:val="002131A0"/>
    <w:rsid w:val="0023064F"/>
    <w:rsid w:val="00242CC2"/>
    <w:rsid w:val="00265A28"/>
    <w:rsid w:val="00293E35"/>
    <w:rsid w:val="002D3282"/>
    <w:rsid w:val="002E08AF"/>
    <w:rsid w:val="002E09F4"/>
    <w:rsid w:val="003479BB"/>
    <w:rsid w:val="003532FE"/>
    <w:rsid w:val="00367C69"/>
    <w:rsid w:val="00393475"/>
    <w:rsid w:val="00412BC4"/>
    <w:rsid w:val="00422D63"/>
    <w:rsid w:val="0043428A"/>
    <w:rsid w:val="00440A26"/>
    <w:rsid w:val="00440D42"/>
    <w:rsid w:val="0045489D"/>
    <w:rsid w:val="00474D73"/>
    <w:rsid w:val="00485CF8"/>
    <w:rsid w:val="004D3D81"/>
    <w:rsid w:val="00572A74"/>
    <w:rsid w:val="005819C5"/>
    <w:rsid w:val="00591C55"/>
    <w:rsid w:val="005D2574"/>
    <w:rsid w:val="005D6C05"/>
    <w:rsid w:val="005F1695"/>
    <w:rsid w:val="005F60CB"/>
    <w:rsid w:val="00623DF7"/>
    <w:rsid w:val="00647C64"/>
    <w:rsid w:val="00661DD7"/>
    <w:rsid w:val="0066414F"/>
    <w:rsid w:val="00664EE6"/>
    <w:rsid w:val="006A66B8"/>
    <w:rsid w:val="006D5D9D"/>
    <w:rsid w:val="006E16F0"/>
    <w:rsid w:val="006E27FE"/>
    <w:rsid w:val="006F42B0"/>
    <w:rsid w:val="00727D80"/>
    <w:rsid w:val="00732D77"/>
    <w:rsid w:val="00741C26"/>
    <w:rsid w:val="00752AEE"/>
    <w:rsid w:val="007830C2"/>
    <w:rsid w:val="007B2AB0"/>
    <w:rsid w:val="007E22F0"/>
    <w:rsid w:val="00824689"/>
    <w:rsid w:val="008434A6"/>
    <w:rsid w:val="00865D90"/>
    <w:rsid w:val="008B3553"/>
    <w:rsid w:val="008C0168"/>
    <w:rsid w:val="00903DB2"/>
    <w:rsid w:val="00904326"/>
    <w:rsid w:val="009258D7"/>
    <w:rsid w:val="0096755A"/>
    <w:rsid w:val="00967E85"/>
    <w:rsid w:val="009C211B"/>
    <w:rsid w:val="009E10C4"/>
    <w:rsid w:val="00A079EC"/>
    <w:rsid w:val="00A12AA5"/>
    <w:rsid w:val="00A25DA8"/>
    <w:rsid w:val="00A310C8"/>
    <w:rsid w:val="00A37740"/>
    <w:rsid w:val="00A37F68"/>
    <w:rsid w:val="00A70128"/>
    <w:rsid w:val="00A728CD"/>
    <w:rsid w:val="00AA0124"/>
    <w:rsid w:val="00AC7E2A"/>
    <w:rsid w:val="00B242CB"/>
    <w:rsid w:val="00B77C69"/>
    <w:rsid w:val="00B836FD"/>
    <w:rsid w:val="00BA3C24"/>
    <w:rsid w:val="00BA5416"/>
    <w:rsid w:val="00C133F4"/>
    <w:rsid w:val="00C261F7"/>
    <w:rsid w:val="00C304B0"/>
    <w:rsid w:val="00C36EC2"/>
    <w:rsid w:val="00C967D3"/>
    <w:rsid w:val="00CA3434"/>
    <w:rsid w:val="00CA6190"/>
    <w:rsid w:val="00CB0937"/>
    <w:rsid w:val="00CB2229"/>
    <w:rsid w:val="00CC0CE3"/>
    <w:rsid w:val="00CC47D9"/>
    <w:rsid w:val="00CC7334"/>
    <w:rsid w:val="00CE274D"/>
    <w:rsid w:val="00D170E5"/>
    <w:rsid w:val="00D271C6"/>
    <w:rsid w:val="00D33889"/>
    <w:rsid w:val="00D5084B"/>
    <w:rsid w:val="00D55109"/>
    <w:rsid w:val="00D833AF"/>
    <w:rsid w:val="00DA76E5"/>
    <w:rsid w:val="00DB6A14"/>
    <w:rsid w:val="00DC42F1"/>
    <w:rsid w:val="00E0741C"/>
    <w:rsid w:val="00E172E6"/>
    <w:rsid w:val="00E27A87"/>
    <w:rsid w:val="00E3256A"/>
    <w:rsid w:val="00E62C1C"/>
    <w:rsid w:val="00E82324"/>
    <w:rsid w:val="00EA00A1"/>
    <w:rsid w:val="00EA1365"/>
    <w:rsid w:val="00EA233F"/>
    <w:rsid w:val="00EA238C"/>
    <w:rsid w:val="00EE0DCE"/>
    <w:rsid w:val="00F077D5"/>
    <w:rsid w:val="00F30BDC"/>
    <w:rsid w:val="00F7511C"/>
    <w:rsid w:val="00F7679F"/>
    <w:rsid w:val="00F83ED4"/>
    <w:rsid w:val="00F96435"/>
    <w:rsid w:val="00F96E95"/>
    <w:rsid w:val="00F9750D"/>
    <w:rsid w:val="00FB3D7E"/>
    <w:rsid w:val="00FF6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02CE8"/>
  <w15:docId w15:val="{1C41C7AD-B682-4D5E-9EF6-9D441030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7E22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903D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table" w:styleId="Tabela-Siatka">
    <w:name w:val="Table Grid"/>
    <w:basedOn w:val="Standardowy"/>
    <w:uiPriority w:val="39"/>
    <w:rsid w:val="005F5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01C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1C0A"/>
    <w:rPr>
      <w:rFonts w:ascii="Segoe UI" w:hAnsi="Segoe UI" w:cs="Segoe UI"/>
      <w:sz w:val="18"/>
      <w:szCs w:val="18"/>
    </w:rPr>
  </w:style>
  <w:style w:type="character" w:styleId="Odwoaniedokomentarza">
    <w:name w:val="annotation reference"/>
    <w:basedOn w:val="Domylnaczcionkaakapitu"/>
    <w:uiPriority w:val="99"/>
    <w:semiHidden/>
    <w:unhideWhenUsed/>
    <w:rsid w:val="00E01C0A"/>
    <w:rPr>
      <w:sz w:val="16"/>
      <w:szCs w:val="16"/>
    </w:rPr>
  </w:style>
  <w:style w:type="paragraph" w:styleId="Tekstkomentarza">
    <w:name w:val="annotation text"/>
    <w:basedOn w:val="Normalny"/>
    <w:link w:val="TekstkomentarzaZnak"/>
    <w:uiPriority w:val="99"/>
    <w:semiHidden/>
    <w:unhideWhenUsed/>
    <w:rsid w:val="00E01C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1C0A"/>
    <w:rPr>
      <w:sz w:val="20"/>
      <w:szCs w:val="20"/>
    </w:rPr>
  </w:style>
  <w:style w:type="paragraph" w:styleId="Tematkomentarza">
    <w:name w:val="annotation subject"/>
    <w:basedOn w:val="Tekstkomentarza"/>
    <w:next w:val="Tekstkomentarza"/>
    <w:link w:val="TematkomentarzaZnak"/>
    <w:uiPriority w:val="99"/>
    <w:semiHidden/>
    <w:unhideWhenUsed/>
    <w:rsid w:val="00E01C0A"/>
    <w:rPr>
      <w:b/>
      <w:bCs/>
    </w:rPr>
  </w:style>
  <w:style w:type="character" w:customStyle="1" w:styleId="TematkomentarzaZnak">
    <w:name w:val="Temat komentarza Znak"/>
    <w:basedOn w:val="TekstkomentarzaZnak"/>
    <w:link w:val="Tematkomentarza"/>
    <w:uiPriority w:val="99"/>
    <w:semiHidden/>
    <w:rsid w:val="00E01C0A"/>
    <w:rPr>
      <w:b/>
      <w:bCs/>
      <w:sz w:val="20"/>
      <w:szCs w:val="20"/>
    </w:rPr>
  </w:style>
  <w:style w:type="character" w:styleId="Hipercze">
    <w:name w:val="Hyperlink"/>
    <w:basedOn w:val="Domylnaczcionkaakapitu"/>
    <w:uiPriority w:val="99"/>
    <w:unhideWhenUsed/>
    <w:rsid w:val="000C155F"/>
    <w:rPr>
      <w:color w:val="0563C1" w:themeColor="hyperlink"/>
      <w:u w:val="single"/>
    </w:rPr>
  </w:style>
  <w:style w:type="character" w:customStyle="1" w:styleId="Nierozpoznanawzmianka1">
    <w:name w:val="Nierozpoznana wzmianka1"/>
    <w:basedOn w:val="Domylnaczcionkaakapitu"/>
    <w:uiPriority w:val="99"/>
    <w:semiHidden/>
    <w:unhideWhenUsed/>
    <w:rsid w:val="000C155F"/>
    <w:rPr>
      <w:color w:val="605E5C"/>
      <w:shd w:val="clear" w:color="auto" w:fill="E1DFDD"/>
    </w:rPr>
  </w:style>
  <w:style w:type="paragraph" w:styleId="Akapitzlist">
    <w:name w:val="List Paragraph"/>
    <w:basedOn w:val="Normalny"/>
    <w:uiPriority w:val="34"/>
    <w:qFormat/>
    <w:rsid w:val="00D33889"/>
    <w:pPr>
      <w:ind w:left="720"/>
      <w:contextualSpacing/>
    </w:pPr>
  </w:style>
  <w:style w:type="character" w:customStyle="1" w:styleId="Teksttreci2">
    <w:name w:val="Tekst treści (2)"/>
    <w:rsid w:val="0021168A"/>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paragraph" w:styleId="Tekstprzypisudolnego">
    <w:name w:val="footnote text"/>
    <w:basedOn w:val="Normalny"/>
    <w:link w:val="TekstprzypisudolnegoZnak"/>
    <w:uiPriority w:val="99"/>
    <w:semiHidden/>
    <w:unhideWhenUsed/>
    <w:rsid w:val="00CC0C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0CE3"/>
    <w:rPr>
      <w:sz w:val="20"/>
      <w:szCs w:val="20"/>
    </w:rPr>
  </w:style>
  <w:style w:type="character" w:styleId="Odwoanieprzypisudolnego">
    <w:name w:val="footnote reference"/>
    <w:basedOn w:val="Domylnaczcionkaakapitu"/>
    <w:uiPriority w:val="99"/>
    <w:semiHidden/>
    <w:unhideWhenUsed/>
    <w:rsid w:val="00CC0CE3"/>
    <w:rPr>
      <w:rFonts w:cs="Times New Roman"/>
      <w:vertAlign w:val="superscript"/>
    </w:rPr>
  </w:style>
  <w:style w:type="character" w:customStyle="1" w:styleId="Nagwek1Znak">
    <w:name w:val="Nagłówek 1 Znak"/>
    <w:basedOn w:val="Domylnaczcionkaakapitu"/>
    <w:link w:val="Nagwek1"/>
    <w:uiPriority w:val="9"/>
    <w:rsid w:val="007E22F0"/>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903D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159499">
      <w:bodyDiv w:val="1"/>
      <w:marLeft w:val="0"/>
      <w:marRight w:val="0"/>
      <w:marTop w:val="0"/>
      <w:marBottom w:val="0"/>
      <w:divBdr>
        <w:top w:val="none" w:sz="0" w:space="0" w:color="auto"/>
        <w:left w:val="none" w:sz="0" w:space="0" w:color="auto"/>
        <w:bottom w:val="none" w:sz="0" w:space="0" w:color="auto"/>
        <w:right w:val="none" w:sz="0" w:space="0" w:color="auto"/>
      </w:divBdr>
    </w:div>
    <w:div w:id="1288775708">
      <w:bodyDiv w:val="1"/>
      <w:marLeft w:val="0"/>
      <w:marRight w:val="0"/>
      <w:marTop w:val="0"/>
      <w:marBottom w:val="0"/>
      <w:divBdr>
        <w:top w:val="none" w:sz="0" w:space="0" w:color="auto"/>
        <w:left w:val="none" w:sz="0" w:space="0" w:color="auto"/>
        <w:bottom w:val="none" w:sz="0" w:space="0" w:color="auto"/>
        <w:right w:val="none" w:sz="0" w:space="0" w:color="auto"/>
      </w:divBdr>
    </w:div>
    <w:div w:id="1717511166">
      <w:bodyDiv w:val="1"/>
      <w:marLeft w:val="0"/>
      <w:marRight w:val="0"/>
      <w:marTop w:val="0"/>
      <w:marBottom w:val="0"/>
      <w:divBdr>
        <w:top w:val="none" w:sz="0" w:space="0" w:color="auto"/>
        <w:left w:val="none" w:sz="0" w:space="0" w:color="auto"/>
        <w:bottom w:val="none" w:sz="0" w:space="0" w:color="auto"/>
        <w:right w:val="none" w:sz="0" w:space="0" w:color="auto"/>
      </w:divBdr>
    </w:div>
    <w:div w:id="1815178631">
      <w:bodyDiv w:val="1"/>
      <w:marLeft w:val="0"/>
      <w:marRight w:val="0"/>
      <w:marTop w:val="0"/>
      <w:marBottom w:val="0"/>
      <w:divBdr>
        <w:top w:val="none" w:sz="0" w:space="0" w:color="auto"/>
        <w:left w:val="none" w:sz="0" w:space="0" w:color="auto"/>
        <w:bottom w:val="none" w:sz="0" w:space="0" w:color="auto"/>
        <w:right w:val="none" w:sz="0" w:space="0" w:color="auto"/>
      </w:divBdr>
    </w:div>
    <w:div w:id="20307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2230-F68B-481D-B1D2-6AC4FFCF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953</Words>
  <Characters>5720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Nowakowski Adam</dc:creator>
  <cp:lastModifiedBy>Michał Lichota</cp:lastModifiedBy>
  <cp:revision>3</cp:revision>
  <cp:lastPrinted>2023-11-20T09:48:00Z</cp:lastPrinted>
  <dcterms:created xsi:type="dcterms:W3CDTF">2025-01-09T11:25:00Z</dcterms:created>
  <dcterms:modified xsi:type="dcterms:W3CDTF">2025-01-09T12:36:00Z</dcterms:modified>
</cp:coreProperties>
</file>