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11CF2" w14:textId="36DEF2B3" w:rsidR="000E0779" w:rsidRPr="00CC337B" w:rsidRDefault="000E0779" w:rsidP="000E0779">
      <w:pPr>
        <w:jc w:val="center"/>
        <w:rPr>
          <w:b/>
          <w:color w:val="000000"/>
          <w:sz w:val="24"/>
          <w:szCs w:val="24"/>
        </w:rPr>
      </w:pPr>
      <w:r w:rsidRPr="00F333AB">
        <w:rPr>
          <w:b/>
          <w:color w:val="000000"/>
          <w:sz w:val="28"/>
          <w:szCs w:val="28"/>
        </w:rPr>
        <w:t>Wzór kwestionariusza kontroli postępowań o udzielenie zamówień publicznych dla kontroli przeprowadzanych przez Ministerstwo Funduszy i Polityki Regionalnej na po</w:t>
      </w:r>
      <w:r w:rsidR="00F333AB">
        <w:rPr>
          <w:b/>
          <w:color w:val="000000"/>
          <w:sz w:val="28"/>
          <w:szCs w:val="28"/>
        </w:rPr>
        <w:t>d</w:t>
      </w:r>
      <w:r w:rsidRPr="00F333AB">
        <w:rPr>
          <w:b/>
          <w:color w:val="000000"/>
          <w:sz w:val="28"/>
          <w:szCs w:val="28"/>
        </w:rPr>
        <w:t>stawie ustawy z dnia 15 lipca 2011 r. o kontroli w administracji rządowej</w:t>
      </w:r>
      <w:r w:rsidRPr="000E0779">
        <w:rPr>
          <w:rStyle w:val="Odwoanieprzypisudolnego"/>
          <w:bCs/>
          <w:color w:val="000000"/>
          <w:sz w:val="24"/>
          <w:szCs w:val="24"/>
        </w:rPr>
        <w:footnoteReference w:id="1"/>
      </w:r>
    </w:p>
    <w:p w14:paraId="40606015" w14:textId="15127423" w:rsidR="000E0779" w:rsidRPr="00E44837" w:rsidRDefault="000E0779" w:rsidP="000158D3">
      <w:pPr>
        <w:tabs>
          <w:tab w:val="left" w:pos="3969"/>
        </w:tabs>
        <w:spacing w:after="120" w:line="360" w:lineRule="auto"/>
        <w:jc w:val="center"/>
        <w:rPr>
          <w:rFonts w:cs="Calibri"/>
          <w:b/>
          <w:sz w:val="24"/>
        </w:rPr>
      </w:pPr>
      <w:r w:rsidRPr="00254C04">
        <w:rPr>
          <w:b/>
          <w:sz w:val="24"/>
        </w:rPr>
        <w:t>Kwestionariusz kontroli</w:t>
      </w:r>
      <w:r w:rsidR="00F333AB">
        <w:rPr>
          <w:b/>
          <w:sz w:val="24"/>
        </w:rPr>
        <w:t xml:space="preserve"> </w:t>
      </w:r>
      <w:r>
        <w:rPr>
          <w:b/>
          <w:sz w:val="24"/>
        </w:rPr>
        <w:t xml:space="preserve">– zgodnie z </w:t>
      </w:r>
      <w:r w:rsidRPr="000E0779">
        <w:rPr>
          <w:b/>
          <w:bCs/>
          <w:sz w:val="24"/>
          <w:szCs w:val="24"/>
        </w:rPr>
        <w:t>art. 599</w:t>
      </w:r>
      <w:r w:rsidRPr="005345F5">
        <w:rPr>
          <w:sz w:val="24"/>
          <w:szCs w:val="24"/>
        </w:rPr>
        <w:t xml:space="preserve"> </w:t>
      </w:r>
      <w:r w:rsidRPr="00254C04">
        <w:rPr>
          <w:b/>
          <w:sz w:val="24"/>
        </w:rPr>
        <w:t xml:space="preserve">ustawy z dnia 11 września 2019 r. </w:t>
      </w:r>
      <w:r w:rsidRPr="002A1A8C">
        <w:rPr>
          <w:b/>
          <w:iCs/>
          <w:sz w:val="24"/>
        </w:rPr>
        <w:t>Prawo zamówień publicznych</w:t>
      </w:r>
      <w:r w:rsidRPr="00E44837">
        <w:rPr>
          <w:rFonts w:eastAsia="Times New Roman" w:cs="Calibri"/>
          <w:bCs/>
          <w:sz w:val="24"/>
          <w:szCs w:val="24"/>
          <w:vertAlign w:val="superscript"/>
          <w:lang w:eastAsia="pl-PL"/>
        </w:rPr>
        <w:footnoteReference w:id="2"/>
      </w:r>
    </w:p>
    <w:p w14:paraId="57C4306D" w14:textId="77777777" w:rsidR="000E0779" w:rsidRPr="00F13DC3" w:rsidRDefault="000E0779" w:rsidP="000E0779">
      <w:pPr>
        <w:spacing w:after="0"/>
        <w:jc w:val="both"/>
        <w:rPr>
          <w:sz w:val="24"/>
          <w:szCs w:val="24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245"/>
        <w:gridCol w:w="8222"/>
      </w:tblGrid>
      <w:tr w:rsidR="000E0779" w:rsidRPr="00301D2F" w14:paraId="59B8CBE2" w14:textId="77777777" w:rsidTr="007B18E2">
        <w:trPr>
          <w:trHeight w:val="528"/>
        </w:trPr>
        <w:tc>
          <w:tcPr>
            <w:tcW w:w="675" w:type="dxa"/>
            <w:shd w:val="clear" w:color="auto" w:fill="D0CECE"/>
            <w:vAlign w:val="center"/>
          </w:tcPr>
          <w:p w14:paraId="1C82B252" w14:textId="77777777" w:rsidR="000E0779" w:rsidRPr="000C2D04" w:rsidRDefault="000E0779" w:rsidP="007B18E2">
            <w:pPr>
              <w:spacing w:after="0"/>
              <w:rPr>
                <w:b/>
                <w:sz w:val="24"/>
                <w:szCs w:val="24"/>
              </w:rPr>
            </w:pPr>
            <w:r w:rsidRPr="000C2D04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5245" w:type="dxa"/>
            <w:shd w:val="clear" w:color="auto" w:fill="D0CECE"/>
            <w:vAlign w:val="center"/>
          </w:tcPr>
          <w:p w14:paraId="5CFFBCC5" w14:textId="3D498F91" w:rsidR="000E0779" w:rsidRPr="000C2D04" w:rsidRDefault="000E0779" w:rsidP="00115D8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0C2D04">
              <w:rPr>
                <w:b/>
                <w:sz w:val="24"/>
                <w:szCs w:val="24"/>
              </w:rPr>
              <w:t>Opis zagadn</w:t>
            </w:r>
            <w:r>
              <w:rPr>
                <w:b/>
                <w:sz w:val="24"/>
                <w:szCs w:val="24"/>
              </w:rPr>
              <w:t>ień mogących podlegać sprawdzeniu w </w:t>
            </w:r>
            <w:r w:rsidRPr="000C2D04">
              <w:rPr>
                <w:b/>
                <w:sz w:val="24"/>
                <w:szCs w:val="24"/>
              </w:rPr>
              <w:t>toku kontroli</w:t>
            </w:r>
          </w:p>
        </w:tc>
        <w:tc>
          <w:tcPr>
            <w:tcW w:w="8222" w:type="dxa"/>
            <w:shd w:val="clear" w:color="auto" w:fill="D0CECE"/>
            <w:vAlign w:val="center"/>
          </w:tcPr>
          <w:p w14:paraId="59F9A842" w14:textId="586CD41A" w:rsidR="000E0779" w:rsidRPr="000C2D04" w:rsidRDefault="000E0779" w:rsidP="00115D8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0C2D04">
              <w:rPr>
                <w:b/>
                <w:sz w:val="24"/>
                <w:szCs w:val="24"/>
              </w:rPr>
              <w:t xml:space="preserve">Zakres </w:t>
            </w:r>
            <w:r>
              <w:rPr>
                <w:b/>
                <w:sz w:val="24"/>
                <w:szCs w:val="24"/>
              </w:rPr>
              <w:t xml:space="preserve">przykładowych </w:t>
            </w:r>
            <w:r w:rsidRPr="000C2D04">
              <w:rPr>
                <w:b/>
                <w:sz w:val="24"/>
                <w:szCs w:val="24"/>
              </w:rPr>
              <w:t xml:space="preserve">dokumentów, których </w:t>
            </w:r>
            <w:r>
              <w:rPr>
                <w:b/>
                <w:sz w:val="24"/>
                <w:szCs w:val="24"/>
              </w:rPr>
              <w:t>k</w:t>
            </w:r>
            <w:r w:rsidRPr="000C2D04">
              <w:rPr>
                <w:b/>
                <w:sz w:val="24"/>
                <w:szCs w:val="24"/>
              </w:rPr>
              <w:t>ontrolujący mogą żądać od kontrolowanej jednostki w toku kontroli</w:t>
            </w:r>
          </w:p>
        </w:tc>
      </w:tr>
      <w:tr w:rsidR="007462AD" w:rsidRPr="00FF5C21" w14:paraId="533FFB8C" w14:textId="77777777" w:rsidTr="007B18E2">
        <w:tc>
          <w:tcPr>
            <w:tcW w:w="675" w:type="dxa"/>
            <w:shd w:val="clear" w:color="auto" w:fill="auto"/>
            <w:vAlign w:val="center"/>
          </w:tcPr>
          <w:p w14:paraId="21728A20" w14:textId="77777777" w:rsidR="007462AD" w:rsidRPr="00EC25C6" w:rsidRDefault="007462AD" w:rsidP="007B18E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C25C6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5245" w:type="dxa"/>
            <w:shd w:val="clear" w:color="auto" w:fill="auto"/>
          </w:tcPr>
          <w:p w14:paraId="0C353A7E" w14:textId="25E51F3D" w:rsidR="007462AD" w:rsidRPr="00115D8F" w:rsidRDefault="007462AD" w:rsidP="00115D8F">
            <w:pPr>
              <w:pStyle w:val="Other0"/>
              <w:shd w:val="clear" w:color="auto" w:fill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15D8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 w:bidi="pl-PL"/>
              </w:rPr>
              <w:t xml:space="preserve">Przestrzeganie </w:t>
            </w:r>
            <w:r w:rsidR="00BF1E3E" w:rsidRPr="00115D8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 w:bidi="pl-PL"/>
              </w:rPr>
              <w:t>określonych</w:t>
            </w:r>
            <w:r w:rsidR="00BF1E3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r w:rsidR="00BF1E3E" w:rsidRPr="00115D8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 w:bidi="pl-PL"/>
              </w:rPr>
              <w:t xml:space="preserve">w przepisach </w:t>
            </w:r>
            <w:r w:rsidRPr="00115D8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 w:bidi="pl-PL"/>
              </w:rPr>
              <w:t>zasad udzielania zamówień</w:t>
            </w:r>
            <w:r w:rsidR="009461D4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 w:bidi="pl-PL"/>
              </w:rPr>
              <w:t>.</w:t>
            </w:r>
          </w:p>
        </w:tc>
        <w:tc>
          <w:tcPr>
            <w:tcW w:w="8222" w:type="dxa"/>
            <w:vMerge w:val="restart"/>
            <w:shd w:val="clear" w:color="auto" w:fill="auto"/>
          </w:tcPr>
          <w:p w14:paraId="1CD6BA81" w14:textId="7FFE2612" w:rsidR="00CD2164" w:rsidRPr="00CD2164" w:rsidRDefault="00CD2164" w:rsidP="00EC25C6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pl-PL" w:bidi="pl-PL"/>
              </w:rPr>
            </w:pPr>
            <w:r w:rsidRPr="00CD2164">
              <w:rPr>
                <w:b/>
                <w:bCs/>
                <w:color w:val="000000"/>
                <w:sz w:val="20"/>
                <w:szCs w:val="20"/>
                <w:lang w:eastAsia="pl-PL" w:bidi="pl-PL"/>
              </w:rPr>
              <w:t>Dokumentacja ogólna</w:t>
            </w:r>
          </w:p>
          <w:p w14:paraId="2276F665" w14:textId="5FC17C9F" w:rsidR="00EC25C6" w:rsidRPr="00EC25C6" w:rsidRDefault="00EC25C6" w:rsidP="00EC25C6">
            <w:pPr>
              <w:spacing w:after="0" w:line="240" w:lineRule="auto"/>
              <w:rPr>
                <w:color w:val="000000"/>
                <w:sz w:val="20"/>
                <w:szCs w:val="20"/>
                <w:lang w:eastAsia="pl-PL" w:bidi="pl-PL"/>
              </w:rPr>
            </w:pPr>
            <w:r w:rsidRPr="00EC25C6">
              <w:rPr>
                <w:color w:val="000000"/>
                <w:sz w:val="20"/>
                <w:szCs w:val="20"/>
                <w:lang w:eastAsia="pl-PL" w:bidi="pl-PL"/>
              </w:rPr>
              <w:t>Wewnętrzne regulacje dotyczące udzielania zamówień publicznych (regulaminy, instrukcje, zarządzenia, itp.).</w:t>
            </w:r>
          </w:p>
          <w:p w14:paraId="48D74F97" w14:textId="77777777" w:rsidR="00EC25C6" w:rsidRPr="00EC25C6" w:rsidRDefault="00EC25C6" w:rsidP="00EC25C6">
            <w:pPr>
              <w:spacing w:after="0" w:line="240" w:lineRule="auto"/>
              <w:rPr>
                <w:color w:val="000000"/>
                <w:sz w:val="20"/>
                <w:szCs w:val="20"/>
                <w:lang w:eastAsia="pl-PL" w:bidi="pl-PL"/>
              </w:rPr>
            </w:pPr>
            <w:r w:rsidRPr="00EC25C6">
              <w:rPr>
                <w:color w:val="000000"/>
                <w:sz w:val="20"/>
                <w:szCs w:val="20"/>
                <w:lang w:eastAsia="pl-PL" w:bidi="pl-PL"/>
              </w:rPr>
              <w:t xml:space="preserve">Dokumenty potwierdzające wyłączenia przedmiotowe i podmiotowe spod reżimu prawa zamówień publicznych. </w:t>
            </w:r>
          </w:p>
          <w:p w14:paraId="071537F7" w14:textId="7684DAEC" w:rsidR="00EC25C6" w:rsidRPr="00EC25C6" w:rsidRDefault="00EC25C6" w:rsidP="00EC25C6">
            <w:pPr>
              <w:spacing w:after="0" w:line="240" w:lineRule="auto"/>
              <w:rPr>
                <w:color w:val="000000"/>
                <w:sz w:val="20"/>
                <w:szCs w:val="20"/>
                <w:lang w:eastAsia="pl-PL" w:bidi="pl-PL"/>
              </w:rPr>
            </w:pPr>
            <w:r w:rsidRPr="00EC25C6">
              <w:rPr>
                <w:color w:val="000000"/>
                <w:sz w:val="20"/>
                <w:szCs w:val="20"/>
                <w:lang w:eastAsia="pl-PL" w:bidi="pl-PL"/>
              </w:rPr>
              <w:t>Polityka zakupowa/plan postępowań o udzielenie zamówień</w:t>
            </w:r>
            <w:r w:rsidR="00F333AB">
              <w:rPr>
                <w:color w:val="000000"/>
                <w:sz w:val="20"/>
                <w:szCs w:val="20"/>
                <w:lang w:eastAsia="pl-PL" w:bidi="pl-PL"/>
              </w:rPr>
              <w:t xml:space="preserve"> publicznych</w:t>
            </w:r>
            <w:r w:rsidRPr="00EC25C6">
              <w:rPr>
                <w:color w:val="000000"/>
                <w:sz w:val="20"/>
                <w:szCs w:val="20"/>
                <w:lang w:eastAsia="pl-PL" w:bidi="pl-PL"/>
              </w:rPr>
              <w:t>.</w:t>
            </w:r>
          </w:p>
          <w:p w14:paraId="5410A59E" w14:textId="42DEDEA2" w:rsidR="00EC25C6" w:rsidRDefault="00C41711" w:rsidP="00EC25C6">
            <w:pPr>
              <w:spacing w:after="0" w:line="240" w:lineRule="auto"/>
              <w:rPr>
                <w:color w:val="000000"/>
                <w:sz w:val="20"/>
                <w:szCs w:val="20"/>
                <w:lang w:eastAsia="pl-PL" w:bidi="pl-PL"/>
              </w:rPr>
            </w:pPr>
            <w:r>
              <w:rPr>
                <w:color w:val="000000"/>
                <w:sz w:val="20"/>
                <w:szCs w:val="20"/>
                <w:lang w:eastAsia="pl-PL" w:bidi="pl-PL"/>
              </w:rPr>
              <w:t>R</w:t>
            </w:r>
            <w:r w:rsidR="00EC25C6" w:rsidRPr="00EC25C6">
              <w:rPr>
                <w:color w:val="000000"/>
                <w:sz w:val="20"/>
                <w:szCs w:val="20"/>
                <w:lang w:eastAsia="pl-PL" w:bidi="pl-PL"/>
              </w:rPr>
              <w:t>ejestry postępowań zamówień publicznych</w:t>
            </w:r>
            <w:r>
              <w:rPr>
                <w:color w:val="000000"/>
                <w:sz w:val="20"/>
                <w:szCs w:val="20"/>
                <w:lang w:eastAsia="pl-PL" w:bidi="pl-PL"/>
              </w:rPr>
              <w:t>, r</w:t>
            </w:r>
            <w:r w:rsidRPr="00EC25C6">
              <w:rPr>
                <w:color w:val="000000"/>
                <w:sz w:val="20"/>
                <w:szCs w:val="20"/>
                <w:lang w:eastAsia="pl-PL" w:bidi="pl-PL"/>
              </w:rPr>
              <w:t>oczne sprawozdania o udzielonych zamówieniach</w:t>
            </w:r>
            <w:r w:rsidR="00EC25C6">
              <w:rPr>
                <w:color w:val="000000"/>
                <w:sz w:val="20"/>
                <w:szCs w:val="20"/>
                <w:lang w:eastAsia="pl-PL" w:bidi="pl-PL"/>
              </w:rPr>
              <w:t>.</w:t>
            </w:r>
          </w:p>
          <w:p w14:paraId="4AD71BDB" w14:textId="54078C0E" w:rsidR="00EC25C6" w:rsidRPr="00CD2164" w:rsidRDefault="00CD2164" w:rsidP="00EC25C6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CD2164">
              <w:rPr>
                <w:b/>
                <w:bCs/>
                <w:sz w:val="20"/>
                <w:szCs w:val="20"/>
              </w:rPr>
              <w:t>Dokumentacja postępowania</w:t>
            </w:r>
          </w:p>
          <w:p w14:paraId="49DDE7BD" w14:textId="77777777" w:rsidR="0063268C" w:rsidRPr="0063268C" w:rsidRDefault="0063268C" w:rsidP="0063268C">
            <w:pPr>
              <w:spacing w:after="0" w:line="240" w:lineRule="auto"/>
              <w:rPr>
                <w:sz w:val="20"/>
                <w:szCs w:val="20"/>
              </w:rPr>
            </w:pPr>
            <w:r w:rsidRPr="0063268C">
              <w:rPr>
                <w:sz w:val="20"/>
                <w:szCs w:val="20"/>
              </w:rPr>
              <w:t>Analiza potrzeb i wymagań zamawiającego.</w:t>
            </w:r>
          </w:p>
          <w:p w14:paraId="6F9130CD" w14:textId="77777777" w:rsidR="00BF1E3E" w:rsidRPr="0063268C" w:rsidRDefault="00BF1E3E" w:rsidP="00BF1E3E">
            <w:pPr>
              <w:spacing w:after="0" w:line="240" w:lineRule="auto"/>
              <w:rPr>
                <w:sz w:val="20"/>
                <w:szCs w:val="20"/>
              </w:rPr>
            </w:pPr>
            <w:r w:rsidRPr="0063268C">
              <w:rPr>
                <w:sz w:val="20"/>
                <w:szCs w:val="20"/>
                <w:lang w:bidi="pl-PL"/>
              </w:rPr>
              <w:t>Dokumentacja potwierdzająca spełni</w:t>
            </w:r>
            <w:r>
              <w:rPr>
                <w:sz w:val="20"/>
                <w:szCs w:val="20"/>
                <w:lang w:bidi="pl-PL"/>
              </w:rPr>
              <w:t>a</w:t>
            </w:r>
            <w:r w:rsidRPr="0063268C">
              <w:rPr>
                <w:sz w:val="20"/>
                <w:szCs w:val="20"/>
                <w:lang w:bidi="pl-PL"/>
              </w:rPr>
              <w:t>nie przesłanek wyłączenia zamówienia publicznego ze stosowania przepisów ustawy.</w:t>
            </w:r>
          </w:p>
          <w:p w14:paraId="1233AB51" w14:textId="77777777" w:rsidR="00BF1E3E" w:rsidRPr="0063268C" w:rsidRDefault="00BF1E3E" w:rsidP="00BF1E3E">
            <w:pPr>
              <w:spacing w:after="0" w:line="240" w:lineRule="auto"/>
              <w:rPr>
                <w:sz w:val="20"/>
                <w:szCs w:val="20"/>
              </w:rPr>
            </w:pPr>
            <w:r w:rsidRPr="0063268C">
              <w:rPr>
                <w:sz w:val="20"/>
                <w:szCs w:val="20"/>
              </w:rPr>
              <w:t>Dokumentacja z czynności szacowania wartości zamówienia.</w:t>
            </w:r>
          </w:p>
          <w:p w14:paraId="611011A7" w14:textId="5AAA659C" w:rsidR="0063268C" w:rsidRPr="0063268C" w:rsidRDefault="0063268C" w:rsidP="0063268C">
            <w:pPr>
              <w:spacing w:after="0" w:line="240" w:lineRule="auto"/>
              <w:rPr>
                <w:sz w:val="20"/>
                <w:szCs w:val="20"/>
              </w:rPr>
            </w:pPr>
            <w:r w:rsidRPr="0063268C">
              <w:rPr>
                <w:sz w:val="20"/>
                <w:szCs w:val="20"/>
              </w:rPr>
              <w:t>Wniosek o wszczęcie procedury udzielenia zamówienia.</w:t>
            </w:r>
          </w:p>
          <w:p w14:paraId="40822542" w14:textId="77777777" w:rsidR="0063268C" w:rsidRPr="0063268C" w:rsidRDefault="0063268C" w:rsidP="0063268C">
            <w:pPr>
              <w:spacing w:after="0" w:line="240" w:lineRule="auto"/>
              <w:rPr>
                <w:sz w:val="20"/>
                <w:szCs w:val="20"/>
                <w:lang w:bidi="pl-PL"/>
              </w:rPr>
            </w:pPr>
            <w:r w:rsidRPr="0063268C">
              <w:rPr>
                <w:sz w:val="20"/>
                <w:szCs w:val="20"/>
                <w:lang w:bidi="pl-PL"/>
              </w:rPr>
              <w:t>Dokumentacja potwierdzająca spełnianie przesłanek zastosowanego trybu udzielenia zamówienia publicznego.</w:t>
            </w:r>
          </w:p>
          <w:p w14:paraId="61180D01" w14:textId="77777777" w:rsidR="00BF1E3E" w:rsidRPr="0063268C" w:rsidRDefault="00BF1E3E" w:rsidP="00BF1E3E">
            <w:pPr>
              <w:spacing w:after="0" w:line="240" w:lineRule="auto"/>
              <w:rPr>
                <w:sz w:val="20"/>
                <w:szCs w:val="20"/>
              </w:rPr>
            </w:pPr>
            <w:r w:rsidRPr="0063268C">
              <w:rPr>
                <w:sz w:val="20"/>
                <w:szCs w:val="20"/>
              </w:rPr>
              <w:t xml:space="preserve">Decyzje/postanowienia/dokumenty </w:t>
            </w:r>
            <w:r>
              <w:rPr>
                <w:sz w:val="20"/>
                <w:szCs w:val="20"/>
              </w:rPr>
              <w:t xml:space="preserve">dot. </w:t>
            </w:r>
            <w:r w:rsidRPr="0063268C">
              <w:rPr>
                <w:sz w:val="20"/>
                <w:szCs w:val="20"/>
              </w:rPr>
              <w:t>powołania komisji przetargowej</w:t>
            </w:r>
            <w:r>
              <w:rPr>
                <w:sz w:val="20"/>
                <w:szCs w:val="20"/>
              </w:rPr>
              <w:t>.</w:t>
            </w:r>
          </w:p>
          <w:p w14:paraId="6EAAC7B3" w14:textId="3E10B3D0" w:rsidR="0063268C" w:rsidRPr="0063268C" w:rsidRDefault="0063268C" w:rsidP="0063268C">
            <w:pPr>
              <w:spacing w:after="0" w:line="240" w:lineRule="auto"/>
              <w:rPr>
                <w:sz w:val="20"/>
                <w:szCs w:val="20"/>
              </w:rPr>
            </w:pPr>
            <w:r w:rsidRPr="0063268C">
              <w:rPr>
                <w:sz w:val="20"/>
                <w:szCs w:val="20"/>
              </w:rPr>
              <w:t>Oświadczenia o braku konfliktu interesów/oświadczenia o niekaralności.</w:t>
            </w:r>
          </w:p>
          <w:p w14:paraId="47D2B88A" w14:textId="6DA80BBB" w:rsidR="0063268C" w:rsidRPr="0063268C" w:rsidRDefault="0063268C" w:rsidP="0063268C">
            <w:pPr>
              <w:spacing w:after="0" w:line="240" w:lineRule="auto"/>
              <w:rPr>
                <w:sz w:val="20"/>
                <w:szCs w:val="20"/>
              </w:rPr>
            </w:pPr>
            <w:r w:rsidRPr="0063268C">
              <w:rPr>
                <w:sz w:val="20"/>
                <w:szCs w:val="20"/>
              </w:rPr>
              <w:t>Dokumentacja z przygotowania i zatwierdzenia treści SIWZ/SWZ i innych dokumentów zamówienia niezbędnych do wszczęcia postepowania.</w:t>
            </w:r>
          </w:p>
          <w:p w14:paraId="79FE7480" w14:textId="71809ED7" w:rsidR="0063268C" w:rsidRPr="0063268C" w:rsidRDefault="0063268C" w:rsidP="0063268C">
            <w:pPr>
              <w:spacing w:after="0" w:line="240" w:lineRule="auto"/>
              <w:rPr>
                <w:sz w:val="20"/>
                <w:szCs w:val="20"/>
              </w:rPr>
            </w:pPr>
            <w:r w:rsidRPr="0063268C">
              <w:rPr>
                <w:sz w:val="20"/>
                <w:szCs w:val="20"/>
              </w:rPr>
              <w:lastRenderedPageBreak/>
              <w:t>SIWZ/SWZ wraz z modyfikacjami.</w:t>
            </w:r>
          </w:p>
          <w:p w14:paraId="31C841B2" w14:textId="77777777" w:rsidR="0063268C" w:rsidRPr="0063268C" w:rsidRDefault="0063268C" w:rsidP="0063268C">
            <w:pPr>
              <w:spacing w:after="0" w:line="240" w:lineRule="auto"/>
              <w:rPr>
                <w:sz w:val="20"/>
                <w:szCs w:val="20"/>
              </w:rPr>
            </w:pPr>
            <w:r w:rsidRPr="0063268C">
              <w:rPr>
                <w:sz w:val="20"/>
                <w:szCs w:val="20"/>
              </w:rPr>
              <w:t>Uzasadnienie zastosowania znaków towarowych, nazw własnych, norm itp.</w:t>
            </w:r>
          </w:p>
          <w:p w14:paraId="6A8D126B" w14:textId="176A961A" w:rsidR="0063268C" w:rsidRDefault="0063268C" w:rsidP="0063268C">
            <w:pPr>
              <w:spacing w:after="0" w:line="240" w:lineRule="auto"/>
              <w:rPr>
                <w:sz w:val="20"/>
                <w:szCs w:val="20"/>
              </w:rPr>
            </w:pPr>
            <w:r w:rsidRPr="0063268C">
              <w:rPr>
                <w:sz w:val="20"/>
                <w:szCs w:val="20"/>
              </w:rPr>
              <w:t>Uzasadnienie braku podziału zamówienia na części</w:t>
            </w:r>
            <w:r w:rsidR="00274C7F">
              <w:rPr>
                <w:sz w:val="20"/>
                <w:szCs w:val="20"/>
              </w:rPr>
              <w:t>.</w:t>
            </w:r>
          </w:p>
          <w:p w14:paraId="7B27C808" w14:textId="06A3E5F1" w:rsidR="00274C7F" w:rsidRDefault="00274C7F" w:rsidP="003022F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bidi="pl-PL"/>
              </w:rPr>
            </w:pPr>
            <w:r w:rsidRPr="003022FA">
              <w:rPr>
                <w:sz w:val="20"/>
                <w:szCs w:val="20"/>
                <w:lang w:bidi="pl-PL"/>
              </w:rPr>
              <w:t>Ogłoszenie o zamówieniu, sprostowania treści ogłoszeń</w:t>
            </w:r>
            <w:r>
              <w:rPr>
                <w:sz w:val="20"/>
                <w:szCs w:val="20"/>
                <w:lang w:bidi="pl-PL"/>
              </w:rPr>
              <w:t xml:space="preserve">, </w:t>
            </w:r>
            <w:r w:rsidRPr="003022FA">
              <w:rPr>
                <w:sz w:val="20"/>
                <w:szCs w:val="20"/>
                <w:lang w:bidi="pl-PL"/>
              </w:rPr>
              <w:t>ogłoszenia o zmianie ogłoszenia o</w:t>
            </w:r>
            <w:r>
              <w:rPr>
                <w:sz w:val="20"/>
                <w:szCs w:val="20"/>
                <w:lang w:bidi="pl-PL"/>
              </w:rPr>
              <w:t> </w:t>
            </w:r>
            <w:r w:rsidRPr="003022FA">
              <w:rPr>
                <w:sz w:val="20"/>
                <w:szCs w:val="20"/>
                <w:lang w:bidi="pl-PL"/>
              </w:rPr>
              <w:t>zamówieniu</w:t>
            </w:r>
            <w:r>
              <w:rPr>
                <w:sz w:val="20"/>
                <w:szCs w:val="20"/>
                <w:lang w:bidi="pl-PL"/>
              </w:rPr>
              <w:t>.</w:t>
            </w:r>
          </w:p>
          <w:p w14:paraId="58B8F55D" w14:textId="6F5367D8" w:rsidR="00274C7F" w:rsidRDefault="00274C7F" w:rsidP="003022F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  <w:r w:rsidRPr="003022FA">
              <w:rPr>
                <w:sz w:val="20"/>
                <w:szCs w:val="20"/>
                <w:lang w:bidi="pl-PL"/>
              </w:rPr>
              <w:t>Wstępne ogłoszenie informacyjne o planowanych zamówieniach, jeśli zostało zamieszczone</w:t>
            </w:r>
            <w:r>
              <w:rPr>
                <w:sz w:val="20"/>
                <w:szCs w:val="20"/>
                <w:lang w:bidi="pl-PL"/>
              </w:rPr>
              <w:t>.</w:t>
            </w:r>
          </w:p>
          <w:p w14:paraId="3A9A3639" w14:textId="6DC3CB78" w:rsidR="003022FA" w:rsidRPr="00274C7F" w:rsidRDefault="00274C7F" w:rsidP="00274C7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pl-PL"/>
              </w:rPr>
              <w:t>Z</w:t>
            </w:r>
            <w:r w:rsidR="003022FA" w:rsidRPr="003022FA">
              <w:rPr>
                <w:rFonts w:cs="Calibri"/>
                <w:color w:val="000000"/>
                <w:sz w:val="20"/>
                <w:szCs w:val="20"/>
                <w:lang w:eastAsia="pl-PL"/>
              </w:rPr>
              <w:t>aproszenia, wezwania, żądania, zawiadomienia i informacje sporządzane przez zamawiającego w</w:t>
            </w:r>
            <w:r>
              <w:rPr>
                <w:rFonts w:cs="Calibri"/>
                <w:color w:val="000000"/>
                <w:sz w:val="20"/>
                <w:szCs w:val="20"/>
                <w:lang w:eastAsia="pl-PL"/>
              </w:rPr>
              <w:t> </w:t>
            </w:r>
            <w:r w:rsidR="003022FA" w:rsidRPr="003022FA">
              <w:rPr>
                <w:rFonts w:cs="Calibri"/>
                <w:color w:val="000000"/>
                <w:sz w:val="20"/>
                <w:szCs w:val="20"/>
                <w:lang w:eastAsia="pl-PL"/>
              </w:rPr>
              <w:t>postępowaniu (zarówno podlegające publikacji, jak i kierowane bezpośrednio do wykonawców lub właściwych organów).</w:t>
            </w:r>
          </w:p>
          <w:p w14:paraId="46AE958E" w14:textId="11442370" w:rsidR="003022FA" w:rsidRPr="003022FA" w:rsidRDefault="00274C7F" w:rsidP="003022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="003022FA" w:rsidRPr="003022FA">
              <w:rPr>
                <w:sz w:val="20"/>
                <w:szCs w:val="20"/>
              </w:rPr>
              <w:t>apyta</w:t>
            </w:r>
            <w:r>
              <w:rPr>
                <w:sz w:val="20"/>
                <w:szCs w:val="20"/>
              </w:rPr>
              <w:t>nia</w:t>
            </w:r>
            <w:r w:rsidR="003022FA" w:rsidRPr="003022FA">
              <w:rPr>
                <w:sz w:val="20"/>
                <w:szCs w:val="20"/>
              </w:rPr>
              <w:t xml:space="preserve"> przekazan</w:t>
            </w:r>
            <w:r>
              <w:rPr>
                <w:sz w:val="20"/>
                <w:szCs w:val="20"/>
              </w:rPr>
              <w:t>e</w:t>
            </w:r>
            <w:r w:rsidR="003022FA" w:rsidRPr="003022FA">
              <w:rPr>
                <w:sz w:val="20"/>
                <w:szCs w:val="20"/>
              </w:rPr>
              <w:t xml:space="preserve"> przez wykonawców.</w:t>
            </w:r>
          </w:p>
          <w:p w14:paraId="32AC38D6" w14:textId="4D35224D" w:rsidR="003022FA" w:rsidRPr="003022FA" w:rsidRDefault="00274C7F" w:rsidP="003022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3022FA" w:rsidRPr="003022FA">
              <w:rPr>
                <w:sz w:val="20"/>
                <w:szCs w:val="20"/>
              </w:rPr>
              <w:t xml:space="preserve">dpowiedzi </w:t>
            </w:r>
            <w:r>
              <w:rPr>
                <w:sz w:val="20"/>
                <w:szCs w:val="20"/>
              </w:rPr>
              <w:t xml:space="preserve">udzielone </w:t>
            </w:r>
            <w:r w:rsidR="003022FA" w:rsidRPr="003022FA">
              <w:rPr>
                <w:sz w:val="20"/>
                <w:szCs w:val="20"/>
              </w:rPr>
              <w:t>przez zamawiającego na zapytania wykonawców.</w:t>
            </w:r>
          </w:p>
          <w:p w14:paraId="140D31D4" w14:textId="5A7D15EA" w:rsidR="003022FA" w:rsidRPr="003022FA" w:rsidRDefault="003022FA" w:rsidP="003022FA">
            <w:pPr>
              <w:spacing w:after="0" w:line="240" w:lineRule="auto"/>
              <w:rPr>
                <w:sz w:val="20"/>
                <w:szCs w:val="20"/>
              </w:rPr>
            </w:pPr>
            <w:r w:rsidRPr="003022FA">
              <w:rPr>
                <w:sz w:val="20"/>
                <w:szCs w:val="20"/>
              </w:rPr>
              <w:t xml:space="preserve">Dowody upublicznienia odpowiedzi na pytania do treści </w:t>
            </w:r>
            <w:r w:rsidR="00274C7F">
              <w:rPr>
                <w:sz w:val="20"/>
                <w:szCs w:val="20"/>
              </w:rPr>
              <w:t>SIWZ/</w:t>
            </w:r>
            <w:r w:rsidRPr="003022FA">
              <w:rPr>
                <w:sz w:val="20"/>
                <w:szCs w:val="20"/>
              </w:rPr>
              <w:t>SWZ i/lub dokumentów zamówienia.</w:t>
            </w:r>
          </w:p>
          <w:p w14:paraId="593D3B73" w14:textId="72D8B09A" w:rsidR="003022FA" w:rsidRPr="003022FA" w:rsidRDefault="003022FA" w:rsidP="003022FA">
            <w:pPr>
              <w:spacing w:after="0" w:line="240" w:lineRule="auto"/>
              <w:rPr>
                <w:sz w:val="20"/>
                <w:szCs w:val="20"/>
              </w:rPr>
            </w:pPr>
            <w:r w:rsidRPr="003022FA">
              <w:rPr>
                <w:sz w:val="20"/>
                <w:szCs w:val="20"/>
              </w:rPr>
              <w:t>Dowody upublicznienia</w:t>
            </w:r>
            <w:r w:rsidR="00274C7F">
              <w:rPr>
                <w:sz w:val="20"/>
                <w:szCs w:val="20"/>
              </w:rPr>
              <w:t xml:space="preserve"> ogłoszeń,</w:t>
            </w:r>
            <w:r w:rsidRPr="003022FA">
              <w:rPr>
                <w:sz w:val="20"/>
                <w:szCs w:val="20"/>
              </w:rPr>
              <w:t xml:space="preserve"> zmian/sprostowa</w:t>
            </w:r>
            <w:r w:rsidR="00274C7F">
              <w:rPr>
                <w:sz w:val="20"/>
                <w:szCs w:val="20"/>
              </w:rPr>
              <w:t>ń</w:t>
            </w:r>
            <w:r w:rsidRPr="003022FA">
              <w:rPr>
                <w:sz w:val="20"/>
                <w:szCs w:val="20"/>
              </w:rPr>
              <w:t xml:space="preserve"> treści ogłosze</w:t>
            </w:r>
            <w:r w:rsidR="00274C7F">
              <w:rPr>
                <w:sz w:val="20"/>
                <w:szCs w:val="20"/>
              </w:rPr>
              <w:t>ń</w:t>
            </w:r>
            <w:r w:rsidRPr="003022FA">
              <w:rPr>
                <w:sz w:val="20"/>
                <w:szCs w:val="20"/>
              </w:rPr>
              <w:t>.</w:t>
            </w:r>
          </w:p>
          <w:p w14:paraId="1D1E95C7" w14:textId="77777777" w:rsidR="003022FA" w:rsidRPr="003022FA" w:rsidRDefault="003022FA" w:rsidP="003022FA">
            <w:pPr>
              <w:spacing w:after="0" w:line="240" w:lineRule="auto"/>
              <w:rPr>
                <w:sz w:val="20"/>
                <w:szCs w:val="20"/>
              </w:rPr>
            </w:pPr>
            <w:r w:rsidRPr="003022FA">
              <w:rPr>
                <w:sz w:val="20"/>
                <w:szCs w:val="20"/>
              </w:rPr>
              <w:t>Dowody potwierdzające datę wpływu ofert.</w:t>
            </w:r>
          </w:p>
          <w:p w14:paraId="3964B575" w14:textId="77777777" w:rsidR="003022FA" w:rsidRPr="003022FA" w:rsidRDefault="003022FA" w:rsidP="003022FA">
            <w:pPr>
              <w:spacing w:after="0" w:line="240" w:lineRule="auto"/>
              <w:rPr>
                <w:sz w:val="20"/>
                <w:szCs w:val="20"/>
              </w:rPr>
            </w:pPr>
            <w:r w:rsidRPr="003022FA">
              <w:rPr>
                <w:sz w:val="20"/>
                <w:szCs w:val="20"/>
              </w:rPr>
              <w:t>Złożone oferty.</w:t>
            </w:r>
          </w:p>
          <w:p w14:paraId="129C2E98" w14:textId="65F8DEE3" w:rsidR="0063268C" w:rsidRDefault="003022FA" w:rsidP="003022F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022FA">
              <w:rPr>
                <w:sz w:val="20"/>
                <w:szCs w:val="20"/>
              </w:rPr>
              <w:t>Dowody z upublicznienia informacji z otwarcia ofert.</w:t>
            </w:r>
          </w:p>
          <w:p w14:paraId="40D5CF50" w14:textId="37B7BABD" w:rsidR="003022FA" w:rsidRPr="003022FA" w:rsidRDefault="003022FA" w:rsidP="003022FA">
            <w:pPr>
              <w:spacing w:after="0" w:line="240" w:lineRule="auto"/>
              <w:rPr>
                <w:sz w:val="20"/>
                <w:szCs w:val="20"/>
              </w:rPr>
            </w:pPr>
            <w:r w:rsidRPr="003022FA">
              <w:rPr>
                <w:sz w:val="20"/>
                <w:szCs w:val="20"/>
              </w:rPr>
              <w:t>Dowody potwierdzające wpływ wadium, przedłużenia ważności wadium, zatrzymania wadium, zwrot wadium.</w:t>
            </w:r>
          </w:p>
          <w:p w14:paraId="526A1A18" w14:textId="77777777" w:rsidR="003022FA" w:rsidRPr="003022FA" w:rsidRDefault="003022FA" w:rsidP="003022FA">
            <w:pPr>
              <w:spacing w:after="0" w:line="240" w:lineRule="auto"/>
              <w:rPr>
                <w:sz w:val="20"/>
                <w:szCs w:val="20"/>
                <w:lang w:bidi="pl-PL"/>
              </w:rPr>
            </w:pPr>
            <w:r w:rsidRPr="003022FA">
              <w:rPr>
                <w:sz w:val="20"/>
                <w:szCs w:val="20"/>
                <w:lang w:bidi="pl-PL"/>
              </w:rPr>
              <w:t>Dokumenty powstałe w wyniku korespondencji prowadzonej przez zamawiającego z wykonawcami w trakcie postępowania, w tym m. in.:</w:t>
            </w:r>
          </w:p>
          <w:p w14:paraId="4B77E9F4" w14:textId="4117F074" w:rsidR="003022FA" w:rsidRPr="00CA70AF" w:rsidRDefault="003022FA" w:rsidP="003022FA">
            <w:pPr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  <w:lang w:bidi="pl-PL"/>
              </w:rPr>
            </w:pPr>
            <w:r w:rsidRPr="00CA70AF">
              <w:rPr>
                <w:sz w:val="20"/>
                <w:szCs w:val="20"/>
                <w:lang w:bidi="pl-PL"/>
              </w:rPr>
              <w:t>żądani</w:t>
            </w:r>
            <w:r w:rsidR="00274C7F">
              <w:rPr>
                <w:sz w:val="20"/>
                <w:szCs w:val="20"/>
                <w:lang w:bidi="pl-PL"/>
              </w:rPr>
              <w:t>a</w:t>
            </w:r>
            <w:r w:rsidRPr="00CA70AF">
              <w:rPr>
                <w:sz w:val="20"/>
                <w:szCs w:val="20"/>
                <w:lang w:bidi="pl-PL"/>
              </w:rPr>
              <w:t xml:space="preserve"> od wykona</w:t>
            </w:r>
            <w:r w:rsidR="00274C7F">
              <w:rPr>
                <w:sz w:val="20"/>
                <w:szCs w:val="20"/>
                <w:lang w:bidi="pl-PL"/>
              </w:rPr>
              <w:t>w</w:t>
            </w:r>
            <w:r w:rsidR="00367BCF">
              <w:rPr>
                <w:sz w:val="20"/>
                <w:szCs w:val="20"/>
                <w:lang w:bidi="pl-PL"/>
              </w:rPr>
              <w:t>cy</w:t>
            </w:r>
            <w:r w:rsidRPr="00CA70AF">
              <w:rPr>
                <w:sz w:val="20"/>
                <w:szCs w:val="20"/>
                <w:lang w:bidi="pl-PL"/>
              </w:rPr>
              <w:t xml:space="preserve"> złożenia, uzupełnienia, poprawienia oświadczeń i dokumentów, </w:t>
            </w:r>
          </w:p>
          <w:p w14:paraId="52570A4F" w14:textId="77777777" w:rsidR="003022FA" w:rsidRPr="00CA70AF" w:rsidRDefault="003022FA" w:rsidP="003022FA">
            <w:pPr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  <w:lang w:bidi="pl-PL"/>
              </w:rPr>
            </w:pPr>
            <w:r w:rsidRPr="00CA70AF">
              <w:rPr>
                <w:sz w:val="20"/>
                <w:szCs w:val="20"/>
                <w:lang w:bidi="pl-PL"/>
              </w:rPr>
              <w:t>przekazane przez wykonawcę oświadczenia i dokumenty, w tym pełnomocnictwa,</w:t>
            </w:r>
          </w:p>
          <w:p w14:paraId="70335C47" w14:textId="77777777" w:rsidR="003022FA" w:rsidRPr="00CA70AF" w:rsidRDefault="003022FA" w:rsidP="003022FA">
            <w:pPr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  <w:lang w:bidi="pl-PL"/>
              </w:rPr>
            </w:pPr>
            <w:r w:rsidRPr="00CA70AF">
              <w:rPr>
                <w:sz w:val="20"/>
                <w:szCs w:val="20"/>
                <w:lang w:bidi="pl-PL"/>
              </w:rPr>
              <w:t>udzielone przez wykonawców wyjaśnienia,</w:t>
            </w:r>
          </w:p>
          <w:p w14:paraId="7D67F8FD" w14:textId="593A575A" w:rsidR="003022FA" w:rsidRPr="00CA70AF" w:rsidRDefault="003022FA" w:rsidP="003022FA">
            <w:pPr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  <w:lang w:bidi="pl-PL"/>
              </w:rPr>
            </w:pPr>
            <w:r w:rsidRPr="00CA70AF">
              <w:rPr>
                <w:sz w:val="20"/>
                <w:szCs w:val="20"/>
                <w:lang w:bidi="pl-PL"/>
              </w:rPr>
              <w:t>zawiadomieni</w:t>
            </w:r>
            <w:r w:rsidR="00274C7F">
              <w:rPr>
                <w:sz w:val="20"/>
                <w:szCs w:val="20"/>
                <w:lang w:bidi="pl-PL"/>
              </w:rPr>
              <w:t>a</w:t>
            </w:r>
            <w:r w:rsidRPr="00CA70AF">
              <w:rPr>
                <w:sz w:val="20"/>
                <w:szCs w:val="20"/>
                <w:lang w:bidi="pl-PL"/>
              </w:rPr>
              <w:t xml:space="preserve"> o poprawieniu w ofertach oczywistych omyłek pisarskich, omyłek rachunkowych w obliczeniu ceny oraz innych omyłek,</w:t>
            </w:r>
          </w:p>
          <w:p w14:paraId="18C80304" w14:textId="77777777" w:rsidR="003022FA" w:rsidRPr="00CA70AF" w:rsidRDefault="003022FA" w:rsidP="003022FA">
            <w:pPr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  <w:lang w:bidi="pl-PL"/>
              </w:rPr>
            </w:pPr>
            <w:r w:rsidRPr="00CA70AF">
              <w:rPr>
                <w:sz w:val="20"/>
                <w:szCs w:val="20"/>
                <w:lang w:bidi="pl-PL"/>
              </w:rPr>
              <w:t>żądanie złożenia wyjaśnień w sprawie rażąco niskiej ceny oraz odpowiedzi udzielone przez wykonawców,</w:t>
            </w:r>
          </w:p>
          <w:p w14:paraId="4C2862BB" w14:textId="5FE36A74" w:rsidR="003022FA" w:rsidRPr="00CA70AF" w:rsidRDefault="003022FA" w:rsidP="003022FA">
            <w:pPr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  <w:lang w:bidi="pl-PL"/>
              </w:rPr>
            </w:pPr>
            <w:r w:rsidRPr="00CA70AF">
              <w:rPr>
                <w:sz w:val="20"/>
                <w:szCs w:val="20"/>
                <w:lang w:bidi="pl-PL"/>
              </w:rPr>
              <w:t>żądani</w:t>
            </w:r>
            <w:r w:rsidR="00367BCF">
              <w:rPr>
                <w:sz w:val="20"/>
                <w:szCs w:val="20"/>
                <w:lang w:bidi="pl-PL"/>
              </w:rPr>
              <w:t>e</w:t>
            </w:r>
            <w:r w:rsidRPr="00CA70AF">
              <w:rPr>
                <w:sz w:val="20"/>
                <w:szCs w:val="20"/>
                <w:lang w:bidi="pl-PL"/>
              </w:rPr>
              <w:t xml:space="preserve"> wyjaśnienia treści oferty oraz odpowiedzi udzielone przez wykonawców,</w:t>
            </w:r>
          </w:p>
          <w:p w14:paraId="44607534" w14:textId="77777777" w:rsidR="003022FA" w:rsidRPr="00CA70AF" w:rsidRDefault="003022FA" w:rsidP="003022FA">
            <w:pPr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  <w:lang w:bidi="pl-PL"/>
              </w:rPr>
            </w:pPr>
            <w:r w:rsidRPr="00CA70AF">
              <w:rPr>
                <w:sz w:val="20"/>
                <w:szCs w:val="20"/>
                <w:lang w:bidi="pl-PL"/>
              </w:rPr>
              <w:t>wezwanie w sprawie przedłużenia terminu związania ofertą oraz odpowiedzi udzielone przez wykonawców,</w:t>
            </w:r>
          </w:p>
          <w:p w14:paraId="437D1A7E" w14:textId="41E06A71" w:rsidR="003022FA" w:rsidRPr="00CA70AF" w:rsidRDefault="003022FA" w:rsidP="003022FA">
            <w:pPr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  <w:lang w:bidi="pl-PL"/>
              </w:rPr>
            </w:pPr>
            <w:r w:rsidRPr="00CA70AF">
              <w:rPr>
                <w:sz w:val="20"/>
                <w:szCs w:val="20"/>
                <w:lang w:bidi="pl-PL"/>
              </w:rPr>
              <w:t xml:space="preserve">wezwanie </w:t>
            </w:r>
            <w:r w:rsidR="00274C7F">
              <w:rPr>
                <w:sz w:val="20"/>
                <w:szCs w:val="20"/>
                <w:lang w:bidi="pl-PL"/>
              </w:rPr>
              <w:t xml:space="preserve">do </w:t>
            </w:r>
            <w:r w:rsidRPr="00CA70AF">
              <w:rPr>
                <w:sz w:val="20"/>
                <w:szCs w:val="20"/>
                <w:lang w:bidi="pl-PL"/>
              </w:rPr>
              <w:t>przedłużeni</w:t>
            </w:r>
            <w:r w:rsidR="00274C7F">
              <w:rPr>
                <w:sz w:val="20"/>
                <w:szCs w:val="20"/>
                <w:lang w:bidi="pl-PL"/>
              </w:rPr>
              <w:t>a przez wykonawcę</w:t>
            </w:r>
            <w:r w:rsidRPr="00CA70AF">
              <w:rPr>
                <w:sz w:val="20"/>
                <w:szCs w:val="20"/>
                <w:lang w:bidi="pl-PL"/>
              </w:rPr>
              <w:t xml:space="preserve"> ważności wadium,</w:t>
            </w:r>
          </w:p>
          <w:p w14:paraId="316E1C01" w14:textId="77777777" w:rsidR="003022FA" w:rsidRPr="00CA70AF" w:rsidRDefault="003022FA" w:rsidP="003022FA">
            <w:pPr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  <w:lang w:bidi="pl-PL"/>
              </w:rPr>
            </w:pPr>
            <w:r w:rsidRPr="00CA70AF">
              <w:rPr>
                <w:sz w:val="20"/>
                <w:szCs w:val="20"/>
                <w:lang w:bidi="pl-PL"/>
              </w:rPr>
              <w:t>wezwanie wykonawców do złożenia ofert dodatkowych oraz złożone oferty dodatkowe.</w:t>
            </w:r>
          </w:p>
          <w:p w14:paraId="5729A85B" w14:textId="77997843" w:rsidR="003022FA" w:rsidRPr="00CA70AF" w:rsidRDefault="003022FA" w:rsidP="003022FA">
            <w:pPr>
              <w:spacing w:after="0" w:line="240" w:lineRule="auto"/>
              <w:rPr>
                <w:sz w:val="20"/>
                <w:szCs w:val="20"/>
              </w:rPr>
            </w:pPr>
            <w:r w:rsidRPr="00CA70AF">
              <w:rPr>
                <w:sz w:val="20"/>
                <w:szCs w:val="20"/>
              </w:rPr>
              <w:t>Dokumentacja z procesu zatwierdzania wyboru najkorzystniejszej oferty.</w:t>
            </w:r>
          </w:p>
          <w:p w14:paraId="6A69436F" w14:textId="39DBBD5F" w:rsidR="003022FA" w:rsidRDefault="003022FA" w:rsidP="003022FA">
            <w:pPr>
              <w:spacing w:after="0" w:line="240" w:lineRule="auto"/>
              <w:rPr>
                <w:sz w:val="20"/>
                <w:szCs w:val="20"/>
              </w:rPr>
            </w:pPr>
            <w:r w:rsidRPr="00CA70AF">
              <w:rPr>
                <w:sz w:val="20"/>
                <w:szCs w:val="20"/>
              </w:rPr>
              <w:lastRenderedPageBreak/>
              <w:t>Dowody przekazania informacji o wyborze wykonawcom, którzy złożyli oferty oraz upublicznienia na stronie internetowej.</w:t>
            </w:r>
          </w:p>
          <w:p w14:paraId="3DFCCA37" w14:textId="7536CBBB" w:rsidR="007F0C91" w:rsidRPr="007F0C91" w:rsidRDefault="007F0C91" w:rsidP="003022F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F0C91">
              <w:rPr>
                <w:rFonts w:asciiTheme="minorHAnsi" w:eastAsiaTheme="minorHAnsi" w:hAnsiTheme="minorHAnsi" w:cstheme="minorHAnsi"/>
                <w:sz w:val="20"/>
                <w:szCs w:val="20"/>
              </w:rPr>
              <w:t>Dokumentację powstał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a </w:t>
            </w:r>
            <w:r w:rsidRPr="007F0C91">
              <w:rPr>
                <w:rFonts w:asciiTheme="minorHAnsi" w:eastAsiaTheme="minorHAnsi" w:hAnsiTheme="minorHAnsi" w:cstheme="minorHAnsi"/>
                <w:sz w:val="20"/>
                <w:szCs w:val="20"/>
              </w:rPr>
              <w:t>w toku postępowania odwoławczego.</w:t>
            </w:r>
          </w:p>
          <w:p w14:paraId="634CD8DB" w14:textId="302A0F48" w:rsidR="003022FA" w:rsidRPr="00CA70AF" w:rsidRDefault="003022FA" w:rsidP="003022FA">
            <w:pPr>
              <w:spacing w:after="0" w:line="240" w:lineRule="auto"/>
              <w:rPr>
                <w:sz w:val="20"/>
                <w:szCs w:val="20"/>
              </w:rPr>
            </w:pPr>
            <w:r w:rsidRPr="00CA70AF">
              <w:rPr>
                <w:sz w:val="20"/>
                <w:szCs w:val="20"/>
              </w:rPr>
              <w:t>Dokumentacja uzasadniająca unieważnieni</w:t>
            </w:r>
            <w:r w:rsidR="007F0C91">
              <w:rPr>
                <w:sz w:val="20"/>
                <w:szCs w:val="20"/>
              </w:rPr>
              <w:t>e</w:t>
            </w:r>
            <w:r w:rsidRPr="00CA70AF">
              <w:rPr>
                <w:sz w:val="20"/>
                <w:szCs w:val="20"/>
              </w:rPr>
              <w:t xml:space="preserve"> postepowania</w:t>
            </w:r>
            <w:r w:rsidR="007F0C91">
              <w:rPr>
                <w:sz w:val="20"/>
                <w:szCs w:val="20"/>
              </w:rPr>
              <w:t>.</w:t>
            </w:r>
          </w:p>
          <w:p w14:paraId="16283A1B" w14:textId="4D9CCE2D" w:rsidR="003022FA" w:rsidRPr="00CA70AF" w:rsidRDefault="003022FA" w:rsidP="003022FA">
            <w:pPr>
              <w:spacing w:after="0" w:line="240" w:lineRule="auto"/>
              <w:rPr>
                <w:sz w:val="20"/>
                <w:szCs w:val="20"/>
              </w:rPr>
            </w:pPr>
            <w:r w:rsidRPr="00CA70AF">
              <w:rPr>
                <w:sz w:val="20"/>
                <w:szCs w:val="20"/>
              </w:rPr>
              <w:t>Dow</w:t>
            </w:r>
            <w:r w:rsidR="00C74267">
              <w:rPr>
                <w:sz w:val="20"/>
                <w:szCs w:val="20"/>
              </w:rPr>
              <w:t>ody</w:t>
            </w:r>
            <w:r w:rsidRPr="00CA70AF">
              <w:rPr>
                <w:sz w:val="20"/>
                <w:szCs w:val="20"/>
              </w:rPr>
              <w:t xml:space="preserve"> przekazania i upublicznienia ogłoszenia o udzieleniu zamówienia.</w:t>
            </w:r>
          </w:p>
          <w:p w14:paraId="56D40500" w14:textId="25387F19" w:rsidR="00CA70AF" w:rsidRPr="00CA70AF" w:rsidRDefault="00CA70AF" w:rsidP="00CA70AF">
            <w:pPr>
              <w:spacing w:after="0" w:line="240" w:lineRule="auto"/>
              <w:rPr>
                <w:sz w:val="20"/>
                <w:szCs w:val="20"/>
                <w:lang w:bidi="pl-PL"/>
              </w:rPr>
            </w:pPr>
            <w:r w:rsidRPr="00CA70AF">
              <w:rPr>
                <w:sz w:val="20"/>
                <w:szCs w:val="20"/>
                <w:lang w:bidi="pl-PL"/>
              </w:rPr>
              <w:t>Dokumentacja z przebiegu podpisywania umowy, wraz z korespondencją pomiędzy zamawiającym a wykonawcą.</w:t>
            </w:r>
          </w:p>
          <w:p w14:paraId="1ED0B794" w14:textId="77777777" w:rsidR="00CA70AF" w:rsidRPr="00CA70AF" w:rsidRDefault="00CA70AF" w:rsidP="00CA70AF">
            <w:pPr>
              <w:spacing w:after="0" w:line="240" w:lineRule="auto"/>
              <w:rPr>
                <w:sz w:val="20"/>
                <w:szCs w:val="20"/>
                <w:lang w:bidi="pl-PL"/>
              </w:rPr>
            </w:pPr>
            <w:r w:rsidRPr="00CA70AF">
              <w:rPr>
                <w:sz w:val="20"/>
                <w:szCs w:val="20"/>
                <w:lang w:bidi="pl-PL"/>
              </w:rPr>
              <w:t>Umowa wraz z załącznikami oraz umocowaniem do podpisania umowy przez przedstawicieli zamawiającego i wykonawcy.</w:t>
            </w:r>
          </w:p>
          <w:p w14:paraId="099ACC46" w14:textId="69FCA1F3" w:rsidR="00CA70AF" w:rsidRPr="00CA70AF" w:rsidRDefault="00CA70AF" w:rsidP="00CA70AF">
            <w:pPr>
              <w:spacing w:after="0" w:line="240" w:lineRule="auto"/>
              <w:rPr>
                <w:sz w:val="20"/>
                <w:szCs w:val="20"/>
              </w:rPr>
            </w:pPr>
            <w:r w:rsidRPr="00CA70AF">
              <w:rPr>
                <w:sz w:val="20"/>
                <w:szCs w:val="20"/>
              </w:rPr>
              <w:t>Dowód wniesienia zabezpieczenia należytego wykonania umowy/przedłużenia zabezpieczenia, w</w:t>
            </w:r>
            <w:r w:rsidR="00C74267">
              <w:rPr>
                <w:sz w:val="20"/>
                <w:szCs w:val="20"/>
              </w:rPr>
              <w:t> </w:t>
            </w:r>
            <w:r w:rsidRPr="00CA70AF">
              <w:rPr>
                <w:sz w:val="20"/>
                <w:szCs w:val="20"/>
              </w:rPr>
              <w:t>tym korespondencja pomiędzy zamawiającym a wykonawcą.</w:t>
            </w:r>
          </w:p>
          <w:p w14:paraId="6B102FE2" w14:textId="77777777" w:rsidR="00CA70AF" w:rsidRPr="00CA70AF" w:rsidRDefault="00CA70AF" w:rsidP="00CA70AF">
            <w:pPr>
              <w:spacing w:after="0" w:line="240" w:lineRule="auto"/>
              <w:rPr>
                <w:sz w:val="20"/>
                <w:szCs w:val="20"/>
              </w:rPr>
            </w:pPr>
            <w:r w:rsidRPr="00CA70AF">
              <w:rPr>
                <w:sz w:val="20"/>
                <w:szCs w:val="20"/>
              </w:rPr>
              <w:t>Potwierdzenie zwrotu zabezpieczenia należytego wykonania umowy.</w:t>
            </w:r>
          </w:p>
          <w:p w14:paraId="7877C5ED" w14:textId="18AD3DA4" w:rsidR="0063268C" w:rsidRDefault="00CA70AF" w:rsidP="00CA70A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A70AF">
              <w:rPr>
                <w:sz w:val="20"/>
                <w:szCs w:val="20"/>
              </w:rPr>
              <w:t>Dokumentacja uzasadniająca okoliczność odstąpienia od realizacji umowy/unieważnienia umowy.</w:t>
            </w:r>
          </w:p>
          <w:p w14:paraId="3BDCD628" w14:textId="07658724" w:rsidR="00CA70AF" w:rsidRPr="00CA70AF" w:rsidRDefault="00CA70AF" w:rsidP="00CA70AF">
            <w:pPr>
              <w:spacing w:after="0" w:line="240" w:lineRule="auto"/>
              <w:rPr>
                <w:sz w:val="20"/>
                <w:szCs w:val="20"/>
              </w:rPr>
            </w:pPr>
            <w:r w:rsidRPr="00CA70AF">
              <w:rPr>
                <w:sz w:val="20"/>
                <w:szCs w:val="20"/>
              </w:rPr>
              <w:t>Dokumentacja</w:t>
            </w:r>
            <w:r w:rsidR="00C74267">
              <w:rPr>
                <w:sz w:val="20"/>
                <w:szCs w:val="20"/>
              </w:rPr>
              <w:t xml:space="preserve"> związana z aneksowaniem umowy.</w:t>
            </w:r>
          </w:p>
          <w:p w14:paraId="5C37A1D5" w14:textId="354C433A" w:rsidR="008D2CB8" w:rsidRDefault="008D2CB8" w:rsidP="00CA70AF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  <w:r w:rsidRPr="008D2CB8">
              <w:rPr>
                <w:rFonts w:cs="Calibri"/>
                <w:color w:val="000000"/>
                <w:sz w:val="20"/>
                <w:szCs w:val="20"/>
                <w:lang w:eastAsia="pl-PL"/>
              </w:rPr>
              <w:t>Protokół postępowania o udzielenie zamówienia publicznego wraz z załącznikami oraz z pozostałą dokumentacją obrazującą jego przebieg</w:t>
            </w:r>
            <w:r>
              <w:rPr>
                <w:rFonts w:cs="Calibri"/>
                <w:color w:val="000000"/>
                <w:sz w:val="20"/>
                <w:szCs w:val="20"/>
                <w:lang w:eastAsia="pl-PL"/>
              </w:rPr>
              <w:t>.</w:t>
            </w:r>
          </w:p>
          <w:p w14:paraId="1C19E6EE" w14:textId="2EB6310D" w:rsidR="00642AD8" w:rsidRPr="00642AD8" w:rsidRDefault="00642AD8" w:rsidP="00642AD8">
            <w:pPr>
              <w:spacing w:after="0" w:line="240" w:lineRule="auto"/>
              <w:rPr>
                <w:sz w:val="20"/>
                <w:szCs w:val="20"/>
                <w:lang w:bidi="pl-PL"/>
              </w:rPr>
            </w:pPr>
            <w:r w:rsidRPr="00642AD8">
              <w:rPr>
                <w:sz w:val="20"/>
                <w:szCs w:val="20"/>
                <w:lang w:bidi="pl-PL"/>
              </w:rPr>
              <w:t>Dokumentacja potwierdzająca wykonanie i rozliczenie umowy, np. protokoły odbioru, faktury, rachunki,</w:t>
            </w:r>
            <w:r w:rsidR="00C74267">
              <w:rPr>
                <w:sz w:val="20"/>
                <w:szCs w:val="20"/>
                <w:lang w:bidi="pl-PL"/>
              </w:rPr>
              <w:t xml:space="preserve"> </w:t>
            </w:r>
            <w:r w:rsidR="00C74267" w:rsidRPr="00642AD8">
              <w:rPr>
                <w:sz w:val="20"/>
                <w:szCs w:val="20"/>
                <w:lang w:bidi="pl-PL"/>
              </w:rPr>
              <w:t>wyciągi bankowe</w:t>
            </w:r>
            <w:r w:rsidR="00C74267">
              <w:rPr>
                <w:sz w:val="20"/>
                <w:szCs w:val="20"/>
                <w:lang w:bidi="pl-PL"/>
              </w:rPr>
              <w:t xml:space="preserve">, </w:t>
            </w:r>
            <w:r w:rsidRPr="00642AD8">
              <w:rPr>
                <w:sz w:val="20"/>
                <w:szCs w:val="20"/>
                <w:lang w:bidi="pl-PL"/>
              </w:rPr>
              <w:t>dokumenty potwierdzające naliczenie kar umownych</w:t>
            </w:r>
            <w:r w:rsidR="00C74267">
              <w:rPr>
                <w:sz w:val="20"/>
                <w:szCs w:val="20"/>
                <w:lang w:bidi="pl-PL"/>
              </w:rPr>
              <w:t>.</w:t>
            </w:r>
          </w:p>
          <w:p w14:paraId="280B4417" w14:textId="0CA5E74C" w:rsidR="00CD2164" w:rsidRPr="00FD2DE2" w:rsidRDefault="00CD2164" w:rsidP="00C74267">
            <w:pPr>
              <w:spacing w:after="0" w:line="240" w:lineRule="auto"/>
              <w:rPr>
                <w:highlight w:val="yellow"/>
              </w:rPr>
            </w:pPr>
          </w:p>
        </w:tc>
      </w:tr>
      <w:tr w:rsidR="007462AD" w:rsidRPr="00FF5C21" w14:paraId="2C8A7D50" w14:textId="77777777" w:rsidTr="007B18E2">
        <w:tc>
          <w:tcPr>
            <w:tcW w:w="675" w:type="dxa"/>
            <w:shd w:val="clear" w:color="auto" w:fill="auto"/>
            <w:vAlign w:val="center"/>
          </w:tcPr>
          <w:p w14:paraId="0260B8CB" w14:textId="42B8716A" w:rsidR="007462AD" w:rsidRPr="00EC25C6" w:rsidRDefault="007462AD" w:rsidP="007B18E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C25C6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5245" w:type="dxa"/>
            <w:shd w:val="clear" w:color="auto" w:fill="auto"/>
          </w:tcPr>
          <w:p w14:paraId="539E05D5" w14:textId="6681F0F6" w:rsidR="007462AD" w:rsidRPr="00115D8F" w:rsidRDefault="007462AD" w:rsidP="007462A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 w:bidi="pl-PL"/>
              </w:rPr>
            </w:pPr>
            <w:r w:rsidRPr="00115D8F">
              <w:rPr>
                <w:rFonts w:asciiTheme="minorHAnsi" w:eastAsiaTheme="minorHAnsi" w:hAnsiTheme="minorHAnsi" w:cstheme="minorHAnsi"/>
                <w:sz w:val="24"/>
                <w:szCs w:val="24"/>
              </w:rPr>
              <w:t>Planowanie postępowań o</w:t>
            </w:r>
            <w:r w:rsidR="00BF1E3E">
              <w:rPr>
                <w:rFonts w:asciiTheme="minorHAnsi" w:eastAsiaTheme="minorHAnsi" w:hAnsiTheme="minorHAnsi" w:cstheme="minorHAnsi"/>
                <w:sz w:val="24"/>
                <w:szCs w:val="24"/>
              </w:rPr>
              <w:t> </w:t>
            </w:r>
            <w:r w:rsidRPr="00115D8F">
              <w:rPr>
                <w:rFonts w:asciiTheme="minorHAnsi" w:eastAsiaTheme="minorHAnsi" w:hAnsiTheme="minorHAnsi" w:cstheme="minorHAnsi"/>
                <w:sz w:val="24"/>
                <w:szCs w:val="24"/>
              </w:rPr>
              <w:t>udzielenie zamówień</w:t>
            </w:r>
            <w:r w:rsidR="009461D4">
              <w:rPr>
                <w:rFonts w:asciiTheme="minorHAnsi" w:eastAsia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8222" w:type="dxa"/>
            <w:vMerge/>
            <w:shd w:val="clear" w:color="auto" w:fill="auto"/>
          </w:tcPr>
          <w:p w14:paraId="70529E29" w14:textId="77777777" w:rsidR="007462AD" w:rsidRPr="005345F5" w:rsidRDefault="007462AD" w:rsidP="007B18E2">
            <w:pPr>
              <w:spacing w:after="0" w:line="240" w:lineRule="auto"/>
            </w:pPr>
          </w:p>
        </w:tc>
      </w:tr>
      <w:tr w:rsidR="007462AD" w:rsidRPr="00FF5C21" w14:paraId="7F24DB3E" w14:textId="77777777" w:rsidTr="006D24EC">
        <w:tc>
          <w:tcPr>
            <w:tcW w:w="675" w:type="dxa"/>
            <w:shd w:val="clear" w:color="auto" w:fill="auto"/>
            <w:vAlign w:val="center"/>
          </w:tcPr>
          <w:p w14:paraId="6E4A78B1" w14:textId="2EC4372B" w:rsidR="007462AD" w:rsidRPr="00EC25C6" w:rsidRDefault="00EC25C6" w:rsidP="006E01C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C25C6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7462AD" w:rsidRPr="00EC25C6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5245" w:type="dxa"/>
            <w:shd w:val="clear" w:color="auto" w:fill="auto"/>
            <w:vAlign w:val="bottom"/>
          </w:tcPr>
          <w:p w14:paraId="3A0502DB" w14:textId="186226AB" w:rsidR="007462AD" w:rsidRPr="00115D8F" w:rsidRDefault="007462AD" w:rsidP="006E01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 w:bidi="pl-PL"/>
              </w:rPr>
            </w:pPr>
            <w:r w:rsidRPr="00115D8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 w:bidi="pl-PL"/>
              </w:rPr>
              <w:t>Czynności związane z przygotowaniem postępowania o udzielenie zamówienia</w:t>
            </w:r>
            <w:r w:rsidR="009461D4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 w:bidi="pl-PL"/>
              </w:rPr>
              <w:t>.</w:t>
            </w:r>
          </w:p>
        </w:tc>
        <w:tc>
          <w:tcPr>
            <w:tcW w:w="8222" w:type="dxa"/>
            <w:vMerge/>
            <w:shd w:val="clear" w:color="auto" w:fill="auto"/>
          </w:tcPr>
          <w:p w14:paraId="6D4B5C67" w14:textId="77777777" w:rsidR="007462AD" w:rsidRPr="005345F5" w:rsidRDefault="007462AD" w:rsidP="006E01C1">
            <w:pPr>
              <w:spacing w:after="0" w:line="240" w:lineRule="auto"/>
            </w:pPr>
          </w:p>
        </w:tc>
      </w:tr>
      <w:tr w:rsidR="007462AD" w:rsidRPr="00FF5C21" w14:paraId="587E280D" w14:textId="77777777" w:rsidTr="006D24EC">
        <w:tc>
          <w:tcPr>
            <w:tcW w:w="675" w:type="dxa"/>
            <w:shd w:val="clear" w:color="auto" w:fill="auto"/>
            <w:vAlign w:val="center"/>
          </w:tcPr>
          <w:p w14:paraId="5BE511C1" w14:textId="6A5D6083" w:rsidR="007462AD" w:rsidRPr="00EC25C6" w:rsidRDefault="00EC25C6" w:rsidP="006E01C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C25C6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7462AD" w:rsidRPr="00EC25C6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5245" w:type="dxa"/>
            <w:shd w:val="clear" w:color="auto" w:fill="auto"/>
            <w:vAlign w:val="bottom"/>
          </w:tcPr>
          <w:p w14:paraId="7DE70AA0" w14:textId="48D64AB3" w:rsidR="007462AD" w:rsidRPr="00115D8F" w:rsidRDefault="007462AD" w:rsidP="006E01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 w:bidi="pl-PL"/>
              </w:rPr>
            </w:pPr>
            <w:r w:rsidRPr="00115D8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 w:bidi="pl-PL"/>
              </w:rPr>
              <w:t xml:space="preserve">Powołanie </w:t>
            </w:r>
            <w:r w:rsidR="00BF1E3E" w:rsidRPr="00115D8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 w:bidi="pl-PL"/>
              </w:rPr>
              <w:t xml:space="preserve">oraz realizacja zadań </w:t>
            </w:r>
            <w:r w:rsidRPr="00115D8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 w:bidi="pl-PL"/>
              </w:rPr>
              <w:t>komisji przetargowej</w:t>
            </w:r>
            <w:r w:rsidR="009461D4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 w:bidi="pl-PL"/>
              </w:rPr>
              <w:t>.</w:t>
            </w:r>
          </w:p>
        </w:tc>
        <w:tc>
          <w:tcPr>
            <w:tcW w:w="8222" w:type="dxa"/>
            <w:vMerge/>
            <w:shd w:val="clear" w:color="auto" w:fill="auto"/>
          </w:tcPr>
          <w:p w14:paraId="238FA373" w14:textId="77777777" w:rsidR="007462AD" w:rsidRPr="005345F5" w:rsidRDefault="007462AD" w:rsidP="006E01C1">
            <w:pPr>
              <w:spacing w:after="0" w:line="240" w:lineRule="auto"/>
            </w:pPr>
          </w:p>
        </w:tc>
      </w:tr>
      <w:tr w:rsidR="007462AD" w:rsidRPr="00FF5C21" w14:paraId="559B9FD8" w14:textId="77777777" w:rsidTr="006D24EC">
        <w:tc>
          <w:tcPr>
            <w:tcW w:w="675" w:type="dxa"/>
            <w:shd w:val="clear" w:color="auto" w:fill="auto"/>
            <w:vAlign w:val="center"/>
          </w:tcPr>
          <w:p w14:paraId="2A71C2A1" w14:textId="60A63FB8" w:rsidR="007462AD" w:rsidRPr="00EC25C6" w:rsidRDefault="00EC25C6" w:rsidP="006E01C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C25C6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5F4E43" w:rsidRPr="00EC25C6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5245" w:type="dxa"/>
            <w:shd w:val="clear" w:color="auto" w:fill="auto"/>
            <w:vAlign w:val="bottom"/>
          </w:tcPr>
          <w:p w14:paraId="00B8B46C" w14:textId="3A2F877A" w:rsidR="007462AD" w:rsidRPr="00115D8F" w:rsidRDefault="007462AD" w:rsidP="00115D8F">
            <w:pPr>
              <w:autoSpaceDE w:val="0"/>
              <w:autoSpaceDN w:val="0"/>
              <w:adjustRightInd w:val="0"/>
              <w:spacing w:after="12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 w:bidi="pl-PL"/>
              </w:rPr>
            </w:pPr>
            <w:r w:rsidRPr="00115D8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 w:bidi="pl-PL"/>
              </w:rPr>
              <w:t>Czynności związane z przeprowadzeniem postępowania o udzielenie zamówienia, w tym</w:t>
            </w:r>
            <w:r w:rsidR="00115D8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 w:bidi="pl-PL"/>
              </w:rPr>
              <w:t xml:space="preserve"> m.in.</w:t>
            </w:r>
            <w:r w:rsidRPr="00115D8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 w:bidi="pl-PL"/>
              </w:rPr>
              <w:t>:</w:t>
            </w:r>
          </w:p>
          <w:p w14:paraId="65D6CB34" w14:textId="4FA602ED" w:rsidR="007462AD" w:rsidRPr="00115D8F" w:rsidRDefault="007462AD" w:rsidP="00115D8F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contextualSpacing w:val="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 w:bidi="pl-PL"/>
              </w:rPr>
            </w:pPr>
            <w:r w:rsidRPr="00115D8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 w:bidi="pl-PL"/>
              </w:rPr>
              <w:t>komunikacja zamawiającego z wykonawcami;</w:t>
            </w:r>
          </w:p>
          <w:p w14:paraId="00494465" w14:textId="414A0030" w:rsidR="007462AD" w:rsidRPr="00115D8F" w:rsidRDefault="007462AD" w:rsidP="00115D8F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contextualSpacing w:val="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 w:bidi="pl-PL"/>
              </w:rPr>
            </w:pPr>
            <w:r w:rsidRPr="00115D8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 w:bidi="pl-PL"/>
              </w:rPr>
              <w:t>dokonywanie zmian dokumentacji związanej z</w:t>
            </w:r>
            <w:r w:rsidR="00115D8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 w:bidi="pl-PL"/>
              </w:rPr>
              <w:t> </w:t>
            </w:r>
            <w:r w:rsidRPr="00115D8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 w:bidi="pl-PL"/>
              </w:rPr>
              <w:t>postępowaniem o udzielenie zamówienia;</w:t>
            </w:r>
          </w:p>
          <w:p w14:paraId="5108557D" w14:textId="3F53F004" w:rsidR="007462AD" w:rsidRPr="00115D8F" w:rsidRDefault="007462AD" w:rsidP="00115D8F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contextualSpacing w:val="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 w:bidi="pl-PL"/>
              </w:rPr>
            </w:pPr>
            <w:r w:rsidRPr="00115D8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 w:bidi="pl-PL"/>
              </w:rPr>
              <w:t>złożenie i otwarcie ofert;</w:t>
            </w:r>
          </w:p>
          <w:p w14:paraId="12EEACF7" w14:textId="060C9AC8" w:rsidR="007462AD" w:rsidRPr="00115D8F" w:rsidRDefault="007462AD" w:rsidP="00115D8F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contextualSpacing w:val="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 w:bidi="pl-PL"/>
              </w:rPr>
            </w:pPr>
            <w:r w:rsidRPr="00115D8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 w:bidi="pl-PL"/>
              </w:rPr>
              <w:lastRenderedPageBreak/>
              <w:t>wykluczenie wykonawcy z postępowania o</w:t>
            </w:r>
            <w:r w:rsidR="00115D8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 w:bidi="pl-PL"/>
              </w:rPr>
              <w:t> </w:t>
            </w:r>
            <w:r w:rsidRPr="00115D8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 w:bidi="pl-PL"/>
              </w:rPr>
              <w:t>udzielenie zamówienia;</w:t>
            </w:r>
          </w:p>
          <w:p w14:paraId="588A4725" w14:textId="53099C66" w:rsidR="007462AD" w:rsidRPr="00115D8F" w:rsidRDefault="007462AD" w:rsidP="00115D8F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contextualSpacing w:val="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 w:bidi="pl-PL"/>
              </w:rPr>
            </w:pPr>
            <w:r w:rsidRPr="00115D8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 w:bidi="pl-PL"/>
              </w:rPr>
              <w:t>ocena ofert;</w:t>
            </w:r>
          </w:p>
          <w:p w14:paraId="32C1C514" w14:textId="06E6F524" w:rsidR="007462AD" w:rsidRPr="00115D8F" w:rsidRDefault="007462AD" w:rsidP="00115D8F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contextualSpacing w:val="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 w:bidi="pl-PL"/>
              </w:rPr>
            </w:pPr>
            <w:r w:rsidRPr="00115D8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 w:bidi="pl-PL"/>
              </w:rPr>
              <w:t>odrzucenie oferty;</w:t>
            </w:r>
          </w:p>
          <w:p w14:paraId="284DD13D" w14:textId="2DFF741C" w:rsidR="007462AD" w:rsidRDefault="007462AD" w:rsidP="00115D8F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contextualSpacing w:val="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 w:bidi="pl-PL"/>
              </w:rPr>
            </w:pPr>
            <w:r w:rsidRPr="00115D8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 w:bidi="pl-PL"/>
              </w:rPr>
              <w:t>wybór najkorzystniejszej oferty;</w:t>
            </w:r>
          </w:p>
          <w:p w14:paraId="49D84D24" w14:textId="77777777" w:rsidR="0063268C" w:rsidRDefault="007462AD" w:rsidP="00115D8F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contextualSpacing w:val="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 w:bidi="pl-PL"/>
              </w:rPr>
            </w:pPr>
            <w:r w:rsidRPr="00115D8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 w:bidi="pl-PL"/>
              </w:rPr>
              <w:t>dokumentowanie przebiegu postępowania o</w:t>
            </w:r>
            <w:r w:rsidR="00115D8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 w:bidi="pl-PL"/>
              </w:rPr>
              <w:t> </w:t>
            </w:r>
            <w:r w:rsidRPr="00115D8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 w:bidi="pl-PL"/>
              </w:rPr>
              <w:t>udzielenie zamówienia publicznego</w:t>
            </w:r>
            <w:r w:rsidR="0063268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 w:bidi="pl-PL"/>
              </w:rPr>
              <w:t>;</w:t>
            </w:r>
          </w:p>
          <w:p w14:paraId="69447500" w14:textId="180A723F" w:rsidR="007462AD" w:rsidRPr="00115D8F" w:rsidRDefault="0063268C" w:rsidP="00115D8F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contextualSpacing w:val="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 w:bidi="pl-PL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 w:bidi="pl-PL"/>
              </w:rPr>
              <w:t>p</w:t>
            </w:r>
            <w:r w:rsidRPr="00115D8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 w:bidi="pl-PL"/>
              </w:rPr>
              <w:t>rzekazywanie i publikacja ogłoszeń związanych z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 w:bidi="pl-PL"/>
              </w:rPr>
              <w:t> </w:t>
            </w:r>
            <w:r w:rsidRPr="00115D8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 w:bidi="pl-PL"/>
              </w:rPr>
              <w:t>zamówieniem</w:t>
            </w:r>
            <w:r w:rsidR="007462AD" w:rsidRPr="00115D8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 w:bidi="pl-PL"/>
              </w:rPr>
              <w:t>.</w:t>
            </w:r>
          </w:p>
        </w:tc>
        <w:tc>
          <w:tcPr>
            <w:tcW w:w="8222" w:type="dxa"/>
            <w:vMerge/>
            <w:shd w:val="clear" w:color="auto" w:fill="auto"/>
          </w:tcPr>
          <w:p w14:paraId="02496B07" w14:textId="77777777" w:rsidR="007462AD" w:rsidRPr="005345F5" w:rsidRDefault="007462AD" w:rsidP="006E01C1">
            <w:pPr>
              <w:spacing w:after="0" w:line="240" w:lineRule="auto"/>
            </w:pPr>
          </w:p>
        </w:tc>
      </w:tr>
      <w:tr w:rsidR="007462AD" w:rsidRPr="00FF5C21" w14:paraId="770F81DC" w14:textId="77777777" w:rsidTr="006D24EC">
        <w:tc>
          <w:tcPr>
            <w:tcW w:w="675" w:type="dxa"/>
            <w:shd w:val="clear" w:color="auto" w:fill="auto"/>
            <w:vAlign w:val="center"/>
          </w:tcPr>
          <w:p w14:paraId="58A217DA" w14:textId="5F515DAA" w:rsidR="007462AD" w:rsidRPr="00EC25C6" w:rsidRDefault="0063268C" w:rsidP="006E01C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="007462AD" w:rsidRPr="00EC25C6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5245" w:type="dxa"/>
            <w:shd w:val="clear" w:color="auto" w:fill="auto"/>
            <w:vAlign w:val="bottom"/>
          </w:tcPr>
          <w:p w14:paraId="7BE01ABE" w14:textId="368D2FCA" w:rsidR="005F4E43" w:rsidRPr="00115D8F" w:rsidRDefault="005F4E43" w:rsidP="005F4E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87A20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 w:bidi="pl-PL"/>
              </w:rPr>
              <w:t>Środki ochrony prawnej</w:t>
            </w:r>
            <w:r w:rsidR="009461D4" w:rsidRPr="00687A20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 w:bidi="pl-PL"/>
              </w:rPr>
              <w:t>.</w:t>
            </w:r>
          </w:p>
        </w:tc>
        <w:tc>
          <w:tcPr>
            <w:tcW w:w="8222" w:type="dxa"/>
            <w:vMerge/>
            <w:shd w:val="clear" w:color="auto" w:fill="auto"/>
          </w:tcPr>
          <w:p w14:paraId="4A4FEBA2" w14:textId="6DFE57AC" w:rsidR="007462AD" w:rsidRPr="00FD2DE2" w:rsidRDefault="007462AD" w:rsidP="006E01C1">
            <w:pPr>
              <w:spacing w:after="0" w:line="240" w:lineRule="auto"/>
              <w:rPr>
                <w:highlight w:val="yellow"/>
              </w:rPr>
            </w:pPr>
          </w:p>
        </w:tc>
      </w:tr>
      <w:tr w:rsidR="005F4E43" w:rsidRPr="00FF5C21" w14:paraId="2CDA0CAA" w14:textId="77777777" w:rsidTr="006D24EC">
        <w:tc>
          <w:tcPr>
            <w:tcW w:w="675" w:type="dxa"/>
            <w:shd w:val="clear" w:color="auto" w:fill="auto"/>
            <w:vAlign w:val="center"/>
          </w:tcPr>
          <w:p w14:paraId="4ED528BE" w14:textId="74C1A1AE" w:rsidR="005F4E43" w:rsidRPr="00EC25C6" w:rsidRDefault="0063268C" w:rsidP="006E01C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="005F4E43" w:rsidRPr="00EC25C6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5245" w:type="dxa"/>
            <w:shd w:val="clear" w:color="auto" w:fill="auto"/>
            <w:vAlign w:val="bottom"/>
          </w:tcPr>
          <w:p w14:paraId="6288DE4F" w14:textId="0D0E5F73" w:rsidR="005F4E43" w:rsidRPr="00115D8F" w:rsidRDefault="005F4E43" w:rsidP="005F4E4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 w:bidi="pl-PL"/>
              </w:rPr>
            </w:pPr>
            <w:r w:rsidRPr="00115D8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 w:bidi="pl-PL"/>
              </w:rPr>
              <w:t>Unieważnienie postępowania</w:t>
            </w:r>
            <w:r w:rsidR="00F012CA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 w:bidi="pl-PL"/>
              </w:rPr>
              <w:t>.</w:t>
            </w:r>
          </w:p>
        </w:tc>
        <w:tc>
          <w:tcPr>
            <w:tcW w:w="8222" w:type="dxa"/>
            <w:vMerge/>
            <w:shd w:val="clear" w:color="auto" w:fill="auto"/>
          </w:tcPr>
          <w:p w14:paraId="37C57303" w14:textId="77777777" w:rsidR="005F4E43" w:rsidRPr="00FD2DE2" w:rsidRDefault="005F4E43" w:rsidP="006E01C1">
            <w:pPr>
              <w:spacing w:after="0" w:line="240" w:lineRule="auto"/>
              <w:rPr>
                <w:highlight w:val="yellow"/>
              </w:rPr>
            </w:pPr>
          </w:p>
        </w:tc>
      </w:tr>
      <w:tr w:rsidR="005F4E43" w:rsidRPr="00FF5C21" w14:paraId="0B5740D1" w14:textId="77777777" w:rsidTr="006D24EC">
        <w:tc>
          <w:tcPr>
            <w:tcW w:w="675" w:type="dxa"/>
            <w:shd w:val="clear" w:color="auto" w:fill="auto"/>
            <w:vAlign w:val="center"/>
          </w:tcPr>
          <w:p w14:paraId="7EECEF48" w14:textId="043E81AC" w:rsidR="005F4E43" w:rsidRPr="00EC25C6" w:rsidRDefault="0063268C" w:rsidP="006E01C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 w:rsidR="005F4E43" w:rsidRPr="00EC25C6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5245" w:type="dxa"/>
            <w:shd w:val="clear" w:color="auto" w:fill="auto"/>
            <w:vAlign w:val="bottom"/>
          </w:tcPr>
          <w:p w14:paraId="5FCE6E07" w14:textId="420EA044" w:rsidR="005F4E43" w:rsidRPr="00115D8F" w:rsidRDefault="005F4E43" w:rsidP="005F4E43">
            <w:pPr>
              <w:pStyle w:val="Other0"/>
              <w:shd w:val="clear" w:color="auto" w:fill="auto"/>
              <w:spacing w:line="233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 w:bidi="pl-PL"/>
              </w:rPr>
            </w:pPr>
            <w:r w:rsidRPr="00115D8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 w:bidi="pl-PL"/>
              </w:rPr>
              <w:t>Umowa w sprawie zamówienia publicznego</w:t>
            </w:r>
            <w:r w:rsidR="00F333AB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 w:bidi="pl-PL"/>
              </w:rPr>
              <w:t>, w tym m.in.</w:t>
            </w:r>
            <w:r w:rsidRPr="00115D8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 w:bidi="pl-PL"/>
              </w:rPr>
              <w:t>:</w:t>
            </w:r>
          </w:p>
          <w:p w14:paraId="67F3E407" w14:textId="11F30697" w:rsidR="00F333AB" w:rsidRDefault="00F333AB" w:rsidP="00115D8F">
            <w:pPr>
              <w:pStyle w:val="Other0"/>
              <w:numPr>
                <w:ilvl w:val="0"/>
                <w:numId w:val="24"/>
              </w:numPr>
              <w:shd w:val="clear" w:color="auto" w:fill="auto"/>
              <w:spacing w:before="120" w:after="120" w:line="233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poprawność zawarcia umowy;</w:t>
            </w:r>
          </w:p>
          <w:p w14:paraId="36874530" w14:textId="1BC39015" w:rsidR="00F333AB" w:rsidRPr="00F333AB" w:rsidRDefault="00F333AB" w:rsidP="00F333AB">
            <w:pPr>
              <w:pStyle w:val="Other0"/>
              <w:numPr>
                <w:ilvl w:val="0"/>
                <w:numId w:val="24"/>
              </w:numPr>
              <w:shd w:val="clear" w:color="auto" w:fill="auto"/>
              <w:spacing w:before="120" w:after="120" w:line="233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115D8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 w:bidi="pl-PL"/>
              </w:rPr>
              <w:t>zabezpieczenie należytego wykonania umowy;</w:t>
            </w:r>
          </w:p>
          <w:p w14:paraId="48F13B91" w14:textId="4ABA3C9D" w:rsidR="005F4E43" w:rsidRPr="00115D8F" w:rsidRDefault="005F4E43" w:rsidP="00115D8F">
            <w:pPr>
              <w:pStyle w:val="Akapitzlist"/>
              <w:numPr>
                <w:ilvl w:val="0"/>
                <w:numId w:val="24"/>
              </w:numPr>
              <w:spacing w:before="120" w:after="120" w:line="240" w:lineRule="auto"/>
              <w:ind w:left="357" w:hanging="357"/>
              <w:contextualSpacing w:val="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 w:bidi="pl-PL"/>
              </w:rPr>
            </w:pPr>
            <w:r w:rsidRPr="00115D8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 w:bidi="pl-PL"/>
              </w:rPr>
              <w:t>zmiany umowy (aneksy);</w:t>
            </w:r>
          </w:p>
          <w:p w14:paraId="62A4883A" w14:textId="2F257304" w:rsidR="005F4E43" w:rsidRPr="00115D8F" w:rsidRDefault="005F4E43" w:rsidP="00115D8F">
            <w:pPr>
              <w:pStyle w:val="Akapitzlist"/>
              <w:numPr>
                <w:ilvl w:val="0"/>
                <w:numId w:val="24"/>
              </w:numPr>
              <w:spacing w:before="120" w:after="120" w:line="240" w:lineRule="auto"/>
              <w:ind w:left="357" w:hanging="357"/>
              <w:contextualSpacing w:val="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 w:bidi="pl-PL"/>
              </w:rPr>
            </w:pPr>
            <w:r w:rsidRPr="00115D8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 w:bidi="pl-PL"/>
              </w:rPr>
              <w:t>wykonanie</w:t>
            </w:r>
            <w:r w:rsidR="00F333AB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 w:bidi="pl-PL"/>
              </w:rPr>
              <w:t xml:space="preserve"> umowy</w:t>
            </w:r>
            <w:r w:rsidR="00115D8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 w:bidi="pl-PL"/>
              </w:rPr>
              <w:t>.</w:t>
            </w:r>
          </w:p>
        </w:tc>
        <w:tc>
          <w:tcPr>
            <w:tcW w:w="8222" w:type="dxa"/>
            <w:vMerge/>
            <w:shd w:val="clear" w:color="auto" w:fill="auto"/>
          </w:tcPr>
          <w:p w14:paraId="5D0B08A3" w14:textId="77777777" w:rsidR="005F4E43" w:rsidRPr="00FD2DE2" w:rsidRDefault="005F4E43" w:rsidP="006E01C1">
            <w:pPr>
              <w:spacing w:after="0" w:line="240" w:lineRule="auto"/>
              <w:rPr>
                <w:highlight w:val="yellow"/>
              </w:rPr>
            </w:pPr>
          </w:p>
        </w:tc>
      </w:tr>
      <w:tr w:rsidR="009461D4" w:rsidRPr="00FF5C21" w14:paraId="4128D314" w14:textId="77777777" w:rsidTr="006D24EC">
        <w:tc>
          <w:tcPr>
            <w:tcW w:w="675" w:type="dxa"/>
            <w:shd w:val="clear" w:color="auto" w:fill="auto"/>
            <w:vAlign w:val="center"/>
          </w:tcPr>
          <w:p w14:paraId="7A1178D2" w14:textId="55A5FEE5" w:rsidR="009461D4" w:rsidRPr="00EC25C6" w:rsidRDefault="0063268C" w:rsidP="006E01C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="00EC25C6" w:rsidRPr="00EC25C6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5245" w:type="dxa"/>
            <w:shd w:val="clear" w:color="auto" w:fill="auto"/>
            <w:vAlign w:val="bottom"/>
          </w:tcPr>
          <w:p w14:paraId="0B550A0D" w14:textId="2BA15182" w:rsidR="009461D4" w:rsidRPr="009461D4" w:rsidRDefault="009461D4" w:rsidP="009461D4">
            <w:pPr>
              <w:spacing w:after="0" w:line="240" w:lineRule="auto"/>
              <w:rPr>
                <w:sz w:val="24"/>
                <w:szCs w:val="24"/>
              </w:rPr>
            </w:pPr>
            <w:r w:rsidRPr="009461D4">
              <w:rPr>
                <w:sz w:val="24"/>
                <w:szCs w:val="24"/>
              </w:rPr>
              <w:t>Sporządzanie protok</w:t>
            </w:r>
            <w:r w:rsidR="00EC25C6">
              <w:rPr>
                <w:sz w:val="24"/>
                <w:szCs w:val="24"/>
              </w:rPr>
              <w:t>ołu</w:t>
            </w:r>
            <w:r w:rsidRPr="009461D4">
              <w:rPr>
                <w:sz w:val="24"/>
                <w:szCs w:val="24"/>
              </w:rPr>
              <w:t xml:space="preserve"> postępowania, w tym w</w:t>
            </w:r>
            <w:r w:rsidR="00EC25C6">
              <w:rPr>
                <w:sz w:val="24"/>
                <w:szCs w:val="24"/>
              </w:rPr>
              <w:t> </w:t>
            </w:r>
            <w:r w:rsidRPr="009461D4">
              <w:rPr>
                <w:sz w:val="24"/>
                <w:szCs w:val="24"/>
              </w:rPr>
              <w:t>szczególności</w:t>
            </w:r>
            <w:r w:rsidR="00EC25C6">
              <w:rPr>
                <w:sz w:val="24"/>
                <w:szCs w:val="24"/>
              </w:rPr>
              <w:t xml:space="preserve"> jego</w:t>
            </w:r>
            <w:r w:rsidRPr="009461D4">
              <w:rPr>
                <w:sz w:val="24"/>
                <w:szCs w:val="24"/>
              </w:rPr>
              <w:t xml:space="preserve"> poprawność oraz kompletność.</w:t>
            </w:r>
          </w:p>
        </w:tc>
        <w:tc>
          <w:tcPr>
            <w:tcW w:w="8222" w:type="dxa"/>
            <w:vMerge/>
            <w:shd w:val="clear" w:color="auto" w:fill="auto"/>
          </w:tcPr>
          <w:p w14:paraId="586F4EA4" w14:textId="77777777" w:rsidR="009461D4" w:rsidRPr="00FD2DE2" w:rsidRDefault="009461D4" w:rsidP="006E01C1">
            <w:pPr>
              <w:spacing w:after="0" w:line="240" w:lineRule="auto"/>
              <w:rPr>
                <w:highlight w:val="yellow"/>
              </w:rPr>
            </w:pPr>
          </w:p>
        </w:tc>
      </w:tr>
      <w:tr w:rsidR="005F4E43" w:rsidRPr="00FF5C21" w14:paraId="0D283FA4" w14:textId="77777777" w:rsidTr="006D24EC">
        <w:tc>
          <w:tcPr>
            <w:tcW w:w="675" w:type="dxa"/>
            <w:shd w:val="clear" w:color="auto" w:fill="auto"/>
            <w:vAlign w:val="center"/>
          </w:tcPr>
          <w:p w14:paraId="5902034D" w14:textId="4958F27C" w:rsidR="005F4E43" w:rsidRPr="00EC25C6" w:rsidRDefault="005F4E43" w:rsidP="006E01C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C25C6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63268C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Pr="00EC25C6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5245" w:type="dxa"/>
            <w:shd w:val="clear" w:color="auto" w:fill="auto"/>
            <w:vAlign w:val="bottom"/>
          </w:tcPr>
          <w:p w14:paraId="3D45927D" w14:textId="4D55CF7F" w:rsidR="005F4E43" w:rsidRPr="00115D8F" w:rsidRDefault="005F4E43" w:rsidP="005F4E43">
            <w:pPr>
              <w:pStyle w:val="Other0"/>
              <w:shd w:val="clear" w:color="auto" w:fill="auto"/>
              <w:spacing w:line="233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 w:bidi="pl-PL"/>
              </w:rPr>
            </w:pPr>
            <w:r w:rsidRPr="00115D8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 w:bidi="pl-PL"/>
              </w:rPr>
              <w:t>Formalna poprawność postępowania</w:t>
            </w:r>
            <w:r w:rsidR="00115D8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 w:bidi="pl-PL"/>
              </w:rPr>
              <w:t>.</w:t>
            </w:r>
          </w:p>
        </w:tc>
        <w:tc>
          <w:tcPr>
            <w:tcW w:w="8222" w:type="dxa"/>
            <w:vMerge/>
            <w:shd w:val="clear" w:color="auto" w:fill="auto"/>
          </w:tcPr>
          <w:p w14:paraId="3111A65E" w14:textId="77777777" w:rsidR="005F4E43" w:rsidRPr="00FD2DE2" w:rsidRDefault="005F4E43" w:rsidP="006E01C1">
            <w:pPr>
              <w:spacing w:after="0" w:line="240" w:lineRule="auto"/>
              <w:rPr>
                <w:highlight w:val="yellow"/>
              </w:rPr>
            </w:pPr>
          </w:p>
        </w:tc>
      </w:tr>
      <w:tr w:rsidR="005F4E43" w:rsidRPr="00FF5C21" w14:paraId="51BAA1BC" w14:textId="77777777" w:rsidTr="006D24EC">
        <w:tc>
          <w:tcPr>
            <w:tcW w:w="675" w:type="dxa"/>
            <w:shd w:val="clear" w:color="auto" w:fill="auto"/>
            <w:vAlign w:val="center"/>
          </w:tcPr>
          <w:p w14:paraId="02AD351A" w14:textId="6DEF7F56" w:rsidR="005F4E43" w:rsidRPr="00EC25C6" w:rsidRDefault="005F4E43" w:rsidP="006E01C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C25C6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63268C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EC25C6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5245" w:type="dxa"/>
            <w:shd w:val="clear" w:color="auto" w:fill="auto"/>
            <w:vAlign w:val="bottom"/>
          </w:tcPr>
          <w:p w14:paraId="49DADA38" w14:textId="0FE2EBB6" w:rsidR="005F4E43" w:rsidRPr="00115D8F" w:rsidRDefault="005F4E43" w:rsidP="00115D8F">
            <w:pPr>
              <w:pStyle w:val="Other0"/>
              <w:shd w:val="clear" w:color="auto" w:fill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 w:bidi="pl-PL"/>
              </w:rPr>
            </w:pPr>
            <w:r w:rsidRPr="00115D8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 w:bidi="pl-PL"/>
              </w:rPr>
              <w:t xml:space="preserve">Dokonanie oceny czy w postępowaniu o udzielenie zamówienia stwierdzono naruszenie przepisu/ów ustawy PZP, </w:t>
            </w:r>
            <w:r w:rsidR="000B6E77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 w:bidi="pl-PL"/>
              </w:rPr>
              <w:t xml:space="preserve">mogące </w:t>
            </w:r>
            <w:r w:rsidRPr="00115D8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 w:bidi="pl-PL"/>
              </w:rPr>
              <w:t>skut</w:t>
            </w:r>
            <w:r w:rsidR="000B6E77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 w:bidi="pl-PL"/>
              </w:rPr>
              <w:t xml:space="preserve">kować naruszeniem </w:t>
            </w:r>
            <w:r w:rsidRPr="00115D8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 w:bidi="pl-PL"/>
              </w:rPr>
              <w:t>dyscyplin</w:t>
            </w:r>
            <w:r w:rsidR="000B6E77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 w:bidi="pl-PL"/>
              </w:rPr>
              <w:t>y</w:t>
            </w:r>
            <w:r w:rsidRPr="00115D8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 w:bidi="pl-PL"/>
              </w:rPr>
              <w:t xml:space="preserve"> finansów</w:t>
            </w:r>
            <w:r w:rsidR="00F333AB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 w:bidi="pl-PL"/>
              </w:rPr>
              <w:t xml:space="preserve"> publicznych</w:t>
            </w:r>
            <w:r w:rsidR="00115D8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 w:bidi="pl-PL"/>
              </w:rPr>
              <w:t>.</w:t>
            </w:r>
          </w:p>
        </w:tc>
        <w:tc>
          <w:tcPr>
            <w:tcW w:w="8222" w:type="dxa"/>
            <w:vMerge/>
            <w:shd w:val="clear" w:color="auto" w:fill="auto"/>
          </w:tcPr>
          <w:p w14:paraId="6BF283E4" w14:textId="77777777" w:rsidR="005F4E43" w:rsidRPr="00FD2DE2" w:rsidRDefault="005F4E43" w:rsidP="006E01C1">
            <w:pPr>
              <w:spacing w:after="0" w:line="240" w:lineRule="auto"/>
              <w:rPr>
                <w:highlight w:val="yellow"/>
              </w:rPr>
            </w:pPr>
          </w:p>
        </w:tc>
      </w:tr>
      <w:tr w:rsidR="005F4E43" w:rsidRPr="00FF5C21" w14:paraId="071A7914" w14:textId="77777777" w:rsidTr="006D24EC">
        <w:tc>
          <w:tcPr>
            <w:tcW w:w="675" w:type="dxa"/>
            <w:shd w:val="clear" w:color="auto" w:fill="auto"/>
            <w:vAlign w:val="center"/>
          </w:tcPr>
          <w:p w14:paraId="405DE789" w14:textId="29DD8503" w:rsidR="005F4E43" w:rsidRPr="00EC25C6" w:rsidRDefault="005F4E43" w:rsidP="006E01C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C25C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</w:t>
            </w:r>
            <w:r w:rsidR="0063268C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EC25C6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5245" w:type="dxa"/>
            <w:shd w:val="clear" w:color="auto" w:fill="auto"/>
            <w:vAlign w:val="bottom"/>
          </w:tcPr>
          <w:p w14:paraId="6D88567F" w14:textId="6E1C7DBC" w:rsidR="005F4E43" w:rsidRPr="00115D8F" w:rsidRDefault="005F4E43" w:rsidP="005F4E43">
            <w:pPr>
              <w:pStyle w:val="Other0"/>
              <w:shd w:val="clear" w:color="auto" w:fill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 w:bidi="pl-PL"/>
              </w:rPr>
            </w:pPr>
            <w:r w:rsidRPr="00115D8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 w:bidi="pl-PL"/>
              </w:rPr>
              <w:t>Konflikt interesów</w:t>
            </w:r>
            <w:r w:rsidR="00115D8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 w:bidi="pl-PL"/>
              </w:rPr>
              <w:t>.</w:t>
            </w:r>
          </w:p>
        </w:tc>
        <w:tc>
          <w:tcPr>
            <w:tcW w:w="8222" w:type="dxa"/>
            <w:vMerge/>
            <w:shd w:val="clear" w:color="auto" w:fill="auto"/>
          </w:tcPr>
          <w:p w14:paraId="226B3D46" w14:textId="77777777" w:rsidR="005F4E43" w:rsidRPr="00FD2DE2" w:rsidRDefault="005F4E43" w:rsidP="006E01C1">
            <w:pPr>
              <w:spacing w:after="0" w:line="240" w:lineRule="auto"/>
              <w:rPr>
                <w:highlight w:val="yellow"/>
              </w:rPr>
            </w:pPr>
          </w:p>
        </w:tc>
      </w:tr>
      <w:tr w:rsidR="005F4E43" w:rsidRPr="00FF5C21" w14:paraId="35FE4DB0" w14:textId="77777777" w:rsidTr="006D24EC">
        <w:tc>
          <w:tcPr>
            <w:tcW w:w="675" w:type="dxa"/>
            <w:shd w:val="clear" w:color="auto" w:fill="auto"/>
            <w:vAlign w:val="center"/>
          </w:tcPr>
          <w:p w14:paraId="7AA3E296" w14:textId="0CEFEAB2" w:rsidR="005F4E43" w:rsidRPr="00EC25C6" w:rsidRDefault="005F4E43" w:rsidP="006E01C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C25C6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63268C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EC25C6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5245" w:type="dxa"/>
            <w:shd w:val="clear" w:color="auto" w:fill="auto"/>
            <w:vAlign w:val="bottom"/>
          </w:tcPr>
          <w:p w14:paraId="7C389ECE" w14:textId="5610841D" w:rsidR="005F4E43" w:rsidRPr="00115D8F" w:rsidRDefault="005F4E43" w:rsidP="005F4E43">
            <w:pPr>
              <w:pStyle w:val="Other0"/>
              <w:shd w:val="clear" w:color="auto" w:fill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 w:bidi="pl-PL"/>
              </w:rPr>
            </w:pPr>
            <w:r w:rsidRPr="00115D8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 w:bidi="pl-PL"/>
              </w:rPr>
              <w:t>Wystąpienie symptomów mogących wskazywać na wystąpienie nadużycia finansowego</w:t>
            </w:r>
            <w:r w:rsidR="00115D8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 w:bidi="pl-PL"/>
              </w:rPr>
              <w:t>.</w:t>
            </w:r>
          </w:p>
        </w:tc>
        <w:tc>
          <w:tcPr>
            <w:tcW w:w="8222" w:type="dxa"/>
            <w:vMerge/>
            <w:shd w:val="clear" w:color="auto" w:fill="auto"/>
          </w:tcPr>
          <w:p w14:paraId="23315107" w14:textId="77777777" w:rsidR="005F4E43" w:rsidRPr="00FD2DE2" w:rsidRDefault="005F4E43" w:rsidP="006E01C1">
            <w:pPr>
              <w:spacing w:after="0" w:line="240" w:lineRule="auto"/>
              <w:rPr>
                <w:highlight w:val="yellow"/>
              </w:rPr>
            </w:pPr>
          </w:p>
        </w:tc>
      </w:tr>
      <w:tr w:rsidR="00AF3A1C" w:rsidRPr="00FF5C21" w14:paraId="1C35F849" w14:textId="77777777" w:rsidTr="00AF3A1C">
        <w:tc>
          <w:tcPr>
            <w:tcW w:w="675" w:type="dxa"/>
            <w:shd w:val="clear" w:color="auto" w:fill="auto"/>
            <w:vAlign w:val="center"/>
          </w:tcPr>
          <w:p w14:paraId="6502F9ED" w14:textId="3F865004" w:rsidR="00AF3A1C" w:rsidRPr="00EC25C6" w:rsidRDefault="00AF3A1C" w:rsidP="006E01C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14.</w:t>
            </w:r>
          </w:p>
        </w:tc>
        <w:tc>
          <w:tcPr>
            <w:tcW w:w="5245" w:type="dxa"/>
            <w:shd w:val="clear" w:color="auto" w:fill="auto"/>
          </w:tcPr>
          <w:p w14:paraId="0AEDDAE6" w14:textId="77777777" w:rsidR="00FC6541" w:rsidRDefault="00AF3A1C" w:rsidP="00AF3A1C">
            <w:pPr>
              <w:pStyle w:val="Other0"/>
              <w:shd w:val="clear" w:color="auto" w:fill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15D8F">
              <w:rPr>
                <w:rFonts w:asciiTheme="minorHAnsi" w:hAnsiTheme="minorHAnsi" w:cstheme="minorHAnsi"/>
                <w:sz w:val="24"/>
                <w:szCs w:val="24"/>
              </w:rPr>
              <w:t>Przygotowanie i przeprowadzenia postępowania o udzielenie zamówienia w sposób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5019AF84" w14:textId="5DFED9F7" w:rsidR="00FC6541" w:rsidRDefault="00AF3A1C" w:rsidP="000158D3">
            <w:pPr>
              <w:pStyle w:val="Other0"/>
              <w:numPr>
                <w:ilvl w:val="0"/>
                <w:numId w:val="26"/>
              </w:numPr>
              <w:shd w:val="clear" w:color="auto" w:fill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15D8F">
              <w:rPr>
                <w:rFonts w:asciiTheme="minorHAnsi" w:hAnsiTheme="minorHAnsi" w:cstheme="minorHAnsi"/>
                <w:sz w:val="24"/>
                <w:szCs w:val="24"/>
              </w:rPr>
              <w:t>zapewniający zachowanie uczciwej konkurencji oraz równe traktowanie wykonawców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; </w:t>
            </w:r>
          </w:p>
          <w:p w14:paraId="3CBB99B7" w14:textId="77777777" w:rsidR="00FC6541" w:rsidRDefault="00AF3A1C" w:rsidP="000158D3">
            <w:pPr>
              <w:pStyle w:val="Other0"/>
              <w:numPr>
                <w:ilvl w:val="0"/>
                <w:numId w:val="26"/>
              </w:numPr>
              <w:shd w:val="clear" w:color="auto" w:fill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15D8F">
              <w:rPr>
                <w:rFonts w:asciiTheme="minorHAnsi" w:hAnsiTheme="minorHAnsi" w:cstheme="minorHAnsi"/>
                <w:sz w:val="24"/>
                <w:szCs w:val="24"/>
              </w:rPr>
              <w:t>przejrzysty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; </w:t>
            </w:r>
          </w:p>
          <w:p w14:paraId="3E3AF747" w14:textId="046F4BCD" w:rsidR="00AF3A1C" w:rsidRPr="00115D8F" w:rsidRDefault="00AF3A1C" w:rsidP="000158D3">
            <w:pPr>
              <w:pStyle w:val="Other0"/>
              <w:numPr>
                <w:ilvl w:val="0"/>
                <w:numId w:val="26"/>
              </w:numPr>
              <w:shd w:val="clear" w:color="auto" w:fill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 w:bidi="pl-PL"/>
              </w:rPr>
            </w:pPr>
            <w:r w:rsidRPr="00115D8F">
              <w:rPr>
                <w:rFonts w:asciiTheme="minorHAnsi" w:hAnsiTheme="minorHAnsi" w:cstheme="minorHAnsi"/>
                <w:sz w:val="24"/>
                <w:szCs w:val="24"/>
              </w:rPr>
              <w:t>proporcjonalny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8222" w:type="dxa"/>
            <w:vMerge/>
            <w:shd w:val="clear" w:color="auto" w:fill="auto"/>
          </w:tcPr>
          <w:p w14:paraId="772D3422" w14:textId="77777777" w:rsidR="00AF3A1C" w:rsidRPr="00FD2DE2" w:rsidRDefault="00AF3A1C" w:rsidP="006E01C1">
            <w:pPr>
              <w:spacing w:after="0" w:line="240" w:lineRule="auto"/>
              <w:rPr>
                <w:highlight w:val="yellow"/>
              </w:rPr>
            </w:pPr>
          </w:p>
        </w:tc>
      </w:tr>
    </w:tbl>
    <w:p w14:paraId="39D3501C" w14:textId="77777777" w:rsidR="00C74267" w:rsidRPr="00C74267" w:rsidRDefault="00C74267" w:rsidP="002A36A9">
      <w:pPr>
        <w:spacing w:before="240" w:after="240"/>
        <w:jc w:val="center"/>
        <w:rPr>
          <w:rFonts w:cs="Calibri"/>
          <w:b/>
          <w:bCs/>
          <w:sz w:val="28"/>
          <w:szCs w:val="28"/>
        </w:rPr>
      </w:pPr>
      <w:r w:rsidRPr="00C74267">
        <w:rPr>
          <w:rFonts w:cs="Calibri"/>
          <w:b/>
          <w:bCs/>
          <w:sz w:val="28"/>
          <w:szCs w:val="28"/>
        </w:rPr>
        <w:t>Informacja zamawiającego o przeprowadzonej kontroli udzielenia zamówienia publicznego przez inny organ kontroli</w:t>
      </w:r>
    </w:p>
    <w:p w14:paraId="7AB51B42" w14:textId="147FBF1D" w:rsidR="00C74267" w:rsidRPr="00C74267" w:rsidRDefault="00C74267" w:rsidP="00C74267">
      <w:pPr>
        <w:jc w:val="both"/>
        <w:rPr>
          <w:rFonts w:cs="Calibri"/>
          <w:b/>
          <w:bCs/>
          <w:sz w:val="24"/>
          <w:szCs w:val="24"/>
        </w:rPr>
      </w:pPr>
      <w:r w:rsidRPr="00C74267">
        <w:rPr>
          <w:b/>
          <w:bCs/>
          <w:sz w:val="24"/>
          <w:szCs w:val="24"/>
        </w:rPr>
        <w:t xml:space="preserve">Zamawiający niezwłocznie po wszczęciu kontroli informuje organ kontroli o przeprowadzonej wcześniej kontroli danego zamówienia przez inny organ kontroli, wymieniony w art. 596 ust. 2 </w:t>
      </w:r>
      <w:r w:rsidRPr="00C74267">
        <w:rPr>
          <w:b/>
          <w:bCs/>
          <w:sz w:val="24"/>
        </w:rPr>
        <w:t xml:space="preserve">ustawy z dnia 11 września 2019 r. </w:t>
      </w:r>
      <w:r w:rsidRPr="00C74267">
        <w:rPr>
          <w:b/>
          <w:bCs/>
          <w:iCs/>
          <w:sz w:val="24"/>
        </w:rPr>
        <w:t>Prawo zamówień publicznych</w:t>
      </w:r>
      <w:r w:rsidR="00FC6541">
        <w:rPr>
          <w:b/>
          <w:bCs/>
          <w:iCs/>
          <w:sz w:val="24"/>
        </w:rPr>
        <w:t>,</w:t>
      </w:r>
      <w:r w:rsidRPr="00C74267">
        <w:rPr>
          <w:b/>
          <w:bCs/>
          <w:sz w:val="24"/>
          <w:szCs w:val="24"/>
        </w:rPr>
        <w:t xml:space="preserve"> i udostępnia jej wyniki zgodnie z poniższym wzorem.</w:t>
      </w:r>
    </w:p>
    <w:p w14:paraId="10E3B20F" w14:textId="0D2E68EB" w:rsidR="00C74267" w:rsidRPr="00C74267" w:rsidRDefault="00C74267" w:rsidP="00C74267">
      <w:pPr>
        <w:tabs>
          <w:tab w:val="left" w:leader="dot" w:pos="14004"/>
        </w:tabs>
        <w:jc w:val="both"/>
        <w:rPr>
          <w:rFonts w:cs="Calibri"/>
          <w:sz w:val="24"/>
          <w:szCs w:val="24"/>
        </w:rPr>
      </w:pPr>
      <w:r w:rsidRPr="00C74267">
        <w:rPr>
          <w:rFonts w:cs="Calibri"/>
          <w:sz w:val="24"/>
          <w:szCs w:val="24"/>
        </w:rPr>
        <w:t xml:space="preserve">Nazwa organu kontroli: </w:t>
      </w:r>
      <w:r w:rsidRPr="00C74267">
        <w:rPr>
          <w:rFonts w:cs="Calibri"/>
          <w:sz w:val="24"/>
          <w:szCs w:val="24"/>
        </w:rPr>
        <w:tab/>
      </w:r>
    </w:p>
    <w:p w14:paraId="0A329F54" w14:textId="77777777" w:rsidR="00C74267" w:rsidRPr="00C74267" w:rsidRDefault="00C74267" w:rsidP="00C74267">
      <w:pPr>
        <w:tabs>
          <w:tab w:val="left" w:leader="dot" w:pos="14004"/>
        </w:tabs>
        <w:jc w:val="both"/>
        <w:rPr>
          <w:rFonts w:cs="Calibri"/>
          <w:sz w:val="24"/>
          <w:szCs w:val="24"/>
        </w:rPr>
      </w:pPr>
      <w:r w:rsidRPr="00C74267">
        <w:rPr>
          <w:rFonts w:cs="Calibri"/>
          <w:sz w:val="24"/>
          <w:szCs w:val="24"/>
        </w:rPr>
        <w:t xml:space="preserve">Data wszczęcia kontroli: </w:t>
      </w:r>
      <w:r w:rsidRPr="00C74267">
        <w:rPr>
          <w:rFonts w:cs="Calibri"/>
          <w:sz w:val="24"/>
          <w:szCs w:val="24"/>
        </w:rPr>
        <w:tab/>
      </w:r>
    </w:p>
    <w:p w14:paraId="340CF875" w14:textId="77777777" w:rsidR="00C74267" w:rsidRPr="00C74267" w:rsidRDefault="00C74267" w:rsidP="00C74267">
      <w:pPr>
        <w:tabs>
          <w:tab w:val="left" w:leader="dot" w:pos="14004"/>
        </w:tabs>
        <w:jc w:val="both"/>
        <w:rPr>
          <w:rFonts w:cs="Calibri"/>
          <w:b/>
          <w:sz w:val="24"/>
          <w:szCs w:val="24"/>
        </w:rPr>
      </w:pPr>
      <w:r w:rsidRPr="00C74267">
        <w:rPr>
          <w:rFonts w:cs="Calibri"/>
          <w:sz w:val="24"/>
          <w:szCs w:val="24"/>
        </w:rPr>
        <w:t>Nazwa kontrolowanego zamówienia:</w:t>
      </w:r>
      <w:r w:rsidRPr="00C74267">
        <w:rPr>
          <w:rFonts w:cs="Calibri"/>
          <w:bCs/>
          <w:sz w:val="24"/>
          <w:szCs w:val="24"/>
        </w:rPr>
        <w:tab/>
      </w:r>
    </w:p>
    <w:p w14:paraId="70A47AB7" w14:textId="77777777" w:rsidR="00C74267" w:rsidRPr="00C74267" w:rsidRDefault="00C74267" w:rsidP="00C74267">
      <w:pPr>
        <w:tabs>
          <w:tab w:val="left" w:leader="dot" w:pos="14004"/>
        </w:tabs>
        <w:jc w:val="both"/>
        <w:rPr>
          <w:rFonts w:cs="Calibri"/>
          <w:sz w:val="24"/>
          <w:szCs w:val="24"/>
        </w:rPr>
      </w:pPr>
      <w:r w:rsidRPr="00C74267">
        <w:rPr>
          <w:rFonts w:cs="Calibri"/>
          <w:sz w:val="24"/>
          <w:szCs w:val="24"/>
        </w:rPr>
        <w:t>Rodzaj zamówienia:</w:t>
      </w:r>
      <w:r w:rsidRPr="00C74267">
        <w:rPr>
          <w:rFonts w:cs="Calibri"/>
          <w:sz w:val="24"/>
          <w:szCs w:val="24"/>
        </w:rPr>
        <w:tab/>
      </w:r>
    </w:p>
    <w:p w14:paraId="7104B2FE" w14:textId="77777777" w:rsidR="00C74267" w:rsidRPr="00C74267" w:rsidRDefault="00C74267" w:rsidP="00C74267">
      <w:pPr>
        <w:tabs>
          <w:tab w:val="left" w:leader="dot" w:pos="14004"/>
        </w:tabs>
        <w:jc w:val="both"/>
        <w:rPr>
          <w:rFonts w:cs="Calibri"/>
          <w:sz w:val="24"/>
          <w:szCs w:val="24"/>
        </w:rPr>
      </w:pPr>
      <w:r w:rsidRPr="00C74267">
        <w:rPr>
          <w:rFonts w:cs="Calibri"/>
          <w:sz w:val="24"/>
          <w:szCs w:val="24"/>
        </w:rPr>
        <w:lastRenderedPageBreak/>
        <w:t>Tryb w jakim udzielono zamówienia:</w:t>
      </w:r>
      <w:r w:rsidRPr="00C74267">
        <w:rPr>
          <w:rFonts w:cs="Calibri"/>
          <w:sz w:val="24"/>
          <w:szCs w:val="24"/>
        </w:rPr>
        <w:tab/>
      </w:r>
    </w:p>
    <w:p w14:paraId="1000D048" w14:textId="558BC721" w:rsidR="00C74267" w:rsidRPr="00C74267" w:rsidRDefault="00C74267" w:rsidP="00C74267">
      <w:pPr>
        <w:tabs>
          <w:tab w:val="left" w:leader="dot" w:pos="14004"/>
        </w:tabs>
        <w:jc w:val="both"/>
        <w:rPr>
          <w:rFonts w:cs="Calibri"/>
          <w:sz w:val="24"/>
          <w:szCs w:val="24"/>
        </w:rPr>
      </w:pPr>
      <w:r w:rsidRPr="00C74267">
        <w:rPr>
          <w:rFonts w:cs="Calibri"/>
          <w:sz w:val="24"/>
          <w:szCs w:val="24"/>
        </w:rPr>
        <w:t xml:space="preserve">Umowa zawarta z wykonawcą (numer, data zawarcia, wartość </w:t>
      </w:r>
      <w:r>
        <w:rPr>
          <w:rFonts w:cs="Calibri"/>
          <w:sz w:val="24"/>
          <w:szCs w:val="24"/>
        </w:rPr>
        <w:t>ne</w:t>
      </w:r>
      <w:r w:rsidRPr="00C74267">
        <w:rPr>
          <w:rFonts w:cs="Calibri"/>
          <w:sz w:val="24"/>
          <w:szCs w:val="24"/>
        </w:rPr>
        <w:t>tto/</w:t>
      </w:r>
      <w:r>
        <w:rPr>
          <w:rFonts w:cs="Calibri"/>
          <w:sz w:val="24"/>
          <w:szCs w:val="24"/>
        </w:rPr>
        <w:t>bru</w:t>
      </w:r>
      <w:r w:rsidRPr="00C74267">
        <w:rPr>
          <w:rFonts w:cs="Calibri"/>
          <w:sz w:val="24"/>
          <w:szCs w:val="24"/>
        </w:rPr>
        <w:t>tto):</w:t>
      </w:r>
      <w:r w:rsidRPr="00C74267">
        <w:rPr>
          <w:rFonts w:cs="Calibri"/>
          <w:sz w:val="24"/>
          <w:szCs w:val="24"/>
        </w:rPr>
        <w:tab/>
      </w:r>
    </w:p>
    <w:p w14:paraId="0A431727" w14:textId="77777777" w:rsidR="00C74267" w:rsidRPr="00C74267" w:rsidRDefault="00C74267" w:rsidP="00C74267">
      <w:pPr>
        <w:tabs>
          <w:tab w:val="left" w:leader="dot" w:pos="14004"/>
        </w:tabs>
        <w:jc w:val="both"/>
        <w:rPr>
          <w:rFonts w:cs="Calibri"/>
          <w:sz w:val="24"/>
          <w:szCs w:val="24"/>
        </w:rPr>
      </w:pPr>
      <w:r w:rsidRPr="00C74267">
        <w:rPr>
          <w:rFonts w:cs="Calibri"/>
          <w:sz w:val="24"/>
          <w:szCs w:val="24"/>
        </w:rPr>
        <w:t>Aneksy do umowy (numer, data zawarcia)</w:t>
      </w:r>
      <w:r w:rsidRPr="00C74267">
        <w:rPr>
          <w:rFonts w:cs="Calibri"/>
          <w:sz w:val="24"/>
          <w:szCs w:val="24"/>
        </w:rPr>
        <w:tab/>
      </w:r>
    </w:p>
    <w:p w14:paraId="4ADBE119" w14:textId="6531492B" w:rsidR="00C74267" w:rsidRPr="00C74267" w:rsidRDefault="00C74267" w:rsidP="00C74267">
      <w:pPr>
        <w:jc w:val="both"/>
        <w:rPr>
          <w:rFonts w:cs="Calibri"/>
          <w:sz w:val="24"/>
          <w:szCs w:val="24"/>
        </w:rPr>
      </w:pPr>
      <w:r w:rsidRPr="00C74267">
        <w:rPr>
          <w:rFonts w:cs="Calibri"/>
          <w:bCs/>
          <w:sz w:val="24"/>
          <w:szCs w:val="24"/>
        </w:rPr>
        <w:t>Wynik kontroli</w:t>
      </w:r>
      <w:r w:rsidRPr="00C74267">
        <w:rPr>
          <w:rFonts w:cs="Calibri"/>
          <w:sz w:val="24"/>
          <w:szCs w:val="24"/>
        </w:rPr>
        <w:t xml:space="preserve"> (należy rozumieć wsz</w:t>
      </w:r>
      <w:r>
        <w:rPr>
          <w:rFonts w:cs="Calibri"/>
          <w:sz w:val="24"/>
          <w:szCs w:val="24"/>
        </w:rPr>
        <w:t>elkie</w:t>
      </w:r>
      <w:r w:rsidRPr="00C74267">
        <w:rPr>
          <w:rFonts w:cs="Calibri"/>
          <w:sz w:val="24"/>
          <w:szCs w:val="24"/>
        </w:rPr>
        <w:t xml:space="preserve"> informacje oraz dokumenty, które pozwolą ustalić czy zamówienie objęte kontrolą było już uprzednio kontrolowane przez inny organ kontroli oraz umożliwiają zapoznanie się z wynikami kontroli):</w:t>
      </w:r>
    </w:p>
    <w:p w14:paraId="7057632E" w14:textId="77777777" w:rsidR="00C74267" w:rsidRPr="00C74267" w:rsidRDefault="00C74267" w:rsidP="00C74267">
      <w:pPr>
        <w:tabs>
          <w:tab w:val="left" w:leader="dot" w:pos="14004"/>
        </w:tabs>
        <w:jc w:val="both"/>
        <w:rPr>
          <w:rFonts w:cs="Calibri"/>
          <w:sz w:val="24"/>
          <w:szCs w:val="24"/>
        </w:rPr>
      </w:pPr>
      <w:r w:rsidRPr="00C74267">
        <w:rPr>
          <w:rFonts w:cs="Calibri"/>
          <w:sz w:val="24"/>
          <w:szCs w:val="24"/>
        </w:rPr>
        <w:tab/>
      </w:r>
    </w:p>
    <w:p w14:paraId="6384D984" w14:textId="77777777" w:rsidR="00C74267" w:rsidRPr="00C74267" w:rsidRDefault="00C74267" w:rsidP="00C74267">
      <w:pPr>
        <w:tabs>
          <w:tab w:val="left" w:leader="dot" w:pos="14004"/>
        </w:tabs>
        <w:jc w:val="both"/>
        <w:rPr>
          <w:rFonts w:cs="Calibri"/>
          <w:sz w:val="24"/>
          <w:szCs w:val="24"/>
        </w:rPr>
      </w:pPr>
      <w:r w:rsidRPr="00C74267">
        <w:rPr>
          <w:rFonts w:cs="Calibri"/>
          <w:sz w:val="24"/>
          <w:szCs w:val="24"/>
        </w:rPr>
        <w:tab/>
      </w:r>
    </w:p>
    <w:p w14:paraId="522EBAB9" w14:textId="77777777" w:rsidR="00C74267" w:rsidRPr="00C74267" w:rsidRDefault="00C74267" w:rsidP="00C74267">
      <w:pPr>
        <w:tabs>
          <w:tab w:val="left" w:leader="dot" w:pos="14004"/>
        </w:tabs>
        <w:jc w:val="both"/>
        <w:rPr>
          <w:rFonts w:cs="Calibri"/>
          <w:sz w:val="24"/>
          <w:szCs w:val="24"/>
        </w:rPr>
      </w:pPr>
      <w:r w:rsidRPr="00C74267">
        <w:rPr>
          <w:rFonts w:cs="Calibri"/>
          <w:b/>
          <w:sz w:val="24"/>
          <w:szCs w:val="24"/>
        </w:rPr>
        <w:t>Informacja o sposobie realizacji oraz terminie wykonania zaleceń pokontrolnych (jeśli były wydane)</w:t>
      </w:r>
      <w:r w:rsidRPr="00C74267">
        <w:rPr>
          <w:rFonts w:cs="Calibri"/>
          <w:sz w:val="24"/>
          <w:szCs w:val="24"/>
        </w:rPr>
        <w:t>:</w:t>
      </w:r>
      <w:r w:rsidRPr="00C74267">
        <w:rPr>
          <w:rFonts w:cs="Calibri"/>
          <w:sz w:val="24"/>
          <w:szCs w:val="24"/>
        </w:rPr>
        <w:tab/>
      </w:r>
    </w:p>
    <w:p w14:paraId="65BE22F2" w14:textId="77777777" w:rsidR="00C74267" w:rsidRPr="00C74267" w:rsidRDefault="00C74267" w:rsidP="00C74267">
      <w:pPr>
        <w:tabs>
          <w:tab w:val="left" w:leader="dot" w:pos="14004"/>
        </w:tabs>
        <w:jc w:val="both"/>
        <w:rPr>
          <w:rFonts w:cs="Calibri"/>
          <w:sz w:val="24"/>
          <w:szCs w:val="24"/>
        </w:rPr>
      </w:pPr>
      <w:r w:rsidRPr="00C74267">
        <w:rPr>
          <w:rFonts w:cs="Calibri"/>
          <w:sz w:val="24"/>
          <w:szCs w:val="24"/>
        </w:rPr>
        <w:tab/>
      </w:r>
    </w:p>
    <w:p w14:paraId="4A4F92A7" w14:textId="77777777" w:rsidR="00C74267" w:rsidRPr="00C74267" w:rsidRDefault="00C74267" w:rsidP="00C74267">
      <w:pPr>
        <w:tabs>
          <w:tab w:val="left" w:leader="dot" w:pos="14004"/>
        </w:tabs>
        <w:jc w:val="both"/>
        <w:rPr>
          <w:rFonts w:cs="Calibri"/>
          <w:sz w:val="24"/>
          <w:szCs w:val="24"/>
        </w:rPr>
      </w:pPr>
      <w:r w:rsidRPr="00C74267">
        <w:rPr>
          <w:rFonts w:cs="Calibri"/>
          <w:sz w:val="24"/>
          <w:szCs w:val="24"/>
        </w:rPr>
        <w:tab/>
      </w:r>
    </w:p>
    <w:p w14:paraId="69B9EA5B" w14:textId="5051B7FE" w:rsidR="00C74267" w:rsidRPr="00C74267" w:rsidRDefault="00C74267" w:rsidP="00C74267">
      <w:pPr>
        <w:tabs>
          <w:tab w:val="left" w:leader="dot" w:pos="14004"/>
        </w:tabs>
        <w:jc w:val="both"/>
        <w:rPr>
          <w:rFonts w:cs="Calibri"/>
          <w:sz w:val="24"/>
          <w:szCs w:val="24"/>
        </w:rPr>
      </w:pPr>
    </w:p>
    <w:p w14:paraId="3F60D32A" w14:textId="77777777" w:rsidR="00C74267" w:rsidRPr="00C74267" w:rsidRDefault="00C74267" w:rsidP="00C74267">
      <w:pPr>
        <w:tabs>
          <w:tab w:val="left" w:leader="dot" w:pos="14004"/>
        </w:tabs>
        <w:jc w:val="both"/>
        <w:rPr>
          <w:rFonts w:cs="Calibri"/>
          <w:b/>
          <w:sz w:val="24"/>
          <w:szCs w:val="24"/>
        </w:rPr>
      </w:pPr>
      <w:r w:rsidRPr="00C74267">
        <w:rPr>
          <w:rFonts w:cs="Calibri"/>
          <w:b/>
          <w:sz w:val="24"/>
          <w:szCs w:val="24"/>
        </w:rPr>
        <w:t xml:space="preserve">Informacja o podjętych czynnościach organu kontrolnego w wyniku stwierdzonych niezgodności z ustawą </w:t>
      </w:r>
      <w:r w:rsidRPr="00C74267">
        <w:rPr>
          <w:b/>
          <w:sz w:val="24"/>
        </w:rPr>
        <w:t>z dnia 11 września 2019 r. Prawo zamówień Publicznych (jeśli dotycz):</w:t>
      </w:r>
      <w:r w:rsidRPr="00C74267">
        <w:rPr>
          <w:b/>
          <w:sz w:val="24"/>
        </w:rPr>
        <w:tab/>
      </w:r>
    </w:p>
    <w:p w14:paraId="0091BFBD" w14:textId="77777777" w:rsidR="00C74267" w:rsidRPr="00C74267" w:rsidRDefault="00C74267" w:rsidP="00C74267">
      <w:pPr>
        <w:tabs>
          <w:tab w:val="left" w:leader="dot" w:pos="14004"/>
        </w:tabs>
        <w:jc w:val="both"/>
        <w:rPr>
          <w:rFonts w:cs="Calibri"/>
          <w:sz w:val="24"/>
          <w:szCs w:val="24"/>
        </w:rPr>
      </w:pPr>
      <w:r w:rsidRPr="00C74267">
        <w:rPr>
          <w:rFonts w:cs="Calibri"/>
          <w:sz w:val="24"/>
          <w:szCs w:val="24"/>
        </w:rPr>
        <w:tab/>
      </w:r>
    </w:p>
    <w:p w14:paraId="72756217" w14:textId="77777777" w:rsidR="00C74267" w:rsidRPr="00C74267" w:rsidRDefault="00C74267" w:rsidP="00C74267">
      <w:pPr>
        <w:tabs>
          <w:tab w:val="left" w:leader="dot" w:pos="14004"/>
        </w:tabs>
        <w:jc w:val="both"/>
        <w:rPr>
          <w:rFonts w:cs="Calibri"/>
          <w:sz w:val="24"/>
          <w:szCs w:val="24"/>
        </w:rPr>
      </w:pPr>
      <w:r w:rsidRPr="00C74267">
        <w:rPr>
          <w:rFonts w:cs="Calibri"/>
          <w:sz w:val="24"/>
          <w:szCs w:val="24"/>
        </w:rPr>
        <w:tab/>
      </w:r>
    </w:p>
    <w:p w14:paraId="1C41018C" w14:textId="6A0C61D0" w:rsidR="00C74267" w:rsidRPr="00C74267" w:rsidRDefault="00C74267" w:rsidP="00C74267">
      <w:pPr>
        <w:tabs>
          <w:tab w:val="left" w:leader="dot" w:pos="14004"/>
        </w:tabs>
        <w:jc w:val="both"/>
        <w:rPr>
          <w:rFonts w:cs="Calibri"/>
          <w:sz w:val="24"/>
          <w:szCs w:val="24"/>
        </w:rPr>
      </w:pPr>
    </w:p>
    <w:p w14:paraId="3139C790" w14:textId="445A5634" w:rsidR="00063390" w:rsidRPr="00B52974" w:rsidRDefault="002A36A9" w:rsidP="002A36A9">
      <w:pPr>
        <w:jc w:val="both"/>
        <w:rPr>
          <w:rFonts w:cs="Calibri"/>
          <w:b/>
          <w:iCs/>
          <w:sz w:val="24"/>
          <w:szCs w:val="24"/>
        </w:rPr>
      </w:pPr>
      <w:r>
        <w:rPr>
          <w:rFonts w:cs="Calibri"/>
          <w:b/>
          <w:iCs/>
          <w:sz w:val="24"/>
          <w:szCs w:val="24"/>
        </w:rPr>
        <w:t>Uwaga: d</w:t>
      </w:r>
      <w:r w:rsidR="00C74267" w:rsidRPr="00C74267">
        <w:rPr>
          <w:rFonts w:cs="Calibri"/>
          <w:b/>
          <w:iCs/>
          <w:sz w:val="24"/>
          <w:szCs w:val="24"/>
        </w:rPr>
        <w:t xml:space="preserve">o </w:t>
      </w:r>
      <w:r>
        <w:rPr>
          <w:rFonts w:cs="Calibri"/>
          <w:b/>
          <w:iCs/>
          <w:sz w:val="24"/>
          <w:szCs w:val="24"/>
        </w:rPr>
        <w:t xml:space="preserve">przedmiotowej </w:t>
      </w:r>
      <w:r w:rsidR="00C74267" w:rsidRPr="00C74267">
        <w:rPr>
          <w:rFonts w:cs="Calibri"/>
          <w:b/>
          <w:iCs/>
          <w:sz w:val="24"/>
          <w:szCs w:val="24"/>
        </w:rPr>
        <w:t>Informacji należy załączyć</w:t>
      </w:r>
      <w:r>
        <w:rPr>
          <w:rFonts w:cs="Calibri"/>
          <w:b/>
          <w:iCs/>
          <w:sz w:val="24"/>
          <w:szCs w:val="24"/>
        </w:rPr>
        <w:t xml:space="preserve"> </w:t>
      </w:r>
      <w:r w:rsidRPr="00C74267">
        <w:rPr>
          <w:rFonts w:cs="Calibri"/>
          <w:b/>
          <w:iCs/>
          <w:sz w:val="24"/>
          <w:szCs w:val="24"/>
        </w:rPr>
        <w:t>dokument stanowiący wynik przeprowadzonej kontroli</w:t>
      </w:r>
      <w:r>
        <w:rPr>
          <w:rFonts w:cs="Calibri"/>
          <w:b/>
          <w:iCs/>
          <w:sz w:val="24"/>
          <w:szCs w:val="24"/>
        </w:rPr>
        <w:t xml:space="preserve"> (np.</w:t>
      </w:r>
      <w:r w:rsidR="00C74267" w:rsidRPr="00C74267">
        <w:rPr>
          <w:rFonts w:cs="Calibri"/>
          <w:b/>
          <w:iCs/>
          <w:sz w:val="24"/>
          <w:szCs w:val="24"/>
        </w:rPr>
        <w:t xml:space="preserve"> Informację pokontrolną</w:t>
      </w:r>
      <w:r>
        <w:rPr>
          <w:rFonts w:cs="Calibri"/>
          <w:b/>
          <w:iCs/>
          <w:sz w:val="24"/>
          <w:szCs w:val="24"/>
        </w:rPr>
        <w:t xml:space="preserve">, </w:t>
      </w:r>
      <w:r w:rsidR="00C74267" w:rsidRPr="00C74267">
        <w:rPr>
          <w:rFonts w:cs="Calibri"/>
          <w:b/>
          <w:iCs/>
          <w:sz w:val="24"/>
          <w:szCs w:val="24"/>
        </w:rPr>
        <w:t>Wystąpienie pokontrolne</w:t>
      </w:r>
      <w:r>
        <w:rPr>
          <w:rFonts w:cs="Calibri"/>
          <w:b/>
          <w:iCs/>
          <w:sz w:val="24"/>
          <w:szCs w:val="24"/>
        </w:rPr>
        <w:t>).</w:t>
      </w:r>
    </w:p>
    <w:sectPr w:rsidR="00063390" w:rsidRPr="00B52974" w:rsidSect="000E0779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739F3" w14:textId="77777777" w:rsidR="00EA33CB" w:rsidRDefault="00EA33CB" w:rsidP="000E0779">
      <w:pPr>
        <w:spacing w:after="0" w:line="240" w:lineRule="auto"/>
      </w:pPr>
      <w:r>
        <w:separator/>
      </w:r>
    </w:p>
  </w:endnote>
  <w:endnote w:type="continuationSeparator" w:id="0">
    <w:p w14:paraId="4D035195" w14:textId="77777777" w:rsidR="00EA33CB" w:rsidRDefault="00EA33CB" w:rsidP="000E0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1584416138"/>
      <w:docPartObj>
        <w:docPartGallery w:val="Page Numbers (Bottom of Page)"/>
        <w:docPartUnique/>
      </w:docPartObj>
    </w:sdtPr>
    <w:sdtEndPr/>
    <w:sdtContent>
      <w:p w14:paraId="39AF0EBA" w14:textId="7FF1AC1F" w:rsidR="00F012CA" w:rsidRDefault="00F012CA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6861F79A" w14:textId="77777777" w:rsidR="00F012CA" w:rsidRDefault="00F012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40760" w14:textId="77777777" w:rsidR="00EA33CB" w:rsidRDefault="00EA33CB" w:rsidP="000E0779">
      <w:pPr>
        <w:spacing w:after="0" w:line="240" w:lineRule="auto"/>
      </w:pPr>
      <w:r>
        <w:separator/>
      </w:r>
    </w:p>
  </w:footnote>
  <w:footnote w:type="continuationSeparator" w:id="0">
    <w:p w14:paraId="5EBA1C3C" w14:textId="77777777" w:rsidR="00EA33CB" w:rsidRDefault="00EA33CB" w:rsidP="000E0779">
      <w:pPr>
        <w:spacing w:after="0" w:line="240" w:lineRule="auto"/>
      </w:pPr>
      <w:r>
        <w:continuationSeparator/>
      </w:r>
    </w:p>
  </w:footnote>
  <w:footnote w:id="1">
    <w:p w14:paraId="3BE9F68B" w14:textId="04125D4C" w:rsidR="000E0779" w:rsidRDefault="000E0779" w:rsidP="000E0779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 w:rsidRPr="00810F72">
        <w:rPr>
          <w:rFonts w:cs="Calibri"/>
        </w:rPr>
        <w:t xml:space="preserve"> Dz. U. z 20</w:t>
      </w:r>
      <w:r>
        <w:rPr>
          <w:rFonts w:cs="Calibri"/>
        </w:rPr>
        <w:t>20</w:t>
      </w:r>
      <w:r w:rsidRPr="00810F72">
        <w:rPr>
          <w:rFonts w:cs="Calibri"/>
        </w:rPr>
        <w:t xml:space="preserve"> r. poz. 2</w:t>
      </w:r>
      <w:r>
        <w:rPr>
          <w:rFonts w:cs="Calibri"/>
        </w:rPr>
        <w:t>24.</w:t>
      </w:r>
    </w:p>
  </w:footnote>
  <w:footnote w:id="2">
    <w:p w14:paraId="10B51A4F" w14:textId="08EEE02D" w:rsidR="000E0779" w:rsidRPr="00810F72" w:rsidRDefault="000E0779" w:rsidP="000E0779">
      <w:pPr>
        <w:pStyle w:val="Tekstprzypisudolnego"/>
        <w:spacing w:after="0" w:line="240" w:lineRule="auto"/>
        <w:rPr>
          <w:rFonts w:cs="Calibri"/>
        </w:rPr>
      </w:pPr>
      <w:r w:rsidRPr="00810F72">
        <w:rPr>
          <w:rStyle w:val="Odwoanieprzypisudolnego"/>
          <w:rFonts w:cs="Calibri"/>
        </w:rPr>
        <w:footnoteRef/>
      </w:r>
      <w:r w:rsidRPr="00810F72">
        <w:rPr>
          <w:rFonts w:cs="Calibri"/>
        </w:rPr>
        <w:t xml:space="preserve"> Dz. U. z 20</w:t>
      </w:r>
      <w:r>
        <w:rPr>
          <w:rFonts w:cs="Calibri"/>
        </w:rPr>
        <w:t>22</w:t>
      </w:r>
      <w:r w:rsidRPr="00810F72">
        <w:rPr>
          <w:rFonts w:cs="Calibri"/>
        </w:rPr>
        <w:t xml:space="preserve"> r. poz. </w:t>
      </w:r>
      <w:r>
        <w:rPr>
          <w:rFonts w:cs="Calibri"/>
        </w:rPr>
        <w:t>1710,</w:t>
      </w:r>
      <w:r w:rsidRPr="00810F72">
        <w:rPr>
          <w:rFonts w:cs="Calibri"/>
        </w:rPr>
        <w:t xml:space="preserve"> z </w:t>
      </w:r>
      <w:proofErr w:type="spellStart"/>
      <w:r w:rsidRPr="00810F72">
        <w:rPr>
          <w:rFonts w:cs="Calibri"/>
        </w:rPr>
        <w:t>późn</w:t>
      </w:r>
      <w:proofErr w:type="spellEnd"/>
      <w:r w:rsidRPr="00810F72">
        <w:rPr>
          <w:rFonts w:cs="Calibri"/>
        </w:rPr>
        <w:t>. zm.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36505"/>
    <w:multiLevelType w:val="multilevel"/>
    <w:tmpl w:val="78C464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CC1DCA"/>
    <w:multiLevelType w:val="hybridMultilevel"/>
    <w:tmpl w:val="ED58EBE4"/>
    <w:lvl w:ilvl="0" w:tplc="CBB80C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DC596F"/>
    <w:multiLevelType w:val="hybridMultilevel"/>
    <w:tmpl w:val="8E54D274"/>
    <w:lvl w:ilvl="0" w:tplc="CBB80C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B55679"/>
    <w:multiLevelType w:val="hybridMultilevel"/>
    <w:tmpl w:val="6EEE17AA"/>
    <w:lvl w:ilvl="0" w:tplc="CBB80C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3D6840"/>
    <w:multiLevelType w:val="hybridMultilevel"/>
    <w:tmpl w:val="72A6C7AA"/>
    <w:lvl w:ilvl="0" w:tplc="CBB80C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412DDB"/>
    <w:multiLevelType w:val="hybridMultilevel"/>
    <w:tmpl w:val="A9D87150"/>
    <w:lvl w:ilvl="0" w:tplc="CBB80C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8B0B25"/>
    <w:multiLevelType w:val="hybridMultilevel"/>
    <w:tmpl w:val="6C1044AA"/>
    <w:lvl w:ilvl="0" w:tplc="CBB80C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C130B6"/>
    <w:multiLevelType w:val="hybridMultilevel"/>
    <w:tmpl w:val="D7208DB4"/>
    <w:lvl w:ilvl="0" w:tplc="CBB80C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D06F6F"/>
    <w:multiLevelType w:val="hybridMultilevel"/>
    <w:tmpl w:val="650E3C52"/>
    <w:lvl w:ilvl="0" w:tplc="922E61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8B3464"/>
    <w:multiLevelType w:val="hybridMultilevel"/>
    <w:tmpl w:val="4FAE1E12"/>
    <w:lvl w:ilvl="0" w:tplc="CBB80C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3D5A0B"/>
    <w:multiLevelType w:val="hybridMultilevel"/>
    <w:tmpl w:val="1C7E574E"/>
    <w:lvl w:ilvl="0" w:tplc="CBB80C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4555C1"/>
    <w:multiLevelType w:val="hybridMultilevel"/>
    <w:tmpl w:val="4872C06E"/>
    <w:lvl w:ilvl="0" w:tplc="CBB80C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852EA2"/>
    <w:multiLevelType w:val="hybridMultilevel"/>
    <w:tmpl w:val="59F0C922"/>
    <w:lvl w:ilvl="0" w:tplc="CBB80C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112C02"/>
    <w:multiLevelType w:val="hybridMultilevel"/>
    <w:tmpl w:val="13D064A8"/>
    <w:lvl w:ilvl="0" w:tplc="CBB80C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5BC7A20"/>
    <w:multiLevelType w:val="hybridMultilevel"/>
    <w:tmpl w:val="C38674D8"/>
    <w:lvl w:ilvl="0" w:tplc="CBB80C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687413"/>
    <w:multiLevelType w:val="hybridMultilevel"/>
    <w:tmpl w:val="91BE9C0A"/>
    <w:lvl w:ilvl="0" w:tplc="922E61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A8575C9"/>
    <w:multiLevelType w:val="hybridMultilevel"/>
    <w:tmpl w:val="F168C8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BF6721"/>
    <w:multiLevelType w:val="hybridMultilevel"/>
    <w:tmpl w:val="611014D0"/>
    <w:lvl w:ilvl="0" w:tplc="CBB80C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0DC1BCE"/>
    <w:multiLevelType w:val="hybridMultilevel"/>
    <w:tmpl w:val="BFEA300A"/>
    <w:lvl w:ilvl="0" w:tplc="CBB80C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E928C4"/>
    <w:multiLevelType w:val="hybridMultilevel"/>
    <w:tmpl w:val="4274B216"/>
    <w:lvl w:ilvl="0" w:tplc="CBB80C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BFE4608"/>
    <w:multiLevelType w:val="hybridMultilevel"/>
    <w:tmpl w:val="D89C897A"/>
    <w:lvl w:ilvl="0" w:tplc="CBB80C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E197ADC"/>
    <w:multiLevelType w:val="hybridMultilevel"/>
    <w:tmpl w:val="4654879A"/>
    <w:lvl w:ilvl="0" w:tplc="922E61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5BE44C6"/>
    <w:multiLevelType w:val="hybridMultilevel"/>
    <w:tmpl w:val="2E8CF72C"/>
    <w:lvl w:ilvl="0" w:tplc="CBB80C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6C64DAB"/>
    <w:multiLevelType w:val="hybridMultilevel"/>
    <w:tmpl w:val="D0A27A48"/>
    <w:lvl w:ilvl="0" w:tplc="CBB80C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8DF4267"/>
    <w:multiLevelType w:val="hybridMultilevel"/>
    <w:tmpl w:val="5D285688"/>
    <w:lvl w:ilvl="0" w:tplc="CBB80C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AC76BA2"/>
    <w:multiLevelType w:val="hybridMultilevel"/>
    <w:tmpl w:val="DA5CBA8A"/>
    <w:lvl w:ilvl="0" w:tplc="CBB80C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1"/>
  </w:num>
  <w:num w:numId="4">
    <w:abstractNumId w:val="12"/>
  </w:num>
  <w:num w:numId="5">
    <w:abstractNumId w:val="2"/>
  </w:num>
  <w:num w:numId="6">
    <w:abstractNumId w:val="18"/>
  </w:num>
  <w:num w:numId="7">
    <w:abstractNumId w:val="24"/>
  </w:num>
  <w:num w:numId="8">
    <w:abstractNumId w:val="7"/>
  </w:num>
  <w:num w:numId="9">
    <w:abstractNumId w:val="23"/>
  </w:num>
  <w:num w:numId="10">
    <w:abstractNumId w:val="10"/>
  </w:num>
  <w:num w:numId="11">
    <w:abstractNumId w:val="1"/>
  </w:num>
  <w:num w:numId="12">
    <w:abstractNumId w:val="20"/>
  </w:num>
  <w:num w:numId="13">
    <w:abstractNumId w:val="25"/>
  </w:num>
  <w:num w:numId="14">
    <w:abstractNumId w:val="9"/>
  </w:num>
  <w:num w:numId="15">
    <w:abstractNumId w:val="3"/>
  </w:num>
  <w:num w:numId="16">
    <w:abstractNumId w:val="22"/>
  </w:num>
  <w:num w:numId="17">
    <w:abstractNumId w:val="19"/>
  </w:num>
  <w:num w:numId="18">
    <w:abstractNumId w:val="14"/>
  </w:num>
  <w:num w:numId="19">
    <w:abstractNumId w:val="5"/>
  </w:num>
  <w:num w:numId="20">
    <w:abstractNumId w:val="17"/>
  </w:num>
  <w:num w:numId="21">
    <w:abstractNumId w:val="4"/>
  </w:num>
  <w:num w:numId="22">
    <w:abstractNumId w:val="15"/>
  </w:num>
  <w:num w:numId="23">
    <w:abstractNumId w:val="0"/>
  </w:num>
  <w:num w:numId="24">
    <w:abstractNumId w:val="8"/>
  </w:num>
  <w:num w:numId="25">
    <w:abstractNumId w:val="16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779"/>
    <w:rsid w:val="00004668"/>
    <w:rsid w:val="000158D3"/>
    <w:rsid w:val="00063390"/>
    <w:rsid w:val="000B6E77"/>
    <w:rsid w:val="000E0779"/>
    <w:rsid w:val="00115D8F"/>
    <w:rsid w:val="00274C7F"/>
    <w:rsid w:val="002A1A8C"/>
    <w:rsid w:val="002A36A9"/>
    <w:rsid w:val="002B0F44"/>
    <w:rsid w:val="003022FA"/>
    <w:rsid w:val="00367BCF"/>
    <w:rsid w:val="0037012E"/>
    <w:rsid w:val="00387CCA"/>
    <w:rsid w:val="00560986"/>
    <w:rsid w:val="005F4E43"/>
    <w:rsid w:val="0063268C"/>
    <w:rsid w:val="00642AD8"/>
    <w:rsid w:val="00687A20"/>
    <w:rsid w:val="006B4CD2"/>
    <w:rsid w:val="006D4D8F"/>
    <w:rsid w:val="006E01C1"/>
    <w:rsid w:val="007462AD"/>
    <w:rsid w:val="007F0C91"/>
    <w:rsid w:val="008D2CB8"/>
    <w:rsid w:val="009461D4"/>
    <w:rsid w:val="00947D33"/>
    <w:rsid w:val="00AF3A1C"/>
    <w:rsid w:val="00B52974"/>
    <w:rsid w:val="00BF1E3E"/>
    <w:rsid w:val="00C41711"/>
    <w:rsid w:val="00C74267"/>
    <w:rsid w:val="00CA70AF"/>
    <w:rsid w:val="00CD2164"/>
    <w:rsid w:val="00D467D5"/>
    <w:rsid w:val="00D72B2E"/>
    <w:rsid w:val="00DE0ACE"/>
    <w:rsid w:val="00E53F66"/>
    <w:rsid w:val="00EA33CB"/>
    <w:rsid w:val="00EC25C6"/>
    <w:rsid w:val="00EC75C3"/>
    <w:rsid w:val="00F012CA"/>
    <w:rsid w:val="00F333AB"/>
    <w:rsid w:val="00F605D9"/>
    <w:rsid w:val="00FC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780BF"/>
  <w15:chartTrackingRefBased/>
  <w15:docId w15:val="{3323413E-A989-4C07-8000-8F6BCC0AF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077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E077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E077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0E0779"/>
    <w:rPr>
      <w:vertAlign w:val="superscript"/>
    </w:rPr>
  </w:style>
  <w:style w:type="character" w:customStyle="1" w:styleId="Other">
    <w:name w:val="Other_"/>
    <w:basedOn w:val="Domylnaczcionkaakapitu"/>
    <w:link w:val="Other0"/>
    <w:rsid w:val="000E077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Other0">
    <w:name w:val="Other"/>
    <w:basedOn w:val="Normalny"/>
    <w:link w:val="Other"/>
    <w:rsid w:val="000E077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7462AD"/>
    <w:pPr>
      <w:ind w:left="720"/>
      <w:contextualSpacing/>
    </w:pPr>
  </w:style>
  <w:style w:type="character" w:customStyle="1" w:styleId="TekstpodstawowyZnak">
    <w:name w:val="Tekst podstawowy Znak"/>
    <w:basedOn w:val="Domylnaczcionkaakapitu"/>
    <w:link w:val="Tekstpodstawowy"/>
    <w:rsid w:val="005F4E4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styleId="Tekstpodstawowy">
    <w:name w:val="Body Text"/>
    <w:basedOn w:val="Normalny"/>
    <w:link w:val="TekstpodstawowyZnak"/>
    <w:qFormat/>
    <w:rsid w:val="005F4E43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odstawowyZnak1">
    <w:name w:val="Tekst podstawowy Znak1"/>
    <w:basedOn w:val="Domylnaczcionkaakapitu"/>
    <w:uiPriority w:val="99"/>
    <w:semiHidden/>
    <w:rsid w:val="005F4E43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F012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12C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012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12CA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4C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4C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4C7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4C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4C7F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7DD2A-FF25-47E1-AE7A-7D32CD0B8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1094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Dziurzyński Marcin</dc:creator>
  <cp:keywords/>
  <dc:description/>
  <cp:lastModifiedBy>Dziurzyński Marcin</cp:lastModifiedBy>
  <cp:revision>2</cp:revision>
  <dcterms:created xsi:type="dcterms:W3CDTF">2023-04-06T11:12:00Z</dcterms:created>
  <dcterms:modified xsi:type="dcterms:W3CDTF">2023-04-06T11:12:00Z</dcterms:modified>
</cp:coreProperties>
</file>