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38" w:rsidRDefault="00CA61A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28 lipca 2022</w:t>
      </w:r>
      <w:bookmarkEnd w:id="1"/>
      <w:r>
        <w:rPr>
          <w:sz w:val="24"/>
          <w:szCs w:val="24"/>
        </w:rPr>
        <w:t xml:space="preserve"> r.</w:t>
      </w:r>
    </w:p>
    <w:p w:rsidR="00E048A5" w:rsidRDefault="00CA61A8" w:rsidP="00713E20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RT-I.431.4.2022</w:t>
      </w:r>
      <w:bookmarkEnd w:id="2"/>
    </w:p>
    <w:p w:rsidR="00E048A5" w:rsidRPr="00580589" w:rsidRDefault="00CA61A8" w:rsidP="00E048A5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>Pan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br/>
      </w:r>
      <w:r>
        <w:rPr>
          <w:b/>
          <w:bCs/>
          <w:color w:val="000000"/>
          <w:kern w:val="1"/>
          <w:sz w:val="24"/>
          <w:szCs w:val="24"/>
          <w:lang w:eastAsia="pl-PL"/>
        </w:rPr>
        <w:t>Krzysztof Andrzejewski</w:t>
      </w:r>
      <w:r>
        <w:rPr>
          <w:b/>
          <w:bCs/>
          <w:color w:val="000000"/>
          <w:kern w:val="1"/>
          <w:sz w:val="24"/>
          <w:szCs w:val="24"/>
          <w:lang w:eastAsia="pl-PL"/>
        </w:rPr>
        <w:br/>
        <w:t>Wójt Gminy Goszczanów</w:t>
      </w:r>
    </w:p>
    <w:p w:rsidR="00E048A5" w:rsidRDefault="00CA61A8" w:rsidP="00E048A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E048A5" w:rsidRPr="00580589" w:rsidRDefault="00CA61A8" w:rsidP="00E048A5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E048A5" w:rsidRPr="00580589" w:rsidRDefault="00CA61A8" w:rsidP="00E048A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E048A5" w:rsidRPr="00580589" w:rsidRDefault="00CA61A8" w:rsidP="00E048A5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(t. j. </w:t>
      </w:r>
      <w:r w:rsidRPr="00580589">
        <w:rPr>
          <w:rFonts w:eastAsia="Arial"/>
          <w:kern w:val="1"/>
          <w:sz w:val="24"/>
          <w:szCs w:val="24"/>
          <w:lang w:bidi="pl-PL"/>
        </w:rPr>
        <w:t>Dz. U. z 2021 r. poz. 717                                    z późn.zm.)</w:t>
      </w:r>
      <w:r w:rsidRPr="00580589">
        <w:rPr>
          <w:kern w:val="1"/>
          <w:sz w:val="24"/>
          <w:szCs w:val="24"/>
        </w:rPr>
        <w:t>, w dniu 31 maja 2022 r. przeprowadzona zo</w:t>
      </w:r>
      <w:r>
        <w:rPr>
          <w:kern w:val="1"/>
          <w:sz w:val="24"/>
          <w:szCs w:val="24"/>
        </w:rPr>
        <w:t>stała kontrola Wójta Gminy                                    Goszczanów</w:t>
      </w:r>
      <w:r w:rsidRPr="00580589">
        <w:rPr>
          <w:kern w:val="1"/>
          <w:sz w:val="24"/>
          <w:szCs w:val="24"/>
        </w:rPr>
        <w:t xml:space="preserve"> 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</w:t>
      </w:r>
      <w:r w:rsidRPr="00580589">
        <w:rPr>
          <w:kern w:val="1"/>
          <w:sz w:val="24"/>
          <w:szCs w:val="24"/>
        </w:rPr>
        <w:t xml:space="preserve"> dopłata                           w ramach środków Funduszu rozwoju przewozów autobusowych o charakterze użyteczności publicznej. </w:t>
      </w:r>
    </w:p>
    <w:p w:rsidR="00E048A5" w:rsidRPr="00580589" w:rsidRDefault="00CA61A8" w:rsidP="00E048A5">
      <w:pPr>
        <w:suppressAutoHyphens w:val="0"/>
        <w:spacing w:line="360" w:lineRule="auto"/>
        <w:jc w:val="both"/>
        <w:rPr>
          <w:bCs/>
          <w:kern w:val="1"/>
          <w:sz w:val="24"/>
          <w:szCs w:val="24"/>
          <w:lang w:bidi="pl-PL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 xml:space="preserve">objęty kontrolą: od dnia 01 stycznia 2021 r. do 31 grudnia 2021 r. </w:t>
      </w:r>
    </w:p>
    <w:p w:rsidR="00E048A5" w:rsidRPr="00580589" w:rsidRDefault="00CA61A8" w:rsidP="00E048A5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>w trybie zwy</w:t>
      </w:r>
      <w:r>
        <w:rPr>
          <w:bCs/>
          <w:kern w:val="1"/>
          <w:sz w:val="24"/>
          <w:szCs w:val="24"/>
        </w:rPr>
        <w:t xml:space="preserve">kłym, w siedzibie Urzędu </w:t>
      </w:r>
      <w:r>
        <w:rPr>
          <w:bCs/>
          <w:kern w:val="1"/>
          <w:sz w:val="24"/>
          <w:szCs w:val="24"/>
        </w:rPr>
        <w:t>Gminy Goszczanów przy ul. Kaliskiej 19</w:t>
      </w:r>
      <w:r w:rsidRPr="00580589">
        <w:rPr>
          <w:bCs/>
          <w:kern w:val="1"/>
          <w:sz w:val="24"/>
          <w:szCs w:val="24"/>
        </w:rPr>
        <w:t>,</w:t>
      </w:r>
      <w:r>
        <w:rPr>
          <w:bCs/>
          <w:kern w:val="1"/>
          <w:sz w:val="24"/>
          <w:szCs w:val="24"/>
        </w:rPr>
        <w:t xml:space="preserve">         98-215 Goszczanów</w:t>
      </w:r>
      <w:r w:rsidRPr="00580589">
        <w:rPr>
          <w:bCs/>
          <w:kern w:val="1"/>
          <w:sz w:val="24"/>
          <w:szCs w:val="24"/>
        </w:rPr>
        <w:t xml:space="preserve"> przeprowadzili, zgodnie z upoważnieniami Wojewody Łódzkiego                         </w:t>
      </w:r>
      <w:r>
        <w:rPr>
          <w:bCs/>
          <w:kern w:val="1"/>
          <w:sz w:val="24"/>
          <w:szCs w:val="24"/>
        </w:rPr>
        <w:t xml:space="preserve">                 z dnia  3 czerwca</w:t>
      </w:r>
      <w:r w:rsidRPr="00580589">
        <w:rPr>
          <w:kern w:val="1"/>
          <w:sz w:val="24"/>
          <w:szCs w:val="24"/>
        </w:rPr>
        <w:t xml:space="preserve"> 2022 r.:</w:t>
      </w:r>
    </w:p>
    <w:p w:rsidR="00E048A5" w:rsidRPr="00580589" w:rsidRDefault="00CA61A8" w:rsidP="00E048A5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Regina </w:t>
      </w:r>
      <w:r>
        <w:rPr>
          <w:kern w:val="1"/>
          <w:sz w:val="24"/>
          <w:szCs w:val="24"/>
        </w:rPr>
        <w:t>Wolińska</w:t>
      </w:r>
      <w:r w:rsidRPr="00580589">
        <w:rPr>
          <w:kern w:val="1"/>
          <w:sz w:val="24"/>
          <w:szCs w:val="24"/>
        </w:rPr>
        <w:t xml:space="preserve"> – starszy inspektor wojewódzki w Wydziale Roln</w:t>
      </w:r>
      <w:r w:rsidRPr="00580589">
        <w:rPr>
          <w:kern w:val="1"/>
          <w:sz w:val="24"/>
          <w:szCs w:val="24"/>
        </w:rPr>
        <w:t>ictwa i Transportu Łódzkieg</w:t>
      </w:r>
      <w:r>
        <w:rPr>
          <w:kern w:val="1"/>
          <w:sz w:val="24"/>
          <w:szCs w:val="24"/>
        </w:rPr>
        <w:t xml:space="preserve">o Urzędu Wojewódzkiego w Łodzi, </w:t>
      </w:r>
      <w:r w:rsidRPr="00580589">
        <w:rPr>
          <w:kern w:val="1"/>
          <w:sz w:val="24"/>
          <w:szCs w:val="24"/>
        </w:rPr>
        <w:t>pełniąca funkcję kierownika Zespołu</w:t>
      </w:r>
      <w:r>
        <w:rPr>
          <w:kern w:val="1"/>
          <w:sz w:val="24"/>
          <w:szCs w:val="24"/>
        </w:rPr>
        <w:t xml:space="preserve">                  Kontrolnego (upoważnienie nr 11</w:t>
      </w:r>
      <w:r w:rsidRPr="00580589">
        <w:rPr>
          <w:kern w:val="1"/>
          <w:sz w:val="24"/>
          <w:szCs w:val="24"/>
        </w:rPr>
        <w:t>/2022);</w:t>
      </w:r>
    </w:p>
    <w:p w:rsidR="00E048A5" w:rsidRPr="00580589" w:rsidRDefault="00CA61A8" w:rsidP="00E048A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Ewa Miniatorska – inspektor w Wydziale Rolnictwa i Transportu Łódzkiego Urzędu </w:t>
      </w:r>
      <w:r>
        <w:rPr>
          <w:spacing w:val="-4"/>
          <w:kern w:val="1"/>
          <w:sz w:val="24"/>
          <w:szCs w:val="24"/>
        </w:rPr>
        <w:t xml:space="preserve">                         </w:t>
      </w:r>
      <w:r>
        <w:rPr>
          <w:spacing w:val="-4"/>
          <w:kern w:val="1"/>
          <w:sz w:val="24"/>
          <w:szCs w:val="24"/>
        </w:rPr>
        <w:t xml:space="preserve">   </w:t>
      </w:r>
      <w:r w:rsidRPr="00580589">
        <w:rPr>
          <w:spacing w:val="-4"/>
          <w:kern w:val="1"/>
          <w:sz w:val="24"/>
          <w:szCs w:val="24"/>
        </w:rPr>
        <w:t>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 nr 12</w:t>
      </w:r>
      <w:r w:rsidRPr="00580589">
        <w:rPr>
          <w:color w:val="000000"/>
          <w:spacing w:val="-4"/>
          <w:kern w:val="1"/>
          <w:sz w:val="24"/>
          <w:szCs w:val="24"/>
        </w:rPr>
        <w:t>/2022)</w:t>
      </w:r>
      <w:r>
        <w:rPr>
          <w:color w:val="000000"/>
          <w:spacing w:val="-4"/>
          <w:kern w:val="1"/>
          <w:sz w:val="24"/>
          <w:szCs w:val="24"/>
        </w:rPr>
        <w:t>;</w:t>
      </w:r>
    </w:p>
    <w:p w:rsidR="00E048A5" w:rsidRPr="00580589" w:rsidRDefault="00CA61A8" w:rsidP="00E048A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>Robert Niewinowski – młodszy specjalista w Wydziale Rolnictwa i Transportu Łódzkiego Urzędu Wojewódzkieg</w:t>
      </w:r>
      <w:r w:rsidRPr="00580589">
        <w:rPr>
          <w:spacing w:val="-4"/>
          <w:kern w:val="1"/>
          <w:sz w:val="24"/>
          <w:szCs w:val="24"/>
        </w:rPr>
        <w:t xml:space="preserve">o w Łodzi, pełniący funkcję członka Zespołu Kontrolnego </w:t>
      </w:r>
      <w:r>
        <w:rPr>
          <w:spacing w:val="-4"/>
          <w:kern w:val="1"/>
          <w:sz w:val="24"/>
          <w:szCs w:val="24"/>
        </w:rPr>
        <w:t xml:space="preserve">                                </w:t>
      </w:r>
      <w:r w:rsidRPr="00580589">
        <w:rPr>
          <w:spacing w:val="-4"/>
          <w:kern w:val="1"/>
          <w:sz w:val="24"/>
          <w:szCs w:val="24"/>
        </w:rPr>
        <w:t>(</w:t>
      </w:r>
      <w:r>
        <w:rPr>
          <w:color w:val="000000"/>
          <w:spacing w:val="-4"/>
          <w:kern w:val="1"/>
          <w:sz w:val="24"/>
          <w:szCs w:val="24"/>
        </w:rPr>
        <w:t>upoważnienie nr 13</w:t>
      </w:r>
      <w:r w:rsidRPr="00580589">
        <w:rPr>
          <w:color w:val="000000"/>
          <w:spacing w:val="-4"/>
          <w:kern w:val="1"/>
          <w:sz w:val="24"/>
          <w:szCs w:val="24"/>
        </w:rPr>
        <w:t>/2022).</w:t>
      </w:r>
    </w:p>
    <w:p w:rsidR="00E048A5" w:rsidRPr="00580589" w:rsidRDefault="00CA61A8" w:rsidP="00E048A5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Kontrolą objęto dokumentację udostępnioną przez</w:t>
      </w:r>
      <w:r>
        <w:rPr>
          <w:color w:val="000000"/>
          <w:kern w:val="1"/>
          <w:sz w:val="24"/>
          <w:szCs w:val="24"/>
        </w:rPr>
        <w:t xml:space="preserve"> Wójta Gminy Goszczanów, w dniu                                13 czerwca </w:t>
      </w:r>
      <w:r w:rsidRPr="00580589">
        <w:rPr>
          <w:color w:val="000000"/>
          <w:kern w:val="1"/>
          <w:sz w:val="24"/>
          <w:szCs w:val="24"/>
        </w:rPr>
        <w:t xml:space="preserve"> 2022 r. w siedzibie</w:t>
      </w:r>
      <w:r w:rsidRPr="00580589">
        <w:rPr>
          <w:color w:val="000000"/>
          <w:kern w:val="1"/>
          <w:sz w:val="24"/>
          <w:szCs w:val="24"/>
        </w:rPr>
        <w:t xml:space="preserve"> urzędu.</w:t>
      </w:r>
    </w:p>
    <w:p w:rsidR="00E048A5" w:rsidRPr="00580589" w:rsidRDefault="00CA61A8" w:rsidP="00E048A5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</w:t>
      </w:r>
      <w:r>
        <w:rPr>
          <w:color w:val="000000"/>
          <w:kern w:val="1"/>
          <w:sz w:val="24"/>
          <w:szCs w:val="24"/>
          <w:lang w:bidi="hi-IN"/>
        </w:rPr>
        <w:t>mieniu o kontroli z dnia 3 czerwca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2022 roku poinfor</w:t>
      </w:r>
      <w:r>
        <w:rPr>
          <w:color w:val="000000"/>
          <w:kern w:val="1"/>
          <w:sz w:val="24"/>
          <w:szCs w:val="24"/>
          <w:lang w:bidi="hi-IN"/>
        </w:rPr>
        <w:t>mowali Wójta Gminy Goszczanów</w:t>
      </w:r>
      <w:r w:rsidRPr="00580589">
        <w:rPr>
          <w:color w:val="000000"/>
          <w:kern w:val="1"/>
          <w:sz w:val="24"/>
          <w:szCs w:val="24"/>
          <w:lang w:bidi="hi-IN"/>
        </w:rPr>
        <w:t>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                                     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oraz przewidywany czas trwania czynności kontrolnych. </w:t>
      </w:r>
    </w:p>
    <w:p w:rsidR="00E048A5" w:rsidRPr="00580589" w:rsidRDefault="00CA61A8" w:rsidP="00713E20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lastRenderedPageBreak/>
        <w:t>W wyniku przeprowadzonej kontroli dział</w:t>
      </w:r>
      <w:r>
        <w:rPr>
          <w:color w:val="000000"/>
          <w:kern w:val="1"/>
          <w:sz w:val="24"/>
          <w:szCs w:val="24"/>
        </w:rPr>
        <w:t xml:space="preserve">alność Wójta Gminy Goszczanów </w:t>
      </w:r>
      <w:r w:rsidRPr="00580589">
        <w:rPr>
          <w:color w:val="000000"/>
          <w:kern w:val="1"/>
          <w:sz w:val="24"/>
          <w:szCs w:val="24"/>
        </w:rPr>
        <w:t>w zakresie realizacji  zadania, na które została udzielona dopłata w ramach środków Funduszu rozwoju przewozów autobusowych o charak</w:t>
      </w:r>
      <w:r w:rsidRPr="00580589">
        <w:rPr>
          <w:color w:val="000000"/>
          <w:kern w:val="1"/>
          <w:sz w:val="24"/>
          <w:szCs w:val="24"/>
        </w:rPr>
        <w:t xml:space="preserve">terze użyteczności publicznej </w:t>
      </w:r>
      <w:r w:rsidRPr="00580589">
        <w:rPr>
          <w:b/>
          <w:bCs/>
          <w:color w:val="000000"/>
          <w:kern w:val="1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kern w:val="1"/>
          <w:sz w:val="24"/>
          <w:szCs w:val="24"/>
        </w:rPr>
        <w:t>pozytywnie</w:t>
      </w:r>
      <w:r>
        <w:rPr>
          <w:b/>
          <w:color w:val="000000"/>
          <w:kern w:val="1"/>
          <w:sz w:val="24"/>
          <w:szCs w:val="24"/>
          <w:shd w:val="clear" w:color="auto" w:fill="FFFFFF"/>
        </w:rPr>
        <w:t>,</w:t>
      </w:r>
      <w:r w:rsidRPr="00580589">
        <w:rPr>
          <w:b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biorąc pod uwagę niżej wymienione oceny, wnioski i ustalenia.</w:t>
      </w:r>
    </w:p>
    <w:p w:rsidR="00E048A5" w:rsidRPr="00177734" w:rsidRDefault="00CA61A8" w:rsidP="00E048A5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W okresie objętym kontrolą, zgodnie z </w:t>
      </w:r>
      <w:r>
        <w:rPr>
          <w:kern w:val="1"/>
          <w:sz w:val="24"/>
          <w:szCs w:val="24"/>
        </w:rPr>
        <w:t>Zaświadczeniem Przewodniczącego</w:t>
      </w:r>
      <w:r w:rsidRPr="00580589">
        <w:rPr>
          <w:kern w:val="1"/>
          <w:sz w:val="24"/>
          <w:szCs w:val="24"/>
        </w:rPr>
        <w:t xml:space="preserve"> Gmin</w:t>
      </w:r>
      <w:r>
        <w:rPr>
          <w:kern w:val="1"/>
          <w:sz w:val="24"/>
          <w:szCs w:val="24"/>
        </w:rPr>
        <w:t>nej Komisji Wyborczej w Goszczanowie z dnia 22</w:t>
      </w:r>
      <w:r w:rsidRPr="00580589">
        <w:rPr>
          <w:kern w:val="1"/>
          <w:sz w:val="24"/>
          <w:szCs w:val="24"/>
        </w:rPr>
        <w:t xml:space="preserve"> października 20</w:t>
      </w:r>
      <w:r>
        <w:rPr>
          <w:kern w:val="1"/>
          <w:sz w:val="24"/>
          <w:szCs w:val="24"/>
        </w:rPr>
        <w:t>18 r.</w:t>
      </w:r>
      <w:r>
        <w:rPr>
          <w:kern w:val="1"/>
          <w:sz w:val="24"/>
          <w:szCs w:val="24"/>
        </w:rPr>
        <w:t xml:space="preserve"> Wójtem Gminy Goszczanów</w:t>
      </w:r>
      <w:r w:rsidRPr="00580589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był  Pan Krzysztof Józef Andrzejewski</w:t>
      </w:r>
      <w:r w:rsidRPr="00580589">
        <w:rPr>
          <w:kern w:val="1"/>
          <w:sz w:val="24"/>
          <w:szCs w:val="24"/>
        </w:rPr>
        <w:t>.</w:t>
      </w:r>
    </w:p>
    <w:p w:rsidR="00E048A5" w:rsidRDefault="00CA61A8" w:rsidP="00E048A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Urzędu Gminy Goszczanów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, który stanowi Załącznik do Zarządzenia Nr 59/2020 Wójta Gminy Goszczanów z dnia 31 sierpnia 2020 roku. </w:t>
      </w:r>
    </w:p>
    <w:p w:rsidR="00E048A5" w:rsidRDefault="00CA61A8" w:rsidP="00713E2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Regulaminem Organizacyjnym Urzędu Gminy Goszczanów stanowiącym załącznik do Zarządzenia Nr 59/2020 Wójta Gminy Goszczanów z dnia 31 sierpnia 2020 roku  prowadzenie spraw związanych  z transportem publicznym należało do stanowiska                </w:t>
      </w:r>
      <w:r>
        <w:rPr>
          <w:sz w:val="24"/>
          <w:szCs w:val="24"/>
        </w:rPr>
        <w:t xml:space="preserve">                            ds. gospodarki komunalnej i mieszkaniowej, podlegające bezpośrednio Wójtowi Gminy Goszczanów.</w:t>
      </w:r>
    </w:p>
    <w:p w:rsidR="00E048A5" w:rsidRDefault="00CA61A8" w:rsidP="00E048A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Pracownikiem Urzędu Gminy Goszczanów odpowiedzialnym za prowadzenie całości spraw zawiązanych z publicznym transportem zbiorowym w kon</w:t>
      </w:r>
      <w:r>
        <w:rPr>
          <w:sz w:val="24"/>
          <w:szCs w:val="24"/>
        </w:rPr>
        <w:t>trolowanym okresie                                  był Pan Wojciech Krzyczkowski, zatrudniony na stanowisku Inspektora, co potwierdza przedstawiony przez podmiot kontrolowany Zakres czynności z dnia 2  stycznia 2017 r.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</w:p>
    <w:p w:rsidR="00E048A5" w:rsidRPr="00580589" w:rsidRDefault="00CA61A8" w:rsidP="00E048A5">
      <w:pPr>
        <w:suppressAutoHyphens w:val="0"/>
        <w:spacing w:before="100" w:line="360" w:lineRule="auto"/>
        <w:ind w:firstLine="705"/>
        <w:jc w:val="both"/>
        <w:rPr>
          <w:bCs/>
          <w:color w:val="000000"/>
          <w:kern w:val="1"/>
          <w:sz w:val="24"/>
          <w:szCs w:val="24"/>
          <w:lang w:eastAsia="pl-PL"/>
        </w:rPr>
      </w:pPr>
      <w:r>
        <w:rPr>
          <w:bCs/>
          <w:color w:val="000000"/>
          <w:kern w:val="1"/>
          <w:sz w:val="24"/>
          <w:szCs w:val="24"/>
          <w:lang w:eastAsia="pl-PL"/>
        </w:rPr>
        <w:t>Wójt Gminy Goszczanów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 zapewnia lok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alny transport zbiorowy zgodnie z art. 7 ustawy z dnia 8 marca 1990 r. o samorząd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zie gminnym (t. j. Dz. U. z 2022 r. poz. 559 ze zm.)                                    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oraz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z </w:t>
      </w:r>
      <w:r>
        <w:rPr>
          <w:bCs/>
          <w:color w:val="000000"/>
          <w:kern w:val="1"/>
          <w:sz w:val="24"/>
          <w:szCs w:val="24"/>
          <w:lang w:eastAsia="pl-PL"/>
        </w:rPr>
        <w:t>art.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 7 ustawy z dnia 16 grudnia 2010 r. o publicznym transporcie zbiorowym </w:t>
      </w:r>
      <w:r>
        <w:rPr>
          <w:bCs/>
          <w:color w:val="000000"/>
          <w:kern w:val="1"/>
          <w:sz w:val="24"/>
          <w:szCs w:val="24"/>
          <w:lang w:eastAsia="pl-PL"/>
        </w:rPr>
        <w:t>(t. j</w:t>
      </w:r>
      <w:r>
        <w:rPr>
          <w:bCs/>
          <w:color w:val="000000"/>
          <w:kern w:val="1"/>
          <w:sz w:val="24"/>
          <w:szCs w:val="24"/>
          <w:lang w:eastAsia="pl-PL"/>
        </w:rPr>
        <w:t>. Dz. U. z 202</w:t>
      </w:r>
      <w:r>
        <w:rPr>
          <w:bCs/>
          <w:color w:val="000000"/>
          <w:kern w:val="1"/>
          <w:sz w:val="24"/>
          <w:szCs w:val="24"/>
          <w:lang w:eastAsia="pl-PL"/>
        </w:rPr>
        <w:t>2</w:t>
      </w:r>
      <w:r>
        <w:rPr>
          <w:bCs/>
          <w:color w:val="000000"/>
          <w:kern w:val="1"/>
          <w:sz w:val="24"/>
          <w:szCs w:val="24"/>
          <w:lang w:eastAsia="pl-PL"/>
        </w:rPr>
        <w:t> 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r. poz. 13</w:t>
      </w:r>
      <w:r>
        <w:rPr>
          <w:bCs/>
          <w:color w:val="000000"/>
          <w:kern w:val="1"/>
          <w:sz w:val="24"/>
          <w:szCs w:val="24"/>
          <w:lang w:eastAsia="pl-PL"/>
        </w:rPr>
        <w:t>43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).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:rsidR="00E048A5" w:rsidRPr="0016368C" w:rsidRDefault="00CA61A8" w:rsidP="00E048A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W dniu 18 grudnia 2020 r. pomiędzy </w:t>
      </w:r>
      <w:r>
        <w:rPr>
          <w:kern w:val="1"/>
          <w:sz w:val="24"/>
          <w:szCs w:val="24"/>
        </w:rPr>
        <w:t>Wojewodą Łódzkim, a Gminą Goszczanów</w:t>
      </w:r>
      <w:r w:rsidRPr="00580589">
        <w:rPr>
          <w:kern w:val="1"/>
          <w:sz w:val="24"/>
          <w:szCs w:val="24"/>
        </w:rPr>
        <w:t xml:space="preserve"> (zwanym dalej „Gminą”), reprezentowaną</w:t>
      </w:r>
      <w:r>
        <w:rPr>
          <w:kern w:val="1"/>
          <w:sz w:val="24"/>
          <w:szCs w:val="24"/>
        </w:rPr>
        <w:t xml:space="preserve"> przez Wójta Gminy Goszczanów</w:t>
      </w:r>
      <w:r w:rsidRPr="00580589">
        <w:rPr>
          <w:kern w:val="1"/>
          <w:sz w:val="24"/>
          <w:szCs w:val="24"/>
        </w:rPr>
        <w:t xml:space="preserve"> została za</w:t>
      </w:r>
      <w:r>
        <w:rPr>
          <w:kern w:val="1"/>
          <w:sz w:val="24"/>
          <w:szCs w:val="24"/>
        </w:rPr>
        <w:t>warta Umowa o </w:t>
      </w:r>
      <w:r w:rsidRPr="00580589">
        <w:rPr>
          <w:kern w:val="1"/>
          <w:sz w:val="24"/>
          <w:szCs w:val="24"/>
        </w:rPr>
        <w:t>dopłatę w formie dofinasowania zadań własnych organizatorów</w:t>
      </w:r>
      <w:r w:rsidRPr="00580589">
        <w:rPr>
          <w:kern w:val="1"/>
          <w:sz w:val="24"/>
          <w:szCs w:val="24"/>
        </w:rPr>
        <w:t xml:space="preserve"> w zakresie przewozów autobusowych o charakterz</w:t>
      </w:r>
      <w:r>
        <w:rPr>
          <w:kern w:val="1"/>
          <w:sz w:val="24"/>
          <w:szCs w:val="24"/>
        </w:rPr>
        <w:t>e użyteczności publicznej Nr 268</w:t>
      </w:r>
      <w:r w:rsidRPr="00580589">
        <w:rPr>
          <w:kern w:val="1"/>
          <w:sz w:val="24"/>
          <w:szCs w:val="24"/>
        </w:rPr>
        <w:t>FA/2021</w:t>
      </w:r>
      <w:r>
        <w:rPr>
          <w:kern w:val="1"/>
          <w:sz w:val="24"/>
          <w:szCs w:val="24"/>
          <w:vertAlign w:val="superscript"/>
        </w:rPr>
        <w:footnoteReference w:id="3"/>
      </w:r>
      <w:r w:rsidRPr="00580589">
        <w:rPr>
          <w:kern w:val="1"/>
          <w:sz w:val="24"/>
          <w:szCs w:val="24"/>
        </w:rPr>
        <w:t xml:space="preserve"> (zwanej dalej „Umową”). </w:t>
      </w:r>
    </w:p>
    <w:p w:rsidR="00E048A5" w:rsidRPr="00F50A07" w:rsidRDefault="00CA61A8" w:rsidP="00E048A5">
      <w:pPr>
        <w:spacing w:line="360" w:lineRule="auto"/>
        <w:ind w:left="-15" w:firstLine="720"/>
        <w:jc w:val="both"/>
        <w:rPr>
          <w:b/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Na mocy Umowy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4"/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zawartej pomiędzy Wojewodą Łódzkim</w:t>
      </w:r>
      <w:r>
        <w:rPr>
          <w:color w:val="000000"/>
          <w:kern w:val="1"/>
          <w:sz w:val="24"/>
          <w:szCs w:val="24"/>
          <w:lang w:eastAsia="pl-PL"/>
        </w:rPr>
        <w:t>, a Gminą Goszczanów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(zwanym dalej „Gminą”), ze środków funduszu rozwoju przewozów autobusowych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lastRenderedPageBreak/>
        <w:t>o charakterze użyteczności publicznej, przyznano Gminie, jako organizatorowi publicznego transportu zbiorowego, dopłatę na realizację zadan</w:t>
      </w:r>
      <w:r w:rsidRPr="00580589">
        <w:rPr>
          <w:color w:val="000000"/>
          <w:kern w:val="1"/>
          <w:sz w:val="24"/>
          <w:szCs w:val="24"/>
          <w:lang w:eastAsia="pl-PL"/>
        </w:rPr>
        <w:t>ia</w:t>
      </w:r>
      <w:r>
        <w:rPr>
          <w:color w:val="000000"/>
          <w:kern w:val="1"/>
          <w:sz w:val="24"/>
          <w:szCs w:val="24"/>
          <w:lang w:eastAsia="pl-PL"/>
        </w:rPr>
        <w:t xml:space="preserve"> własnego w wysokości </w:t>
      </w:r>
      <w:r w:rsidRPr="00F50A07">
        <w:rPr>
          <w:b/>
          <w:color w:val="000000"/>
          <w:kern w:val="1"/>
          <w:sz w:val="24"/>
          <w:szCs w:val="24"/>
          <w:lang w:eastAsia="pl-PL"/>
        </w:rPr>
        <w:t xml:space="preserve">22 738,94 zł. </w:t>
      </w:r>
    </w:p>
    <w:p w:rsidR="00E048A5" w:rsidRPr="00580589" w:rsidRDefault="00CA61A8" w:rsidP="00713E20">
      <w:pPr>
        <w:suppressAutoHyphens w:val="0"/>
        <w:spacing w:line="360" w:lineRule="auto"/>
        <w:ind w:left="-15" w:firstLine="375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       W 2021 r. dofinansowanie w formie dopłaty, zgodnie z zawartą Umową, udzielone </w:t>
      </w:r>
      <w:r>
        <w:rPr>
          <w:kern w:val="1"/>
          <w:sz w:val="24"/>
          <w:szCs w:val="24"/>
        </w:rPr>
        <w:t xml:space="preserve">                        </w:t>
      </w:r>
      <w:r w:rsidRPr="00580589">
        <w:rPr>
          <w:kern w:val="1"/>
          <w:sz w:val="24"/>
          <w:szCs w:val="24"/>
        </w:rPr>
        <w:t>było wyłącznie do przewozów wykonywanych od dnia wejścia w życie ustawy</w:t>
      </w:r>
      <w:r>
        <w:rPr>
          <w:kern w:val="1"/>
          <w:sz w:val="24"/>
          <w:szCs w:val="24"/>
        </w:rPr>
        <w:t xml:space="preserve"> tj. od dnia                         </w:t>
      </w:r>
      <w:r>
        <w:rPr>
          <w:kern w:val="1"/>
          <w:sz w:val="24"/>
          <w:szCs w:val="24"/>
        </w:rPr>
        <w:t xml:space="preserve">       </w:t>
      </w:r>
      <w:r w:rsidRPr="00580589">
        <w:rPr>
          <w:kern w:val="1"/>
          <w:sz w:val="24"/>
          <w:szCs w:val="24"/>
        </w:rPr>
        <w:t>1 stycznia 2021 r.  do dnia 31 grudnia 2021 r. (§ 3 ust. 3 Umowy) i obejmowało jedną  nowo powstałą linię komun</w:t>
      </w:r>
      <w:r>
        <w:rPr>
          <w:kern w:val="1"/>
          <w:sz w:val="24"/>
          <w:szCs w:val="24"/>
        </w:rPr>
        <w:t>ikacyjną: Chlewo-Goszczanów- Świnice Kaliskie</w:t>
      </w:r>
      <w:r w:rsidRPr="00580589">
        <w:rPr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  <w:lang w:eastAsia="pl-PL"/>
        </w:rPr>
        <w:t>na których przewozy o charakterze użyteczności publicznej realizował jeden operator publicz</w:t>
      </w:r>
      <w:r w:rsidRPr="00580589">
        <w:rPr>
          <w:color w:val="000000"/>
          <w:kern w:val="1"/>
          <w:sz w:val="24"/>
          <w:szCs w:val="24"/>
          <w:lang w:eastAsia="pl-PL"/>
        </w:rPr>
        <w:t>nego transportu zbiorowego,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tj. </w:t>
      </w:r>
      <w:r>
        <w:rPr>
          <w:color w:val="000000"/>
          <w:kern w:val="1"/>
          <w:sz w:val="24"/>
          <w:szCs w:val="24"/>
          <w:lang w:eastAsia="pl-PL"/>
        </w:rPr>
        <w:t>„Transport Osobowy Julian Jaszek”</w:t>
      </w:r>
      <w:r w:rsidRPr="00580589">
        <w:rPr>
          <w:color w:val="000000"/>
          <w:kern w:val="1"/>
          <w:sz w:val="24"/>
          <w:szCs w:val="24"/>
          <w:lang w:eastAsia="pl-PL"/>
        </w:rPr>
        <w:t>,</w:t>
      </w:r>
      <w:r>
        <w:rPr>
          <w:color w:val="000000"/>
          <w:kern w:val="1"/>
          <w:sz w:val="24"/>
          <w:szCs w:val="24"/>
          <w:lang w:eastAsia="pl-PL"/>
        </w:rPr>
        <w:t xml:space="preserve"> Pl. Św. Wawrzyńca 2, 62-840 Koźminek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.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Operator został wyłoniony na </w:t>
      </w:r>
      <w:r>
        <w:rPr>
          <w:color w:val="000000"/>
          <w:kern w:val="1"/>
          <w:sz w:val="24"/>
          <w:szCs w:val="24"/>
          <w:lang w:eastAsia="pl-PL"/>
        </w:rPr>
        <w:t xml:space="preserve">podstawie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art. 22 ust.1 pkt 4 ustawy z dnia 16 grudnia 2010 r.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o publi</w:t>
      </w:r>
      <w:r w:rsidRPr="00580589">
        <w:rPr>
          <w:color w:val="000000"/>
          <w:kern w:val="1"/>
          <w:sz w:val="24"/>
          <w:szCs w:val="24"/>
          <w:lang w:eastAsia="pl-PL"/>
        </w:rPr>
        <w:t>cznym transporcie zbio</w:t>
      </w:r>
      <w:r>
        <w:rPr>
          <w:color w:val="000000"/>
          <w:kern w:val="1"/>
          <w:sz w:val="24"/>
          <w:szCs w:val="24"/>
          <w:lang w:eastAsia="pl-PL"/>
        </w:rPr>
        <w:t>rowym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(t</w:t>
      </w:r>
      <w:r>
        <w:rPr>
          <w:color w:val="000000"/>
          <w:kern w:val="1"/>
          <w:sz w:val="24"/>
          <w:szCs w:val="24"/>
          <w:lang w:eastAsia="pl-PL"/>
        </w:rPr>
        <w:t>. j. Dz. U z 202</w:t>
      </w:r>
      <w:r>
        <w:rPr>
          <w:color w:val="000000"/>
          <w:kern w:val="1"/>
          <w:sz w:val="24"/>
          <w:szCs w:val="24"/>
          <w:lang w:eastAsia="pl-PL"/>
        </w:rPr>
        <w:t>2</w:t>
      </w:r>
      <w:r>
        <w:rPr>
          <w:color w:val="000000"/>
          <w:kern w:val="1"/>
          <w:sz w:val="24"/>
          <w:szCs w:val="24"/>
          <w:lang w:eastAsia="pl-PL"/>
        </w:rPr>
        <w:t xml:space="preserve"> r. poz. 13</w:t>
      </w:r>
      <w:r>
        <w:rPr>
          <w:color w:val="000000"/>
          <w:kern w:val="1"/>
          <w:sz w:val="24"/>
          <w:szCs w:val="24"/>
          <w:lang w:eastAsia="pl-PL"/>
        </w:rPr>
        <w:t>43</w:t>
      </w:r>
      <w:r>
        <w:rPr>
          <w:color w:val="000000"/>
          <w:kern w:val="1"/>
          <w:sz w:val="24"/>
          <w:szCs w:val="24"/>
          <w:lang w:eastAsia="pl-PL"/>
        </w:rPr>
        <w:t>) w 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związku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z postanowieniami rozporządzenia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(WE)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i 1370/2</w:t>
      </w:r>
      <w:r>
        <w:rPr>
          <w:color w:val="000000"/>
          <w:kern w:val="1"/>
          <w:sz w:val="24"/>
          <w:szCs w:val="24"/>
          <w:lang w:eastAsia="pl-PL"/>
        </w:rPr>
        <w:t>007 z dnia 23 października 2007 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r.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dotyczącego usług pub</w:t>
      </w:r>
      <w:r w:rsidRPr="00580589">
        <w:rPr>
          <w:color w:val="000000"/>
          <w:kern w:val="1"/>
          <w:sz w:val="24"/>
          <w:szCs w:val="24"/>
          <w:lang w:eastAsia="pl-PL"/>
        </w:rPr>
        <w:t>licznym w zakresie kolejowego i drogowego transportu pasażerskiego oraz uchylającego rozporządzenia Rady (EWG) nr 119/69 i (EWG) nr 1107/70 (Dz. Urz. L315 z 2.12.2007) mającego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zastosowanie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w sytuacji, w której wystąpi zakłócenie w świadczeniu usług w zakresie publicznego transportu zbiorowego lub bezpośrednie ryzyko powstania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takiej sytuacji.</w:t>
      </w:r>
    </w:p>
    <w:p w:rsidR="00E048A5" w:rsidRPr="00580589" w:rsidRDefault="00CA61A8" w:rsidP="00E048A5">
      <w:pPr>
        <w:spacing w:line="360" w:lineRule="auto"/>
        <w:ind w:left="-15" w:firstLine="720"/>
        <w:jc w:val="both"/>
        <w:rPr>
          <w:b/>
          <w:i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Wojewoda Łódzki przekazał Gminie w 2021 r. na realizację Zadania środk</w:t>
      </w:r>
      <w:r w:rsidRPr="00580589">
        <w:rPr>
          <w:color w:val="000000"/>
          <w:kern w:val="1"/>
          <w:sz w:val="24"/>
          <w:szCs w:val="24"/>
          <w:lang w:eastAsia="pl-PL"/>
        </w:rPr>
        <w:t>i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z funduszu rozwoju przewozów autobusowych o charakterze użyteczności publicznej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 łącznej kwocie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>
        <w:rPr>
          <w:b/>
          <w:i/>
          <w:kern w:val="1"/>
          <w:sz w:val="24"/>
          <w:szCs w:val="24"/>
          <w:lang w:eastAsia="pl-PL"/>
        </w:rPr>
        <w:t>14 561,00</w:t>
      </w:r>
      <w:r w:rsidRPr="00580589">
        <w:rPr>
          <w:b/>
          <w:i/>
          <w:kern w:val="1"/>
          <w:sz w:val="24"/>
          <w:szCs w:val="24"/>
          <w:lang w:eastAsia="pl-PL"/>
        </w:rPr>
        <w:t xml:space="preserve">  zł</w:t>
      </w:r>
      <w:r>
        <w:rPr>
          <w:b/>
          <w:i/>
          <w:kern w:val="1"/>
          <w:sz w:val="24"/>
          <w:szCs w:val="24"/>
          <w:vertAlign w:val="superscript"/>
          <w:lang w:eastAsia="pl-PL"/>
        </w:rPr>
        <w:footnoteReference w:id="5"/>
      </w:r>
    </w:p>
    <w:p w:rsidR="00E048A5" w:rsidRPr="00580589" w:rsidRDefault="00CA61A8" w:rsidP="00E048A5">
      <w:pPr>
        <w:spacing w:after="120" w:line="360" w:lineRule="auto"/>
        <w:ind w:firstLine="705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Miesięczne wnioski o dopłatę zostały złożone w określonych w § 3 ust. 2 Umowy terminach, poprzez skrzynkę ePUAP.</w:t>
      </w:r>
    </w:p>
    <w:p w:rsidR="00E048A5" w:rsidRDefault="00CA61A8" w:rsidP="00E048A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lastRenderedPageBreak/>
        <w:t xml:space="preserve">Całkowita wartość Zadania </w:t>
      </w:r>
      <w:r w:rsidRPr="00580589">
        <w:rPr>
          <w:color w:val="000000"/>
          <w:kern w:val="1"/>
          <w:sz w:val="24"/>
          <w:szCs w:val="24"/>
          <w:lang w:eastAsia="pl-PL"/>
        </w:rPr>
        <w:t>wyniosła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kern w:val="1"/>
          <w:sz w:val="24"/>
          <w:szCs w:val="24"/>
          <w:lang w:eastAsia="pl-PL"/>
        </w:rPr>
        <w:t>18 746,06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 zł</w:t>
      </w:r>
      <w:r w:rsidRPr="00580589">
        <w:rPr>
          <w:color w:val="000000"/>
          <w:kern w:val="1"/>
          <w:sz w:val="24"/>
          <w:szCs w:val="24"/>
          <w:lang w:eastAsia="pl-PL"/>
        </w:rPr>
        <w:t>,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kern w:val="1"/>
          <w:sz w:val="24"/>
          <w:szCs w:val="24"/>
          <w:lang w:eastAsia="pl-PL"/>
        </w:rPr>
        <w:t>14 561,00</w:t>
      </w:r>
      <w:r w:rsidRPr="00580589">
        <w:rPr>
          <w:b/>
          <w:i/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zł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oraz</w:t>
      </w:r>
      <w:r>
        <w:rPr>
          <w:color w:val="FF0000"/>
          <w:kern w:val="1"/>
          <w:sz w:val="24"/>
          <w:szCs w:val="24"/>
          <w:lang w:eastAsia="pl-PL"/>
        </w:rPr>
        <w:t xml:space="preserve"> </w:t>
      </w:r>
      <w:r w:rsidRPr="00040C6D">
        <w:rPr>
          <w:b/>
          <w:kern w:val="1"/>
          <w:sz w:val="24"/>
          <w:szCs w:val="24"/>
          <w:lang w:eastAsia="pl-PL"/>
        </w:rPr>
        <w:t>4 185,06</w:t>
      </w:r>
      <w:r w:rsidRPr="00040C6D">
        <w:rPr>
          <w:b/>
          <w:i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zł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kern w:val="1"/>
          <w:sz w:val="24"/>
          <w:szCs w:val="24"/>
          <w:lang w:eastAsia="pl-PL"/>
        </w:rPr>
        <w:t>89,49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 %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poniesionych wydatków)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6"/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- spełniony został </w:t>
      </w:r>
      <w:r w:rsidRPr="00580589">
        <w:rPr>
          <w:color w:val="000000"/>
          <w:kern w:val="1"/>
          <w:sz w:val="24"/>
          <w:szCs w:val="24"/>
          <w:lang w:eastAsia="pl-PL"/>
        </w:rPr>
        <w:t>wymóg o którym mowa w art. 23 ust 2 pkt. 1 u</w:t>
      </w:r>
      <w:r w:rsidRPr="00580589">
        <w:rPr>
          <w:rFonts w:eastAsia="Arial"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</w:t>
      </w:r>
      <w:r>
        <w:rPr>
          <w:rFonts w:eastAsia="Arial"/>
          <w:color w:val="000000"/>
          <w:kern w:val="1"/>
          <w:sz w:val="24"/>
          <w:szCs w:val="24"/>
          <w:lang w:eastAsia="pl-PL" w:bidi="pl-PL"/>
        </w:rPr>
        <w:t>rze użyteczności publicznej (t. j. Dz. U. z 2021 r. poz. 717 ze zm.</w:t>
      </w:r>
      <w:r w:rsidRPr="00580589">
        <w:rPr>
          <w:rFonts w:eastAsia="Arial"/>
          <w:color w:val="000000"/>
          <w:kern w:val="1"/>
          <w:sz w:val="24"/>
          <w:szCs w:val="24"/>
          <w:lang w:eastAsia="pl-PL" w:bidi="pl-PL"/>
        </w:rPr>
        <w:t xml:space="preserve">), tj.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min.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10%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wkładu własnego organizatora.</w:t>
      </w:r>
      <w:r>
        <w:rPr>
          <w:color w:val="000000"/>
          <w:kern w:val="1"/>
          <w:sz w:val="24"/>
          <w:szCs w:val="24"/>
          <w:lang w:eastAsia="pl-PL"/>
        </w:rPr>
        <w:t xml:space="preserve">   </w:t>
      </w:r>
    </w:p>
    <w:p w:rsidR="00E048A5" w:rsidRPr="00580589" w:rsidRDefault="00CA61A8" w:rsidP="00E048A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>
        <w:rPr>
          <w:color w:val="000000"/>
          <w:kern w:val="1"/>
          <w:sz w:val="24"/>
          <w:szCs w:val="24"/>
          <w:lang w:eastAsia="pl-PL"/>
        </w:rPr>
        <w:t xml:space="preserve">Gmina Goszczanów sfinansowała również z własnych środków podatek VAT                                      w wysokości 1.333,32 zł.    </w:t>
      </w:r>
    </w:p>
    <w:p w:rsidR="00E048A5" w:rsidRPr="00580589" w:rsidRDefault="00CA61A8" w:rsidP="00713E20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Ww. operator w ramach świadczenia usługi lokalnego transportu zbiorowego w 2021 r. wykonał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kern w:val="1"/>
          <w:sz w:val="24"/>
          <w:szCs w:val="24"/>
          <w:lang w:eastAsia="pl-PL"/>
        </w:rPr>
        <w:t>6 150,00</w:t>
      </w:r>
      <w:r w:rsidRPr="00580589">
        <w:rPr>
          <w:i/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wozokilometrów </w:t>
      </w:r>
      <w:r w:rsidRPr="00580589">
        <w:rPr>
          <w:color w:val="000000"/>
          <w:kern w:val="1"/>
          <w:sz w:val="24"/>
          <w:szCs w:val="24"/>
          <w:lang w:eastAsia="pl-PL"/>
        </w:rPr>
        <w:t>z dopł</w:t>
      </w:r>
      <w:r w:rsidRPr="00580589">
        <w:rPr>
          <w:color w:val="000000"/>
          <w:kern w:val="1"/>
          <w:sz w:val="24"/>
          <w:szCs w:val="24"/>
          <w:lang w:eastAsia="pl-PL"/>
        </w:rPr>
        <w:t>atą do przewozów o charakterze użyteczności publicznej. Środki otrzymane w 2021 r. z fundusz</w:t>
      </w:r>
      <w:r>
        <w:rPr>
          <w:color w:val="000000"/>
          <w:kern w:val="1"/>
          <w:sz w:val="24"/>
          <w:szCs w:val="24"/>
          <w:lang w:eastAsia="pl-PL"/>
        </w:rPr>
        <w:t>u rozwoju przewozów autobusowych o </w:t>
      </w:r>
      <w:r w:rsidRPr="00580589">
        <w:rPr>
          <w:color w:val="000000"/>
          <w:kern w:val="1"/>
          <w:sz w:val="24"/>
          <w:szCs w:val="24"/>
          <w:lang w:eastAsia="pl-PL"/>
        </w:rPr>
        <w:t>charakterze użyteczności publicznej, Gmina wydatkowała na dopłatę do cen usług w zakresie przewozów autobusowych. Średnia wysokoś</w:t>
      </w:r>
      <w:r w:rsidRPr="00580589">
        <w:rPr>
          <w:color w:val="000000"/>
          <w:kern w:val="1"/>
          <w:sz w:val="24"/>
          <w:szCs w:val="24"/>
          <w:lang w:eastAsia="pl-PL"/>
        </w:rPr>
        <w:t>ć dopłat</w:t>
      </w:r>
      <w:r>
        <w:rPr>
          <w:color w:val="000000"/>
          <w:kern w:val="1"/>
          <w:sz w:val="24"/>
          <w:szCs w:val="24"/>
          <w:lang w:eastAsia="pl-PL"/>
        </w:rPr>
        <w:t>y do 1 wozokilometra przewozu o </w:t>
      </w:r>
      <w:r w:rsidRPr="00580589">
        <w:rPr>
          <w:color w:val="000000"/>
          <w:kern w:val="1"/>
          <w:sz w:val="24"/>
          <w:szCs w:val="24"/>
          <w:lang w:eastAsia="pl-PL"/>
        </w:rPr>
        <w:t>charakterze użyteczności publicznej wyniosła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>
        <w:rPr>
          <w:b/>
          <w:i/>
          <w:kern w:val="1"/>
          <w:sz w:val="24"/>
          <w:szCs w:val="24"/>
          <w:lang w:eastAsia="pl-PL"/>
        </w:rPr>
        <w:t>2,37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 zł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 </w:t>
      </w:r>
      <w:r>
        <w:rPr>
          <w:color w:val="000000"/>
          <w:kern w:val="1"/>
          <w:sz w:val="24"/>
          <w:szCs w:val="24"/>
          <w:lang w:eastAsia="pl-PL"/>
        </w:rPr>
        <w:t xml:space="preserve">w okresie od stycznia                  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do grudnia 2021 r. i zgodnie z § 2 ust. 1 Umow</w:t>
      </w:r>
      <w:r>
        <w:rPr>
          <w:color w:val="000000"/>
          <w:kern w:val="1"/>
          <w:sz w:val="24"/>
          <w:szCs w:val="24"/>
          <w:lang w:eastAsia="pl-PL"/>
        </w:rPr>
        <w:t xml:space="preserve">y, nie była wyższa niż 3,00 zł.        </w:t>
      </w:r>
      <w:r>
        <w:rPr>
          <w:color w:val="000000"/>
          <w:kern w:val="1"/>
          <w:sz w:val="24"/>
          <w:szCs w:val="24"/>
          <w:lang w:eastAsia="pl-PL"/>
        </w:rPr>
        <w:t xml:space="preserve">        </w:t>
      </w:r>
    </w:p>
    <w:p w:rsidR="00E048A5" w:rsidRPr="00713E20" w:rsidRDefault="00CA61A8" w:rsidP="00713E20">
      <w:pPr>
        <w:spacing w:before="100" w:line="360" w:lineRule="auto"/>
        <w:ind w:left="-15" w:firstLine="720"/>
        <w:jc w:val="both"/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Operator został wyłoniony na podstawie art. 22 ust.1 pkt 4 ustawy z dnia 16 grudnia 2010 r. o publicznym transporc</w:t>
      </w:r>
      <w:r>
        <w:rPr>
          <w:color w:val="000000"/>
          <w:kern w:val="1"/>
          <w:sz w:val="24"/>
          <w:szCs w:val="24"/>
          <w:lang w:eastAsia="pl-PL"/>
        </w:rPr>
        <w:t>ie zbiorowym (t</w:t>
      </w:r>
      <w:r>
        <w:rPr>
          <w:color w:val="000000"/>
          <w:kern w:val="1"/>
          <w:sz w:val="24"/>
          <w:szCs w:val="24"/>
          <w:lang w:eastAsia="pl-PL"/>
        </w:rPr>
        <w:t xml:space="preserve">. </w:t>
      </w:r>
      <w:r>
        <w:rPr>
          <w:color w:val="000000"/>
          <w:kern w:val="1"/>
          <w:sz w:val="24"/>
          <w:szCs w:val="24"/>
          <w:lang w:eastAsia="pl-PL"/>
        </w:rPr>
        <w:t>j. Dz. U. z 202</w:t>
      </w:r>
      <w:r>
        <w:rPr>
          <w:color w:val="000000"/>
          <w:kern w:val="1"/>
          <w:sz w:val="24"/>
          <w:szCs w:val="24"/>
          <w:lang w:eastAsia="pl-PL"/>
        </w:rPr>
        <w:t>2</w:t>
      </w:r>
      <w:r>
        <w:rPr>
          <w:color w:val="000000"/>
          <w:kern w:val="1"/>
          <w:sz w:val="24"/>
          <w:szCs w:val="24"/>
          <w:lang w:eastAsia="pl-PL"/>
        </w:rPr>
        <w:t xml:space="preserve"> r. poz. </w:t>
      </w:r>
      <w:r>
        <w:rPr>
          <w:color w:val="000000"/>
          <w:kern w:val="1"/>
          <w:sz w:val="24"/>
          <w:szCs w:val="24"/>
          <w:lang w:eastAsia="pl-PL"/>
        </w:rPr>
        <w:t>1343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), zgodnie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z treścią którego, organizator może bezpośrednio zawrzeć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umowę o świadczenie usług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w zakresie publicznego transportu zbiorowego, w przypadku gdy: wystąpi zakłóce</w:t>
      </w:r>
      <w:r>
        <w:rPr>
          <w:color w:val="000000"/>
          <w:kern w:val="1"/>
          <w:sz w:val="24"/>
          <w:szCs w:val="24"/>
          <w:lang w:eastAsia="pl-PL"/>
        </w:rPr>
        <w:t xml:space="preserve">nie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w świadczeniu usług w zakresie publicznego transportu zbiorowego lub </w:t>
      </w:r>
      <w:r w:rsidRPr="00580589">
        <w:rPr>
          <w:color w:val="000000"/>
          <w:kern w:val="1"/>
          <w:sz w:val="24"/>
          <w:szCs w:val="24"/>
          <w:lang w:eastAsia="pl-PL"/>
        </w:rPr>
        <w:t>bezpośrednie ryzyko powstania takiej sytuacji zarówno z przyczyn zależnych, jak i niezależnych od operato</w:t>
      </w:r>
      <w:r>
        <w:rPr>
          <w:color w:val="000000"/>
          <w:kern w:val="1"/>
          <w:sz w:val="24"/>
          <w:szCs w:val="24"/>
          <w:lang w:eastAsia="pl-PL"/>
        </w:rPr>
        <w:t xml:space="preserve">ra,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o ile nie można zachować terminów określonych dla innych trybów zawarcia um</w:t>
      </w:r>
      <w:r>
        <w:rPr>
          <w:color w:val="000000"/>
          <w:kern w:val="1"/>
          <w:sz w:val="24"/>
          <w:szCs w:val="24"/>
          <w:lang w:eastAsia="pl-PL"/>
        </w:rPr>
        <w:t xml:space="preserve">owy                                 </w:t>
      </w:r>
      <w:r>
        <w:rPr>
          <w:color w:val="000000"/>
          <w:kern w:val="1"/>
          <w:sz w:val="24"/>
          <w:szCs w:val="24"/>
          <w:lang w:eastAsia="pl-PL"/>
        </w:rPr>
        <w:t xml:space="preserve">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o świadczenie publicznego transportu zbiorowego, o których mowa w </w:t>
      </w:r>
      <w:hyperlink r:id="rId7" w:history="1">
        <w:r w:rsidRPr="00580589">
          <w:rPr>
            <w:color w:val="000000"/>
            <w:kern w:val="1"/>
            <w:sz w:val="24"/>
            <w:szCs w:val="24"/>
            <w:lang w:eastAsia="pl-PL"/>
          </w:rPr>
          <w:t>art. 19 ust. 1 pkt 1 i 2</w:t>
        </w:r>
      </w:hyperlink>
      <w:r w:rsidRPr="00580589">
        <w:rPr>
          <w:color w:val="000000"/>
          <w:kern w:val="1"/>
          <w:sz w:val="24"/>
          <w:szCs w:val="24"/>
          <w:lang w:eastAsia="pl-PL"/>
        </w:rPr>
        <w:t xml:space="preserve">. - </w:t>
      </w:r>
      <w:r w:rsidRPr="00580589">
        <w:rPr>
          <w:i/>
          <w:iCs/>
          <w:color w:val="000000"/>
          <w:kern w:val="1"/>
          <w:sz w:val="24"/>
          <w:szCs w:val="24"/>
          <w:lang w:eastAsia="pl-PL"/>
        </w:rPr>
        <w:t xml:space="preserve">spełniony został wymóg art. 23 ust 2 </w:t>
      </w:r>
      <w:r w:rsidRPr="00580589">
        <w:rPr>
          <w:i/>
          <w:iCs/>
          <w:color w:val="000000"/>
          <w:kern w:val="1"/>
          <w:sz w:val="24"/>
          <w:szCs w:val="24"/>
          <w:lang w:eastAsia="pl-PL"/>
        </w:rPr>
        <w:t>pkt. 2 u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rze użyteczności publicznej (t. 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j. Dz. U. z 2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021 r. poz. 717 ze 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zm.), tj. zawarcie umowy o świadczenie usług w zakresie publicznego tra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nsportu zbiorowego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.</w:t>
      </w:r>
    </w:p>
    <w:p w:rsidR="00E048A5" w:rsidRPr="00580589" w:rsidRDefault="00CA61A8" w:rsidP="00713E20">
      <w:pPr>
        <w:spacing w:before="28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 wyniku prz</w:t>
      </w:r>
      <w:r w:rsidRPr="00580589">
        <w:rPr>
          <w:color w:val="000000"/>
          <w:kern w:val="1"/>
          <w:sz w:val="24"/>
          <w:szCs w:val="24"/>
          <w:lang w:eastAsia="pl-PL"/>
        </w:rPr>
        <w:t>eprowadzonej kontroli dział</w:t>
      </w:r>
      <w:r>
        <w:rPr>
          <w:color w:val="000000"/>
          <w:kern w:val="1"/>
          <w:sz w:val="24"/>
          <w:szCs w:val="24"/>
          <w:lang w:eastAsia="pl-PL"/>
        </w:rPr>
        <w:t xml:space="preserve">alność Wójta Gminy Goszczanów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w zakresie realizacji  zadania, na które została udzielona dopłata w ramach środków Funduszu rozwoju przewozów autobusowych o charakterze użyteczności publicznej </w:t>
      </w:r>
      <w:r w:rsidRPr="00580589">
        <w:rPr>
          <w:b/>
          <w:bCs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ocenia się 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 xml:space="preserve">pozytywnie </w:t>
      </w:r>
      <w:r w:rsidRPr="00580589">
        <w:rPr>
          <w:color w:val="000000"/>
          <w:kern w:val="1"/>
          <w:sz w:val="24"/>
          <w:szCs w:val="24"/>
          <w:lang w:eastAsia="pl-PL"/>
        </w:rPr>
        <w:t>biorąc pod uwag</w:t>
      </w:r>
      <w:r w:rsidRPr="00580589">
        <w:rPr>
          <w:color w:val="000000"/>
          <w:kern w:val="1"/>
          <w:sz w:val="24"/>
          <w:szCs w:val="24"/>
          <w:lang w:eastAsia="pl-PL"/>
        </w:rPr>
        <w:t>ę niżej wymienione oceny, wnioski i ustalenia.</w:t>
      </w:r>
    </w:p>
    <w:p w:rsidR="00E048A5" w:rsidRPr="00580589" w:rsidRDefault="00CA61A8" w:rsidP="00E048A5">
      <w:pPr>
        <w:spacing w:line="360" w:lineRule="auto"/>
        <w:ind w:left="-15" w:firstLine="720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 xml:space="preserve">Ocenę pozytywną uzasadnia: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lastRenderedPageBreak/>
        <w:t xml:space="preserve">rzetelne i terminowe sporządzenie wniosku o objęcie dopłatą,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wykorzystanie otrzymanych środków zgodnie z przeznaczeniem,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terminowe wydatkowanie przyznanych środków,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prawidłowe obliczenie wysokości dopłaty,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terminowe sporządzenie wniosków o wypłatę dopłaty, </w:t>
      </w:r>
    </w:p>
    <w:p w:rsidR="00E048A5" w:rsidRPr="00580589" w:rsidRDefault="00CA61A8" w:rsidP="00E048A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terminowe zawarcie umowy z operatorem świadczącym usługi publicznego transportu zbiorowego, </w:t>
      </w:r>
    </w:p>
    <w:p w:rsidR="00E048A5" w:rsidRPr="0039089C" w:rsidRDefault="00CA61A8" w:rsidP="00E048A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>terminowe sporządzenie rocznego „Sprawozdania z wykonania zadania rea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lizowanego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w 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ramach Funduszu rozwoju przewozów autobusowych o charakterze użyteczności publicznej”.</w:t>
      </w:r>
    </w:p>
    <w:p w:rsidR="00E048A5" w:rsidRPr="00713E20" w:rsidRDefault="00CA61A8" w:rsidP="00713E20">
      <w:pPr>
        <w:suppressAutoHyphens w:val="0"/>
        <w:spacing w:line="360" w:lineRule="auto"/>
        <w:ind w:firstLine="284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Kontrolerzy wpisali się do książ</w:t>
      </w:r>
      <w:r>
        <w:rPr>
          <w:kern w:val="1"/>
          <w:sz w:val="24"/>
          <w:szCs w:val="24"/>
        </w:rPr>
        <w:t>ki kontroli Gminy Goszczanów</w:t>
      </w:r>
      <w:r w:rsidRPr="00580589">
        <w:rPr>
          <w:kern w:val="1"/>
          <w:sz w:val="24"/>
          <w:szCs w:val="24"/>
        </w:rPr>
        <w:t xml:space="preserve"> pod pozycją</w:t>
      </w:r>
      <w:r>
        <w:rPr>
          <w:kern w:val="1"/>
          <w:sz w:val="24"/>
          <w:szCs w:val="24"/>
        </w:rPr>
        <w:t xml:space="preserve">  nr 4</w:t>
      </w:r>
      <w:r w:rsidRPr="00580589">
        <w:rPr>
          <w:kern w:val="1"/>
          <w:sz w:val="24"/>
          <w:szCs w:val="24"/>
        </w:rPr>
        <w:t xml:space="preserve">/2022. </w:t>
      </w:r>
    </w:p>
    <w:p w:rsidR="00E048A5" w:rsidRPr="00713E20" w:rsidRDefault="00CA61A8" w:rsidP="00E048A5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088">
        <w:rPr>
          <w:color w:val="000000"/>
          <w:sz w:val="24"/>
          <w:szCs w:val="24"/>
          <w:lang w:eastAsia="ar-SA"/>
        </w:rPr>
        <w:t xml:space="preserve">       </w:t>
      </w:r>
      <w:r>
        <w:rPr>
          <w:color w:val="000000"/>
          <w:sz w:val="24"/>
          <w:szCs w:val="24"/>
          <w:lang w:eastAsia="ar-SA"/>
        </w:rPr>
        <w:t xml:space="preserve">   </w:t>
      </w:r>
      <w:r w:rsidRPr="00263088">
        <w:rPr>
          <w:color w:val="000000"/>
          <w:sz w:val="24"/>
          <w:szCs w:val="24"/>
          <w:lang w:eastAsia="ar-SA"/>
        </w:rPr>
        <w:t>Stosownie do §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 xml:space="preserve">47 Regulaminu Kontroli Łódzkiego Urzędu Wojewódzkiego w Łodzi </w:t>
      </w:r>
      <w:r w:rsidRPr="001D1AC3">
        <w:rPr>
          <w:color w:val="000000"/>
          <w:sz w:val="24"/>
        </w:rPr>
        <w:t xml:space="preserve">stanowiącego załącznik do Zarządzenia Nr 3/2018 Wojewody Łódzkiego </w:t>
      </w:r>
      <w:r>
        <w:rPr>
          <w:color w:val="000000"/>
          <w:sz w:val="24"/>
        </w:rPr>
        <w:t xml:space="preserve">                                                                   </w:t>
      </w:r>
      <w:r w:rsidRPr="001D1AC3">
        <w:rPr>
          <w:color w:val="000000"/>
          <w:sz w:val="24"/>
        </w:rPr>
        <w:t xml:space="preserve">z dnia 12 stycznia 2018 roku w sprawie wprowadzenia </w:t>
      </w:r>
      <w:r w:rsidRPr="001D1AC3">
        <w:rPr>
          <w:color w:val="000000"/>
          <w:sz w:val="24"/>
        </w:rPr>
        <w:t>Regulaminu Kontroli Łódzkie</w:t>
      </w:r>
      <w:r>
        <w:rPr>
          <w:color w:val="000000"/>
          <w:sz w:val="24"/>
        </w:rPr>
        <w:t xml:space="preserve">go Urzędu Wojewódzkiego w Łodzi, </w:t>
      </w:r>
      <w:r w:rsidRPr="00263088">
        <w:rPr>
          <w:color w:val="000000"/>
          <w:sz w:val="24"/>
          <w:szCs w:val="24"/>
          <w:lang w:eastAsia="ar-SA"/>
        </w:rPr>
        <w:t>przekazuję niniejsze wystąpienie pokontrolne, sporządzone</w:t>
      </w:r>
      <w:r>
        <w:rPr>
          <w:color w:val="000000"/>
          <w:sz w:val="24"/>
          <w:szCs w:val="24"/>
          <w:lang w:eastAsia="ar-SA"/>
        </w:rPr>
        <w:t xml:space="preserve">                              </w:t>
      </w:r>
      <w:r w:rsidRPr="00263088">
        <w:rPr>
          <w:color w:val="000000"/>
          <w:sz w:val="24"/>
          <w:szCs w:val="24"/>
          <w:lang w:eastAsia="ar-SA"/>
        </w:rPr>
        <w:t xml:space="preserve"> na podstawie projektu wystąpienia pokontrolnego z dnia  </w:t>
      </w:r>
      <w:r>
        <w:rPr>
          <w:color w:val="000000"/>
          <w:sz w:val="24"/>
          <w:szCs w:val="24"/>
          <w:lang w:eastAsia="ar-SA"/>
        </w:rPr>
        <w:t>18 lipca</w:t>
      </w:r>
      <w:r w:rsidRPr="00263088">
        <w:rPr>
          <w:color w:val="000000"/>
          <w:sz w:val="24"/>
          <w:szCs w:val="24"/>
          <w:lang w:eastAsia="ar-SA"/>
        </w:rPr>
        <w:t xml:space="preserve"> 202</w:t>
      </w:r>
      <w:r>
        <w:rPr>
          <w:color w:val="000000"/>
          <w:sz w:val="24"/>
          <w:szCs w:val="24"/>
          <w:lang w:eastAsia="ar-SA"/>
        </w:rPr>
        <w:t>2</w:t>
      </w:r>
      <w:r w:rsidRPr="00263088">
        <w:rPr>
          <w:color w:val="000000"/>
          <w:sz w:val="24"/>
          <w:szCs w:val="24"/>
          <w:lang w:eastAsia="ar-SA"/>
        </w:rPr>
        <w:t xml:space="preserve"> r. do którego </w:t>
      </w:r>
      <w:r>
        <w:rPr>
          <w:color w:val="000000"/>
          <w:sz w:val="24"/>
          <w:szCs w:val="24"/>
          <w:lang w:eastAsia="ar-SA"/>
        </w:rPr>
        <w:t xml:space="preserve">                        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 xml:space="preserve">nie zostały zgłoszone zastrzeżenia. </w:t>
      </w:r>
    </w:p>
    <w:p w:rsidR="00E048A5" w:rsidRPr="00713E20" w:rsidRDefault="00CA61A8" w:rsidP="00713E20">
      <w:pPr>
        <w:spacing w:line="360" w:lineRule="auto"/>
        <w:ind w:firstLine="708"/>
        <w:jc w:val="both"/>
        <w:rPr>
          <w:color w:val="000000"/>
          <w:sz w:val="24"/>
        </w:rPr>
      </w:pPr>
      <w:r w:rsidRPr="001D1AC3">
        <w:rPr>
          <w:color w:val="000000"/>
          <w:sz w:val="24"/>
        </w:rPr>
        <w:t>Zgodnie z § 48 Regulaminu Kontroli Łódzkieg</w:t>
      </w:r>
      <w:r>
        <w:rPr>
          <w:color w:val="000000"/>
          <w:sz w:val="24"/>
        </w:rPr>
        <w:t xml:space="preserve">o Urzędu Wojewódzkiego w Łodzi,                           </w:t>
      </w:r>
      <w:r w:rsidRPr="001D1AC3">
        <w:rPr>
          <w:color w:val="000000"/>
          <w:sz w:val="24"/>
        </w:rPr>
        <w:t>od wystąpienia pokontrolnego nie przysługują środki odwoławcze.</w:t>
      </w:r>
    </w:p>
    <w:p w:rsidR="00E048A5" w:rsidRPr="00580589" w:rsidRDefault="00CA61A8" w:rsidP="00E048A5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 Kontrolerzy:                                        </w:t>
      </w:r>
      <w:r w:rsidRPr="00580589">
        <w:rPr>
          <w:kern w:val="1"/>
          <w:sz w:val="24"/>
          <w:szCs w:val="24"/>
        </w:rPr>
        <w:t xml:space="preserve">                               Kierownik komórki do spraw </w:t>
      </w:r>
    </w:p>
    <w:p w:rsidR="00E048A5" w:rsidRPr="00580589" w:rsidRDefault="00CA61A8" w:rsidP="00E048A5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                                                                                                           kontroli </w:t>
      </w:r>
    </w:p>
    <w:p w:rsidR="00E048A5" w:rsidRPr="006C5CE7" w:rsidRDefault="00CA61A8" w:rsidP="00E048A5">
      <w:pPr>
        <w:spacing w:line="254" w:lineRule="auto"/>
        <w:rPr>
          <w:b/>
          <w:i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 xml:space="preserve">Regina </w:t>
      </w:r>
      <w:r>
        <w:rPr>
          <w:b/>
          <w:bCs/>
          <w:i/>
          <w:iCs/>
          <w:color w:val="000000"/>
          <w:sz w:val="24"/>
          <w:szCs w:val="24"/>
        </w:rPr>
        <w:t>Wolińska</w:t>
      </w:r>
    </w:p>
    <w:p w:rsidR="00E048A5" w:rsidRPr="006C5CE7" w:rsidRDefault="00CA61A8" w:rsidP="00E048A5">
      <w:pPr>
        <w:spacing w:line="254" w:lineRule="auto"/>
        <w:jc w:val="center"/>
      </w:pPr>
    </w:p>
    <w:p w:rsidR="00E048A5" w:rsidRPr="006C5CE7" w:rsidRDefault="00CA61A8" w:rsidP="00E048A5">
      <w:pPr>
        <w:spacing w:line="254" w:lineRule="auto"/>
        <w:rPr>
          <w:bCs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starszy inspektor wojewódzki</w:t>
      </w:r>
    </w:p>
    <w:p w:rsidR="00E048A5" w:rsidRPr="006C5CE7" w:rsidRDefault="00CA61A8" w:rsidP="00E048A5">
      <w:pPr>
        <w:widowControl w:val="0"/>
        <w:jc w:val="center"/>
        <w:rPr>
          <w:bCs/>
          <w:iCs/>
          <w:color w:val="000000"/>
          <w:sz w:val="24"/>
          <w:szCs w:val="24"/>
        </w:rPr>
      </w:pPr>
    </w:p>
    <w:p w:rsidR="00E048A5" w:rsidRPr="006C5CE7" w:rsidRDefault="00CA61A8" w:rsidP="00E048A5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>Ewa Miniatorska</w:t>
      </w:r>
    </w:p>
    <w:p w:rsidR="00E048A5" w:rsidRPr="006C5CE7" w:rsidRDefault="00CA61A8" w:rsidP="00E048A5">
      <w:pPr>
        <w:spacing w:line="254" w:lineRule="auto"/>
        <w:jc w:val="center"/>
        <w:rPr>
          <w:bCs/>
          <w:iCs/>
          <w:color w:val="000000"/>
          <w:sz w:val="24"/>
          <w:szCs w:val="24"/>
        </w:rPr>
      </w:pPr>
    </w:p>
    <w:p w:rsidR="00E048A5" w:rsidRPr="006C5CE7" w:rsidRDefault="00CA61A8" w:rsidP="00E048A5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inspektor</w:t>
      </w:r>
    </w:p>
    <w:p w:rsidR="00E048A5" w:rsidRPr="006C5CE7" w:rsidRDefault="00CA61A8" w:rsidP="00E048A5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E048A5" w:rsidRPr="006C5CE7" w:rsidRDefault="00CA61A8" w:rsidP="00E048A5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Robert Niewinowski</w:t>
      </w:r>
    </w:p>
    <w:p w:rsidR="00E048A5" w:rsidRPr="006C5CE7" w:rsidRDefault="00CA61A8" w:rsidP="00E048A5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3E2C38" w:rsidRPr="00713E20" w:rsidRDefault="00CA61A8" w:rsidP="00713E20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młodszy specjalista</w:t>
      </w:r>
    </w:p>
    <w:p w:rsidR="003E2C38" w:rsidRDefault="00CA61A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3E2C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A8" w:rsidRDefault="00CA61A8">
      <w:r>
        <w:separator/>
      </w:r>
    </w:p>
  </w:endnote>
  <w:endnote w:type="continuationSeparator" w:id="0">
    <w:p w:rsidR="00CA61A8" w:rsidRDefault="00CA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38" w:rsidRDefault="00CA61A8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38" w:rsidRDefault="00CA61A8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3E2C38" w:rsidRDefault="00CA61A8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3E2C38" w:rsidRDefault="00CA61A8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3E2C38" w:rsidRDefault="00CA61A8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A8" w:rsidRDefault="00CA61A8">
      <w:r>
        <w:separator/>
      </w:r>
    </w:p>
  </w:footnote>
  <w:footnote w:type="continuationSeparator" w:id="0">
    <w:p w:rsidR="00CA61A8" w:rsidRDefault="00CA61A8">
      <w:r>
        <w:continuationSeparator/>
      </w:r>
    </w:p>
  </w:footnote>
  <w:footnote w:id="1">
    <w:p w:rsidR="00E048A5" w:rsidRDefault="00CA61A8" w:rsidP="00E048A5">
      <w:pPr>
        <w:pStyle w:val="Tekstprzypisudolnego"/>
      </w:pPr>
      <w:r>
        <w:rPr>
          <w:rStyle w:val="Odwoanieprzypisudolnego"/>
        </w:rPr>
        <w:footnoteRef/>
      </w:r>
      <w:r>
        <w:t xml:space="preserve"> Regulamin Organizacyjny Urzędu Gminy Goszczanów z dnia 31 sierpnia 2020 r.</w:t>
      </w:r>
    </w:p>
  </w:footnote>
  <w:footnote w:id="2">
    <w:p w:rsidR="00E048A5" w:rsidRDefault="00CA61A8" w:rsidP="00E048A5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2 stycznia 2017 r. </w:t>
      </w:r>
    </w:p>
  </w:footnote>
  <w:footnote w:id="3">
    <w:p w:rsidR="00E048A5" w:rsidRDefault="00CA61A8" w:rsidP="00E048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  Umowa nr  28/FA/2021 z dnia 18 grudnia 2020 r. Umowa o dopłatę w formie dofinasowania zadań własnych   organizatorów w zakresie przewozów autobusowych o charakterze użyteczności publicznej (zasoby własne).</w:t>
      </w:r>
    </w:p>
  </w:footnote>
  <w:footnote w:id="4">
    <w:p w:rsidR="00E048A5" w:rsidRDefault="00CA61A8" w:rsidP="00E048A5">
      <w:pPr>
        <w:pStyle w:val="Tekstprzypisudolnego"/>
      </w:pPr>
      <w:r>
        <w:rPr>
          <w:rStyle w:val="Znakiprzypiswdolnych"/>
        </w:rPr>
        <w:footnoteRef/>
      </w:r>
      <w:r>
        <w:tab/>
        <w:t>Umowa nr  28/FA/2021 z dnia 18 grudnia 2020</w:t>
      </w:r>
      <w:r>
        <w:t xml:space="preserve"> r.</w:t>
      </w:r>
    </w:p>
  </w:footnote>
  <w:footnote w:id="5">
    <w:p w:rsidR="00E048A5" w:rsidRDefault="00CA61A8" w:rsidP="00E048A5">
      <w:pPr>
        <w:pStyle w:val="Tekstprzypisudolnego"/>
        <w:rPr>
          <w:sz w:val="24"/>
          <w:szCs w:val="24"/>
          <w:lang w:eastAsia="pl-PL"/>
        </w:rPr>
      </w:pPr>
      <w:r>
        <w:rPr>
          <w:rStyle w:val="Znakiprzypiswdolnych"/>
        </w:rPr>
        <w:footnoteRef/>
      </w:r>
      <w:r>
        <w:rPr>
          <w:color w:val="FF0000"/>
          <w:lang w:eastAsia="pl-PL"/>
        </w:rPr>
        <w:tab/>
      </w:r>
      <w:r w:rsidRPr="001E5924">
        <w:rPr>
          <w:lang w:eastAsia="pl-PL"/>
        </w:rPr>
        <w:t>Środki przekazywano na p</w:t>
      </w:r>
      <w:r>
        <w:rPr>
          <w:lang w:eastAsia="pl-PL"/>
        </w:rPr>
        <w:t>odstawie, złożonych przez Gminę Goszczanów</w:t>
      </w:r>
      <w:r w:rsidRPr="001E5924">
        <w:rPr>
          <w:lang w:eastAsia="pl-PL"/>
        </w:rPr>
        <w:t>, wniosków o wypłatę</w:t>
      </w:r>
      <w:r w:rsidRPr="001E5924">
        <w:rPr>
          <w:sz w:val="24"/>
          <w:szCs w:val="24"/>
          <w:lang w:eastAsia="pl-PL"/>
        </w:rPr>
        <w:t>: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2021 za miesiąc styczeń 2021 r. z dnia 05.01.2021 r. na kwotę 1.191,00 zł, </w:t>
      </w:r>
    </w:p>
    <w:p w:rsidR="00E048A5" w:rsidRPr="007E14BC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2021 za miesiąc luty 20201 r. z </w:t>
      </w:r>
      <w:r>
        <w:rPr>
          <w:szCs w:val="20"/>
        </w:rPr>
        <w:t>dnia 05.02.2021 r. - zerowy,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marzec 2021 r. z dnia 05.03.2021 r. - zerowy,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kwiecień 2021 r. z dnia 07.04.2021 r. - zerowy,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ma</w:t>
      </w:r>
      <w:r>
        <w:rPr>
          <w:szCs w:val="20"/>
        </w:rPr>
        <w:t>j 2021 r. z dnia 05.05.2021 r. na kwotę 1.295,00 zł,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czerwiec 2021 r, z dnia 07.06.2021 r. na kwotę 2.131,00 zł.,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lipiec 2021 r. z dnia 05.07.2021 r. - zerowy,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</w:t>
      </w:r>
      <w:r>
        <w:rPr>
          <w:szCs w:val="20"/>
        </w:rPr>
        <w:t xml:space="preserve"> o dopłatę w roku 2021  za miesiąc sierpień 2021 r. z dnia 05.07.2021 r. – wniosek zerowy,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wrzesień 2021 r. z dnia 02.09.2021 r. na kwotę 2.604,00 zł,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2021  za miesiąc październik 2021 </w:t>
      </w:r>
      <w:r>
        <w:rPr>
          <w:szCs w:val="20"/>
        </w:rPr>
        <w:t>r. z dnia 05.10.2021 r.  na kwotę 2.486,00 zł,</w:t>
      </w:r>
    </w:p>
    <w:p w:rsidR="00E048A5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listopad 2021 r. z dnia 04.11.2021 r.  na kwotę 2.368,00 zł,</w:t>
      </w:r>
    </w:p>
    <w:p w:rsidR="00E048A5" w:rsidRPr="001E5924" w:rsidRDefault="00CA61A8" w:rsidP="00E048A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grudzień 2021 r. z dnia 03.12.2021 r. na kwotę 2.486,00 zł,</w:t>
      </w:r>
    </w:p>
  </w:footnote>
  <w:footnote w:id="6">
    <w:p w:rsidR="00E048A5" w:rsidRDefault="00CA61A8" w:rsidP="00E048A5">
      <w:pPr>
        <w:pStyle w:val="Tekstprzypisudolnego"/>
      </w:pPr>
      <w:r>
        <w:rPr>
          <w:rStyle w:val="Znakiprzypiswdolnych"/>
        </w:rPr>
        <w:footnoteRef/>
      </w:r>
      <w:r>
        <w:tab/>
        <w:t>Rozliczenie roczne z dnia 19 stycznia 2022 znak: RLP 7351.2.2022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38" w:rsidRDefault="00CA61A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38" w:rsidRDefault="00CA61A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4B48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C0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D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AA2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C0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A6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C1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E730"/>
    <w:multiLevelType w:val="hybridMultilevel"/>
    <w:tmpl w:val="00000000"/>
    <w:lvl w:ilvl="0" w:tplc="3682A182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30CA0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49CEF6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E2294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42259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9961F7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EC71F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68AC6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9204B0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8A"/>
    <w:rsid w:val="0074498A"/>
    <w:rsid w:val="00C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B7919-AEED-4E1E-BA04-4968C7C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nhideWhenUsed/>
    <w:rsid w:val="00E048A5"/>
  </w:style>
  <w:style w:type="character" w:customStyle="1" w:styleId="TekstprzypisudolnegoZnak">
    <w:name w:val="Tekst przypisu dolnego Znak"/>
    <w:basedOn w:val="Domylnaczcionkaakapitu"/>
    <w:link w:val="Tekstprzypisudolnego"/>
    <w:rsid w:val="00E048A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E048A5"/>
  </w:style>
  <w:style w:type="character" w:styleId="Odwoanieprzypisudolnego">
    <w:name w:val="footnote reference"/>
    <w:rsid w:val="00E048A5"/>
    <w:rPr>
      <w:vertAlign w:val="superscript"/>
    </w:rPr>
  </w:style>
  <w:style w:type="paragraph" w:customStyle="1" w:styleId="Akapitzlist1">
    <w:name w:val="Akapit z listą1"/>
    <w:basedOn w:val="Normalny"/>
    <w:rsid w:val="00E048A5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2022-08-04T13:16:00Z</dcterms:created>
  <dcterms:modified xsi:type="dcterms:W3CDTF">2022-08-04T13:16:00Z</dcterms:modified>
</cp:coreProperties>
</file>