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649C" w14:textId="0177D767" w:rsidR="00A253FB" w:rsidRDefault="00A253FB" w:rsidP="00A253FB">
      <w:pPr>
        <w:spacing w:line="360" w:lineRule="auto"/>
        <w:rPr>
          <w:rFonts w:cs="Arial"/>
        </w:rPr>
      </w:pPr>
      <w:r w:rsidRPr="00226325">
        <w:rPr>
          <w:rFonts w:cs="Arial"/>
        </w:rPr>
        <w:t>Znak sprawy: WOA.261.</w:t>
      </w:r>
      <w:r w:rsidR="008430B8">
        <w:rPr>
          <w:rFonts w:cs="Arial"/>
        </w:rPr>
        <w:t>94</w:t>
      </w:r>
      <w:r w:rsidRPr="00226325">
        <w:rPr>
          <w:rFonts w:cs="Arial"/>
        </w:rPr>
        <w:t>.202</w:t>
      </w:r>
      <w:r w:rsidR="000E3C50">
        <w:rPr>
          <w:rFonts w:cs="Arial"/>
        </w:rPr>
        <w:t>5</w:t>
      </w:r>
      <w:r w:rsidRPr="00226325">
        <w:rPr>
          <w:rFonts w:cs="Arial"/>
        </w:rPr>
        <w:t>.</w:t>
      </w:r>
      <w:r w:rsidR="000E3C50">
        <w:rPr>
          <w:rFonts w:cs="Arial"/>
        </w:rPr>
        <w:t>LB</w:t>
      </w:r>
      <w:r w:rsidRPr="00226325">
        <w:rPr>
          <w:rFonts w:cs="Arial"/>
        </w:rPr>
        <w:t>.</w:t>
      </w:r>
      <w:r w:rsidR="000E3C50">
        <w:rPr>
          <w:rFonts w:cs="Arial"/>
        </w:rPr>
        <w:t>2</w:t>
      </w:r>
      <w:r w:rsidRPr="00226325">
        <w:rPr>
          <w:rFonts w:cs="Arial"/>
        </w:rPr>
        <w:tab/>
      </w:r>
      <w:r w:rsidRPr="00226325">
        <w:rPr>
          <w:rFonts w:cs="Arial"/>
        </w:rPr>
        <w:tab/>
      </w:r>
      <w:r w:rsidRPr="00226325">
        <w:rPr>
          <w:rFonts w:cs="Arial"/>
        </w:rPr>
        <w:tab/>
        <w:t xml:space="preserve">     </w:t>
      </w:r>
    </w:p>
    <w:p w14:paraId="621E4CCF" w14:textId="1FE19640" w:rsidR="00A253FB" w:rsidRDefault="00A253FB" w:rsidP="00A253FB">
      <w:pPr>
        <w:spacing w:line="360" w:lineRule="auto"/>
        <w:rPr>
          <w:rFonts w:cs="Arial"/>
        </w:rPr>
      </w:pPr>
      <w:r w:rsidRPr="00226325">
        <w:rPr>
          <w:rFonts w:cs="Arial"/>
        </w:rPr>
        <w:t>Rzeszów, dnia</w:t>
      </w:r>
      <w:r w:rsidR="00562318">
        <w:rPr>
          <w:rFonts w:cs="Arial"/>
        </w:rPr>
        <w:t xml:space="preserve"> </w:t>
      </w:r>
      <w:r w:rsidR="00B655E1">
        <w:rPr>
          <w:rFonts w:cs="Arial"/>
        </w:rPr>
        <w:t>17</w:t>
      </w:r>
      <w:r w:rsidR="000E3C50">
        <w:rPr>
          <w:rFonts w:cs="Arial"/>
        </w:rPr>
        <w:t xml:space="preserve"> listopada</w:t>
      </w:r>
      <w:r w:rsidR="00562318">
        <w:rPr>
          <w:rFonts w:cs="Arial"/>
        </w:rPr>
        <w:t xml:space="preserve"> </w:t>
      </w:r>
      <w:r w:rsidRPr="00226325">
        <w:rPr>
          <w:rFonts w:cs="Arial"/>
        </w:rPr>
        <w:t>202</w:t>
      </w:r>
      <w:r w:rsidR="000E3C50">
        <w:rPr>
          <w:rFonts w:cs="Arial"/>
        </w:rPr>
        <w:t>5</w:t>
      </w:r>
      <w:r w:rsidRPr="00226325">
        <w:rPr>
          <w:rFonts w:cs="Arial"/>
        </w:rPr>
        <w:t xml:space="preserve"> r.</w:t>
      </w:r>
    </w:p>
    <w:p w14:paraId="50BC179C" w14:textId="77777777" w:rsidR="00FE2076" w:rsidRPr="00226325" w:rsidRDefault="00FE2076" w:rsidP="00A253FB">
      <w:pPr>
        <w:spacing w:line="360" w:lineRule="auto"/>
        <w:rPr>
          <w:rFonts w:cs="Arial"/>
        </w:rPr>
      </w:pPr>
    </w:p>
    <w:p w14:paraId="433AE0FE" w14:textId="7E7FD428" w:rsidR="00FE2076" w:rsidRPr="004F536D" w:rsidRDefault="00A253FB" w:rsidP="004F536D">
      <w:pPr>
        <w:pStyle w:val="Nagwek1"/>
        <w:spacing w:before="0" w:line="360" w:lineRule="auto"/>
        <w:rPr>
          <w:rFonts w:cs="Arial"/>
          <w:sz w:val="28"/>
          <w:szCs w:val="24"/>
        </w:rPr>
      </w:pPr>
      <w:r w:rsidRPr="00A253FB">
        <w:rPr>
          <w:rFonts w:cs="Arial"/>
          <w:sz w:val="28"/>
          <w:szCs w:val="24"/>
        </w:rPr>
        <w:t>ZAPYTANIE OFERTOWE</w:t>
      </w:r>
    </w:p>
    <w:p w14:paraId="1B9E658B" w14:textId="5AE2A0AD" w:rsidR="00A253FB" w:rsidRDefault="000E3C50" w:rsidP="00A253FB">
      <w:pPr>
        <w:spacing w:line="360" w:lineRule="auto"/>
        <w:rPr>
          <w:rFonts w:cs="Arial"/>
          <w:b/>
          <w:bCs/>
          <w:kern w:val="32"/>
          <w:sz w:val="28"/>
          <w:szCs w:val="28"/>
        </w:rPr>
      </w:pPr>
      <w:r w:rsidRPr="000E3C50">
        <w:rPr>
          <w:rFonts w:cs="Arial"/>
          <w:b/>
          <w:bCs/>
          <w:kern w:val="32"/>
          <w:sz w:val="28"/>
          <w:szCs w:val="28"/>
        </w:rPr>
        <w:t>Przeprowadzenie szkolenia</w:t>
      </w:r>
      <w:r>
        <w:rPr>
          <w:rFonts w:cs="Arial"/>
          <w:b/>
          <w:bCs/>
          <w:kern w:val="32"/>
          <w:sz w:val="28"/>
          <w:szCs w:val="28"/>
        </w:rPr>
        <w:t>.</w:t>
      </w:r>
      <w:r w:rsidR="00A253FB">
        <w:rPr>
          <w:rFonts w:cs="Arial"/>
          <w:b/>
          <w:bCs/>
          <w:kern w:val="32"/>
          <w:sz w:val="28"/>
          <w:szCs w:val="28"/>
        </w:rPr>
        <w:t xml:space="preserve"> </w:t>
      </w:r>
    </w:p>
    <w:p w14:paraId="26AA3FDE" w14:textId="77777777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I.</w:t>
      </w:r>
      <w:r w:rsidR="008742FD">
        <w:rPr>
          <w:rFonts w:cs="Arial"/>
          <w:bCs/>
          <w:kern w:val="32"/>
          <w:sz w:val="26"/>
          <w:szCs w:val="26"/>
          <w:lang w:eastAsia="en-US"/>
        </w:rPr>
        <w:t xml:space="preserve"> Zamawiający</w:t>
      </w:r>
    </w:p>
    <w:p w14:paraId="6C60EE3A" w14:textId="77777777" w:rsidR="001A10FF" w:rsidRPr="007108EA" w:rsidRDefault="001A10FF" w:rsidP="000617B8">
      <w:pPr>
        <w:spacing w:line="360" w:lineRule="auto"/>
        <w:jc w:val="left"/>
        <w:rPr>
          <w:rFonts w:cs="Arial"/>
          <w:szCs w:val="22"/>
        </w:rPr>
      </w:pPr>
      <w:r w:rsidRPr="007108EA">
        <w:rPr>
          <w:rFonts w:cs="Arial"/>
          <w:szCs w:val="22"/>
        </w:rPr>
        <w:t xml:space="preserve">Skarb Państwa - Regionalna Dyrekcja Ochrony Środowiska w Rzeszowie </w:t>
      </w:r>
    </w:p>
    <w:p w14:paraId="5DA02B51" w14:textId="77777777" w:rsidR="001A10FF" w:rsidRPr="007108EA" w:rsidRDefault="00D76FAB" w:rsidP="000617B8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Adres: </w:t>
      </w:r>
      <w:r w:rsidR="001A10FF" w:rsidRPr="007108EA">
        <w:rPr>
          <w:rFonts w:cs="Arial"/>
          <w:szCs w:val="22"/>
        </w:rPr>
        <w:t>Al. Józefa Piłsudskiego 38, 35-001 Rzeszów</w:t>
      </w:r>
    </w:p>
    <w:p w14:paraId="64AAB331" w14:textId="77777777" w:rsidR="001A10FF" w:rsidRPr="007108EA" w:rsidRDefault="001A10FF" w:rsidP="000617B8">
      <w:pPr>
        <w:spacing w:line="360" w:lineRule="auto"/>
        <w:jc w:val="left"/>
        <w:rPr>
          <w:rFonts w:cs="Arial"/>
          <w:szCs w:val="22"/>
        </w:rPr>
      </w:pPr>
      <w:r w:rsidRPr="007108EA">
        <w:rPr>
          <w:rFonts w:cs="Arial"/>
          <w:szCs w:val="22"/>
        </w:rPr>
        <w:t>Tel.: (17) 785 00 44, fax: (17) 852 11 09</w:t>
      </w:r>
    </w:p>
    <w:p w14:paraId="03A946CE" w14:textId="3B87DCE2" w:rsidR="001A10FF" w:rsidRPr="007108EA" w:rsidRDefault="001A10FF" w:rsidP="000617B8">
      <w:pPr>
        <w:spacing w:line="360" w:lineRule="auto"/>
        <w:jc w:val="left"/>
        <w:rPr>
          <w:rFonts w:cs="Arial"/>
          <w:szCs w:val="22"/>
          <w:lang w:val="en-US"/>
        </w:rPr>
      </w:pPr>
      <w:r w:rsidRPr="007108EA">
        <w:rPr>
          <w:rFonts w:cs="Arial"/>
          <w:szCs w:val="22"/>
          <w:lang w:val="en-US"/>
        </w:rPr>
        <w:t xml:space="preserve">e-mail: </w:t>
      </w:r>
      <w:hyperlink r:id="rId8" w:history="1">
        <w:r w:rsidR="004000D5" w:rsidRPr="00FA0833">
          <w:rPr>
            <w:rStyle w:val="Hipercze"/>
            <w:rFonts w:cs="Arial"/>
            <w:szCs w:val="22"/>
            <w:lang w:val="en-US"/>
          </w:rPr>
          <w:t>zampub@rzeszow.rdos.gov.pl</w:t>
        </w:r>
      </w:hyperlink>
    </w:p>
    <w:p w14:paraId="100E04D0" w14:textId="77777777" w:rsidR="001A10FF" w:rsidRPr="007C0E09" w:rsidRDefault="001A10FF" w:rsidP="007C0E09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II.</w:t>
      </w:r>
      <w:r w:rsidR="009961E5">
        <w:rPr>
          <w:rFonts w:cs="Arial"/>
          <w:bCs/>
          <w:kern w:val="32"/>
          <w:sz w:val="26"/>
          <w:szCs w:val="26"/>
          <w:lang w:eastAsia="en-US"/>
        </w:rPr>
        <w:t xml:space="preserve"> </w:t>
      </w:r>
      <w:r w:rsidRPr="008742FD">
        <w:rPr>
          <w:rFonts w:cs="Arial"/>
          <w:bCs/>
          <w:kern w:val="32"/>
          <w:sz w:val="26"/>
          <w:szCs w:val="26"/>
          <w:lang w:eastAsia="en-US"/>
        </w:rPr>
        <w:t>Opis przedmiotu zamówienia:</w:t>
      </w:r>
    </w:p>
    <w:p w14:paraId="04DB46FB" w14:textId="77777777" w:rsidR="00A253FB" w:rsidRPr="00BC13A3" w:rsidRDefault="00A253FB" w:rsidP="00CC5D0C">
      <w:pPr>
        <w:pStyle w:val="Podtytu"/>
        <w:spacing w:line="360" w:lineRule="auto"/>
        <w:jc w:val="left"/>
      </w:pPr>
      <w:r w:rsidRPr="00226325">
        <w:t>Przedmiotem zamówienia jest</w:t>
      </w:r>
      <w:r w:rsidR="004F59B3">
        <w:t xml:space="preserve"> przeprowadzenie szkolenia dla </w:t>
      </w:r>
      <w:r>
        <w:t xml:space="preserve">pracowników Regionalnej Dyrekcji Ochrony Środowiska w Rzeszowie.   </w:t>
      </w:r>
      <w:bookmarkStart w:id="0" w:name="_Hlk3273858"/>
    </w:p>
    <w:p w14:paraId="6B3EAD20" w14:textId="77777777" w:rsidR="00A253FB" w:rsidRDefault="00A253FB" w:rsidP="00CC5D0C">
      <w:pPr>
        <w:pStyle w:val="Podtytu"/>
        <w:spacing w:line="360" w:lineRule="auto"/>
        <w:jc w:val="left"/>
      </w:pPr>
      <w:r w:rsidRPr="002802FA">
        <w:t xml:space="preserve">Szczegółowy opis przedmiotu zamówienia </w:t>
      </w:r>
      <w:r>
        <w:t>stanowi</w:t>
      </w:r>
      <w:r w:rsidRPr="002802FA">
        <w:t xml:space="preserve"> załącznik nr </w:t>
      </w:r>
      <w:r>
        <w:t>1</w:t>
      </w:r>
      <w:r w:rsidRPr="002802FA">
        <w:t xml:space="preserve"> do zapytania ofertowego.</w:t>
      </w:r>
    </w:p>
    <w:bookmarkEnd w:id="0"/>
    <w:p w14:paraId="5E848954" w14:textId="77777777" w:rsidR="00A253FB" w:rsidRPr="002802FA" w:rsidRDefault="00A253FB" w:rsidP="00CC5D0C">
      <w:pPr>
        <w:pStyle w:val="Podtytu"/>
        <w:spacing w:line="360" w:lineRule="auto"/>
        <w:jc w:val="left"/>
      </w:pPr>
      <w:r w:rsidRPr="002802FA">
        <w:t xml:space="preserve">Nazwa i kod według Wspólnego Słownika Zamówień (CPV): </w:t>
      </w:r>
      <w:r w:rsidR="004F59B3">
        <w:t xml:space="preserve">80510000-2 – Usługi szkolenia specjalistycznego. </w:t>
      </w:r>
    </w:p>
    <w:p w14:paraId="1D953A27" w14:textId="77777777" w:rsidR="00321337" w:rsidRPr="007108EA" w:rsidRDefault="00321337" w:rsidP="00CC5D0C">
      <w:pPr>
        <w:pStyle w:val="Podtytu"/>
        <w:spacing w:line="360" w:lineRule="auto"/>
        <w:jc w:val="left"/>
        <w:rPr>
          <w:rFonts w:cs="Arial"/>
          <w:szCs w:val="22"/>
        </w:rPr>
      </w:pPr>
      <w:r w:rsidRPr="007108EA">
        <w:rPr>
          <w:rFonts w:cs="Arial"/>
          <w:lang w:eastAsia="pl-PL"/>
        </w:rPr>
        <w:t>Rozliczenie za wykonanie przedmiotu zamówienia odbywać się będzie w oparciu o fakturę/rachunek wystawioną/wystawiony przez Wykonawcę</w:t>
      </w:r>
      <w:r w:rsidR="00EC4C26" w:rsidRPr="007108EA">
        <w:rPr>
          <w:rFonts w:cs="Arial"/>
          <w:lang w:eastAsia="pl-PL"/>
        </w:rPr>
        <w:t xml:space="preserve"> </w:t>
      </w:r>
      <w:r w:rsidR="00A253FB">
        <w:rPr>
          <w:rFonts w:cs="Arial"/>
          <w:lang w:eastAsia="pl-PL"/>
        </w:rPr>
        <w:t>po prawidłowej realizacji przedmiotu zamówienia</w:t>
      </w:r>
      <w:r w:rsidRPr="007108EA">
        <w:rPr>
          <w:rFonts w:cs="Arial"/>
          <w:lang w:eastAsia="pl-PL"/>
        </w:rPr>
        <w:t>.</w:t>
      </w:r>
    </w:p>
    <w:p w14:paraId="00E4AD75" w14:textId="77777777" w:rsidR="00321337" w:rsidRPr="007108EA" w:rsidRDefault="00321337" w:rsidP="00CC5D0C">
      <w:pPr>
        <w:pStyle w:val="Podtytu"/>
        <w:spacing w:line="360" w:lineRule="auto"/>
        <w:jc w:val="left"/>
        <w:rPr>
          <w:rFonts w:cs="Arial"/>
          <w:lang w:eastAsia="pl-PL"/>
        </w:rPr>
      </w:pPr>
      <w:r w:rsidRPr="007108EA">
        <w:rPr>
          <w:rFonts w:cs="Arial"/>
          <w:lang w:eastAsia="pl-PL"/>
        </w:rPr>
        <w:t xml:space="preserve">Wymieniona w ust. </w:t>
      </w:r>
      <w:r w:rsidR="004F59B3">
        <w:rPr>
          <w:rFonts w:cs="Arial"/>
          <w:lang w:eastAsia="pl-PL"/>
        </w:rPr>
        <w:t>4</w:t>
      </w:r>
      <w:r w:rsidRPr="007108EA">
        <w:rPr>
          <w:rFonts w:cs="Arial"/>
          <w:lang w:eastAsia="pl-PL"/>
        </w:rPr>
        <w:t xml:space="preserve"> faktura/rachunek będzie podstawą do uregulowania należności w terminie 21 dni od daty jej wystawienia.</w:t>
      </w:r>
    </w:p>
    <w:p w14:paraId="5FDF1953" w14:textId="77777777" w:rsidR="001A10FF" w:rsidRPr="007C0E09" w:rsidRDefault="001A10FF" w:rsidP="007C0E09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III.</w:t>
      </w:r>
      <w:r w:rsidR="009961E5">
        <w:rPr>
          <w:rFonts w:cs="Arial"/>
          <w:bCs/>
          <w:kern w:val="32"/>
          <w:sz w:val="26"/>
          <w:szCs w:val="26"/>
          <w:lang w:eastAsia="en-US"/>
        </w:rPr>
        <w:t xml:space="preserve"> </w:t>
      </w:r>
      <w:r w:rsidRPr="008742FD">
        <w:rPr>
          <w:rFonts w:cs="Arial"/>
          <w:bCs/>
          <w:kern w:val="32"/>
          <w:sz w:val="26"/>
          <w:szCs w:val="26"/>
          <w:lang w:eastAsia="en-US"/>
        </w:rPr>
        <w:t>Termin realizacji zamówienia:</w:t>
      </w:r>
    </w:p>
    <w:p w14:paraId="0CDB6B5C" w14:textId="663E6DDE" w:rsidR="00A253FB" w:rsidRPr="008430B8" w:rsidRDefault="00A253FB" w:rsidP="00A253FB">
      <w:pPr>
        <w:spacing w:line="360" w:lineRule="auto"/>
        <w:rPr>
          <w:rFonts w:cs="Arial"/>
          <w:b/>
          <w:bCs/>
        </w:rPr>
      </w:pPr>
      <w:r w:rsidRPr="00652C27">
        <w:rPr>
          <w:rFonts w:cs="Arial"/>
        </w:rPr>
        <w:t>Termin realizacji przedmiotu zamówienia:</w:t>
      </w:r>
      <w:r w:rsidR="008430B8" w:rsidRPr="008430B8">
        <w:rPr>
          <w:rFonts w:cs="Arial"/>
          <w:b/>
          <w:bCs/>
        </w:rPr>
        <w:t xml:space="preserve"> uzgodniony z Wykonawcą </w:t>
      </w:r>
      <w:r w:rsidR="00887530">
        <w:rPr>
          <w:rFonts w:cs="Arial"/>
          <w:b/>
          <w:bCs/>
        </w:rPr>
        <w:t xml:space="preserve">1 </w:t>
      </w:r>
      <w:r w:rsidR="008430B8" w:rsidRPr="008430B8">
        <w:rPr>
          <w:rFonts w:cs="Arial"/>
          <w:b/>
          <w:bCs/>
        </w:rPr>
        <w:t xml:space="preserve">dzień w terminie od 1 do 12 </w:t>
      </w:r>
      <w:r w:rsidR="00F41C69" w:rsidRPr="008430B8">
        <w:rPr>
          <w:rFonts w:cs="Arial"/>
          <w:b/>
          <w:bCs/>
        </w:rPr>
        <w:t>grudnia</w:t>
      </w:r>
      <w:r w:rsidRPr="008430B8">
        <w:rPr>
          <w:rFonts w:cs="Arial"/>
          <w:b/>
          <w:bCs/>
        </w:rPr>
        <w:t xml:space="preserve"> 202</w:t>
      </w:r>
      <w:r w:rsidR="000E3C50" w:rsidRPr="008430B8">
        <w:rPr>
          <w:rFonts w:cs="Arial"/>
          <w:b/>
          <w:bCs/>
        </w:rPr>
        <w:t>5</w:t>
      </w:r>
      <w:r w:rsidRPr="008430B8">
        <w:rPr>
          <w:rFonts w:cs="Arial"/>
          <w:b/>
          <w:bCs/>
        </w:rPr>
        <w:t xml:space="preserve"> r.</w:t>
      </w:r>
    </w:p>
    <w:p w14:paraId="58B25E12" w14:textId="77777777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IV.</w:t>
      </w:r>
      <w:r w:rsidR="009961E5">
        <w:rPr>
          <w:rFonts w:cs="Arial"/>
          <w:bCs/>
          <w:kern w:val="32"/>
          <w:sz w:val="26"/>
          <w:szCs w:val="26"/>
          <w:lang w:eastAsia="en-US"/>
        </w:rPr>
        <w:t xml:space="preserve"> </w:t>
      </w:r>
      <w:r w:rsidRPr="008742FD">
        <w:rPr>
          <w:rFonts w:cs="Arial"/>
          <w:bCs/>
          <w:kern w:val="32"/>
          <w:sz w:val="26"/>
          <w:szCs w:val="26"/>
          <w:lang w:eastAsia="en-US"/>
        </w:rPr>
        <w:t>Warunki udziału w postępowaniu oraz opis sposobu dokonywania oceny ich spełniania:</w:t>
      </w:r>
    </w:p>
    <w:p w14:paraId="4DCFB47A" w14:textId="45DA9F09" w:rsidR="008463A1" w:rsidRPr="00E01985" w:rsidRDefault="008463A1" w:rsidP="008463A1">
      <w:pPr>
        <w:pStyle w:val="Akapitzlist"/>
        <w:numPr>
          <w:ilvl w:val="0"/>
          <w:numId w:val="46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E01985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Pr="00E01985">
        <w:rPr>
          <w:rFonts w:ascii="Arial" w:eastAsia="Times New Roman" w:hAnsi="Arial" w:cs="Arial"/>
          <w:u w:val="single"/>
          <w:lang w:eastAsia="ar-SA"/>
        </w:rPr>
        <w:t>zdolności technicznej lub zawodowej</w:t>
      </w:r>
      <w:r w:rsidRPr="00E01985">
        <w:rPr>
          <w:rFonts w:ascii="Arial" w:eastAsia="Times New Roman" w:hAnsi="Arial" w:cs="Arial"/>
          <w:lang w:eastAsia="ar-SA"/>
        </w:rPr>
        <w:t xml:space="preserve"> – Wykonawca spełni warunek, jeżeli wykaże, że skieruje do realizacji zamówienia osoby, </w:t>
      </w:r>
      <w:r w:rsidRPr="00E01985">
        <w:rPr>
          <w:rFonts w:ascii="Arial" w:eastAsia="Times New Roman" w:hAnsi="Arial" w:cs="Arial"/>
          <w:lang w:eastAsia="ar-SA"/>
        </w:rPr>
        <w:lastRenderedPageBreak/>
        <w:t xml:space="preserve">umożliwiające realizację zamówienia na odpowiednim poziomie jakości tj. </w:t>
      </w:r>
      <w:r w:rsidRPr="00E01985">
        <w:rPr>
          <w:rFonts w:ascii="Arial" w:eastAsia="Times New Roman" w:hAnsi="Arial" w:cs="Arial"/>
          <w:b/>
          <w:bCs/>
          <w:lang w:eastAsia="ar-SA"/>
        </w:rPr>
        <w:t>Zamawiający wymaga posiadania przez osobę szkolącą doświadczenia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przeprowadzaniu min. </w:t>
      </w:r>
      <w:r w:rsidR="002E47AF">
        <w:rPr>
          <w:rFonts w:ascii="Arial" w:eastAsia="Times New Roman" w:hAnsi="Arial" w:cs="Arial"/>
          <w:b/>
          <w:bCs/>
          <w:lang w:eastAsia="ar-SA"/>
        </w:rPr>
        <w:t>5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 szkoleń </w:t>
      </w:r>
      <w:r>
        <w:rPr>
          <w:rFonts w:ascii="Arial" w:eastAsia="Times New Roman" w:hAnsi="Arial" w:cs="Arial"/>
          <w:b/>
          <w:bCs/>
          <w:lang w:eastAsia="ar-SA"/>
        </w:rPr>
        <w:t xml:space="preserve">z zakresu obejmującego zagadnienia związane z </w:t>
      </w:r>
      <w:r w:rsidR="004000D5">
        <w:rPr>
          <w:rFonts w:ascii="Arial" w:eastAsia="Times New Roman" w:hAnsi="Arial" w:cs="Arial"/>
          <w:b/>
          <w:bCs/>
          <w:lang w:eastAsia="ar-SA"/>
        </w:rPr>
        <w:t>prowadzeniem postępowań administracyjnych zgodnie z KPA</w:t>
      </w:r>
      <w:r>
        <w:rPr>
          <w:rFonts w:ascii="Arial" w:eastAsia="Times New Roman" w:hAnsi="Arial" w:cs="Arial"/>
          <w:b/>
          <w:bCs/>
          <w:lang w:eastAsia="ar-SA"/>
        </w:rPr>
        <w:t xml:space="preserve"> w okresie 3 lat przed terminem składania ofert.</w:t>
      </w:r>
    </w:p>
    <w:p w14:paraId="344B814A" w14:textId="77777777" w:rsidR="008463A1" w:rsidRPr="00FE553F" w:rsidRDefault="008463A1" w:rsidP="008463A1">
      <w:pPr>
        <w:numPr>
          <w:ilvl w:val="0"/>
          <w:numId w:val="46"/>
        </w:numPr>
        <w:spacing w:line="360" w:lineRule="auto"/>
        <w:ind w:left="284" w:hanging="295"/>
        <w:jc w:val="left"/>
        <w:rPr>
          <w:rFonts w:cs="Arial"/>
          <w:b/>
          <w:bCs/>
          <w:u w:val="single"/>
        </w:rPr>
      </w:pPr>
      <w:bookmarkStart w:id="1" w:name="_Hlk82070029"/>
      <w:r w:rsidRPr="00A95DA3">
        <w:rPr>
          <w:rFonts w:cs="Arial"/>
          <w:b/>
          <w:bCs/>
        </w:rPr>
        <w:t xml:space="preserve">W celu potwierdzenia spełniania warunków udziału w postępowaniu Wykonawca przedłoży wypełniony </w:t>
      </w:r>
      <w:bookmarkStart w:id="2" w:name="_Hlk73709619"/>
      <w:r w:rsidRPr="00A95DA3">
        <w:rPr>
          <w:rFonts w:cs="Arial"/>
          <w:b/>
          <w:bCs/>
        </w:rPr>
        <w:t>załącznik nr 2 do zapytania ofertowego</w:t>
      </w:r>
      <w:bookmarkEnd w:id="2"/>
      <w:r>
        <w:rPr>
          <w:rFonts w:cs="Arial"/>
          <w:b/>
          <w:bCs/>
        </w:rPr>
        <w:t xml:space="preserve"> – wykaz doświadczenia.</w:t>
      </w:r>
    </w:p>
    <w:p w14:paraId="4FABCCF9" w14:textId="77777777" w:rsidR="00FE553F" w:rsidRPr="007C0E09" w:rsidRDefault="00FE553F" w:rsidP="007C0E09">
      <w:pPr>
        <w:numPr>
          <w:ilvl w:val="0"/>
          <w:numId w:val="46"/>
        </w:numPr>
        <w:ind w:left="284" w:hanging="426"/>
        <w:rPr>
          <w:rFonts w:cs="Arial"/>
          <w:b/>
          <w:bCs/>
          <w:u w:val="single"/>
        </w:rPr>
      </w:pPr>
      <w:r w:rsidRPr="00FE553F">
        <w:rPr>
          <w:rFonts w:cs="Arial"/>
          <w:b/>
          <w:bCs/>
          <w:u w:val="single"/>
        </w:rPr>
        <w:t>Zamawiający może żądać przedstawienia przez Wykonawcę referencji poświadczających doświadczenie osoby szkolącej.</w:t>
      </w:r>
    </w:p>
    <w:bookmarkEnd w:id="1"/>
    <w:p w14:paraId="0CE3452D" w14:textId="77777777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V.</w:t>
      </w:r>
      <w:r w:rsidR="004F10C5">
        <w:rPr>
          <w:rFonts w:cs="Arial"/>
          <w:bCs/>
          <w:kern w:val="32"/>
          <w:sz w:val="26"/>
          <w:szCs w:val="26"/>
          <w:lang w:eastAsia="en-US"/>
        </w:rPr>
        <w:t xml:space="preserve"> </w:t>
      </w:r>
      <w:r w:rsidRPr="008742FD">
        <w:rPr>
          <w:rFonts w:cs="Arial"/>
          <w:bCs/>
          <w:kern w:val="32"/>
          <w:sz w:val="26"/>
          <w:szCs w:val="26"/>
          <w:lang w:eastAsia="en-US"/>
        </w:rPr>
        <w:t>Kryteria oceny ofert wraz z informacją o wagach punktowych lub procentowych przypisanych do poszczególnych kryteriów oceny oferty i</w:t>
      </w:r>
      <w:r w:rsidR="004F10C5">
        <w:rPr>
          <w:rFonts w:cs="Arial"/>
          <w:bCs/>
          <w:kern w:val="32"/>
          <w:sz w:val="26"/>
          <w:szCs w:val="26"/>
          <w:lang w:eastAsia="en-US"/>
        </w:rPr>
        <w:t> </w:t>
      </w:r>
      <w:r w:rsidRPr="008742FD">
        <w:rPr>
          <w:rFonts w:cs="Arial"/>
          <w:bCs/>
          <w:kern w:val="32"/>
          <w:sz w:val="26"/>
          <w:szCs w:val="26"/>
          <w:lang w:eastAsia="en-US"/>
        </w:rPr>
        <w:t>opisem sposobu przyznawania punktacji za spełnienie danego kryterium oceny ofert:</w:t>
      </w:r>
    </w:p>
    <w:p w14:paraId="05E1853A" w14:textId="77777777" w:rsidR="001A10FF" w:rsidRPr="007108EA" w:rsidRDefault="001A10FF" w:rsidP="001A10FF">
      <w:pPr>
        <w:pStyle w:val="Nagwek1"/>
        <w:spacing w:before="0"/>
        <w:rPr>
          <w:rFonts w:cs="Arial"/>
          <w:sz w:val="18"/>
          <w:szCs w:val="18"/>
        </w:rPr>
      </w:pPr>
    </w:p>
    <w:p w14:paraId="37C0A630" w14:textId="77777777" w:rsidR="002E47AF" w:rsidRPr="00226325" w:rsidRDefault="002E47AF" w:rsidP="002E47AF">
      <w:pPr>
        <w:spacing w:line="360" w:lineRule="auto"/>
        <w:rPr>
          <w:rFonts w:cs="Arial"/>
        </w:rPr>
      </w:pPr>
      <w:r w:rsidRPr="00226325">
        <w:rPr>
          <w:rFonts w:cs="Arial"/>
        </w:rPr>
        <w:t xml:space="preserve">Zamawiający wybiera ofertę najkorzystniejszą na podstawie kryteriów oceny ofert: </w:t>
      </w:r>
      <w:r w:rsidRPr="00226325">
        <w:rPr>
          <w:rFonts w:cs="Arial"/>
        </w:rPr>
        <w:br/>
      </w:r>
      <w:r>
        <w:rPr>
          <w:rFonts w:cs="Arial"/>
        </w:rPr>
        <w:t xml:space="preserve">1) </w:t>
      </w:r>
      <w:r w:rsidRPr="003B6974">
        <w:rPr>
          <w:rFonts w:cs="Arial"/>
          <w:b/>
          <w:bCs/>
        </w:rPr>
        <w:t>Cena - 60%.</w:t>
      </w:r>
      <w:r>
        <w:rPr>
          <w:rFonts w:cs="Arial"/>
        </w:rPr>
        <w:t xml:space="preserve"> Sposób obliczania kryterium:  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E47AF" w14:paraId="76676359" w14:textId="77777777" w:rsidTr="00495B1B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74B4480A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CA836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090DEDC5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x 60 pkt</w:t>
            </w:r>
          </w:p>
        </w:tc>
      </w:tr>
      <w:tr w:rsidR="002E47AF" w14:paraId="2F65DEBD" w14:textId="77777777" w:rsidTr="00495B1B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75B43CA" w14:textId="77777777" w:rsidR="002E47AF" w:rsidRDefault="002E47AF" w:rsidP="00495B1B">
            <w:pPr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44A355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cena oferty badanej</w:t>
            </w:r>
          </w:p>
          <w:p w14:paraId="7B3AAC99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  <w:p w14:paraId="14FC56AF" w14:textId="77777777" w:rsidR="002E47AF" w:rsidRDefault="002E47AF" w:rsidP="00495B1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62DC0" w14:textId="77777777" w:rsidR="002E47AF" w:rsidRDefault="002E47AF" w:rsidP="00495B1B">
            <w:pPr>
              <w:rPr>
                <w:rFonts w:cs="Arial"/>
              </w:rPr>
            </w:pPr>
          </w:p>
        </w:tc>
      </w:tr>
    </w:tbl>
    <w:p w14:paraId="721ED724" w14:textId="77777777" w:rsidR="002E47AF" w:rsidRDefault="002E47AF" w:rsidP="002E47AF">
      <w:pPr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2) </w:t>
      </w:r>
      <w:r w:rsidRPr="003B6974">
        <w:rPr>
          <w:rFonts w:cs="Arial"/>
          <w:b/>
          <w:bCs/>
        </w:rPr>
        <w:t>Doświadczenie osoby szkolącej – 40%.</w:t>
      </w:r>
      <w:r>
        <w:rPr>
          <w:rFonts w:cs="Arial"/>
        </w:rPr>
        <w:t xml:space="preserve"> Sposób obliczania kryterium:</w:t>
      </w:r>
    </w:p>
    <w:p w14:paraId="24308228" w14:textId="77777777" w:rsidR="002E47AF" w:rsidRDefault="002E47AF" w:rsidP="007C0E09">
      <w:pPr>
        <w:spacing w:line="360" w:lineRule="auto"/>
        <w:ind w:left="284"/>
        <w:rPr>
          <w:rFonts w:cs="Arial"/>
        </w:rPr>
      </w:pPr>
      <w:r>
        <w:rPr>
          <w:rFonts w:cs="Arial"/>
          <w:b/>
          <w:bCs/>
        </w:rPr>
        <w:t>5</w:t>
      </w:r>
      <w:r w:rsidRPr="0068091C">
        <w:rPr>
          <w:rFonts w:cs="Arial"/>
          <w:b/>
          <w:bCs/>
        </w:rPr>
        <w:t xml:space="preserve"> punkt</w:t>
      </w:r>
      <w:r>
        <w:rPr>
          <w:rFonts w:cs="Arial"/>
          <w:b/>
          <w:bCs/>
        </w:rPr>
        <w:t>ów</w:t>
      </w:r>
      <w:r>
        <w:rPr>
          <w:rFonts w:cs="Arial"/>
        </w:rPr>
        <w:t xml:space="preserve"> za każde przeprowadzone przez osobę wskazaną przez Wykonawcę </w:t>
      </w:r>
      <w:r w:rsidRPr="0068091C">
        <w:rPr>
          <w:rFonts w:cs="Arial"/>
        </w:rPr>
        <w:t>szkole</w:t>
      </w:r>
      <w:r>
        <w:rPr>
          <w:rFonts w:cs="Arial"/>
        </w:rPr>
        <w:t>nie</w:t>
      </w:r>
      <w:r w:rsidRPr="0068091C">
        <w:rPr>
          <w:rFonts w:cs="Arial"/>
        </w:rPr>
        <w:t xml:space="preserve"> </w:t>
      </w:r>
      <w:r>
        <w:rPr>
          <w:rFonts w:cs="Arial"/>
        </w:rPr>
        <w:t xml:space="preserve">z zakresu </w:t>
      </w:r>
      <w:r w:rsidR="000E3C50">
        <w:rPr>
          <w:rFonts w:cs="Arial"/>
        </w:rPr>
        <w:t>KPA</w:t>
      </w:r>
      <w:r>
        <w:rPr>
          <w:rFonts w:cs="Arial"/>
        </w:rPr>
        <w:t xml:space="preserve"> </w:t>
      </w:r>
      <w:r w:rsidRPr="0068091C">
        <w:rPr>
          <w:rFonts w:cs="Arial"/>
        </w:rPr>
        <w:t>w</w:t>
      </w:r>
      <w:r>
        <w:rPr>
          <w:rFonts w:cs="Arial"/>
        </w:rPr>
        <w:t> </w:t>
      </w:r>
      <w:r w:rsidRPr="0068091C">
        <w:rPr>
          <w:rFonts w:cs="Arial"/>
        </w:rPr>
        <w:t xml:space="preserve">okresie ostatnich </w:t>
      </w:r>
      <w:r>
        <w:rPr>
          <w:rFonts w:cs="Arial"/>
        </w:rPr>
        <w:t>3</w:t>
      </w:r>
      <w:r w:rsidRPr="0068091C">
        <w:rPr>
          <w:rFonts w:cs="Arial"/>
        </w:rPr>
        <w:t xml:space="preserve"> lat przed terminem składania ofert</w:t>
      </w:r>
      <w:r>
        <w:rPr>
          <w:rFonts w:cs="Arial"/>
        </w:rPr>
        <w:t xml:space="preserve"> ponad wymagane 5 szkoleń opisane w części IV ust. 1.</w:t>
      </w:r>
    </w:p>
    <w:p w14:paraId="7136C4AB" w14:textId="44D64970" w:rsidR="002E47AF" w:rsidRDefault="002E47AF" w:rsidP="00FE2076">
      <w:pPr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Maksymalna ilość punktów w kryterium Doświadczenie osoby szkolącej – 40. </w:t>
      </w:r>
    </w:p>
    <w:p w14:paraId="5D23D239" w14:textId="77777777" w:rsidR="002E47AF" w:rsidRPr="003B6974" w:rsidRDefault="002E47AF" w:rsidP="002E47AF">
      <w:pPr>
        <w:pStyle w:val="Akapitzlist"/>
        <w:numPr>
          <w:ilvl w:val="0"/>
          <w:numId w:val="49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 xml:space="preserve">W celu potwierdzenia doświadczenia osoby szkolącej Wykonawca przedłoży wypełniony załącznik nr </w:t>
      </w:r>
      <w:r>
        <w:rPr>
          <w:rFonts w:ascii="Arial" w:hAnsi="Arial" w:cs="Arial"/>
        </w:rPr>
        <w:t>2</w:t>
      </w:r>
      <w:r w:rsidRPr="003B6974">
        <w:rPr>
          <w:rFonts w:ascii="Arial" w:hAnsi="Arial" w:cs="Arial"/>
        </w:rPr>
        <w:t xml:space="preserve"> do zapytania ofertowego – wykaz doświadczenia.</w:t>
      </w:r>
    </w:p>
    <w:p w14:paraId="4244C985" w14:textId="77777777" w:rsidR="002E47AF" w:rsidRDefault="002E47AF" w:rsidP="002E47AF">
      <w:pPr>
        <w:pStyle w:val="Akapitzlist"/>
        <w:numPr>
          <w:ilvl w:val="0"/>
          <w:numId w:val="49"/>
        </w:numPr>
        <w:spacing w:after="0" w:line="360" w:lineRule="auto"/>
        <w:ind w:left="284" w:hanging="284"/>
        <w:rPr>
          <w:rFonts w:ascii="Arial" w:hAnsi="Arial" w:cs="Arial"/>
        </w:rPr>
      </w:pPr>
      <w:bookmarkStart w:id="3" w:name="_Hlk146536065"/>
      <w:r w:rsidRPr="003B6974">
        <w:rPr>
          <w:rFonts w:ascii="Arial" w:hAnsi="Arial" w:cs="Arial"/>
        </w:rPr>
        <w:t>Zamawiający może żądać przedstawienia przez Wykonawcę referencji poświadczających doświadczenie osoby szkolącej.</w:t>
      </w:r>
    </w:p>
    <w:bookmarkEnd w:id="3"/>
    <w:p w14:paraId="63F3D3F9" w14:textId="77777777" w:rsidR="001A10FF" w:rsidRPr="007C0E09" w:rsidRDefault="001A10FF" w:rsidP="007C0E09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VI. Termin i sposób składania ofert:</w:t>
      </w:r>
    </w:p>
    <w:p w14:paraId="3DDA7BC9" w14:textId="77777777" w:rsidR="00FE2076" w:rsidRPr="00FE2076" w:rsidRDefault="001A10FF" w:rsidP="007C0E09">
      <w:pPr>
        <w:numPr>
          <w:ilvl w:val="0"/>
          <w:numId w:val="22"/>
        </w:numPr>
        <w:suppressAutoHyphens w:val="0"/>
        <w:spacing w:line="360" w:lineRule="auto"/>
        <w:ind w:left="284" w:hanging="284"/>
        <w:jc w:val="left"/>
        <w:rPr>
          <w:rFonts w:cs="Arial"/>
          <w:i/>
          <w:u w:val="single"/>
        </w:rPr>
      </w:pPr>
      <w:r w:rsidRPr="007108EA">
        <w:rPr>
          <w:rFonts w:cs="Arial"/>
        </w:rPr>
        <w:t xml:space="preserve">Ofertę należy złożyć na </w:t>
      </w:r>
      <w:r w:rsidRPr="006E25D2">
        <w:rPr>
          <w:rFonts w:cs="Arial"/>
          <w:b/>
          <w:bCs/>
        </w:rPr>
        <w:t xml:space="preserve">Formularzu oferty stanowiącym załącznik nr </w:t>
      </w:r>
      <w:r w:rsidR="008463A1" w:rsidRPr="006E25D2">
        <w:rPr>
          <w:rFonts w:cs="Arial"/>
          <w:b/>
          <w:bCs/>
        </w:rPr>
        <w:t>3</w:t>
      </w:r>
      <w:r w:rsidRPr="007108EA">
        <w:rPr>
          <w:rFonts w:cs="Arial"/>
        </w:rPr>
        <w:t xml:space="preserve"> do zapytania ofertowego wraz z</w:t>
      </w:r>
      <w:r w:rsidR="00FE2076">
        <w:rPr>
          <w:rFonts w:cs="Arial"/>
        </w:rPr>
        <w:t>:</w:t>
      </w:r>
    </w:p>
    <w:p w14:paraId="3BE17C7A" w14:textId="726CAF99" w:rsidR="00FE2076" w:rsidRPr="00FE2076" w:rsidRDefault="00FE2076" w:rsidP="00FE2076">
      <w:pPr>
        <w:pStyle w:val="Akapitzlist"/>
        <w:numPr>
          <w:ilvl w:val="0"/>
          <w:numId w:val="50"/>
        </w:numPr>
        <w:spacing w:line="360" w:lineRule="auto"/>
        <w:rPr>
          <w:rFonts w:ascii="Arial" w:eastAsia="Lucida Sans Unicode" w:hAnsi="Arial" w:cs="Arial"/>
        </w:rPr>
      </w:pPr>
      <w:r w:rsidRPr="00FE2076">
        <w:rPr>
          <w:rFonts w:ascii="Arial" w:eastAsia="Lucida Sans Unicode" w:hAnsi="Arial" w:cs="Arial"/>
        </w:rPr>
        <w:t>pełnomocnict</w:t>
      </w:r>
      <w:r>
        <w:rPr>
          <w:rFonts w:ascii="Arial" w:eastAsia="Lucida Sans Unicode" w:hAnsi="Arial" w:cs="Arial"/>
        </w:rPr>
        <w:t>wem</w:t>
      </w:r>
      <w:r w:rsidRPr="00FE2076">
        <w:rPr>
          <w:rFonts w:ascii="Arial" w:eastAsia="Lucida Sans Unicode" w:hAnsi="Arial" w:cs="Arial"/>
        </w:rPr>
        <w:t xml:space="preserve"> do podpisania oferty w imieniu Wykonawcy, jeżeli prawo do reprezentowania Wykonawcy nie wynika z odpisu z właściwego rejestru lub</w:t>
      </w:r>
      <w:r w:rsidRPr="00FE2076">
        <w:rPr>
          <w:rFonts w:ascii="Arial" w:eastAsia="Lucida Sans Unicode" w:hAnsi="Arial" w:cs="Arial"/>
        </w:rPr>
        <w:br/>
        <w:t>z centralnej ewidencji i informacji o działalności gospodarczej</w:t>
      </w:r>
    </w:p>
    <w:p w14:paraId="1C17DD70" w14:textId="5D3D7346" w:rsidR="004F10C5" w:rsidRPr="00FE2076" w:rsidRDefault="006E25D2" w:rsidP="00FE2076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i/>
          <w:u w:val="single"/>
        </w:rPr>
      </w:pPr>
      <w:r w:rsidRPr="00FE2076">
        <w:rPr>
          <w:rFonts w:ascii="Arial" w:eastAsia="Lucida Sans Unicode" w:hAnsi="Arial" w:cs="Arial"/>
        </w:rPr>
        <w:t xml:space="preserve">uzupełnionym </w:t>
      </w:r>
      <w:r w:rsidRPr="00FE2076">
        <w:rPr>
          <w:rFonts w:ascii="Arial" w:eastAsia="Lucida Sans Unicode" w:hAnsi="Arial" w:cs="Arial"/>
          <w:b/>
          <w:bCs/>
        </w:rPr>
        <w:t>załącznikiem nr 2 do zapytania ofertowego – wykazem doświadczenia</w:t>
      </w:r>
    </w:p>
    <w:p w14:paraId="5A96CD54" w14:textId="11297971" w:rsidR="004F10C5" w:rsidRPr="007108EA" w:rsidRDefault="001A10FF" w:rsidP="007C0E09">
      <w:pPr>
        <w:spacing w:line="360" w:lineRule="auto"/>
        <w:ind w:left="426"/>
        <w:jc w:val="left"/>
        <w:rPr>
          <w:rFonts w:cs="Arial"/>
        </w:rPr>
      </w:pPr>
      <w:r w:rsidRPr="007108EA">
        <w:rPr>
          <w:rFonts w:cs="Arial"/>
        </w:rPr>
        <w:lastRenderedPageBreak/>
        <w:t>w terminie do dnia</w:t>
      </w:r>
      <w:r w:rsidR="00B655E1">
        <w:rPr>
          <w:rFonts w:cs="Arial"/>
        </w:rPr>
        <w:t xml:space="preserve"> </w:t>
      </w:r>
      <w:r w:rsidR="00B655E1" w:rsidRPr="00B655E1">
        <w:rPr>
          <w:rFonts w:cs="Arial"/>
          <w:b/>
          <w:bCs/>
        </w:rPr>
        <w:t>20</w:t>
      </w:r>
      <w:r w:rsidR="00B655E1">
        <w:rPr>
          <w:rFonts w:cs="Arial"/>
        </w:rPr>
        <w:t xml:space="preserve"> </w:t>
      </w:r>
      <w:r w:rsidR="000E3C50">
        <w:rPr>
          <w:rFonts w:cs="Arial"/>
          <w:b/>
          <w:bCs/>
        </w:rPr>
        <w:t>listopad</w:t>
      </w:r>
      <w:r w:rsidR="006A1DD0">
        <w:rPr>
          <w:rFonts w:cs="Arial"/>
          <w:b/>
          <w:bCs/>
        </w:rPr>
        <w:t xml:space="preserve">a </w:t>
      </w:r>
      <w:r w:rsidRPr="007108EA">
        <w:rPr>
          <w:rFonts w:cs="Arial"/>
          <w:b/>
          <w:bCs/>
        </w:rPr>
        <w:t>202</w:t>
      </w:r>
      <w:r w:rsidR="000E3C50">
        <w:rPr>
          <w:rFonts w:cs="Arial"/>
          <w:b/>
          <w:bCs/>
        </w:rPr>
        <w:t>5</w:t>
      </w:r>
      <w:r w:rsidRPr="007108EA">
        <w:rPr>
          <w:rFonts w:cs="Arial"/>
          <w:b/>
          <w:bCs/>
        </w:rPr>
        <w:t xml:space="preserve"> roku </w:t>
      </w:r>
      <w:r w:rsidRPr="007108EA">
        <w:rPr>
          <w:rFonts w:cs="Arial"/>
        </w:rPr>
        <w:t>w formie:</w:t>
      </w:r>
    </w:p>
    <w:p w14:paraId="664FFFD5" w14:textId="77777777" w:rsidR="001A10FF" w:rsidRPr="007108EA" w:rsidRDefault="001A10FF" w:rsidP="000617B8">
      <w:pPr>
        <w:keepNext/>
        <w:widowControl w:val="0"/>
        <w:numPr>
          <w:ilvl w:val="0"/>
          <w:numId w:val="19"/>
        </w:numPr>
        <w:tabs>
          <w:tab w:val="clear" w:pos="720"/>
          <w:tab w:val="left" w:pos="709"/>
        </w:tabs>
        <w:spacing w:line="360" w:lineRule="auto"/>
        <w:ind w:hanging="294"/>
        <w:jc w:val="left"/>
        <w:outlineLvl w:val="3"/>
        <w:rPr>
          <w:rFonts w:cs="Arial"/>
        </w:rPr>
      </w:pPr>
      <w:r w:rsidRPr="007108EA">
        <w:rPr>
          <w:rFonts w:cs="Arial"/>
        </w:rPr>
        <w:t>pisemnej (listownie lub osobiście) na adres: Regionalna Dyrekcja Ochrony Środowiska w Rzeszowie, 35-001 Rzeszów, al. Piłsudskiego 38 lub</w:t>
      </w:r>
    </w:p>
    <w:p w14:paraId="261672EF" w14:textId="77777777" w:rsidR="001A10FF" w:rsidRPr="007108EA" w:rsidRDefault="001A10FF" w:rsidP="000617B8">
      <w:pPr>
        <w:numPr>
          <w:ilvl w:val="0"/>
          <w:numId w:val="19"/>
        </w:numPr>
        <w:tabs>
          <w:tab w:val="clear" w:pos="720"/>
          <w:tab w:val="left" w:pos="0"/>
          <w:tab w:val="left" w:pos="709"/>
          <w:tab w:val="left" w:pos="993"/>
        </w:tabs>
        <w:spacing w:line="360" w:lineRule="auto"/>
        <w:ind w:left="30" w:firstLine="396"/>
        <w:jc w:val="left"/>
        <w:rPr>
          <w:rFonts w:cs="Arial"/>
        </w:rPr>
      </w:pPr>
      <w:r w:rsidRPr="007108EA">
        <w:rPr>
          <w:rFonts w:cs="Arial"/>
        </w:rPr>
        <w:t>faksem na numer: 178521109 lub</w:t>
      </w:r>
    </w:p>
    <w:p w14:paraId="46440B86" w14:textId="77777777" w:rsidR="001A10FF" w:rsidRPr="007108EA" w:rsidRDefault="001A10FF" w:rsidP="000617B8">
      <w:pPr>
        <w:numPr>
          <w:ilvl w:val="0"/>
          <w:numId w:val="19"/>
        </w:numPr>
        <w:tabs>
          <w:tab w:val="clear" w:pos="720"/>
          <w:tab w:val="left" w:pos="0"/>
          <w:tab w:val="left" w:pos="709"/>
          <w:tab w:val="left" w:pos="993"/>
        </w:tabs>
        <w:spacing w:line="360" w:lineRule="auto"/>
        <w:ind w:left="30" w:firstLine="396"/>
        <w:jc w:val="left"/>
        <w:rPr>
          <w:rFonts w:cs="Arial"/>
          <w:b/>
        </w:rPr>
      </w:pPr>
      <w:r w:rsidRPr="007108EA">
        <w:rPr>
          <w:rFonts w:cs="Arial"/>
        </w:rPr>
        <w:t xml:space="preserve">skanu przesłanego na e-mail: </w:t>
      </w:r>
      <w:r w:rsidR="000E3C50" w:rsidRPr="00AC5857">
        <w:rPr>
          <w:rFonts w:cs="Arial"/>
          <w:u w:val="single"/>
        </w:rPr>
        <w:t>zampub@rzeszow.rdos.gov.pl</w:t>
      </w:r>
      <w:r w:rsidR="002F1570">
        <w:rPr>
          <w:rFonts w:cs="Arial"/>
          <w:b/>
        </w:rPr>
        <w:t xml:space="preserve"> </w:t>
      </w:r>
      <w:r w:rsidR="002F1570" w:rsidRPr="002F1570">
        <w:rPr>
          <w:rFonts w:cs="Arial"/>
          <w:bCs/>
        </w:rPr>
        <w:t>lub</w:t>
      </w:r>
    </w:p>
    <w:p w14:paraId="3B7ADF35" w14:textId="77777777" w:rsidR="001A10FF" w:rsidRPr="007108EA" w:rsidRDefault="001A10FF" w:rsidP="000617B8">
      <w:pPr>
        <w:numPr>
          <w:ilvl w:val="0"/>
          <w:numId w:val="19"/>
        </w:numPr>
        <w:tabs>
          <w:tab w:val="clear" w:pos="720"/>
          <w:tab w:val="left" w:pos="0"/>
          <w:tab w:val="left" w:pos="709"/>
          <w:tab w:val="left" w:pos="993"/>
        </w:tabs>
        <w:spacing w:line="360" w:lineRule="auto"/>
        <w:ind w:left="30" w:firstLine="396"/>
        <w:jc w:val="left"/>
        <w:rPr>
          <w:rFonts w:cs="Arial"/>
        </w:rPr>
      </w:pPr>
      <w:r w:rsidRPr="007108EA">
        <w:rPr>
          <w:rFonts w:cs="Arial"/>
        </w:rPr>
        <w:t xml:space="preserve">elektronicznej podpisanej kwalifikowanym podpisem przesłanej e-mailem na </w:t>
      </w:r>
      <w:r w:rsidRPr="007108EA">
        <w:rPr>
          <w:rFonts w:cs="Arial"/>
        </w:rPr>
        <w:tab/>
        <w:t xml:space="preserve">adres: </w:t>
      </w:r>
      <w:r w:rsidRPr="007108EA">
        <w:rPr>
          <w:rFonts w:cs="Arial"/>
        </w:rPr>
        <w:tab/>
      </w:r>
      <w:r w:rsidR="000E3C50" w:rsidRPr="00AC5857">
        <w:rPr>
          <w:rFonts w:cs="Arial"/>
          <w:u w:val="single"/>
        </w:rPr>
        <w:t>zampub@rzeszow.rdos.gov.pl</w:t>
      </w:r>
      <w:r w:rsidR="000E3C50">
        <w:rPr>
          <w:rFonts w:cs="Arial"/>
        </w:rPr>
        <w:t xml:space="preserve"> </w:t>
      </w:r>
      <w:r w:rsidR="002F1570">
        <w:rPr>
          <w:rFonts w:cs="Arial"/>
        </w:rPr>
        <w:t>lub</w:t>
      </w:r>
    </w:p>
    <w:p w14:paraId="73D1D1B0" w14:textId="77777777" w:rsidR="004F10C5" w:rsidRDefault="001A10FF" w:rsidP="004F10C5">
      <w:pPr>
        <w:numPr>
          <w:ilvl w:val="0"/>
          <w:numId w:val="19"/>
        </w:numPr>
        <w:tabs>
          <w:tab w:val="clear" w:pos="720"/>
          <w:tab w:val="left" w:pos="0"/>
          <w:tab w:val="left" w:pos="709"/>
          <w:tab w:val="left" w:pos="993"/>
        </w:tabs>
        <w:spacing w:line="360" w:lineRule="auto"/>
        <w:ind w:left="30" w:firstLine="396"/>
        <w:jc w:val="left"/>
        <w:rPr>
          <w:rFonts w:cs="Arial"/>
        </w:rPr>
      </w:pPr>
      <w:r w:rsidRPr="007108EA">
        <w:rPr>
          <w:rFonts w:cs="Arial"/>
        </w:rPr>
        <w:t>elektronicznej podpisanej kwalifikowanym podpisem przesłanej na adres e-</w:t>
      </w:r>
      <w:r w:rsidR="00A35C26">
        <w:rPr>
          <w:rFonts w:cs="Arial"/>
        </w:rPr>
        <w:t>P</w:t>
      </w:r>
      <w:r w:rsidRPr="007108EA">
        <w:rPr>
          <w:rFonts w:cs="Arial"/>
        </w:rPr>
        <w:t xml:space="preserve">UAP </w:t>
      </w:r>
      <w:r w:rsidRPr="007108EA">
        <w:rPr>
          <w:rFonts w:cs="Arial"/>
        </w:rPr>
        <w:tab/>
        <w:t>Urzędu: /rdos-rzeszow/skrytka.</w:t>
      </w:r>
    </w:p>
    <w:p w14:paraId="53663A2F" w14:textId="77777777" w:rsidR="00DC70C5" w:rsidRDefault="001A10FF" w:rsidP="007C0E09">
      <w:pPr>
        <w:tabs>
          <w:tab w:val="left" w:pos="0"/>
          <w:tab w:val="left" w:pos="709"/>
          <w:tab w:val="left" w:pos="993"/>
        </w:tabs>
        <w:spacing w:line="360" w:lineRule="auto"/>
        <w:ind w:left="709"/>
        <w:jc w:val="left"/>
        <w:rPr>
          <w:rFonts w:cs="Arial"/>
        </w:rPr>
      </w:pPr>
      <w:r w:rsidRPr="004F10C5">
        <w:rPr>
          <w:rFonts w:cs="Arial"/>
        </w:rPr>
        <w:t>(liczy się moment wpływu oferty do RDOŚ w Rzeszowie).</w:t>
      </w:r>
    </w:p>
    <w:p w14:paraId="13D2F09F" w14:textId="77777777" w:rsidR="001A10FF" w:rsidRPr="007108EA" w:rsidRDefault="001A10FF" w:rsidP="000617B8">
      <w:pPr>
        <w:keepNext/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line="360" w:lineRule="auto"/>
        <w:ind w:hanging="720"/>
        <w:jc w:val="left"/>
        <w:outlineLvl w:val="3"/>
        <w:rPr>
          <w:rFonts w:cs="Arial"/>
        </w:rPr>
      </w:pPr>
      <w:r w:rsidRPr="007108EA">
        <w:rPr>
          <w:rFonts w:cs="Arial"/>
        </w:rPr>
        <w:t>Osoby uprawnione do reprezentacji Wykonawcy lub pełnomocnik muszą złożyć podpisy</w:t>
      </w:r>
    </w:p>
    <w:p w14:paraId="1E65CB8C" w14:textId="77777777" w:rsidR="00DC70C5" w:rsidRDefault="001A10FF" w:rsidP="000617B8">
      <w:pPr>
        <w:spacing w:line="360" w:lineRule="auto"/>
        <w:jc w:val="left"/>
        <w:rPr>
          <w:rFonts w:cs="Arial"/>
        </w:rPr>
      </w:pPr>
      <w:r w:rsidRPr="007108EA">
        <w:rPr>
          <w:rFonts w:cs="Arial"/>
        </w:rPr>
        <w:tab/>
        <w:t>na Ofercie.</w:t>
      </w:r>
    </w:p>
    <w:p w14:paraId="423E6DC9" w14:textId="77777777" w:rsidR="00DC70C5" w:rsidRDefault="001A10FF" w:rsidP="000617B8">
      <w:pPr>
        <w:numPr>
          <w:ilvl w:val="0"/>
          <w:numId w:val="22"/>
        </w:numPr>
        <w:spacing w:line="360" w:lineRule="auto"/>
        <w:ind w:left="142" w:hanging="142"/>
        <w:jc w:val="left"/>
        <w:rPr>
          <w:rFonts w:cs="Arial"/>
        </w:rPr>
      </w:pPr>
      <w:r w:rsidRPr="007108EA">
        <w:rPr>
          <w:rFonts w:cs="Arial"/>
        </w:rPr>
        <w:t xml:space="preserve">Wykonawca może wprowadzać zmiany, poprawki, modyfikacje i uzupełnienia do złożonej </w:t>
      </w:r>
      <w:r w:rsidRPr="007108EA">
        <w:rPr>
          <w:rFonts w:cs="Arial"/>
        </w:rPr>
        <w:tab/>
        <w:t xml:space="preserve">oferty pod warunkiem, że Zamawiający otrzyma pisemne powiadomienie o wprowadzeniu </w:t>
      </w:r>
      <w:r w:rsidRPr="007108EA">
        <w:rPr>
          <w:rFonts w:cs="Arial"/>
        </w:rPr>
        <w:tab/>
        <w:t>zmian, poprawek itp. przed terminem składania ofert.</w:t>
      </w:r>
    </w:p>
    <w:p w14:paraId="70068D23" w14:textId="77777777" w:rsidR="00DC70C5" w:rsidRDefault="001A10FF" w:rsidP="000617B8">
      <w:pPr>
        <w:numPr>
          <w:ilvl w:val="0"/>
          <w:numId w:val="22"/>
        </w:numPr>
        <w:spacing w:line="360" w:lineRule="auto"/>
        <w:ind w:left="142" w:hanging="142"/>
        <w:jc w:val="left"/>
        <w:rPr>
          <w:rFonts w:cs="Arial"/>
        </w:rPr>
      </w:pPr>
      <w:r w:rsidRPr="00DC70C5">
        <w:rPr>
          <w:rFonts w:cs="Arial"/>
        </w:rPr>
        <w:t xml:space="preserve">Wykonawca ma prawo przed upływem terminu składania ofert wycofać się                                 </w:t>
      </w:r>
      <w:r w:rsidRPr="00DC70C5">
        <w:rPr>
          <w:rFonts w:cs="Arial"/>
        </w:rPr>
        <w:tab/>
        <w:t>z postępowania poprzez złożenie pisemnego powiadomienia.</w:t>
      </w:r>
    </w:p>
    <w:p w14:paraId="46615EBE" w14:textId="77777777" w:rsidR="001A10FF" w:rsidRPr="00DC70C5" w:rsidRDefault="001A10FF" w:rsidP="000617B8">
      <w:pPr>
        <w:numPr>
          <w:ilvl w:val="0"/>
          <w:numId w:val="22"/>
        </w:numPr>
        <w:spacing w:line="360" w:lineRule="auto"/>
        <w:ind w:left="142" w:hanging="142"/>
        <w:jc w:val="left"/>
        <w:rPr>
          <w:rFonts w:cs="Arial"/>
        </w:rPr>
      </w:pPr>
      <w:r w:rsidRPr="00DC70C5">
        <w:rPr>
          <w:rFonts w:cs="Arial"/>
        </w:rPr>
        <w:t xml:space="preserve">Wykonawca nie może wprowadzać jakichkolwiek zmian w treści oferty po upływie terminu </w:t>
      </w:r>
      <w:r w:rsidRPr="00DC70C5">
        <w:rPr>
          <w:rFonts w:cs="Arial"/>
        </w:rPr>
        <w:tab/>
        <w:t>składania.</w:t>
      </w:r>
    </w:p>
    <w:p w14:paraId="207C6F93" w14:textId="77777777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VII. Wskazanie osoby upoważnionej do kontaktu z Wykonawcami:</w:t>
      </w:r>
    </w:p>
    <w:p w14:paraId="60D117FE" w14:textId="77777777" w:rsidR="001A10FF" w:rsidRPr="007108EA" w:rsidRDefault="001A10FF" w:rsidP="000617B8">
      <w:pPr>
        <w:spacing w:line="360" w:lineRule="auto"/>
        <w:jc w:val="left"/>
        <w:rPr>
          <w:rFonts w:cs="Arial"/>
        </w:rPr>
      </w:pPr>
      <w:r w:rsidRPr="007108EA">
        <w:rPr>
          <w:rFonts w:cs="Arial"/>
        </w:rPr>
        <w:t xml:space="preserve">Osoba upoważniona do kontaktów z oferentami: </w:t>
      </w:r>
      <w:r w:rsidR="00751488" w:rsidRPr="007108EA">
        <w:rPr>
          <w:rFonts w:cs="Arial"/>
        </w:rPr>
        <w:t>w</w:t>
      </w:r>
      <w:r w:rsidRPr="007108EA">
        <w:rPr>
          <w:rFonts w:cs="Arial"/>
        </w:rPr>
        <w:t xml:space="preserve"> razie wątpliwości i pytań Zamawiający wyznacza do kontaktowania się z Wykonawcą:</w:t>
      </w:r>
    </w:p>
    <w:p w14:paraId="509250F3" w14:textId="77777777" w:rsidR="001A10FF" w:rsidRDefault="001A10FF" w:rsidP="000617B8">
      <w:pPr>
        <w:numPr>
          <w:ilvl w:val="0"/>
          <w:numId w:val="23"/>
        </w:numPr>
        <w:tabs>
          <w:tab w:val="left" w:pos="0"/>
        </w:tabs>
        <w:spacing w:line="360" w:lineRule="auto"/>
        <w:ind w:left="284" w:hanging="218"/>
        <w:jc w:val="left"/>
        <w:rPr>
          <w:rFonts w:cs="Arial"/>
        </w:rPr>
      </w:pPr>
      <w:r w:rsidRPr="007108EA">
        <w:rPr>
          <w:rFonts w:cs="Arial"/>
        </w:rPr>
        <w:t xml:space="preserve">w zakresie procedury: </w:t>
      </w:r>
      <w:r w:rsidR="00DC70C5">
        <w:rPr>
          <w:rFonts w:cs="Arial"/>
        </w:rPr>
        <w:t>Pani</w:t>
      </w:r>
      <w:r w:rsidR="00A253FB">
        <w:rPr>
          <w:rFonts w:cs="Arial"/>
        </w:rPr>
        <w:t xml:space="preserve"> Lidia Bułatek lub Pani</w:t>
      </w:r>
      <w:r w:rsidR="00EC36C1">
        <w:rPr>
          <w:rFonts w:cs="Arial"/>
        </w:rPr>
        <w:t xml:space="preserve"> </w:t>
      </w:r>
      <w:r w:rsidRPr="007108EA">
        <w:rPr>
          <w:rFonts w:cs="Arial"/>
        </w:rPr>
        <w:t>Beata Knutel, tel. 17 785 00 44 wew. 221</w:t>
      </w:r>
      <w:r w:rsidR="00846D68" w:rsidRPr="007108EA">
        <w:rPr>
          <w:rFonts w:cs="Arial"/>
        </w:rPr>
        <w:t xml:space="preserve"> lub </w:t>
      </w:r>
      <w:r w:rsidR="007673A0" w:rsidRPr="007108EA">
        <w:rPr>
          <w:rFonts w:cs="Arial"/>
        </w:rPr>
        <w:t>538 896</w:t>
      </w:r>
      <w:r w:rsidR="00EC36C1">
        <w:rPr>
          <w:rFonts w:cs="Arial"/>
        </w:rPr>
        <w:t> </w:t>
      </w:r>
      <w:r w:rsidR="007673A0" w:rsidRPr="007108EA">
        <w:rPr>
          <w:rFonts w:cs="Arial"/>
        </w:rPr>
        <w:t>624</w:t>
      </w:r>
      <w:r w:rsidR="00EC36C1">
        <w:rPr>
          <w:rFonts w:cs="Arial"/>
        </w:rPr>
        <w:t xml:space="preserve">, </w:t>
      </w:r>
      <w:r w:rsidRPr="007108EA">
        <w:rPr>
          <w:rFonts w:cs="Arial"/>
        </w:rPr>
        <w:t>e-</w:t>
      </w:r>
      <w:r w:rsidR="004F10C5">
        <w:rPr>
          <w:rFonts w:cs="Arial"/>
        </w:rPr>
        <w:t>m</w:t>
      </w:r>
      <w:r w:rsidRPr="007108EA">
        <w:rPr>
          <w:rFonts w:cs="Arial"/>
        </w:rPr>
        <w:t xml:space="preserve">ail: </w:t>
      </w:r>
      <w:r w:rsidR="000E3C50" w:rsidRPr="00AC5857">
        <w:rPr>
          <w:rFonts w:cs="Arial"/>
          <w:u w:val="single"/>
        </w:rPr>
        <w:t>zampub@rzeszow.rdos.gov.pl</w:t>
      </w:r>
      <w:r w:rsidRPr="007108EA">
        <w:rPr>
          <w:rFonts w:cs="Arial"/>
        </w:rPr>
        <w:t xml:space="preserve"> </w:t>
      </w:r>
    </w:p>
    <w:p w14:paraId="46CB945E" w14:textId="6C5B1D4C" w:rsidR="007673A0" w:rsidRPr="004F536D" w:rsidRDefault="002B5F0C" w:rsidP="001A10FF">
      <w:pPr>
        <w:numPr>
          <w:ilvl w:val="0"/>
          <w:numId w:val="23"/>
        </w:numPr>
        <w:tabs>
          <w:tab w:val="left" w:pos="0"/>
        </w:tabs>
        <w:spacing w:line="360" w:lineRule="auto"/>
        <w:ind w:left="426"/>
        <w:jc w:val="left"/>
        <w:rPr>
          <w:rFonts w:cs="Arial"/>
        </w:rPr>
      </w:pPr>
      <w:r w:rsidRPr="00226325">
        <w:rPr>
          <w:rFonts w:cs="Arial"/>
        </w:rPr>
        <w:t>w zakresie przedmiotu zamówienia: Pan</w:t>
      </w:r>
      <w:r>
        <w:rPr>
          <w:rFonts w:cs="Arial"/>
        </w:rPr>
        <w:t>i</w:t>
      </w:r>
      <w:r w:rsidRPr="00226325">
        <w:rPr>
          <w:rFonts w:cs="Arial"/>
        </w:rPr>
        <w:t xml:space="preserve"> </w:t>
      </w:r>
      <w:r>
        <w:rPr>
          <w:rFonts w:cs="Arial"/>
        </w:rPr>
        <w:t>Barbar</w:t>
      </w:r>
      <w:r w:rsidR="0065330D">
        <w:rPr>
          <w:rFonts w:cs="Arial"/>
        </w:rPr>
        <w:t>a</w:t>
      </w:r>
      <w:r>
        <w:rPr>
          <w:rFonts w:cs="Arial"/>
        </w:rPr>
        <w:t xml:space="preserve"> Chlebuś</w:t>
      </w:r>
      <w:r w:rsidRPr="00226325">
        <w:rPr>
          <w:rFonts w:cs="Arial"/>
        </w:rPr>
        <w:t xml:space="preserve">, tel. </w:t>
      </w:r>
      <w:r w:rsidRPr="0031106E">
        <w:rPr>
          <w:rFonts w:cs="Arial"/>
        </w:rPr>
        <w:t>17 785 00 44</w:t>
      </w:r>
      <w:r>
        <w:rPr>
          <w:rFonts w:cs="Arial"/>
        </w:rPr>
        <w:t xml:space="preserve"> wew. 223,</w:t>
      </w:r>
      <w:r w:rsidR="0065330D">
        <w:rPr>
          <w:rFonts w:cs="Arial"/>
        </w:rPr>
        <w:br/>
      </w:r>
      <w:r w:rsidRPr="0031106E">
        <w:rPr>
          <w:rFonts w:cs="Arial"/>
        </w:rPr>
        <w:t>e-</w:t>
      </w:r>
      <w:r w:rsidR="0065330D">
        <w:rPr>
          <w:rFonts w:cs="Arial"/>
        </w:rPr>
        <w:t> m</w:t>
      </w:r>
      <w:r w:rsidRPr="0031106E">
        <w:rPr>
          <w:rFonts w:cs="Arial"/>
        </w:rPr>
        <w:t xml:space="preserve">ail: </w:t>
      </w:r>
      <w:r w:rsidRPr="0031106E">
        <w:rPr>
          <w:rFonts w:cs="Arial"/>
          <w:u w:val="single"/>
        </w:rPr>
        <w:t>zampub@rzeszow.rdos.gov.pl</w:t>
      </w:r>
      <w:r>
        <w:rPr>
          <w:rFonts w:cs="Arial"/>
          <w:u w:val="single"/>
        </w:rPr>
        <w:t>.</w:t>
      </w:r>
    </w:p>
    <w:p w14:paraId="0B07BD35" w14:textId="492D27EE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III. Pozostałe postanowienia:</w:t>
      </w:r>
    </w:p>
    <w:p w14:paraId="42F252AD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Wykonawca może zwrócić się do Zamawiającego o wyjaśnienie treści zapytania ofertowego.</w:t>
      </w:r>
    </w:p>
    <w:p w14:paraId="655A8811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Treść pytań dotyczących zapytania ofertowego wraz z wyjaśnieniami Zamawiającego bez ujawniania źródła zapytania zostanie przekazana Wykonawcom, do których przesłano zapytanie ofertowe oraz Wykonawcom, którzy zwrócili się o wyjaśnienie treści zapytania ofertowego</w:t>
      </w:r>
      <w:r w:rsidR="00901C5D">
        <w:rPr>
          <w:rFonts w:cs="Arial"/>
        </w:rPr>
        <w:t xml:space="preserve"> oraz zamieszczona na stronie internetowej Zamawiającego.</w:t>
      </w:r>
      <w:r w:rsidRPr="00B36295">
        <w:rPr>
          <w:rFonts w:cs="Arial"/>
        </w:rPr>
        <w:t xml:space="preserve"> </w:t>
      </w:r>
    </w:p>
    <w:p w14:paraId="5D22F07B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 xml:space="preserve">Zamawiający może przed upływem terminu składania ofert zmienić treść zapytania ofertowego oraz zastrzega sobie prawo do zmiany warunków postępowania. Dokonaną zmianę treści zapytania ofertowego lub warunków postępowania Zamawiający przekaże </w:t>
      </w:r>
      <w:r w:rsidRPr="00B36295">
        <w:rPr>
          <w:rFonts w:cs="Arial"/>
        </w:rPr>
        <w:lastRenderedPageBreak/>
        <w:t>Wykonawcom, do których przesłano zapytanie ofertowe oraz Wykonawcom, którzy zwrócili się o wyjaśnienie treści zapytania ofertowego</w:t>
      </w:r>
      <w:r w:rsidR="00901C5D">
        <w:rPr>
          <w:rFonts w:cs="Arial"/>
        </w:rPr>
        <w:t xml:space="preserve"> oraz zamieści na stronie internetowej Zamawiającego</w:t>
      </w:r>
      <w:r w:rsidRPr="00B36295">
        <w:rPr>
          <w:rFonts w:cs="Arial"/>
        </w:rPr>
        <w:t>.</w:t>
      </w:r>
    </w:p>
    <w:p w14:paraId="207085A3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17C387B9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W toku badania i oceny ofert Zamawiający może żądać od Wykonawców wyjaśnień dotyczących treści złożonych ofert w terminie przez siebie wskazanym.</w:t>
      </w:r>
    </w:p>
    <w:p w14:paraId="433A7EF3" w14:textId="6F2E305E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Jeżeli Wykonawca nie złożył dokumentów wymaganych w cz. VI ust. 1</w:t>
      </w:r>
      <w:r w:rsidR="00FE2076">
        <w:rPr>
          <w:rFonts w:cs="Arial"/>
        </w:rPr>
        <w:t xml:space="preserve"> pkt. 1 i 2</w:t>
      </w:r>
      <w:r w:rsidRPr="00B36295">
        <w:rPr>
          <w:rFonts w:cs="Arial"/>
        </w:rPr>
        <w:t xml:space="preserve"> zapytania ofertowego lub dokumenty są niekompletne, zawierają błędy lub budzą wskazane przez Zamawiającego wątpliwości, Zamawiający </w:t>
      </w:r>
      <w:r w:rsidRPr="00B36295">
        <w:rPr>
          <w:rFonts w:cs="Arial"/>
          <w:iCs/>
        </w:rPr>
        <w:t>wzywa</w:t>
      </w:r>
      <w:r w:rsidRPr="00B36295">
        <w:rPr>
          <w:rFonts w:cs="Arial"/>
        </w:rPr>
        <w:t xml:space="preserve">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14:paraId="362519B4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Nieuzupełnienie dokumentu/dokumentów lub niezłożenie wyjaśnień w przypadkach określonych w ust. 5 i 6 powoduje odrzucenie oferty przez Zamawiającego.</w:t>
      </w:r>
    </w:p>
    <w:p w14:paraId="4857D7AC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Zamawiający poprawia w ofercie:</w:t>
      </w:r>
    </w:p>
    <w:p w14:paraId="6CF9ADAF" w14:textId="77777777" w:rsidR="00B36295" w:rsidRDefault="00B36295" w:rsidP="000617B8">
      <w:pPr>
        <w:numPr>
          <w:ilvl w:val="0"/>
          <w:numId w:val="43"/>
        </w:numPr>
        <w:tabs>
          <w:tab w:val="left" w:pos="709"/>
        </w:tabs>
        <w:spacing w:line="360" w:lineRule="auto"/>
        <w:ind w:left="709" w:hanging="425"/>
        <w:jc w:val="left"/>
        <w:rPr>
          <w:rFonts w:cs="Arial"/>
          <w:iCs/>
        </w:rPr>
      </w:pPr>
      <w:r w:rsidRPr="00B36295">
        <w:rPr>
          <w:rFonts w:cs="Arial"/>
          <w:iCs/>
        </w:rPr>
        <w:t>oczywiste omyłki pisarskie,</w:t>
      </w:r>
    </w:p>
    <w:p w14:paraId="4189085D" w14:textId="77777777" w:rsidR="00B36295" w:rsidRDefault="00B36295" w:rsidP="000617B8">
      <w:pPr>
        <w:numPr>
          <w:ilvl w:val="0"/>
          <w:numId w:val="43"/>
        </w:numPr>
        <w:tabs>
          <w:tab w:val="left" w:pos="709"/>
        </w:tabs>
        <w:spacing w:line="360" w:lineRule="auto"/>
        <w:ind w:left="709" w:hanging="425"/>
        <w:jc w:val="left"/>
        <w:rPr>
          <w:rFonts w:cs="Arial"/>
          <w:iCs/>
        </w:rPr>
      </w:pPr>
      <w:r w:rsidRPr="00B36295">
        <w:rPr>
          <w:rFonts w:cs="Arial"/>
          <w:iCs/>
        </w:rPr>
        <w:t>oczywiste omyłki rachunkowe, z uwzględnieniem konsekwencji rachunkowych dokonanych poprawek,</w:t>
      </w:r>
    </w:p>
    <w:p w14:paraId="41129FF1" w14:textId="77777777" w:rsidR="00B36295" w:rsidRPr="00B36295" w:rsidRDefault="00B36295" w:rsidP="000617B8">
      <w:pPr>
        <w:numPr>
          <w:ilvl w:val="0"/>
          <w:numId w:val="43"/>
        </w:numPr>
        <w:tabs>
          <w:tab w:val="left" w:pos="709"/>
        </w:tabs>
        <w:spacing w:line="360" w:lineRule="auto"/>
        <w:ind w:left="709" w:hanging="425"/>
        <w:jc w:val="left"/>
        <w:rPr>
          <w:rFonts w:cs="Arial"/>
          <w:iCs/>
        </w:rPr>
      </w:pPr>
      <w:r w:rsidRPr="00B36295">
        <w:rPr>
          <w:rFonts w:cs="Arial"/>
          <w:iCs/>
        </w:rPr>
        <w:t>inne omyłki polegające na niezgodności oferty z zapytaniem ofertowym niepowodujące istotnych zmian w treści oferty;</w:t>
      </w:r>
    </w:p>
    <w:p w14:paraId="028EB752" w14:textId="77777777" w:rsidR="00B36295" w:rsidRPr="00B36295" w:rsidRDefault="00B36295" w:rsidP="000617B8">
      <w:pPr>
        <w:numPr>
          <w:ilvl w:val="0"/>
          <w:numId w:val="11"/>
        </w:numPr>
        <w:tabs>
          <w:tab w:val="left" w:pos="426"/>
        </w:tabs>
        <w:spacing w:line="360" w:lineRule="auto"/>
        <w:ind w:hanging="11"/>
        <w:jc w:val="left"/>
        <w:rPr>
          <w:rFonts w:cs="Arial"/>
        </w:rPr>
      </w:pPr>
      <w:r w:rsidRPr="00B36295">
        <w:rPr>
          <w:rFonts w:cs="Arial"/>
        </w:rPr>
        <w:t>niezwłocznie zawiadamiając o tym Wykonawcę, którego oferta została poprawiona.</w:t>
      </w:r>
    </w:p>
    <w:p w14:paraId="381B854E" w14:textId="77777777" w:rsidR="00B36295" w:rsidRPr="00B36295" w:rsidRDefault="00B36295" w:rsidP="000617B8">
      <w:pPr>
        <w:numPr>
          <w:ilvl w:val="0"/>
          <w:numId w:val="25"/>
        </w:numPr>
        <w:tabs>
          <w:tab w:val="left" w:pos="142"/>
        </w:tabs>
        <w:spacing w:line="360" w:lineRule="auto"/>
        <w:ind w:left="284" w:hanging="284"/>
        <w:jc w:val="left"/>
        <w:rPr>
          <w:rFonts w:cs="Arial"/>
        </w:rPr>
      </w:pPr>
      <w:r w:rsidRPr="00B36295">
        <w:rPr>
          <w:rFonts w:cs="Arial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12D5C3E1" w14:textId="77777777" w:rsidR="00B36295" w:rsidRPr="00B36295" w:rsidRDefault="00B36295" w:rsidP="000617B8">
      <w:pPr>
        <w:numPr>
          <w:ilvl w:val="0"/>
          <w:numId w:val="25"/>
        </w:numPr>
        <w:tabs>
          <w:tab w:val="left" w:pos="142"/>
        </w:tabs>
        <w:spacing w:line="360" w:lineRule="auto"/>
        <w:ind w:left="567" w:hanging="786"/>
        <w:jc w:val="left"/>
        <w:rPr>
          <w:rFonts w:cs="Arial"/>
        </w:rPr>
      </w:pPr>
      <w:r w:rsidRPr="00B36295">
        <w:rPr>
          <w:rFonts w:cs="Arial"/>
        </w:rPr>
        <w:t>Zamawiający odrzuca ofertę bez wzywania do jej uzupełnienia w przypadku:</w:t>
      </w:r>
    </w:p>
    <w:p w14:paraId="2DC83E3F" w14:textId="77777777" w:rsidR="00B36295" w:rsidRPr="00B36295" w:rsidRDefault="00B36295" w:rsidP="000617B8">
      <w:pPr>
        <w:numPr>
          <w:ilvl w:val="0"/>
          <w:numId w:val="18"/>
        </w:numPr>
        <w:tabs>
          <w:tab w:val="left" w:pos="426"/>
        </w:tabs>
        <w:spacing w:line="360" w:lineRule="auto"/>
        <w:ind w:left="567" w:hanging="283"/>
        <w:jc w:val="left"/>
        <w:rPr>
          <w:rFonts w:cs="Arial"/>
        </w:rPr>
      </w:pPr>
      <w:r w:rsidRPr="00B36295">
        <w:rPr>
          <w:rFonts w:cs="Arial"/>
        </w:rPr>
        <w:t>gdy treść Oferty nie odpowiada innym wymaganiom wskazanym przez Zamawiającego,</w:t>
      </w:r>
    </w:p>
    <w:p w14:paraId="7608B081" w14:textId="77777777" w:rsidR="00B36295" w:rsidRPr="00B36295" w:rsidRDefault="00B36295" w:rsidP="000617B8">
      <w:pPr>
        <w:numPr>
          <w:ilvl w:val="0"/>
          <w:numId w:val="18"/>
        </w:numPr>
        <w:tabs>
          <w:tab w:val="left" w:pos="426"/>
        </w:tabs>
        <w:spacing w:line="360" w:lineRule="auto"/>
        <w:ind w:left="567" w:hanging="283"/>
        <w:jc w:val="left"/>
        <w:rPr>
          <w:rFonts w:cs="Arial"/>
        </w:rPr>
      </w:pPr>
      <w:r w:rsidRPr="00B36295">
        <w:rPr>
          <w:rFonts w:cs="Arial"/>
        </w:rPr>
        <w:t>złożenia Oferty po wyznaczonym przez Zamawiającego terminie,</w:t>
      </w:r>
    </w:p>
    <w:p w14:paraId="466838DA" w14:textId="77777777" w:rsidR="00B36295" w:rsidRPr="00B36295" w:rsidRDefault="00B36295" w:rsidP="000617B8">
      <w:pPr>
        <w:numPr>
          <w:ilvl w:val="0"/>
          <w:numId w:val="18"/>
        </w:numPr>
        <w:tabs>
          <w:tab w:val="left" w:pos="426"/>
        </w:tabs>
        <w:spacing w:line="360" w:lineRule="auto"/>
        <w:ind w:left="567" w:hanging="283"/>
        <w:jc w:val="left"/>
        <w:rPr>
          <w:rFonts w:cs="Arial"/>
        </w:rPr>
      </w:pPr>
      <w:r w:rsidRPr="00B36295">
        <w:rPr>
          <w:rFonts w:cs="Arial"/>
        </w:rPr>
        <w:t>gdy Wykonawca złoży więcej niż jedną ofertę,</w:t>
      </w:r>
    </w:p>
    <w:p w14:paraId="2759E3EE" w14:textId="77777777" w:rsidR="00962D57" w:rsidRDefault="00B36295" w:rsidP="000617B8">
      <w:pPr>
        <w:numPr>
          <w:ilvl w:val="0"/>
          <w:numId w:val="18"/>
        </w:numPr>
        <w:tabs>
          <w:tab w:val="left" w:pos="426"/>
        </w:tabs>
        <w:spacing w:line="360" w:lineRule="auto"/>
        <w:ind w:left="567" w:hanging="283"/>
        <w:jc w:val="left"/>
        <w:rPr>
          <w:rFonts w:cs="Arial"/>
        </w:rPr>
      </w:pPr>
      <w:r w:rsidRPr="00B36295">
        <w:rPr>
          <w:rFonts w:cs="Arial"/>
        </w:rPr>
        <w:t>braku podpisu na ofercie Wykonawcy lub osoby uprawnionej</w:t>
      </w:r>
      <w:r w:rsidR="00901C5D">
        <w:rPr>
          <w:rFonts w:cs="Arial"/>
        </w:rPr>
        <w:t>.</w:t>
      </w:r>
    </w:p>
    <w:p w14:paraId="3E89E80B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426" w:hanging="568"/>
        <w:jc w:val="left"/>
        <w:rPr>
          <w:rFonts w:cs="Arial"/>
        </w:rPr>
      </w:pPr>
      <w:r w:rsidRPr="00B36295">
        <w:rPr>
          <w:rFonts w:cs="Arial"/>
        </w:rPr>
        <w:t>Zamawiający unieważnia postępowanie w przypadku</w:t>
      </w:r>
      <w:r w:rsidR="000E3C50">
        <w:rPr>
          <w:rFonts w:cs="Arial"/>
        </w:rPr>
        <w:t>,</w:t>
      </w:r>
      <w:r w:rsidRPr="00B36295">
        <w:rPr>
          <w:rFonts w:cs="Arial"/>
        </w:rPr>
        <w:t xml:space="preserve"> gdy:</w:t>
      </w:r>
    </w:p>
    <w:p w14:paraId="4B97CBE2" w14:textId="77777777" w:rsidR="00B36295" w:rsidRPr="00B36295" w:rsidRDefault="00B36295" w:rsidP="004F10C5">
      <w:pPr>
        <w:numPr>
          <w:ilvl w:val="0"/>
          <w:numId w:val="13"/>
        </w:numPr>
        <w:tabs>
          <w:tab w:val="left" w:pos="567"/>
        </w:tabs>
        <w:spacing w:line="360" w:lineRule="auto"/>
        <w:jc w:val="left"/>
        <w:rPr>
          <w:rFonts w:cs="Arial"/>
        </w:rPr>
      </w:pPr>
      <w:r w:rsidRPr="00B36295">
        <w:rPr>
          <w:rFonts w:cs="Arial"/>
        </w:rPr>
        <w:t>cena najkorzystniejszej oferty przewyższa kwotę przeznaczoną na realizację zamówienia publicznego i nie jest uzasadnione lub możliwe zwiększanie tej kwoty,</w:t>
      </w:r>
    </w:p>
    <w:p w14:paraId="1975676F" w14:textId="77777777" w:rsidR="00B36295" w:rsidRPr="00B36295" w:rsidRDefault="00B36295" w:rsidP="000617B8">
      <w:pPr>
        <w:numPr>
          <w:ilvl w:val="0"/>
          <w:numId w:val="13"/>
        </w:numPr>
        <w:tabs>
          <w:tab w:val="left" w:pos="426"/>
        </w:tabs>
        <w:spacing w:line="360" w:lineRule="auto"/>
        <w:jc w:val="left"/>
        <w:rPr>
          <w:rFonts w:cs="Arial"/>
        </w:rPr>
      </w:pPr>
      <w:r w:rsidRPr="00B36295">
        <w:rPr>
          <w:rFonts w:cs="Arial"/>
        </w:rPr>
        <w:t>nie złożono żadnej oferty lub oferty niepodlegającej odrzuceniu,</w:t>
      </w:r>
    </w:p>
    <w:p w14:paraId="480DC7FE" w14:textId="77777777" w:rsidR="00B36295" w:rsidRPr="00B36295" w:rsidRDefault="00B36295" w:rsidP="004F10C5">
      <w:pPr>
        <w:numPr>
          <w:ilvl w:val="0"/>
          <w:numId w:val="13"/>
        </w:numPr>
        <w:tabs>
          <w:tab w:val="left" w:pos="426"/>
        </w:tabs>
        <w:spacing w:line="360" w:lineRule="auto"/>
        <w:ind w:left="567" w:hanging="283"/>
        <w:jc w:val="left"/>
        <w:rPr>
          <w:rFonts w:cs="Arial"/>
        </w:rPr>
      </w:pPr>
      <w:r w:rsidRPr="00B36295">
        <w:rPr>
          <w:rFonts w:cs="Arial"/>
        </w:rPr>
        <w:t>wystąpią okoliczności, których nie dało się przewidzieć w momencie wszczęcia postępowania,</w:t>
      </w:r>
    </w:p>
    <w:p w14:paraId="53BE3DBA" w14:textId="77777777" w:rsidR="00B36295" w:rsidRPr="00B36295" w:rsidRDefault="00B36295" w:rsidP="000617B8">
      <w:pPr>
        <w:numPr>
          <w:ilvl w:val="0"/>
          <w:numId w:val="13"/>
        </w:numPr>
        <w:tabs>
          <w:tab w:val="left" w:pos="426"/>
        </w:tabs>
        <w:spacing w:line="360" w:lineRule="auto"/>
        <w:jc w:val="left"/>
        <w:rPr>
          <w:rFonts w:cs="Arial"/>
        </w:rPr>
      </w:pPr>
      <w:r w:rsidRPr="00B36295">
        <w:rPr>
          <w:rFonts w:cs="Arial"/>
        </w:rPr>
        <w:lastRenderedPageBreak/>
        <w:t>postępowanie jest obarczone niemożliwą do usunięcia wadą.</w:t>
      </w:r>
    </w:p>
    <w:p w14:paraId="4452FC56" w14:textId="77777777" w:rsidR="00B36295" w:rsidRPr="00B36295" w:rsidRDefault="00B36295" w:rsidP="000617B8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426"/>
        <w:jc w:val="left"/>
        <w:rPr>
          <w:rFonts w:cs="Arial"/>
        </w:rPr>
      </w:pPr>
      <w:r w:rsidRPr="00B36295">
        <w:rPr>
          <w:rFonts w:cs="Arial"/>
        </w:rPr>
        <w:t>Zamawiający zastrzega sobie prawo do unieważnienia postępowania bez podania przyczyny.</w:t>
      </w:r>
    </w:p>
    <w:p w14:paraId="3EA73B12" w14:textId="77777777" w:rsidR="00DB527B" w:rsidRPr="00DB527B" w:rsidRDefault="00334F82" w:rsidP="00DB527B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426"/>
        <w:jc w:val="left"/>
        <w:rPr>
          <w:rFonts w:cs="Arial"/>
        </w:rPr>
      </w:pPr>
      <w:r>
        <w:rPr>
          <w:rFonts w:cs="Arial"/>
        </w:rPr>
        <w:t xml:space="preserve">Wzór </w:t>
      </w:r>
      <w:r w:rsidR="00DB527B" w:rsidRPr="00DB527B">
        <w:rPr>
          <w:rFonts w:cs="Arial"/>
        </w:rPr>
        <w:t xml:space="preserve">umowy stanowi załącznik nr </w:t>
      </w:r>
      <w:r w:rsidR="006A1DD0">
        <w:rPr>
          <w:rFonts w:cs="Arial"/>
        </w:rPr>
        <w:t>4</w:t>
      </w:r>
      <w:r w:rsidR="00DB527B" w:rsidRPr="00DB527B">
        <w:rPr>
          <w:rFonts w:cs="Arial"/>
        </w:rPr>
        <w:t xml:space="preserve"> do zapytania ofertowego. </w:t>
      </w:r>
    </w:p>
    <w:p w14:paraId="3091F47C" w14:textId="77777777" w:rsidR="00DB527B" w:rsidRPr="00DB527B" w:rsidRDefault="00DB527B" w:rsidP="00DB527B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426"/>
        <w:jc w:val="left"/>
        <w:rPr>
          <w:rFonts w:cs="Arial"/>
        </w:rPr>
      </w:pPr>
      <w:r w:rsidRPr="00DB527B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6A5D15CE" w14:textId="77777777" w:rsidR="004F10C5" w:rsidRPr="004F10C5" w:rsidRDefault="004F10C5" w:rsidP="004F10C5">
      <w:pPr>
        <w:numPr>
          <w:ilvl w:val="0"/>
          <w:numId w:val="25"/>
        </w:numPr>
        <w:tabs>
          <w:tab w:val="left" w:pos="284"/>
        </w:tabs>
        <w:spacing w:line="360" w:lineRule="auto"/>
        <w:ind w:left="284" w:hanging="426"/>
        <w:jc w:val="left"/>
        <w:rPr>
          <w:rFonts w:cs="Arial"/>
        </w:rPr>
      </w:pPr>
      <w:r w:rsidRPr="004F10C5">
        <w:rPr>
          <w:rFonts w:cs="Arial"/>
        </w:rPr>
        <w:t>Zgodnie z art. 7 ustawy z dnia 13 kwietnia 2022 r. o szczególnych rozwiązaniach</w:t>
      </w:r>
      <w:r>
        <w:rPr>
          <w:rFonts w:cs="Arial"/>
        </w:rPr>
        <w:t xml:space="preserve"> </w:t>
      </w:r>
      <w:r w:rsidRPr="004F10C5">
        <w:rPr>
          <w:rFonts w:cs="Arial"/>
        </w:rPr>
        <w:t>w</w:t>
      </w:r>
      <w:r>
        <w:rPr>
          <w:rFonts w:cs="Arial"/>
        </w:rPr>
        <w:t> </w:t>
      </w:r>
      <w:r w:rsidRPr="004F10C5">
        <w:rPr>
          <w:rFonts w:cs="Arial"/>
        </w:rPr>
        <w:t>zakresie przeciwdziałania wspieraniu agresji na Ukrainę oraz służących ochronie bezpieczeństwa narodowego (Dz. U. z 202</w:t>
      </w:r>
      <w:r w:rsidR="007C0E09">
        <w:rPr>
          <w:rFonts w:cs="Arial"/>
        </w:rPr>
        <w:t>5</w:t>
      </w:r>
      <w:r w:rsidRPr="004F10C5">
        <w:rPr>
          <w:rFonts w:cs="Arial"/>
        </w:rPr>
        <w:t xml:space="preserve"> r. poz. </w:t>
      </w:r>
      <w:r w:rsidR="007C0E09">
        <w:rPr>
          <w:rFonts w:cs="Arial"/>
        </w:rPr>
        <w:t>514</w:t>
      </w:r>
      <w:r w:rsidRPr="004F10C5">
        <w:rPr>
          <w:rFonts w:cs="Arial"/>
        </w:rPr>
        <w:t>), zwanej dalej „ustawą”, z</w:t>
      </w:r>
      <w:r>
        <w:rPr>
          <w:rFonts w:cs="Arial"/>
        </w:rPr>
        <w:t> </w:t>
      </w:r>
      <w:r w:rsidRPr="004F10C5">
        <w:rPr>
          <w:rFonts w:cs="Arial"/>
        </w:rPr>
        <w:t>niniejszego postępowania wyklucza się:</w:t>
      </w:r>
    </w:p>
    <w:p w14:paraId="101A7B19" w14:textId="77777777" w:rsidR="004F10C5" w:rsidRPr="004F10C5" w:rsidRDefault="004F10C5" w:rsidP="004F10C5">
      <w:pPr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left"/>
        <w:rPr>
          <w:rFonts w:cs="Arial"/>
        </w:rPr>
      </w:pPr>
      <w:r w:rsidRPr="004F10C5">
        <w:rPr>
          <w:rFonts w:cs="Arial"/>
        </w:rPr>
        <w:t>Wykonawcę wymienionego w wykazach określonych w rozporządzeniu Rady (WE) 765/2006 z dnia 18 maja 2006 r. dotyczącego środków ograniczających w związku z</w:t>
      </w:r>
      <w:r>
        <w:rPr>
          <w:rFonts w:cs="Arial"/>
        </w:rPr>
        <w:t> </w:t>
      </w:r>
      <w:r w:rsidRPr="004F10C5">
        <w:rPr>
          <w:rFonts w:cs="Arial"/>
        </w:rPr>
        <w:t>sytuacją na Białorusi i udziałem Białorusi w agresji Rosji wobec Ukrainy (Dz. Urz. UE L 134 z 20.05.2006,  str. 1 z późn. zm.) zwanego dalej "rozporządzeniem 765/2006" i</w:t>
      </w:r>
      <w:r>
        <w:rPr>
          <w:rFonts w:cs="Arial"/>
        </w:rPr>
        <w:t> </w:t>
      </w:r>
      <w:r w:rsidRPr="004F10C5">
        <w:rPr>
          <w:rFonts w:cs="Arial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>
        <w:rPr>
          <w:rFonts w:cs="Arial"/>
        </w:rPr>
        <w:t> </w:t>
      </w:r>
      <w:r w:rsidRPr="004F10C5">
        <w:rPr>
          <w:rFonts w:cs="Arial"/>
        </w:rPr>
        <w:t>17.03.2014, str. 6 z późn. zm.), zwanego dalej "rozporządzeniem 269/2014" albo wpisanego na listę na podstawie decyzji w sprawie wpisu na listę rozstrzygającej o</w:t>
      </w:r>
      <w:r>
        <w:rPr>
          <w:rFonts w:cs="Arial"/>
        </w:rPr>
        <w:t> </w:t>
      </w:r>
      <w:r w:rsidRPr="004F10C5">
        <w:rPr>
          <w:rFonts w:cs="Arial"/>
        </w:rPr>
        <w:t>zastosowaniu środka, o którym mowa w art. 1 pkt 3 ustawy;</w:t>
      </w:r>
    </w:p>
    <w:p w14:paraId="62F119D7" w14:textId="77777777" w:rsidR="004F10C5" w:rsidRPr="004F10C5" w:rsidRDefault="004F10C5" w:rsidP="004F10C5">
      <w:pPr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 </w:t>
      </w:r>
      <w:r w:rsidRPr="004F10C5">
        <w:rPr>
          <w:rFonts w:cs="Arial"/>
        </w:rPr>
        <w:t>Wykonawcę, którego beneficjentem rzeczywistym w rozumieniu ustawy z dnia 1</w:t>
      </w:r>
      <w:r>
        <w:rPr>
          <w:rFonts w:cs="Arial"/>
        </w:rPr>
        <w:t> </w:t>
      </w:r>
      <w:r w:rsidRPr="004F10C5">
        <w:rPr>
          <w:rFonts w:cs="Arial"/>
        </w:rPr>
        <w:t>marca 2018 r. o przeciwdziałaniu praniu pieniędzy oraz finansowaniu terroryzmu (Dz.</w:t>
      </w:r>
      <w:r>
        <w:rPr>
          <w:rFonts w:cs="Arial"/>
        </w:rPr>
        <w:t> </w:t>
      </w:r>
      <w:r w:rsidRPr="004F10C5">
        <w:rPr>
          <w:rFonts w:cs="Arial"/>
        </w:rPr>
        <w:t>U. z 202</w:t>
      </w:r>
      <w:r w:rsidR="007C0E09">
        <w:rPr>
          <w:rFonts w:cs="Arial"/>
        </w:rPr>
        <w:t>5</w:t>
      </w:r>
      <w:r w:rsidRPr="004F10C5">
        <w:rPr>
          <w:rFonts w:cs="Arial"/>
        </w:rPr>
        <w:t xml:space="preserve"> r. poz. </w:t>
      </w:r>
      <w:r w:rsidR="007C0E09">
        <w:rPr>
          <w:rFonts w:cs="Arial"/>
        </w:rPr>
        <w:t>644</w:t>
      </w:r>
      <w:r w:rsidRPr="004F10C5">
        <w:rPr>
          <w:rFonts w:cs="Arial"/>
        </w:rPr>
        <w:t>) jest osoba wymieniona w wykazach określonych w</w:t>
      </w:r>
      <w:r>
        <w:rPr>
          <w:rFonts w:cs="Arial"/>
        </w:rPr>
        <w:t> </w:t>
      </w:r>
      <w:r w:rsidRPr="004F10C5">
        <w:rPr>
          <w:rFonts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cs="Arial"/>
        </w:rPr>
        <w:t> </w:t>
      </w:r>
      <w:r w:rsidRPr="004F10C5">
        <w:rPr>
          <w:rFonts w:cs="Arial"/>
        </w:rPr>
        <w:t>zastosowaniu środka, o którym mowa w art. 1 pkt 3 ustawy;</w:t>
      </w:r>
    </w:p>
    <w:p w14:paraId="567929F1" w14:textId="77777777" w:rsidR="004F10C5" w:rsidRPr="004F10C5" w:rsidRDefault="004F10C5" w:rsidP="00D667EF">
      <w:pPr>
        <w:numPr>
          <w:ilvl w:val="0"/>
          <w:numId w:val="47"/>
        </w:numPr>
        <w:tabs>
          <w:tab w:val="left" w:pos="284"/>
        </w:tabs>
        <w:spacing w:line="360" w:lineRule="auto"/>
        <w:ind w:left="567" w:hanging="283"/>
        <w:jc w:val="left"/>
        <w:rPr>
          <w:rFonts w:cs="Arial"/>
        </w:rPr>
      </w:pPr>
      <w:r w:rsidRPr="004F10C5">
        <w:rPr>
          <w:rFonts w:cs="Arial"/>
        </w:rPr>
        <w:t>Wykonawcę, którego jednostką dominującą w rozumieniu art. 3 ust. 1 pkt 37 ustawy z</w:t>
      </w:r>
      <w:r>
        <w:rPr>
          <w:rFonts w:cs="Arial"/>
        </w:rPr>
        <w:t> </w:t>
      </w:r>
      <w:r w:rsidRPr="004F10C5">
        <w:rPr>
          <w:rFonts w:cs="Arial"/>
        </w:rPr>
        <w:t>dnia 29 września 1994 r. o rachunkowości (Dz. U. z 2023 r. poz. 120 ze zm.) jest podmiot wymieniony w wykazach określonych w rozporządzeniu 765/2006 i</w:t>
      </w:r>
      <w:r>
        <w:rPr>
          <w:rFonts w:cs="Arial"/>
        </w:rPr>
        <w:t> </w:t>
      </w:r>
      <w:r w:rsidRPr="004F10C5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4ADE6B" w14:textId="77777777" w:rsidR="004F10C5" w:rsidRPr="004F10C5" w:rsidRDefault="004F10C5" w:rsidP="004F10C5">
      <w:pPr>
        <w:numPr>
          <w:ilvl w:val="0"/>
          <w:numId w:val="25"/>
        </w:numPr>
        <w:tabs>
          <w:tab w:val="left" w:pos="284"/>
        </w:tabs>
        <w:spacing w:line="360" w:lineRule="auto"/>
        <w:ind w:left="426" w:hanging="426"/>
        <w:jc w:val="left"/>
        <w:rPr>
          <w:rFonts w:cs="Arial"/>
        </w:rPr>
      </w:pPr>
      <w:r w:rsidRPr="004F10C5">
        <w:rPr>
          <w:rFonts w:cs="Arial"/>
        </w:rPr>
        <w:t>Wykluczenie następuje na okres trwania okoliczności określonych w ust. 1</w:t>
      </w:r>
      <w:r w:rsidR="00DA4695">
        <w:rPr>
          <w:rFonts w:cs="Arial"/>
        </w:rPr>
        <w:t>5</w:t>
      </w:r>
      <w:r w:rsidRPr="004F10C5">
        <w:rPr>
          <w:rFonts w:cs="Arial"/>
        </w:rPr>
        <w:t>.</w:t>
      </w:r>
    </w:p>
    <w:p w14:paraId="30435682" w14:textId="77777777" w:rsidR="004F10C5" w:rsidRPr="00B36295" w:rsidRDefault="004F10C5" w:rsidP="004F10C5">
      <w:pPr>
        <w:numPr>
          <w:ilvl w:val="0"/>
          <w:numId w:val="25"/>
        </w:numPr>
        <w:tabs>
          <w:tab w:val="left" w:pos="284"/>
        </w:tabs>
        <w:spacing w:line="360" w:lineRule="auto"/>
        <w:ind w:left="426" w:hanging="426"/>
        <w:jc w:val="left"/>
        <w:rPr>
          <w:rFonts w:cs="Arial"/>
        </w:rPr>
      </w:pPr>
      <w:r w:rsidRPr="004F10C5">
        <w:rPr>
          <w:rFonts w:cs="Arial"/>
        </w:rPr>
        <w:lastRenderedPageBreak/>
        <w:t>W przypadku Wykonawcy wykluczonego na podstawie ust. 1</w:t>
      </w:r>
      <w:r w:rsidR="00DA4695">
        <w:rPr>
          <w:rFonts w:cs="Arial"/>
        </w:rPr>
        <w:t>5</w:t>
      </w:r>
      <w:r w:rsidRPr="004F10C5">
        <w:rPr>
          <w:rFonts w:cs="Arial"/>
        </w:rPr>
        <w:t>, Zamawiający odrzuca ofertę takiego Wykonawcy.</w:t>
      </w:r>
    </w:p>
    <w:p w14:paraId="225A9671" w14:textId="77777777" w:rsidR="001A10FF" w:rsidRPr="008742FD" w:rsidRDefault="001A10FF" w:rsidP="008742FD">
      <w:pPr>
        <w:pStyle w:val="Nagwek1"/>
        <w:keepNext/>
        <w:widowControl/>
        <w:shd w:val="clear" w:color="auto" w:fill="A6A6A6"/>
        <w:tabs>
          <w:tab w:val="clear" w:pos="0"/>
        </w:tabs>
        <w:spacing w:before="240" w:after="60" w:line="360" w:lineRule="auto"/>
        <w:jc w:val="left"/>
        <w:rPr>
          <w:rFonts w:cs="Arial"/>
          <w:bCs/>
          <w:kern w:val="32"/>
          <w:sz w:val="26"/>
          <w:szCs w:val="26"/>
          <w:lang w:eastAsia="en-US"/>
        </w:rPr>
      </w:pPr>
      <w:r w:rsidRPr="008742FD">
        <w:rPr>
          <w:rFonts w:cs="Arial"/>
          <w:bCs/>
          <w:kern w:val="32"/>
          <w:sz w:val="26"/>
          <w:szCs w:val="26"/>
          <w:lang w:eastAsia="en-US"/>
        </w:rPr>
        <w:t>IX. Informacje dodatkowe:</w:t>
      </w:r>
    </w:p>
    <w:p w14:paraId="084A2A88" w14:textId="77777777" w:rsidR="00EA0704" w:rsidRDefault="001A10FF" w:rsidP="00EA0704">
      <w:pPr>
        <w:numPr>
          <w:ilvl w:val="0"/>
          <w:numId w:val="41"/>
        </w:numPr>
        <w:spacing w:line="360" w:lineRule="auto"/>
        <w:ind w:left="284" w:hanging="284"/>
        <w:jc w:val="left"/>
        <w:rPr>
          <w:rFonts w:cs="Arial"/>
          <w:lang w:eastAsia="pl-PL"/>
        </w:rPr>
      </w:pPr>
      <w:r w:rsidRPr="007108EA">
        <w:rPr>
          <w:rFonts w:cs="Arial"/>
        </w:rPr>
        <w:t xml:space="preserve">Wykonawca zapozna się z Polityką środowiskową dostępną na stronie internetowej RDOŚ w Rzeszowie pod adresem: </w:t>
      </w:r>
      <w:hyperlink r:id="rId9" w:history="1">
        <w:r w:rsidR="001830A7" w:rsidRPr="001830A7">
          <w:rPr>
            <w:rStyle w:val="Hipercze"/>
            <w:rFonts w:cs="Arial"/>
          </w:rPr>
          <w:t>https://www.gov.pl/web/rdos-rzeszow/system-ekozarzadzania-i-audytu-emas</w:t>
        </w:r>
      </w:hyperlink>
      <w:r w:rsidR="001830A7" w:rsidRPr="001830A7">
        <w:rPr>
          <w:rFonts w:cs="Arial"/>
        </w:rPr>
        <w:t xml:space="preserve">   </w:t>
      </w:r>
      <w:r w:rsidRPr="007108EA">
        <w:rPr>
          <w:rFonts w:cs="Arial"/>
        </w:rPr>
        <w:t xml:space="preserve"> i zobowiąże się postępować zgodnie z wymaganiami prawnymi w zakresie ochrony środowiska.</w:t>
      </w:r>
    </w:p>
    <w:p w14:paraId="204E6B74" w14:textId="77777777" w:rsidR="007C0E09" w:rsidRPr="007C0E09" w:rsidRDefault="007C0E09" w:rsidP="007C0E09">
      <w:pPr>
        <w:numPr>
          <w:ilvl w:val="0"/>
          <w:numId w:val="41"/>
        </w:numPr>
        <w:spacing w:line="360" w:lineRule="auto"/>
        <w:ind w:left="284" w:hanging="284"/>
        <w:jc w:val="left"/>
        <w:rPr>
          <w:rFonts w:cs="Arial"/>
          <w:lang w:eastAsia="pl-PL"/>
        </w:rPr>
      </w:pPr>
      <w:r w:rsidRPr="007C0E09">
        <w:rPr>
          <w:rFonts w:cs="Arial"/>
          <w:lang w:eastAsia="pl-PL"/>
        </w:rPr>
        <w:t xml:space="preserve">Zamawiający informuje, iż Wykonawca może dokonać zgłoszenia naruszenia prawa. Procedura zgłoszeń wewnętrznych i podejmowania działań następczych określająca zasady i tryb zgłaszania przez sygnalistów informacji o naruszeniu prawa </w:t>
      </w:r>
      <w:r w:rsidRPr="007C0E09">
        <w:rPr>
          <w:rFonts w:cs="Arial"/>
        </w:rPr>
        <w:t>dostępna jest na stronie internetowej RDOŚ w Rzeszowie pod adresem:</w:t>
      </w:r>
      <w:hyperlink r:id="rId10" w:history="1">
        <w:r w:rsidRPr="007C0E09">
          <w:rPr>
            <w:rStyle w:val="Hipercze"/>
            <w:rFonts w:cs="Arial"/>
            <w:lang w:eastAsia="pl-PL"/>
          </w:rPr>
          <w:t>https://www.gov.pl/web/rdos-rzeszow/zgloszenia-wewnetrzne</w:t>
        </w:r>
      </w:hyperlink>
      <w:r w:rsidRPr="007C0E09">
        <w:rPr>
          <w:rFonts w:cs="Arial"/>
          <w:lang w:eastAsia="pl-PL"/>
        </w:rPr>
        <w:t>.</w:t>
      </w:r>
    </w:p>
    <w:p w14:paraId="7B7CFA45" w14:textId="77777777" w:rsidR="001A10FF" w:rsidRPr="00EA0704" w:rsidRDefault="001A10FF" w:rsidP="00EA0704">
      <w:pPr>
        <w:numPr>
          <w:ilvl w:val="0"/>
          <w:numId w:val="41"/>
        </w:numPr>
        <w:spacing w:line="360" w:lineRule="auto"/>
        <w:ind w:left="284" w:hanging="284"/>
        <w:jc w:val="left"/>
        <w:rPr>
          <w:rFonts w:cs="Arial"/>
          <w:lang w:eastAsia="pl-PL"/>
        </w:rPr>
      </w:pPr>
      <w:r w:rsidRPr="00EA0704">
        <w:rPr>
          <w:rFonts w:cs="Arial"/>
          <w:lang w:eastAsia="pl-PL"/>
        </w:rPr>
        <w:t xml:space="preserve">Wszystkie pisma związane z postępowaniem w tym wyniki postępowania, wezwania do wyjaśnień, wezwania do uzupełnień zostaną przekazane na </w:t>
      </w:r>
      <w:r w:rsidRPr="00EA0704">
        <w:rPr>
          <w:rFonts w:cs="Arial"/>
          <w:lang w:eastAsia="pl-PL"/>
        </w:rPr>
        <w:tab/>
        <w:t>adresy e-mail podane przez</w:t>
      </w:r>
      <w:r w:rsidR="00EA0704" w:rsidRPr="00EA0704">
        <w:rPr>
          <w:rFonts w:cs="Arial"/>
          <w:lang w:eastAsia="pl-PL"/>
        </w:rPr>
        <w:t xml:space="preserve"> </w:t>
      </w:r>
      <w:r w:rsidRPr="00EA0704">
        <w:rPr>
          <w:rFonts w:cs="Arial"/>
          <w:lang w:eastAsia="pl-PL"/>
        </w:rPr>
        <w:t>Wykonawców w złożonych ofertach.</w:t>
      </w:r>
    </w:p>
    <w:p w14:paraId="049A294F" w14:textId="77777777" w:rsidR="001A10FF" w:rsidRPr="007108EA" w:rsidRDefault="001A10FF" w:rsidP="000617B8">
      <w:pPr>
        <w:numPr>
          <w:ilvl w:val="0"/>
          <w:numId w:val="41"/>
        </w:numPr>
        <w:spacing w:line="360" w:lineRule="auto"/>
        <w:ind w:left="0" w:firstLine="0"/>
        <w:jc w:val="left"/>
        <w:rPr>
          <w:rFonts w:cs="Arial"/>
          <w:lang w:eastAsia="pl-PL"/>
        </w:rPr>
      </w:pPr>
      <w:r w:rsidRPr="007108EA">
        <w:rPr>
          <w:rFonts w:cs="Arial"/>
          <w:szCs w:val="22"/>
        </w:rPr>
        <w:t xml:space="preserve">Wykonawca ponosi wszelkie koszty związane z przygotowaniem i złożeniem oferty. </w:t>
      </w:r>
      <w:r w:rsidRPr="007108EA">
        <w:rPr>
          <w:rFonts w:cs="Arial"/>
          <w:szCs w:val="22"/>
        </w:rPr>
        <w:tab/>
        <w:t xml:space="preserve">Niezależnie od wyniku postępowania, Zamawiający w żadnym wypadku nie odpowiada za </w:t>
      </w:r>
      <w:r w:rsidRPr="007108EA">
        <w:rPr>
          <w:rFonts w:cs="Arial"/>
          <w:szCs w:val="22"/>
        </w:rPr>
        <w:tab/>
        <w:t>koszty poniesione przez Wykonawcę w związku z przygotowaniem i złożeniem oferty.</w:t>
      </w:r>
    </w:p>
    <w:p w14:paraId="1DF689EF" w14:textId="46AF2BB9" w:rsidR="001A10FF" w:rsidRPr="004F536D" w:rsidRDefault="001A10FF" w:rsidP="001A10FF">
      <w:pPr>
        <w:numPr>
          <w:ilvl w:val="0"/>
          <w:numId w:val="41"/>
        </w:numPr>
        <w:spacing w:line="360" w:lineRule="auto"/>
        <w:ind w:left="0" w:firstLine="0"/>
        <w:jc w:val="left"/>
        <w:rPr>
          <w:rFonts w:cs="Arial"/>
          <w:lang w:eastAsia="pl-PL"/>
        </w:rPr>
      </w:pPr>
      <w:r w:rsidRPr="007108EA">
        <w:t xml:space="preserve">Wykonawca zapozna się z informacją dotyczącą przetwarzania danych osobowych </w:t>
      </w:r>
      <w:r w:rsidRPr="007108EA">
        <w:tab/>
        <w:t xml:space="preserve">stanowiącą załącznik nr </w:t>
      </w:r>
      <w:r w:rsidR="006A1DD0">
        <w:t>5</w:t>
      </w:r>
      <w:r w:rsidRPr="007108EA">
        <w:t xml:space="preserve"> do zapytania ofertowego.</w:t>
      </w:r>
    </w:p>
    <w:p w14:paraId="16164EFF" w14:textId="77777777" w:rsidR="001A10FF" w:rsidRPr="007108EA" w:rsidRDefault="001A10FF" w:rsidP="000617B8">
      <w:pPr>
        <w:spacing w:line="360" w:lineRule="auto"/>
        <w:rPr>
          <w:rFonts w:cs="Arial"/>
        </w:rPr>
      </w:pPr>
      <w:r w:rsidRPr="007108EA">
        <w:rPr>
          <w:rFonts w:cs="Arial"/>
        </w:rPr>
        <w:t>Załączniki do zapytania ofertowego:</w:t>
      </w:r>
    </w:p>
    <w:p w14:paraId="70E156D0" w14:textId="77777777" w:rsidR="001A10FF" w:rsidRDefault="001A10FF" w:rsidP="000617B8">
      <w:pPr>
        <w:spacing w:line="360" w:lineRule="auto"/>
        <w:rPr>
          <w:rFonts w:cs="Arial"/>
        </w:rPr>
      </w:pPr>
      <w:r w:rsidRPr="007108EA">
        <w:rPr>
          <w:rFonts w:cs="Arial"/>
        </w:rPr>
        <w:t>Załącznik nr 1 –</w:t>
      </w:r>
      <w:r w:rsidR="00EA0704" w:rsidRPr="00EA0704">
        <w:rPr>
          <w:rFonts w:cs="Arial"/>
        </w:rPr>
        <w:t xml:space="preserve"> </w:t>
      </w:r>
      <w:r w:rsidR="00EA0704" w:rsidRPr="007108EA">
        <w:rPr>
          <w:rFonts w:cs="Arial"/>
        </w:rPr>
        <w:t>Szczegółowy opis przedmiotu zamówienia</w:t>
      </w:r>
      <w:r w:rsidRPr="007108EA">
        <w:rPr>
          <w:rFonts w:cs="Arial"/>
        </w:rPr>
        <w:t xml:space="preserve"> </w:t>
      </w:r>
    </w:p>
    <w:p w14:paraId="0FCC6306" w14:textId="77777777" w:rsidR="008463A1" w:rsidRPr="007108EA" w:rsidRDefault="008463A1" w:rsidP="000617B8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8463A1">
        <w:rPr>
          <w:rFonts w:cs="Arial"/>
        </w:rPr>
        <w:t xml:space="preserve">ałącznik nr 2 </w:t>
      </w:r>
      <w:r w:rsidRPr="007108EA">
        <w:rPr>
          <w:rFonts w:cs="Arial"/>
        </w:rPr>
        <w:t>–</w:t>
      </w:r>
      <w:r w:rsidRPr="008463A1">
        <w:rPr>
          <w:rFonts w:cs="Arial"/>
        </w:rPr>
        <w:t xml:space="preserve"> </w:t>
      </w:r>
      <w:r>
        <w:rPr>
          <w:rFonts w:cs="Arial"/>
        </w:rPr>
        <w:t>W</w:t>
      </w:r>
      <w:r w:rsidRPr="008463A1">
        <w:rPr>
          <w:rFonts w:cs="Arial"/>
        </w:rPr>
        <w:t>ykaz doświadczenia</w:t>
      </w:r>
    </w:p>
    <w:p w14:paraId="2EFFA197" w14:textId="77777777" w:rsidR="001A10FF" w:rsidRDefault="001A10FF" w:rsidP="000617B8">
      <w:pPr>
        <w:spacing w:line="360" w:lineRule="auto"/>
        <w:rPr>
          <w:rFonts w:cs="Arial"/>
        </w:rPr>
      </w:pPr>
      <w:r w:rsidRPr="007108EA">
        <w:rPr>
          <w:rFonts w:cs="Arial"/>
        </w:rPr>
        <w:t xml:space="preserve">Załącznik nr </w:t>
      </w:r>
      <w:r w:rsidR="008463A1">
        <w:rPr>
          <w:rFonts w:cs="Arial"/>
        </w:rPr>
        <w:t>3</w:t>
      </w:r>
      <w:r w:rsidRPr="007108EA">
        <w:rPr>
          <w:rFonts w:cs="Arial"/>
        </w:rPr>
        <w:t xml:space="preserve"> – </w:t>
      </w:r>
      <w:r w:rsidR="00EA0704" w:rsidRPr="007108EA">
        <w:rPr>
          <w:rFonts w:cs="Arial"/>
        </w:rPr>
        <w:t>Formularz oferty</w:t>
      </w:r>
    </w:p>
    <w:p w14:paraId="1FE6F17A" w14:textId="77777777" w:rsidR="00DB527B" w:rsidRDefault="00DB527B" w:rsidP="000617B8">
      <w:pPr>
        <w:spacing w:line="360" w:lineRule="auto"/>
        <w:rPr>
          <w:rFonts w:cs="Arial"/>
        </w:rPr>
      </w:pPr>
      <w:r>
        <w:rPr>
          <w:rFonts w:cs="Arial"/>
        </w:rPr>
        <w:t xml:space="preserve">Załącznik nr </w:t>
      </w:r>
      <w:r w:rsidR="008463A1">
        <w:rPr>
          <w:rFonts w:cs="Arial"/>
        </w:rPr>
        <w:t>4</w:t>
      </w:r>
      <w:r>
        <w:rPr>
          <w:rFonts w:cs="Arial"/>
        </w:rPr>
        <w:t xml:space="preserve"> </w:t>
      </w:r>
      <w:r w:rsidRPr="007108EA">
        <w:rPr>
          <w:rFonts w:cs="Arial"/>
        </w:rPr>
        <w:t>–</w:t>
      </w:r>
      <w:r>
        <w:rPr>
          <w:rFonts w:cs="Arial"/>
        </w:rPr>
        <w:t xml:space="preserve"> Wzór umowy</w:t>
      </w:r>
    </w:p>
    <w:p w14:paraId="79CAA411" w14:textId="77777777" w:rsidR="00123EB1" w:rsidRDefault="001A10FF" w:rsidP="00EA0704">
      <w:pPr>
        <w:spacing w:line="360" w:lineRule="auto"/>
        <w:rPr>
          <w:rFonts w:cs="Arial"/>
        </w:rPr>
      </w:pPr>
      <w:r w:rsidRPr="007108EA">
        <w:rPr>
          <w:rFonts w:cs="Arial"/>
        </w:rPr>
        <w:t xml:space="preserve">Załącznik nr </w:t>
      </w:r>
      <w:r w:rsidR="008463A1">
        <w:rPr>
          <w:rFonts w:cs="Arial"/>
        </w:rPr>
        <w:t>5</w:t>
      </w:r>
      <w:r w:rsidRPr="007108EA">
        <w:rPr>
          <w:rFonts w:cs="Arial"/>
        </w:rPr>
        <w:t xml:space="preserve"> </w:t>
      </w:r>
      <w:r w:rsidR="00122A1E" w:rsidRPr="007108EA">
        <w:rPr>
          <w:rFonts w:cs="Arial"/>
        </w:rPr>
        <w:t xml:space="preserve">– </w:t>
      </w:r>
      <w:r w:rsidR="00123EB1" w:rsidRPr="007108EA">
        <w:rPr>
          <w:rFonts w:cs="Arial"/>
        </w:rPr>
        <w:t xml:space="preserve">Informacja dot. przetwarzania danych osobowych </w:t>
      </w:r>
    </w:p>
    <w:p w14:paraId="6E051CB4" w14:textId="77777777" w:rsidR="001A10FF" w:rsidRDefault="001A10FF" w:rsidP="001A10FF">
      <w:pPr>
        <w:rPr>
          <w:rFonts w:cs="Arial"/>
        </w:rPr>
      </w:pPr>
    </w:p>
    <w:p w14:paraId="0709E4CC" w14:textId="77777777" w:rsidR="004F536D" w:rsidRPr="007108EA" w:rsidRDefault="004F536D" w:rsidP="001A10FF">
      <w:pPr>
        <w:rPr>
          <w:rFonts w:cs="Arial"/>
        </w:rPr>
      </w:pPr>
    </w:p>
    <w:p w14:paraId="5628F69E" w14:textId="77777777" w:rsidR="00B655E1" w:rsidRDefault="00B655E1" w:rsidP="00B655E1">
      <w:pPr>
        <w:ind w:left="4678"/>
        <w:jc w:val="center"/>
        <w:rPr>
          <w:rFonts w:cs="Arial"/>
          <w:b/>
          <w:color w:val="000000" w:themeColor="text1"/>
          <w:sz w:val="18"/>
          <w:szCs w:val="18"/>
          <w:lang w:eastAsia="en-US"/>
        </w:rPr>
      </w:pPr>
      <w:r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7C89EBD4" w14:textId="77777777" w:rsidR="00B655E1" w:rsidRDefault="00B655E1" w:rsidP="00B655E1">
      <w:pPr>
        <w:spacing w:line="360" w:lineRule="auto"/>
        <w:ind w:left="4678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52291B73" w14:textId="77777777" w:rsidR="00B655E1" w:rsidRDefault="00B655E1" w:rsidP="00B655E1">
      <w:pPr>
        <w:spacing w:line="360" w:lineRule="auto"/>
        <w:ind w:left="4678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(-)</w:t>
      </w:r>
    </w:p>
    <w:p w14:paraId="0E0EF94D" w14:textId="77777777" w:rsidR="00B655E1" w:rsidRDefault="00B655E1" w:rsidP="00B655E1">
      <w:pPr>
        <w:ind w:left="4678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552B2165" w14:textId="24EBBA29" w:rsidR="006B39E2" w:rsidRPr="00D903BE" w:rsidRDefault="006B39E2" w:rsidP="004F536D">
      <w:pPr>
        <w:rPr>
          <w:rFonts w:cs="Arial"/>
          <w:b/>
          <w:color w:val="000000"/>
          <w:sz w:val="18"/>
          <w:szCs w:val="18"/>
        </w:rPr>
      </w:pPr>
    </w:p>
    <w:sectPr w:rsidR="006B39E2" w:rsidRPr="00D903BE" w:rsidSect="004F536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66" w:right="1418" w:bottom="1560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78A5" w14:textId="77777777" w:rsidR="00831AEF" w:rsidRDefault="00831AEF">
      <w:r>
        <w:separator/>
      </w:r>
    </w:p>
  </w:endnote>
  <w:endnote w:type="continuationSeparator" w:id="0">
    <w:p w14:paraId="6DE86E71" w14:textId="77777777" w:rsidR="00831AEF" w:rsidRDefault="0083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51B" w14:textId="77777777" w:rsidR="00E17CEF" w:rsidRPr="00605C25" w:rsidRDefault="00414253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122A1E">
      <w:rPr>
        <w:rFonts w:cs="Arial"/>
        <w:noProof/>
        <w:sz w:val="20"/>
        <w:szCs w:val="24"/>
      </w:rPr>
      <w:t>4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122A1E">
      <w:rPr>
        <w:rFonts w:cs="Arial"/>
        <w:noProof/>
        <w:sz w:val="20"/>
        <w:szCs w:val="24"/>
      </w:rPr>
      <w:t>4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A5F7" w14:textId="078C5D04" w:rsidR="00CA24DC" w:rsidRDefault="00BC381D">
    <w:pPr>
      <w:pStyle w:val="Stopka"/>
    </w:pPr>
    <w:r w:rsidRPr="00A050EF">
      <w:rPr>
        <w:noProof/>
        <w:lang w:eastAsia="pl-PL"/>
      </w:rPr>
      <w:drawing>
        <wp:inline distT="0" distB="0" distL="0" distR="0" wp14:anchorId="0295D891" wp14:editId="1836C0BA">
          <wp:extent cx="5762625" cy="990600"/>
          <wp:effectExtent l="0" t="0" r="0" b="0"/>
          <wp:docPr id="837051941" name="Obraz 1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FF35" w14:textId="77777777" w:rsidR="00831AEF" w:rsidRDefault="00831AEF">
      <w:r>
        <w:separator/>
      </w:r>
    </w:p>
  </w:footnote>
  <w:footnote w:type="continuationSeparator" w:id="0">
    <w:p w14:paraId="53D11B25" w14:textId="77777777" w:rsidR="00831AEF" w:rsidRDefault="0083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4C42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A28" w14:textId="028A69AD" w:rsidR="002759A2" w:rsidRDefault="00BC381D" w:rsidP="009961E5">
    <w:pPr>
      <w:pStyle w:val="Nagwek"/>
      <w:ind w:left="-284"/>
    </w:pPr>
    <w:r w:rsidRPr="00F14863">
      <w:rPr>
        <w:noProof/>
      </w:rPr>
      <w:drawing>
        <wp:inline distT="0" distB="0" distL="0" distR="0" wp14:anchorId="10E6D569" wp14:editId="73398415">
          <wp:extent cx="4295775" cy="1047750"/>
          <wp:effectExtent l="0" t="0" r="0" b="0"/>
          <wp:docPr id="1257085658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4C82"/>
    <w:multiLevelType w:val="hybridMultilevel"/>
    <w:tmpl w:val="D13806AE"/>
    <w:lvl w:ilvl="0" w:tplc="9B5C87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774827"/>
    <w:multiLevelType w:val="hybridMultilevel"/>
    <w:tmpl w:val="3A005A80"/>
    <w:lvl w:ilvl="0" w:tplc="9E4C562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C177D2"/>
    <w:multiLevelType w:val="hybridMultilevel"/>
    <w:tmpl w:val="FD7C0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069B"/>
    <w:multiLevelType w:val="hybridMultilevel"/>
    <w:tmpl w:val="E5E89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7BD9"/>
    <w:multiLevelType w:val="hybridMultilevel"/>
    <w:tmpl w:val="4ACAA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1E6D"/>
    <w:multiLevelType w:val="hybridMultilevel"/>
    <w:tmpl w:val="746481A2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071BA9"/>
    <w:multiLevelType w:val="hybridMultilevel"/>
    <w:tmpl w:val="64744D42"/>
    <w:lvl w:ilvl="0" w:tplc="3322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A7DDD"/>
    <w:multiLevelType w:val="hybridMultilevel"/>
    <w:tmpl w:val="D876C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635C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F1A14"/>
    <w:multiLevelType w:val="hybridMultilevel"/>
    <w:tmpl w:val="A372C1E6"/>
    <w:lvl w:ilvl="0" w:tplc="7FA8C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E46CA"/>
    <w:multiLevelType w:val="hybridMultilevel"/>
    <w:tmpl w:val="D13806AE"/>
    <w:lvl w:ilvl="0" w:tplc="9B5C87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31EA7"/>
    <w:multiLevelType w:val="hybridMultilevel"/>
    <w:tmpl w:val="4E7AEE00"/>
    <w:lvl w:ilvl="0" w:tplc="8674950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5B6C"/>
    <w:multiLevelType w:val="hybridMultilevel"/>
    <w:tmpl w:val="23B2CB88"/>
    <w:lvl w:ilvl="0" w:tplc="DBC241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B720E"/>
    <w:multiLevelType w:val="hybridMultilevel"/>
    <w:tmpl w:val="30545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A21E1"/>
    <w:multiLevelType w:val="hybridMultilevel"/>
    <w:tmpl w:val="33ACB004"/>
    <w:lvl w:ilvl="0" w:tplc="1F0212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A2A0A"/>
    <w:multiLevelType w:val="hybridMultilevel"/>
    <w:tmpl w:val="C0422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2AB7B39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36624"/>
    <w:multiLevelType w:val="hybridMultilevel"/>
    <w:tmpl w:val="E42C1392"/>
    <w:lvl w:ilvl="0" w:tplc="DFBA9E86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E63A90"/>
    <w:multiLevelType w:val="hybridMultilevel"/>
    <w:tmpl w:val="A22A8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8139F"/>
    <w:multiLevelType w:val="hybridMultilevel"/>
    <w:tmpl w:val="61D80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3284619">
    <w:abstractNumId w:val="4"/>
  </w:num>
  <w:num w:numId="2" w16cid:durableId="1039625085">
    <w:abstractNumId w:val="27"/>
  </w:num>
  <w:num w:numId="3" w16cid:durableId="1688023367">
    <w:abstractNumId w:val="25"/>
  </w:num>
  <w:num w:numId="4" w16cid:durableId="816844635">
    <w:abstractNumId w:val="30"/>
  </w:num>
  <w:num w:numId="5" w16cid:durableId="1476264853">
    <w:abstractNumId w:val="38"/>
  </w:num>
  <w:num w:numId="6" w16cid:durableId="537667985">
    <w:abstractNumId w:val="30"/>
    <w:lvlOverride w:ilvl="0">
      <w:startOverride w:val="1"/>
    </w:lvlOverride>
  </w:num>
  <w:num w:numId="7" w16cid:durableId="1410007863">
    <w:abstractNumId w:val="32"/>
    <w:lvlOverride w:ilvl="0">
      <w:startOverride w:val="1"/>
    </w:lvlOverride>
  </w:num>
  <w:num w:numId="8" w16cid:durableId="63648075">
    <w:abstractNumId w:val="30"/>
    <w:lvlOverride w:ilvl="0">
      <w:startOverride w:val="1"/>
    </w:lvlOverride>
  </w:num>
  <w:num w:numId="9" w16cid:durableId="979921792">
    <w:abstractNumId w:val="32"/>
    <w:lvlOverride w:ilvl="0">
      <w:startOverride w:val="1"/>
    </w:lvlOverride>
  </w:num>
  <w:num w:numId="10" w16cid:durableId="1417241107">
    <w:abstractNumId w:val="32"/>
    <w:lvlOverride w:ilvl="0">
      <w:startOverride w:val="1"/>
    </w:lvlOverride>
  </w:num>
  <w:num w:numId="11" w16cid:durableId="1140655964">
    <w:abstractNumId w:val="1"/>
  </w:num>
  <w:num w:numId="12" w16cid:durableId="1929390792">
    <w:abstractNumId w:val="32"/>
  </w:num>
  <w:num w:numId="13" w16cid:durableId="1850945327">
    <w:abstractNumId w:val="6"/>
  </w:num>
  <w:num w:numId="14" w16cid:durableId="1487093447">
    <w:abstractNumId w:val="40"/>
  </w:num>
  <w:num w:numId="15" w16cid:durableId="557403091">
    <w:abstractNumId w:val="37"/>
  </w:num>
  <w:num w:numId="16" w16cid:durableId="328213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041634">
    <w:abstractNumId w:val="18"/>
  </w:num>
  <w:num w:numId="18" w16cid:durableId="2140487135">
    <w:abstractNumId w:val="33"/>
  </w:num>
  <w:num w:numId="19" w16cid:durableId="1421488117">
    <w:abstractNumId w:val="0"/>
  </w:num>
  <w:num w:numId="20" w16cid:durableId="92559537">
    <w:abstractNumId w:val="2"/>
  </w:num>
  <w:num w:numId="21" w16cid:durableId="1191839642">
    <w:abstractNumId w:val="12"/>
  </w:num>
  <w:num w:numId="22" w16cid:durableId="1517186529">
    <w:abstractNumId w:val="14"/>
  </w:num>
  <w:num w:numId="23" w16cid:durableId="796725184">
    <w:abstractNumId w:val="11"/>
  </w:num>
  <w:num w:numId="24" w16cid:durableId="1512525879">
    <w:abstractNumId w:val="42"/>
  </w:num>
  <w:num w:numId="25" w16cid:durableId="151994801">
    <w:abstractNumId w:val="24"/>
  </w:num>
  <w:num w:numId="26" w16cid:durableId="1698509421">
    <w:abstractNumId w:val="19"/>
  </w:num>
  <w:num w:numId="27" w16cid:durableId="753012696">
    <w:abstractNumId w:val="15"/>
  </w:num>
  <w:num w:numId="28" w16cid:durableId="2039964345">
    <w:abstractNumId w:val="23"/>
  </w:num>
  <w:num w:numId="29" w16cid:durableId="227613600">
    <w:abstractNumId w:val="17"/>
  </w:num>
  <w:num w:numId="30" w16cid:durableId="1957370128">
    <w:abstractNumId w:val="41"/>
  </w:num>
  <w:num w:numId="31" w16cid:durableId="917708713">
    <w:abstractNumId w:val="34"/>
  </w:num>
  <w:num w:numId="32" w16cid:durableId="1161047541">
    <w:abstractNumId w:val="26"/>
  </w:num>
  <w:num w:numId="33" w16cid:durableId="1561017525">
    <w:abstractNumId w:val="13"/>
  </w:num>
  <w:num w:numId="34" w16cid:durableId="610667073">
    <w:abstractNumId w:val="20"/>
  </w:num>
  <w:num w:numId="35" w16cid:durableId="171647104">
    <w:abstractNumId w:val="35"/>
  </w:num>
  <w:num w:numId="36" w16cid:durableId="2080251217">
    <w:abstractNumId w:val="9"/>
  </w:num>
  <w:num w:numId="37" w16cid:durableId="1472595416">
    <w:abstractNumId w:val="21"/>
  </w:num>
  <w:num w:numId="38" w16cid:durableId="1344674574">
    <w:abstractNumId w:val="39"/>
  </w:num>
  <w:num w:numId="39" w16cid:durableId="313410158">
    <w:abstractNumId w:val="28"/>
  </w:num>
  <w:num w:numId="40" w16cid:durableId="877402052">
    <w:abstractNumId w:val="7"/>
  </w:num>
  <w:num w:numId="41" w16cid:durableId="1789279092">
    <w:abstractNumId w:val="43"/>
  </w:num>
  <w:num w:numId="42" w16cid:durableId="16927404">
    <w:abstractNumId w:val="31"/>
  </w:num>
  <w:num w:numId="43" w16cid:durableId="1949386658">
    <w:abstractNumId w:val="10"/>
  </w:num>
  <w:num w:numId="44" w16cid:durableId="1374496687">
    <w:abstractNumId w:val="5"/>
  </w:num>
  <w:num w:numId="45" w16cid:durableId="566690732">
    <w:abstractNumId w:val="22"/>
  </w:num>
  <w:num w:numId="46" w16cid:durableId="97604239">
    <w:abstractNumId w:val="16"/>
  </w:num>
  <w:num w:numId="47" w16cid:durableId="83383494">
    <w:abstractNumId w:val="29"/>
  </w:num>
  <w:num w:numId="48" w16cid:durableId="2022268968">
    <w:abstractNumId w:val="30"/>
    <w:lvlOverride w:ilvl="0">
      <w:startOverride w:val="1"/>
    </w:lvlOverride>
  </w:num>
  <w:num w:numId="49" w16cid:durableId="455805011">
    <w:abstractNumId w:val="36"/>
  </w:num>
  <w:num w:numId="50" w16cid:durableId="15450223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82"/>
    <w:rsid w:val="00003EE4"/>
    <w:rsid w:val="00010D43"/>
    <w:rsid w:val="00011B21"/>
    <w:rsid w:val="000155BE"/>
    <w:rsid w:val="0002150D"/>
    <w:rsid w:val="00026A92"/>
    <w:rsid w:val="000275F9"/>
    <w:rsid w:val="000277E1"/>
    <w:rsid w:val="0003576A"/>
    <w:rsid w:val="0003626C"/>
    <w:rsid w:val="000453CC"/>
    <w:rsid w:val="00047590"/>
    <w:rsid w:val="00052649"/>
    <w:rsid w:val="000617B8"/>
    <w:rsid w:val="00062C62"/>
    <w:rsid w:val="00066349"/>
    <w:rsid w:val="000721C1"/>
    <w:rsid w:val="00075698"/>
    <w:rsid w:val="00083E36"/>
    <w:rsid w:val="000843B3"/>
    <w:rsid w:val="00086341"/>
    <w:rsid w:val="00087748"/>
    <w:rsid w:val="0009645B"/>
    <w:rsid w:val="00097660"/>
    <w:rsid w:val="000A4A6D"/>
    <w:rsid w:val="000A7378"/>
    <w:rsid w:val="000B4D13"/>
    <w:rsid w:val="000C54FB"/>
    <w:rsid w:val="000E0E07"/>
    <w:rsid w:val="000E2805"/>
    <w:rsid w:val="000E3C50"/>
    <w:rsid w:val="000E4492"/>
    <w:rsid w:val="000E5B24"/>
    <w:rsid w:val="000E6B66"/>
    <w:rsid w:val="000F5894"/>
    <w:rsid w:val="00111688"/>
    <w:rsid w:val="00112690"/>
    <w:rsid w:val="0011580E"/>
    <w:rsid w:val="0011607E"/>
    <w:rsid w:val="00116878"/>
    <w:rsid w:val="00120E28"/>
    <w:rsid w:val="00122170"/>
    <w:rsid w:val="00122A1E"/>
    <w:rsid w:val="00123CC7"/>
    <w:rsid w:val="00123EB1"/>
    <w:rsid w:val="00124C74"/>
    <w:rsid w:val="00124E54"/>
    <w:rsid w:val="00140667"/>
    <w:rsid w:val="00143800"/>
    <w:rsid w:val="0014396D"/>
    <w:rsid w:val="00144E61"/>
    <w:rsid w:val="00145E10"/>
    <w:rsid w:val="00146CF0"/>
    <w:rsid w:val="00150C3E"/>
    <w:rsid w:val="001565BC"/>
    <w:rsid w:val="00160E96"/>
    <w:rsid w:val="00162BC2"/>
    <w:rsid w:val="001631F3"/>
    <w:rsid w:val="00170957"/>
    <w:rsid w:val="00170D42"/>
    <w:rsid w:val="00171E05"/>
    <w:rsid w:val="0017394D"/>
    <w:rsid w:val="001830A7"/>
    <w:rsid w:val="00185136"/>
    <w:rsid w:val="001A025B"/>
    <w:rsid w:val="001A10FF"/>
    <w:rsid w:val="001A1CB9"/>
    <w:rsid w:val="001A2D64"/>
    <w:rsid w:val="001A72E0"/>
    <w:rsid w:val="001B09CB"/>
    <w:rsid w:val="001B4F9A"/>
    <w:rsid w:val="001B5FF5"/>
    <w:rsid w:val="001B7410"/>
    <w:rsid w:val="001C406D"/>
    <w:rsid w:val="001D082A"/>
    <w:rsid w:val="001D13A8"/>
    <w:rsid w:val="001E0CA6"/>
    <w:rsid w:val="001E384C"/>
    <w:rsid w:val="001E4A8D"/>
    <w:rsid w:val="001E51CA"/>
    <w:rsid w:val="001F13F6"/>
    <w:rsid w:val="001F1634"/>
    <w:rsid w:val="001F6EB9"/>
    <w:rsid w:val="002008B1"/>
    <w:rsid w:val="002063E4"/>
    <w:rsid w:val="0021789D"/>
    <w:rsid w:val="00223FA1"/>
    <w:rsid w:val="00224BED"/>
    <w:rsid w:val="00225273"/>
    <w:rsid w:val="002258E6"/>
    <w:rsid w:val="00230B09"/>
    <w:rsid w:val="00234496"/>
    <w:rsid w:val="00237935"/>
    <w:rsid w:val="0024522E"/>
    <w:rsid w:val="00260137"/>
    <w:rsid w:val="00266FC5"/>
    <w:rsid w:val="00267446"/>
    <w:rsid w:val="0027213B"/>
    <w:rsid w:val="0027253E"/>
    <w:rsid w:val="002759A2"/>
    <w:rsid w:val="00280E80"/>
    <w:rsid w:val="002832DF"/>
    <w:rsid w:val="00283A1E"/>
    <w:rsid w:val="0028561A"/>
    <w:rsid w:val="00290AC0"/>
    <w:rsid w:val="002951E1"/>
    <w:rsid w:val="0029745D"/>
    <w:rsid w:val="002A3CAA"/>
    <w:rsid w:val="002A3EA3"/>
    <w:rsid w:val="002A7BAD"/>
    <w:rsid w:val="002B020C"/>
    <w:rsid w:val="002B06C1"/>
    <w:rsid w:val="002B1002"/>
    <w:rsid w:val="002B2A90"/>
    <w:rsid w:val="002B4F88"/>
    <w:rsid w:val="002B5F0C"/>
    <w:rsid w:val="002B602C"/>
    <w:rsid w:val="002C04D8"/>
    <w:rsid w:val="002C2C00"/>
    <w:rsid w:val="002C356A"/>
    <w:rsid w:val="002C5791"/>
    <w:rsid w:val="002C59A5"/>
    <w:rsid w:val="002C6CCE"/>
    <w:rsid w:val="002D2519"/>
    <w:rsid w:val="002D3E2B"/>
    <w:rsid w:val="002D460A"/>
    <w:rsid w:val="002E2BBF"/>
    <w:rsid w:val="002E4208"/>
    <w:rsid w:val="002E47AF"/>
    <w:rsid w:val="002F0EFC"/>
    <w:rsid w:val="002F1570"/>
    <w:rsid w:val="002F1FAE"/>
    <w:rsid w:val="002F29B1"/>
    <w:rsid w:val="002F29BA"/>
    <w:rsid w:val="00300373"/>
    <w:rsid w:val="0030166B"/>
    <w:rsid w:val="00307265"/>
    <w:rsid w:val="0031030B"/>
    <w:rsid w:val="00311399"/>
    <w:rsid w:val="003145B7"/>
    <w:rsid w:val="00321337"/>
    <w:rsid w:val="003239FE"/>
    <w:rsid w:val="00326C8A"/>
    <w:rsid w:val="00330DF0"/>
    <w:rsid w:val="003331D1"/>
    <w:rsid w:val="00334F82"/>
    <w:rsid w:val="00341EBC"/>
    <w:rsid w:val="00342670"/>
    <w:rsid w:val="00345529"/>
    <w:rsid w:val="00345953"/>
    <w:rsid w:val="0034658C"/>
    <w:rsid w:val="00347C5B"/>
    <w:rsid w:val="00352CE5"/>
    <w:rsid w:val="003572AD"/>
    <w:rsid w:val="0036052F"/>
    <w:rsid w:val="003651F2"/>
    <w:rsid w:val="00367D24"/>
    <w:rsid w:val="00372952"/>
    <w:rsid w:val="00383060"/>
    <w:rsid w:val="00385551"/>
    <w:rsid w:val="003927FB"/>
    <w:rsid w:val="003932BE"/>
    <w:rsid w:val="003A02E9"/>
    <w:rsid w:val="003A10E2"/>
    <w:rsid w:val="003B020C"/>
    <w:rsid w:val="003B4352"/>
    <w:rsid w:val="003B58C7"/>
    <w:rsid w:val="003B610B"/>
    <w:rsid w:val="003B7C7B"/>
    <w:rsid w:val="003C144C"/>
    <w:rsid w:val="003C5506"/>
    <w:rsid w:val="003D06DB"/>
    <w:rsid w:val="003E09F0"/>
    <w:rsid w:val="003E2FC9"/>
    <w:rsid w:val="003E3B3D"/>
    <w:rsid w:val="003E4F9F"/>
    <w:rsid w:val="003E52A8"/>
    <w:rsid w:val="003F1748"/>
    <w:rsid w:val="004000D5"/>
    <w:rsid w:val="00401CB2"/>
    <w:rsid w:val="00402A96"/>
    <w:rsid w:val="004075D9"/>
    <w:rsid w:val="00410B5B"/>
    <w:rsid w:val="004117A9"/>
    <w:rsid w:val="00414253"/>
    <w:rsid w:val="0042173F"/>
    <w:rsid w:val="00422EB5"/>
    <w:rsid w:val="00424E11"/>
    <w:rsid w:val="004251AB"/>
    <w:rsid w:val="004341F1"/>
    <w:rsid w:val="00436789"/>
    <w:rsid w:val="00437CE4"/>
    <w:rsid w:val="00440E11"/>
    <w:rsid w:val="00445964"/>
    <w:rsid w:val="004475C2"/>
    <w:rsid w:val="0045439E"/>
    <w:rsid w:val="00457C1F"/>
    <w:rsid w:val="00461119"/>
    <w:rsid w:val="004611E7"/>
    <w:rsid w:val="00466355"/>
    <w:rsid w:val="004704F2"/>
    <w:rsid w:val="00472A18"/>
    <w:rsid w:val="00475E5D"/>
    <w:rsid w:val="00480531"/>
    <w:rsid w:val="00481B35"/>
    <w:rsid w:val="00485E13"/>
    <w:rsid w:val="00487F2C"/>
    <w:rsid w:val="00494C1B"/>
    <w:rsid w:val="00495B1B"/>
    <w:rsid w:val="004962A5"/>
    <w:rsid w:val="004A006F"/>
    <w:rsid w:val="004A6032"/>
    <w:rsid w:val="004B387D"/>
    <w:rsid w:val="004B5FFB"/>
    <w:rsid w:val="004B631A"/>
    <w:rsid w:val="004C237C"/>
    <w:rsid w:val="004C3F9C"/>
    <w:rsid w:val="004D1542"/>
    <w:rsid w:val="004D5189"/>
    <w:rsid w:val="004D5F95"/>
    <w:rsid w:val="004D6002"/>
    <w:rsid w:val="004E1408"/>
    <w:rsid w:val="004E379C"/>
    <w:rsid w:val="004E3AC7"/>
    <w:rsid w:val="004E608D"/>
    <w:rsid w:val="004F10C5"/>
    <w:rsid w:val="004F48A1"/>
    <w:rsid w:val="004F536D"/>
    <w:rsid w:val="004F59B3"/>
    <w:rsid w:val="005038E9"/>
    <w:rsid w:val="005129A3"/>
    <w:rsid w:val="00513662"/>
    <w:rsid w:val="00513C8C"/>
    <w:rsid w:val="00514359"/>
    <w:rsid w:val="005143E3"/>
    <w:rsid w:val="00514B2A"/>
    <w:rsid w:val="00517001"/>
    <w:rsid w:val="00521231"/>
    <w:rsid w:val="00525013"/>
    <w:rsid w:val="00525805"/>
    <w:rsid w:val="00530709"/>
    <w:rsid w:val="0053243E"/>
    <w:rsid w:val="00536915"/>
    <w:rsid w:val="00542C36"/>
    <w:rsid w:val="0054588F"/>
    <w:rsid w:val="00546E44"/>
    <w:rsid w:val="005472F2"/>
    <w:rsid w:val="00547E4A"/>
    <w:rsid w:val="00550DDA"/>
    <w:rsid w:val="00552083"/>
    <w:rsid w:val="005521E9"/>
    <w:rsid w:val="005545BB"/>
    <w:rsid w:val="00562318"/>
    <w:rsid w:val="00562D34"/>
    <w:rsid w:val="00563EED"/>
    <w:rsid w:val="00575BAC"/>
    <w:rsid w:val="00581B93"/>
    <w:rsid w:val="005863B5"/>
    <w:rsid w:val="005920F6"/>
    <w:rsid w:val="00595A58"/>
    <w:rsid w:val="00596124"/>
    <w:rsid w:val="005A1DF8"/>
    <w:rsid w:val="005B289F"/>
    <w:rsid w:val="005B65A4"/>
    <w:rsid w:val="005C018C"/>
    <w:rsid w:val="005C0BD8"/>
    <w:rsid w:val="005C259F"/>
    <w:rsid w:val="005C7689"/>
    <w:rsid w:val="005D0266"/>
    <w:rsid w:val="005D50D5"/>
    <w:rsid w:val="005E515B"/>
    <w:rsid w:val="005E77EB"/>
    <w:rsid w:val="005F32CB"/>
    <w:rsid w:val="005F6A39"/>
    <w:rsid w:val="00605C25"/>
    <w:rsid w:val="00605FEE"/>
    <w:rsid w:val="006075E7"/>
    <w:rsid w:val="00611308"/>
    <w:rsid w:val="00615DBE"/>
    <w:rsid w:val="00620500"/>
    <w:rsid w:val="00622D0A"/>
    <w:rsid w:val="00623A9E"/>
    <w:rsid w:val="00634AA3"/>
    <w:rsid w:val="00634D37"/>
    <w:rsid w:val="006439A1"/>
    <w:rsid w:val="00645712"/>
    <w:rsid w:val="00645E6E"/>
    <w:rsid w:val="006513A4"/>
    <w:rsid w:val="0065330D"/>
    <w:rsid w:val="00654369"/>
    <w:rsid w:val="0065615F"/>
    <w:rsid w:val="0065683E"/>
    <w:rsid w:val="0065790C"/>
    <w:rsid w:val="00660108"/>
    <w:rsid w:val="00661019"/>
    <w:rsid w:val="006610EB"/>
    <w:rsid w:val="00663CAC"/>
    <w:rsid w:val="006643CE"/>
    <w:rsid w:val="006740D5"/>
    <w:rsid w:val="00675FCB"/>
    <w:rsid w:val="0068246A"/>
    <w:rsid w:val="00683500"/>
    <w:rsid w:val="00683959"/>
    <w:rsid w:val="00695EC7"/>
    <w:rsid w:val="00697E93"/>
    <w:rsid w:val="006A1DD0"/>
    <w:rsid w:val="006A242B"/>
    <w:rsid w:val="006A2735"/>
    <w:rsid w:val="006B39E2"/>
    <w:rsid w:val="006B63B1"/>
    <w:rsid w:val="006C0341"/>
    <w:rsid w:val="006C6E12"/>
    <w:rsid w:val="006C6E2C"/>
    <w:rsid w:val="006D24B3"/>
    <w:rsid w:val="006D522B"/>
    <w:rsid w:val="006E0221"/>
    <w:rsid w:val="006E25D2"/>
    <w:rsid w:val="006E282B"/>
    <w:rsid w:val="006E7D46"/>
    <w:rsid w:val="006F11A7"/>
    <w:rsid w:val="006F3DAD"/>
    <w:rsid w:val="006F593D"/>
    <w:rsid w:val="007000CD"/>
    <w:rsid w:val="00702626"/>
    <w:rsid w:val="007033C1"/>
    <w:rsid w:val="00706395"/>
    <w:rsid w:val="007108EA"/>
    <w:rsid w:val="007157B8"/>
    <w:rsid w:val="007245D6"/>
    <w:rsid w:val="00730D36"/>
    <w:rsid w:val="007320D7"/>
    <w:rsid w:val="007335C2"/>
    <w:rsid w:val="00733802"/>
    <w:rsid w:val="00740CDA"/>
    <w:rsid w:val="00741082"/>
    <w:rsid w:val="00741393"/>
    <w:rsid w:val="0074511D"/>
    <w:rsid w:val="00751488"/>
    <w:rsid w:val="0075556A"/>
    <w:rsid w:val="007566A8"/>
    <w:rsid w:val="00756C47"/>
    <w:rsid w:val="00757CB2"/>
    <w:rsid w:val="00760EE7"/>
    <w:rsid w:val="0076316E"/>
    <w:rsid w:val="00765499"/>
    <w:rsid w:val="00765E0D"/>
    <w:rsid w:val="007673A0"/>
    <w:rsid w:val="00776FCE"/>
    <w:rsid w:val="00777046"/>
    <w:rsid w:val="00777F1A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B5161"/>
    <w:rsid w:val="007C0E09"/>
    <w:rsid w:val="007C4582"/>
    <w:rsid w:val="007D084A"/>
    <w:rsid w:val="007D4B3A"/>
    <w:rsid w:val="007E2CC7"/>
    <w:rsid w:val="007E5B24"/>
    <w:rsid w:val="007F0849"/>
    <w:rsid w:val="007F7EE6"/>
    <w:rsid w:val="00804090"/>
    <w:rsid w:val="008048D4"/>
    <w:rsid w:val="00805175"/>
    <w:rsid w:val="00806CA7"/>
    <w:rsid w:val="008128AF"/>
    <w:rsid w:val="008176DE"/>
    <w:rsid w:val="00821CEF"/>
    <w:rsid w:val="00830A29"/>
    <w:rsid w:val="00831AEF"/>
    <w:rsid w:val="0083341B"/>
    <w:rsid w:val="00833720"/>
    <w:rsid w:val="00837355"/>
    <w:rsid w:val="00841967"/>
    <w:rsid w:val="008420CC"/>
    <w:rsid w:val="008430B8"/>
    <w:rsid w:val="008463A1"/>
    <w:rsid w:val="00846D68"/>
    <w:rsid w:val="00847C82"/>
    <w:rsid w:val="0085199D"/>
    <w:rsid w:val="008543B2"/>
    <w:rsid w:val="00862EFE"/>
    <w:rsid w:val="00867B36"/>
    <w:rsid w:val="0087317A"/>
    <w:rsid w:val="008742FD"/>
    <w:rsid w:val="00887530"/>
    <w:rsid w:val="00891A2E"/>
    <w:rsid w:val="00891E04"/>
    <w:rsid w:val="008A1DC0"/>
    <w:rsid w:val="008A34BF"/>
    <w:rsid w:val="008A57FC"/>
    <w:rsid w:val="008B1DA1"/>
    <w:rsid w:val="008B3104"/>
    <w:rsid w:val="008B528C"/>
    <w:rsid w:val="008C05E1"/>
    <w:rsid w:val="008C2F71"/>
    <w:rsid w:val="008C37FB"/>
    <w:rsid w:val="008C4AEC"/>
    <w:rsid w:val="008C4EE8"/>
    <w:rsid w:val="008D1F39"/>
    <w:rsid w:val="008D2F78"/>
    <w:rsid w:val="008E1D2E"/>
    <w:rsid w:val="00901593"/>
    <w:rsid w:val="00901C5D"/>
    <w:rsid w:val="009023E0"/>
    <w:rsid w:val="009109FD"/>
    <w:rsid w:val="00913DEC"/>
    <w:rsid w:val="00921ED5"/>
    <w:rsid w:val="00924BB8"/>
    <w:rsid w:val="00930141"/>
    <w:rsid w:val="00931129"/>
    <w:rsid w:val="00931673"/>
    <w:rsid w:val="00933473"/>
    <w:rsid w:val="009366AF"/>
    <w:rsid w:val="009442B8"/>
    <w:rsid w:val="00946129"/>
    <w:rsid w:val="00951462"/>
    <w:rsid w:val="00960F95"/>
    <w:rsid w:val="00962B3C"/>
    <w:rsid w:val="00962D57"/>
    <w:rsid w:val="00963159"/>
    <w:rsid w:val="009675C5"/>
    <w:rsid w:val="00971082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61E5"/>
    <w:rsid w:val="00997D68"/>
    <w:rsid w:val="009A0ACC"/>
    <w:rsid w:val="009A0B84"/>
    <w:rsid w:val="009A2B27"/>
    <w:rsid w:val="009A4754"/>
    <w:rsid w:val="009B13B6"/>
    <w:rsid w:val="009B2F9A"/>
    <w:rsid w:val="009B66D1"/>
    <w:rsid w:val="009C3A20"/>
    <w:rsid w:val="009C467C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F08A7"/>
    <w:rsid w:val="009F104E"/>
    <w:rsid w:val="009F2B13"/>
    <w:rsid w:val="009F7A44"/>
    <w:rsid w:val="00A0280F"/>
    <w:rsid w:val="00A14373"/>
    <w:rsid w:val="00A1634B"/>
    <w:rsid w:val="00A17BC2"/>
    <w:rsid w:val="00A2027F"/>
    <w:rsid w:val="00A253FB"/>
    <w:rsid w:val="00A264D3"/>
    <w:rsid w:val="00A2653E"/>
    <w:rsid w:val="00A32CC0"/>
    <w:rsid w:val="00A330F0"/>
    <w:rsid w:val="00A35C26"/>
    <w:rsid w:val="00A362E1"/>
    <w:rsid w:val="00A36E33"/>
    <w:rsid w:val="00A4143E"/>
    <w:rsid w:val="00A43FC0"/>
    <w:rsid w:val="00A447B8"/>
    <w:rsid w:val="00A4705E"/>
    <w:rsid w:val="00A47DA2"/>
    <w:rsid w:val="00A501E8"/>
    <w:rsid w:val="00A52985"/>
    <w:rsid w:val="00A53331"/>
    <w:rsid w:val="00A61F8F"/>
    <w:rsid w:val="00A656A9"/>
    <w:rsid w:val="00A6764E"/>
    <w:rsid w:val="00A7364B"/>
    <w:rsid w:val="00A73B3E"/>
    <w:rsid w:val="00A76EF7"/>
    <w:rsid w:val="00A8139A"/>
    <w:rsid w:val="00A85C0B"/>
    <w:rsid w:val="00A8790B"/>
    <w:rsid w:val="00A907D3"/>
    <w:rsid w:val="00A92434"/>
    <w:rsid w:val="00A934CB"/>
    <w:rsid w:val="00A94AD7"/>
    <w:rsid w:val="00A95DDC"/>
    <w:rsid w:val="00AA0BAA"/>
    <w:rsid w:val="00AA131A"/>
    <w:rsid w:val="00AA1FDA"/>
    <w:rsid w:val="00AA349C"/>
    <w:rsid w:val="00AA471E"/>
    <w:rsid w:val="00AA7E42"/>
    <w:rsid w:val="00AB3730"/>
    <w:rsid w:val="00AB66D2"/>
    <w:rsid w:val="00AC20CB"/>
    <w:rsid w:val="00AC28D0"/>
    <w:rsid w:val="00AC324E"/>
    <w:rsid w:val="00AC4EB1"/>
    <w:rsid w:val="00AC4F22"/>
    <w:rsid w:val="00AC6C81"/>
    <w:rsid w:val="00AD1FDB"/>
    <w:rsid w:val="00AD5965"/>
    <w:rsid w:val="00AE737A"/>
    <w:rsid w:val="00AF3D89"/>
    <w:rsid w:val="00AF45BA"/>
    <w:rsid w:val="00B00AD3"/>
    <w:rsid w:val="00B02C5E"/>
    <w:rsid w:val="00B02D4D"/>
    <w:rsid w:val="00B02DFC"/>
    <w:rsid w:val="00B03E73"/>
    <w:rsid w:val="00B06F88"/>
    <w:rsid w:val="00B1038C"/>
    <w:rsid w:val="00B1238A"/>
    <w:rsid w:val="00B12440"/>
    <w:rsid w:val="00B12688"/>
    <w:rsid w:val="00B1491F"/>
    <w:rsid w:val="00B17579"/>
    <w:rsid w:val="00B23C01"/>
    <w:rsid w:val="00B25068"/>
    <w:rsid w:val="00B26B6D"/>
    <w:rsid w:val="00B3240C"/>
    <w:rsid w:val="00B350B9"/>
    <w:rsid w:val="00B36295"/>
    <w:rsid w:val="00B37126"/>
    <w:rsid w:val="00B43440"/>
    <w:rsid w:val="00B452D8"/>
    <w:rsid w:val="00B45F1D"/>
    <w:rsid w:val="00B46265"/>
    <w:rsid w:val="00B50041"/>
    <w:rsid w:val="00B513DC"/>
    <w:rsid w:val="00B52C77"/>
    <w:rsid w:val="00B56021"/>
    <w:rsid w:val="00B57F29"/>
    <w:rsid w:val="00B63A47"/>
    <w:rsid w:val="00B655E1"/>
    <w:rsid w:val="00B65A28"/>
    <w:rsid w:val="00B70DD4"/>
    <w:rsid w:val="00B71794"/>
    <w:rsid w:val="00B7555B"/>
    <w:rsid w:val="00B75A43"/>
    <w:rsid w:val="00B7652C"/>
    <w:rsid w:val="00B7761A"/>
    <w:rsid w:val="00B811DD"/>
    <w:rsid w:val="00B835C9"/>
    <w:rsid w:val="00B862B2"/>
    <w:rsid w:val="00B86368"/>
    <w:rsid w:val="00B86517"/>
    <w:rsid w:val="00B878E2"/>
    <w:rsid w:val="00B92D1C"/>
    <w:rsid w:val="00B93B66"/>
    <w:rsid w:val="00B943F9"/>
    <w:rsid w:val="00B956C0"/>
    <w:rsid w:val="00B96C28"/>
    <w:rsid w:val="00B96F2B"/>
    <w:rsid w:val="00BA3732"/>
    <w:rsid w:val="00BA4C2D"/>
    <w:rsid w:val="00BA78F3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381D"/>
    <w:rsid w:val="00BC5C63"/>
    <w:rsid w:val="00BC5DCB"/>
    <w:rsid w:val="00BC630C"/>
    <w:rsid w:val="00BC7D10"/>
    <w:rsid w:val="00BD1218"/>
    <w:rsid w:val="00BD30A2"/>
    <w:rsid w:val="00BD6958"/>
    <w:rsid w:val="00BE2AC8"/>
    <w:rsid w:val="00BF11F2"/>
    <w:rsid w:val="00BF6CEA"/>
    <w:rsid w:val="00BF79E3"/>
    <w:rsid w:val="00C10CD8"/>
    <w:rsid w:val="00C11DA6"/>
    <w:rsid w:val="00C1260A"/>
    <w:rsid w:val="00C132BD"/>
    <w:rsid w:val="00C16990"/>
    <w:rsid w:val="00C2279F"/>
    <w:rsid w:val="00C23562"/>
    <w:rsid w:val="00C26209"/>
    <w:rsid w:val="00C2634F"/>
    <w:rsid w:val="00C273A7"/>
    <w:rsid w:val="00C31327"/>
    <w:rsid w:val="00C370FE"/>
    <w:rsid w:val="00C47186"/>
    <w:rsid w:val="00C51B49"/>
    <w:rsid w:val="00C51D77"/>
    <w:rsid w:val="00C5754F"/>
    <w:rsid w:val="00C62D8C"/>
    <w:rsid w:val="00C668EC"/>
    <w:rsid w:val="00C66DF2"/>
    <w:rsid w:val="00C67BE4"/>
    <w:rsid w:val="00C67F16"/>
    <w:rsid w:val="00C70E70"/>
    <w:rsid w:val="00C71D5E"/>
    <w:rsid w:val="00C72DDD"/>
    <w:rsid w:val="00C748CA"/>
    <w:rsid w:val="00C84618"/>
    <w:rsid w:val="00C92946"/>
    <w:rsid w:val="00C947DE"/>
    <w:rsid w:val="00C961FA"/>
    <w:rsid w:val="00C96A83"/>
    <w:rsid w:val="00C96CEE"/>
    <w:rsid w:val="00CA24DC"/>
    <w:rsid w:val="00CA47E2"/>
    <w:rsid w:val="00CA539B"/>
    <w:rsid w:val="00CA592E"/>
    <w:rsid w:val="00CB508A"/>
    <w:rsid w:val="00CC074D"/>
    <w:rsid w:val="00CC1C05"/>
    <w:rsid w:val="00CC2161"/>
    <w:rsid w:val="00CC2176"/>
    <w:rsid w:val="00CC5C2B"/>
    <w:rsid w:val="00CC5D0C"/>
    <w:rsid w:val="00CC5D4B"/>
    <w:rsid w:val="00CC5D5C"/>
    <w:rsid w:val="00CC764F"/>
    <w:rsid w:val="00CD0FEF"/>
    <w:rsid w:val="00CD575E"/>
    <w:rsid w:val="00CD5D4C"/>
    <w:rsid w:val="00CE299E"/>
    <w:rsid w:val="00CE5BDF"/>
    <w:rsid w:val="00CF1EEA"/>
    <w:rsid w:val="00CF297C"/>
    <w:rsid w:val="00D00AFA"/>
    <w:rsid w:val="00D01939"/>
    <w:rsid w:val="00D0329F"/>
    <w:rsid w:val="00D054C3"/>
    <w:rsid w:val="00D13193"/>
    <w:rsid w:val="00D166E6"/>
    <w:rsid w:val="00D34967"/>
    <w:rsid w:val="00D37F6F"/>
    <w:rsid w:val="00D4525B"/>
    <w:rsid w:val="00D51699"/>
    <w:rsid w:val="00D63E80"/>
    <w:rsid w:val="00D64D85"/>
    <w:rsid w:val="00D652F4"/>
    <w:rsid w:val="00D666A9"/>
    <w:rsid w:val="00D667EF"/>
    <w:rsid w:val="00D70948"/>
    <w:rsid w:val="00D74D99"/>
    <w:rsid w:val="00D76FAB"/>
    <w:rsid w:val="00D808FF"/>
    <w:rsid w:val="00D834D3"/>
    <w:rsid w:val="00D87D23"/>
    <w:rsid w:val="00D903BE"/>
    <w:rsid w:val="00D9050C"/>
    <w:rsid w:val="00D9699C"/>
    <w:rsid w:val="00DA11C8"/>
    <w:rsid w:val="00DA454C"/>
    <w:rsid w:val="00DA4695"/>
    <w:rsid w:val="00DA707B"/>
    <w:rsid w:val="00DB11D8"/>
    <w:rsid w:val="00DB4C32"/>
    <w:rsid w:val="00DB527B"/>
    <w:rsid w:val="00DB64AD"/>
    <w:rsid w:val="00DB7F44"/>
    <w:rsid w:val="00DC40C6"/>
    <w:rsid w:val="00DC4374"/>
    <w:rsid w:val="00DC547E"/>
    <w:rsid w:val="00DC70C5"/>
    <w:rsid w:val="00DD2087"/>
    <w:rsid w:val="00DD212F"/>
    <w:rsid w:val="00DE1076"/>
    <w:rsid w:val="00DE2ED9"/>
    <w:rsid w:val="00DE4A74"/>
    <w:rsid w:val="00DE4DB7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41A79"/>
    <w:rsid w:val="00E5385D"/>
    <w:rsid w:val="00E63EC8"/>
    <w:rsid w:val="00E70DFB"/>
    <w:rsid w:val="00E71AB4"/>
    <w:rsid w:val="00E743ED"/>
    <w:rsid w:val="00E752F7"/>
    <w:rsid w:val="00E800BB"/>
    <w:rsid w:val="00E80227"/>
    <w:rsid w:val="00E873FB"/>
    <w:rsid w:val="00E92BAC"/>
    <w:rsid w:val="00E962FF"/>
    <w:rsid w:val="00EA0704"/>
    <w:rsid w:val="00EA0BB7"/>
    <w:rsid w:val="00EA12F6"/>
    <w:rsid w:val="00EA4DE5"/>
    <w:rsid w:val="00EA6A78"/>
    <w:rsid w:val="00EA7B2E"/>
    <w:rsid w:val="00EB6A39"/>
    <w:rsid w:val="00EC29CE"/>
    <w:rsid w:val="00EC36C1"/>
    <w:rsid w:val="00EC4657"/>
    <w:rsid w:val="00EC4C26"/>
    <w:rsid w:val="00ED03A9"/>
    <w:rsid w:val="00EE41BC"/>
    <w:rsid w:val="00EE485C"/>
    <w:rsid w:val="00EE61FA"/>
    <w:rsid w:val="00EE7EAE"/>
    <w:rsid w:val="00EF2ABC"/>
    <w:rsid w:val="00EF314D"/>
    <w:rsid w:val="00EF4B33"/>
    <w:rsid w:val="00EF6032"/>
    <w:rsid w:val="00F035D5"/>
    <w:rsid w:val="00F03AC3"/>
    <w:rsid w:val="00F11930"/>
    <w:rsid w:val="00F147CF"/>
    <w:rsid w:val="00F20872"/>
    <w:rsid w:val="00F32BBE"/>
    <w:rsid w:val="00F375F6"/>
    <w:rsid w:val="00F37E0A"/>
    <w:rsid w:val="00F4057D"/>
    <w:rsid w:val="00F40ACC"/>
    <w:rsid w:val="00F41C69"/>
    <w:rsid w:val="00F42D52"/>
    <w:rsid w:val="00F4476E"/>
    <w:rsid w:val="00F44F0F"/>
    <w:rsid w:val="00F46CE6"/>
    <w:rsid w:val="00F51C2C"/>
    <w:rsid w:val="00F5265F"/>
    <w:rsid w:val="00F54373"/>
    <w:rsid w:val="00F55184"/>
    <w:rsid w:val="00F615DA"/>
    <w:rsid w:val="00F61D0D"/>
    <w:rsid w:val="00F671F1"/>
    <w:rsid w:val="00F72886"/>
    <w:rsid w:val="00F74AB1"/>
    <w:rsid w:val="00F769E2"/>
    <w:rsid w:val="00F81178"/>
    <w:rsid w:val="00F87196"/>
    <w:rsid w:val="00F903C7"/>
    <w:rsid w:val="00F9164F"/>
    <w:rsid w:val="00F91903"/>
    <w:rsid w:val="00FA1AED"/>
    <w:rsid w:val="00FA3DBA"/>
    <w:rsid w:val="00FA45F0"/>
    <w:rsid w:val="00FA528D"/>
    <w:rsid w:val="00FA6165"/>
    <w:rsid w:val="00FA639B"/>
    <w:rsid w:val="00FB61AD"/>
    <w:rsid w:val="00FB6D00"/>
    <w:rsid w:val="00FC5786"/>
    <w:rsid w:val="00FD4DDC"/>
    <w:rsid w:val="00FE2076"/>
    <w:rsid w:val="00FE4174"/>
    <w:rsid w:val="00FE553F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439520"/>
  <w15:chartTrackingRefBased/>
  <w15:docId w15:val="{CEDF8024-95A8-40A1-A28A-276343E5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tabs>
        <w:tab w:val="left" w:pos="0"/>
      </w:tabs>
      <w:suppressAutoHyphens w:val="0"/>
      <w:spacing w:before="36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12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5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24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zgloszenia-wewnetr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system-ekozarzadzania-i-audytu-ema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41B8-D7A1-4823-86FE-A8C793F1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12694</CharactersWithSpaces>
  <SharedDoc>false</SharedDoc>
  <HLinks>
    <vt:vector size="18" baseType="variant">
      <vt:variant>
        <vt:i4>851976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6</cp:revision>
  <cp:lastPrinted>2025-11-17T09:55:00Z</cp:lastPrinted>
  <dcterms:created xsi:type="dcterms:W3CDTF">2025-11-14T08:51:00Z</dcterms:created>
  <dcterms:modified xsi:type="dcterms:W3CDTF">2025-11-17T13:34:00Z</dcterms:modified>
</cp:coreProperties>
</file>