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837E4" w14:textId="77777777" w:rsidR="00000000" w:rsidRDefault="008D5A9E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5AE4E73D" w14:textId="77777777" w:rsidR="00000000" w:rsidRPr="00935D92" w:rsidRDefault="008D5A9E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4 czerwca 2024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1A87FEF5" w14:textId="77777777" w:rsidR="00000000" w:rsidRDefault="00000000" w:rsidP="00935D92">
      <w:pPr>
        <w:autoSpaceDE w:val="0"/>
        <w:autoSpaceDN w:val="0"/>
        <w:adjustRightInd w:val="0"/>
        <w:rPr>
          <w:rFonts w:cs="Arial"/>
        </w:rPr>
      </w:pPr>
    </w:p>
    <w:p w14:paraId="6E4CB0C7" w14:textId="77777777" w:rsidR="00000000" w:rsidRPr="00F60D15" w:rsidRDefault="008D5A9E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PS-VIII.431.13.2024</w:t>
      </w:r>
      <w:bookmarkEnd w:id="2"/>
    </w:p>
    <w:p w14:paraId="0F26AFD7" w14:textId="77777777" w:rsidR="00000000" w:rsidRDefault="00000000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5A349429" w14:textId="77777777" w:rsidR="00000000" w:rsidRDefault="00000000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2E24C68E" w14:textId="77777777" w:rsidR="00000000" w:rsidRPr="00D20D07" w:rsidRDefault="008D5A9E" w:rsidP="00D20D07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D20D07">
        <w:rPr>
          <w:rFonts w:cs="Arial"/>
          <w:b/>
          <w:bCs/>
        </w:rPr>
        <w:t>Pani</w:t>
      </w:r>
    </w:p>
    <w:p w14:paraId="53E2115F" w14:textId="77777777" w:rsidR="00000000" w:rsidRPr="00D20D07" w:rsidRDefault="00C56A0D" w:rsidP="00D20D07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[……………]*</w:t>
      </w:r>
    </w:p>
    <w:p w14:paraId="22C156E9" w14:textId="77777777" w:rsidR="00000000" w:rsidRPr="00D20D07" w:rsidRDefault="008D5A9E" w:rsidP="00D20D07">
      <w:pPr>
        <w:spacing w:before="0"/>
        <w:ind w:left="4247" w:firstLine="709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>Kierownik</w:t>
      </w:r>
    </w:p>
    <w:p w14:paraId="6E2FE39C" w14:textId="77777777" w:rsidR="00000000" w:rsidRPr="00D20D07" w:rsidRDefault="008D5A9E" w:rsidP="00D20D07">
      <w:pPr>
        <w:spacing w:before="0"/>
        <w:ind w:left="4956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 xml:space="preserve">Miejskiego Ośrodka </w:t>
      </w:r>
    </w:p>
    <w:p w14:paraId="3E3BD600" w14:textId="77777777" w:rsidR="00000000" w:rsidRPr="00D20D07" w:rsidRDefault="008D5A9E" w:rsidP="00D20D07">
      <w:pPr>
        <w:spacing w:before="0"/>
        <w:ind w:left="4956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 xml:space="preserve">Pomocy Społecznej </w:t>
      </w:r>
    </w:p>
    <w:p w14:paraId="188DA16F" w14:textId="77777777" w:rsidR="00000000" w:rsidRPr="00D20D07" w:rsidRDefault="008D5A9E" w:rsidP="00D20D07">
      <w:pPr>
        <w:spacing w:before="0"/>
        <w:ind w:left="4956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 xml:space="preserve">w Pruszczu Gdańskim </w:t>
      </w:r>
    </w:p>
    <w:p w14:paraId="0C76D43A" w14:textId="77777777" w:rsidR="00000000" w:rsidRPr="00D20D07" w:rsidRDefault="008D5A9E" w:rsidP="00D20D07">
      <w:pPr>
        <w:spacing w:before="0"/>
        <w:ind w:left="4247" w:firstLine="709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>ul. Niepodległości 9</w:t>
      </w:r>
    </w:p>
    <w:p w14:paraId="45B871B0" w14:textId="77777777" w:rsidR="00000000" w:rsidRPr="00D20D07" w:rsidRDefault="008D5A9E" w:rsidP="00D20D07">
      <w:pPr>
        <w:spacing w:before="0"/>
        <w:ind w:left="4247" w:firstLine="709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>83-000 Pruszcz Gdański</w:t>
      </w:r>
    </w:p>
    <w:p w14:paraId="4FEE44C1" w14:textId="77777777" w:rsidR="00000000" w:rsidRPr="00D20D07" w:rsidRDefault="008D5A9E" w:rsidP="00D20D07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D20D07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02D07576" w14:textId="77777777" w:rsidR="00000000" w:rsidRPr="00D20D07" w:rsidRDefault="008D5A9E" w:rsidP="00D20D07">
      <w:pPr>
        <w:spacing w:after="12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D20D07">
        <w:rPr>
          <w:rFonts w:cs="Arial"/>
          <w:sz w:val="22"/>
          <w:szCs w:val="22"/>
        </w:rPr>
        <w:br/>
        <w:t>i systemie pieczy zastępczej (Dz. U. z 2024 r. poz. 177)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1236DF13" w14:textId="77777777" w:rsidR="00000000" w:rsidRPr="00D20D07" w:rsidRDefault="00C56A0D" w:rsidP="00D20D0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[…………………….]*</w:t>
      </w:r>
      <w:r w:rsidR="008D5A9E" w:rsidRPr="00D20D07">
        <w:rPr>
          <w:rFonts w:cs="Arial"/>
          <w:sz w:val="22"/>
          <w:szCs w:val="22"/>
        </w:rPr>
        <w:t>, starszy inspektor wojewódzki, kierujący zespołem inspektorów, na podstawie Upoważnienia Nr 119/2024 znak PS-VIII.0030.13.2024 z dnia 6 maja 2024 r.</w:t>
      </w:r>
    </w:p>
    <w:p w14:paraId="5E18A003" w14:textId="77777777" w:rsidR="00000000" w:rsidRPr="00D20D07" w:rsidRDefault="00C56A0D" w:rsidP="00D20D0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[…………………….]*</w:t>
      </w:r>
      <w:r w:rsidR="008D5A9E" w:rsidRPr="00D20D07">
        <w:rPr>
          <w:rFonts w:cs="Arial"/>
          <w:sz w:val="22"/>
          <w:szCs w:val="22"/>
        </w:rPr>
        <w:t>, inspektor wojewódzki, członek zespołu inspektorów, na podstawie Upoważnienia Nr 120/2024, znak PS-VIII.0030.13.2024 z dnia 6 maja 2024 r</w:t>
      </w:r>
    </w:p>
    <w:p w14:paraId="71BF8833" w14:textId="77777777" w:rsidR="00000000" w:rsidRPr="00D20D07" w:rsidRDefault="008D5A9E" w:rsidP="00D20D07">
      <w:pPr>
        <w:spacing w:after="12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w dniach od 8 do 29 maja 2024 r. przeprowadzili w Miejskim Ośrodku Pomocy Społecznej </w:t>
      </w:r>
      <w:r w:rsidRPr="00D20D07">
        <w:rPr>
          <w:rFonts w:cs="Arial"/>
          <w:sz w:val="22"/>
          <w:szCs w:val="22"/>
        </w:rPr>
        <w:br/>
        <w:t xml:space="preserve">w Pruszczu Gdańskim z siedzibą przy ul. Niepodległości 9, 83-000 Pruszcz Gdański, zwanym dalej „Ośrodkiem”, kontrolę planową w trybie zwykłym w zakresie: Praca </w:t>
      </w:r>
      <w:r w:rsidRPr="00D20D07">
        <w:rPr>
          <w:rFonts w:cs="Arial"/>
          <w:sz w:val="22"/>
          <w:szCs w:val="22"/>
        </w:rPr>
        <w:br/>
        <w:t>z rodziną przeżywającą trudności w wypełnianiu funkcji opiekuńczo-wychowawczych.</w:t>
      </w:r>
    </w:p>
    <w:p w14:paraId="5BD9090F" w14:textId="77777777" w:rsidR="00000000" w:rsidRPr="00D20D07" w:rsidRDefault="008D5A9E" w:rsidP="00D20D07">
      <w:pPr>
        <w:spacing w:before="0" w:after="24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Zgodnie z § 13 ust. 4 rozporządzenia Ministra Pracy i Polityki Społecznej z dnia </w:t>
      </w:r>
      <w:r w:rsidRPr="00D20D07">
        <w:rPr>
          <w:rFonts w:cs="Arial"/>
          <w:sz w:val="22"/>
          <w:szCs w:val="22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303D5A18" w14:textId="77777777" w:rsidR="00000000" w:rsidRPr="00D20D07" w:rsidRDefault="008D5A9E" w:rsidP="00D20D07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Data rozpoczęcia i zakończenia kontroli:</w:t>
      </w:r>
    </w:p>
    <w:p w14:paraId="3CB615CC" w14:textId="77777777" w:rsidR="00000000" w:rsidRPr="00D20D07" w:rsidRDefault="008D5A9E" w:rsidP="00D20D07">
      <w:pPr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kontrolę przeprowadzono w okresie od 8 do 29 maja 2024 r., w tym w siedzibie Ośrodka </w:t>
      </w:r>
      <w:r w:rsidRPr="00D20D07">
        <w:rPr>
          <w:rFonts w:cs="Arial"/>
          <w:sz w:val="22"/>
          <w:szCs w:val="22"/>
        </w:rPr>
        <w:br/>
        <w:t>w dniach 8, 9, 14, 16 i 21 maja 2024 r.</w:t>
      </w:r>
    </w:p>
    <w:p w14:paraId="306F0D19" w14:textId="77777777" w:rsidR="00000000" w:rsidRPr="00D20D07" w:rsidRDefault="008D5A9E" w:rsidP="00D20D07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lastRenderedPageBreak/>
        <w:t>Okres objęty kontrolą:</w:t>
      </w:r>
    </w:p>
    <w:p w14:paraId="2F5657B1" w14:textId="77777777" w:rsidR="00000000" w:rsidRPr="00D20D07" w:rsidRDefault="008D5A9E" w:rsidP="00D20D07">
      <w:pPr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od 1 lipca 2023 r. do dnia rozpoczęcia kontroli tj. do 8 maja 2024 r.</w:t>
      </w:r>
    </w:p>
    <w:p w14:paraId="1E6EF273" w14:textId="77777777" w:rsidR="00000000" w:rsidRPr="00D20D07" w:rsidRDefault="008D5A9E" w:rsidP="00D20D07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Kierownik jednostki kontrolowanej:</w:t>
      </w:r>
    </w:p>
    <w:p w14:paraId="2157F4C1" w14:textId="77777777" w:rsidR="00000000" w:rsidRPr="00D20D07" w:rsidRDefault="008D5A9E" w:rsidP="00D20D07">
      <w:pPr>
        <w:spacing w:after="24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w okresie objętym kontrolą funkcję kierownika Miejskiego Ośrodka Pomocy Społecznej </w:t>
      </w:r>
      <w:r w:rsidRPr="00D20D07">
        <w:rPr>
          <w:rFonts w:cs="Arial"/>
          <w:sz w:val="22"/>
          <w:szCs w:val="22"/>
        </w:rPr>
        <w:br/>
        <w:t xml:space="preserve">w Pruszczu Gdańskim pełniła Pani </w:t>
      </w:r>
      <w:r w:rsidR="00C56A0D">
        <w:rPr>
          <w:rFonts w:cs="Arial"/>
          <w:sz w:val="22"/>
          <w:szCs w:val="22"/>
        </w:rPr>
        <w:t>[…………………]*</w:t>
      </w:r>
      <w:r w:rsidRPr="00D20D07">
        <w:rPr>
          <w:rFonts w:cs="Arial"/>
          <w:sz w:val="22"/>
          <w:szCs w:val="22"/>
        </w:rPr>
        <w:t>.</w:t>
      </w:r>
    </w:p>
    <w:p w14:paraId="465554D3" w14:textId="77777777" w:rsidR="00000000" w:rsidRPr="00D20D07" w:rsidRDefault="008D5A9E" w:rsidP="00D20D07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Ustaleń kontroli dokonano na podstawie:</w:t>
      </w:r>
    </w:p>
    <w:p w14:paraId="52A3EBC8" w14:textId="77777777" w:rsidR="00000000" w:rsidRPr="00D20D07" w:rsidRDefault="008D5A9E" w:rsidP="00D20D07">
      <w:pPr>
        <w:numPr>
          <w:ilvl w:val="0"/>
          <w:numId w:val="5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analizy dokumentacji,</w:t>
      </w:r>
    </w:p>
    <w:p w14:paraId="75993C48" w14:textId="77777777" w:rsidR="00000000" w:rsidRPr="00D20D07" w:rsidRDefault="008D5A9E" w:rsidP="00D20D07">
      <w:pPr>
        <w:numPr>
          <w:ilvl w:val="0"/>
          <w:numId w:val="5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rozmów z kierownikiem i zastępcą kierownika Ośrodka i asystentem rodziny,</w:t>
      </w:r>
    </w:p>
    <w:p w14:paraId="12AA9430" w14:textId="77777777" w:rsidR="00000000" w:rsidRPr="00D20D07" w:rsidRDefault="008D5A9E" w:rsidP="00D20D07">
      <w:pPr>
        <w:numPr>
          <w:ilvl w:val="0"/>
          <w:numId w:val="5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pisemnych wyjaśnień kierownika i zastępcy kierownika Ośrodka.</w:t>
      </w:r>
    </w:p>
    <w:p w14:paraId="3503BCFF" w14:textId="77777777" w:rsidR="00000000" w:rsidRPr="00D20D07" w:rsidRDefault="008D5A9E" w:rsidP="00D20D07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Ocena skontrolowanej działalności:</w:t>
      </w:r>
    </w:p>
    <w:p w14:paraId="6B764805" w14:textId="77777777" w:rsidR="00000000" w:rsidRPr="00D20D07" w:rsidRDefault="008D5A9E" w:rsidP="00D20D07">
      <w:pPr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działalność Miejskiego Ośrodka Pomocy Społecznej w Pruszczu Gdańskim w zakresie objętym kontrolą oceniono pozytywnie z nieprawidłowościami.</w:t>
      </w:r>
    </w:p>
    <w:p w14:paraId="33B5C94D" w14:textId="77777777" w:rsidR="00000000" w:rsidRPr="00D20D07" w:rsidRDefault="00C56A0D" w:rsidP="00D20D07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Ustalenia kontroli [……]*</w:t>
      </w:r>
    </w:p>
    <w:p w14:paraId="5FF84E96" w14:textId="77777777" w:rsidR="00000000" w:rsidRDefault="00000000" w:rsidP="00D20D07">
      <w:pPr>
        <w:spacing w:after="120"/>
        <w:jc w:val="both"/>
        <w:rPr>
          <w:rFonts w:cs="Arial"/>
          <w:b/>
          <w:sz w:val="22"/>
          <w:szCs w:val="22"/>
        </w:rPr>
      </w:pPr>
    </w:p>
    <w:p w14:paraId="53EBB27F" w14:textId="77777777" w:rsidR="00000000" w:rsidRPr="00D20D07" w:rsidRDefault="008D5A9E" w:rsidP="00D20D07">
      <w:pPr>
        <w:spacing w:after="120"/>
        <w:jc w:val="both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Uwagi i wnioski:</w:t>
      </w:r>
    </w:p>
    <w:p w14:paraId="142BA275" w14:textId="77777777" w:rsidR="00000000" w:rsidRPr="00DE4113" w:rsidRDefault="008D5A9E" w:rsidP="00D20D07">
      <w:pPr>
        <w:numPr>
          <w:ilvl w:val="0"/>
          <w:numId w:val="3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 w:rsidRPr="00DE4113">
        <w:rPr>
          <w:rFonts w:cs="Arial"/>
          <w:sz w:val="22"/>
          <w:szCs w:val="22"/>
        </w:rPr>
        <w:t>Organizacja pracy w Ośrodku pozwala na prowadzenie pracy z rodzinami przeżywającymi trudności w wypełnianiu funkcji opiekuńczo-wychowawczych, również</w:t>
      </w:r>
      <w:r w:rsidR="00C56A0D">
        <w:rPr>
          <w:rFonts w:cs="Arial"/>
          <w:sz w:val="22"/>
          <w:szCs w:val="22"/>
        </w:rPr>
        <w:t xml:space="preserve"> z</w:t>
      </w:r>
      <w:r w:rsidRPr="00DE4113">
        <w:rPr>
          <w:rFonts w:cs="Arial"/>
          <w:sz w:val="22"/>
          <w:szCs w:val="22"/>
        </w:rPr>
        <w:t xml:space="preserve"> tymi, którym nie przydzielono asystenta rodziny.</w:t>
      </w:r>
    </w:p>
    <w:p w14:paraId="690420B1" w14:textId="77777777" w:rsidR="00000000" w:rsidRDefault="008D5A9E" w:rsidP="00D20D07">
      <w:pPr>
        <w:numPr>
          <w:ilvl w:val="0"/>
          <w:numId w:val="3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okresie objętym kontrolą brak było umieszczeń w pieczy zastępczej małoletnich zamieszkujących na terenie miasta Pruszcz Gdański.</w:t>
      </w:r>
    </w:p>
    <w:p w14:paraId="5E671D5C" w14:textId="77777777" w:rsidR="00000000" w:rsidRPr="00D20D07" w:rsidRDefault="008D5A9E" w:rsidP="00185EC1">
      <w:pPr>
        <w:numPr>
          <w:ilvl w:val="0"/>
          <w:numId w:val="3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 okresie objętym kontrolą w dwóch przypadkach małoletnie dzieci powróciły </w:t>
      </w:r>
      <w:r>
        <w:rPr>
          <w:rFonts w:cs="Arial"/>
          <w:sz w:val="22"/>
          <w:szCs w:val="22"/>
        </w:rPr>
        <w:br/>
        <w:t>z pieczy zastępczej pod opiekę rodziny biologicznej.</w:t>
      </w:r>
    </w:p>
    <w:p w14:paraId="34DE4450" w14:textId="77777777" w:rsidR="00000000" w:rsidRDefault="008D5A9E" w:rsidP="00256622">
      <w:pPr>
        <w:numPr>
          <w:ilvl w:val="0"/>
          <w:numId w:val="3"/>
        </w:numPr>
        <w:spacing w:before="0"/>
        <w:ind w:left="714" w:hanging="35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</w:t>
      </w:r>
      <w:r w:rsidRPr="00D20D07">
        <w:rPr>
          <w:rFonts w:cs="Arial"/>
          <w:sz w:val="22"/>
          <w:szCs w:val="22"/>
        </w:rPr>
        <w:t xml:space="preserve">szystkie okresowe oceny przeprowadzone zostały w terminach przekraczających </w:t>
      </w:r>
      <w:r>
        <w:rPr>
          <w:rFonts w:cs="Arial"/>
          <w:sz w:val="22"/>
          <w:szCs w:val="22"/>
        </w:rPr>
        <w:br/>
      </w:r>
      <w:r w:rsidRPr="00D20D07">
        <w:rPr>
          <w:rFonts w:cs="Arial"/>
          <w:sz w:val="22"/>
          <w:szCs w:val="22"/>
        </w:rPr>
        <w:t>6 miesięcy liczonych od dnia przydzielenia asystenta rodziny przez kierownika Ośrodka</w:t>
      </w:r>
      <w:r>
        <w:rPr>
          <w:rFonts w:cs="Arial"/>
          <w:sz w:val="22"/>
          <w:szCs w:val="22"/>
        </w:rPr>
        <w:t>.</w:t>
      </w:r>
    </w:p>
    <w:p w14:paraId="4DEF8E7F" w14:textId="77777777" w:rsidR="00000000" w:rsidRPr="00DE4113" w:rsidRDefault="008D5A9E" w:rsidP="00B10EB5">
      <w:pPr>
        <w:numPr>
          <w:ilvl w:val="0"/>
          <w:numId w:val="3"/>
        </w:numPr>
        <w:spacing w:before="0" w:after="240"/>
        <w:ind w:left="714" w:hanging="357"/>
        <w:jc w:val="both"/>
        <w:rPr>
          <w:rFonts w:cs="Arial"/>
          <w:sz w:val="22"/>
          <w:szCs w:val="22"/>
        </w:rPr>
      </w:pPr>
      <w:r w:rsidRPr="00DE4113">
        <w:rPr>
          <w:rFonts w:cs="Arial"/>
          <w:sz w:val="22"/>
          <w:szCs w:val="22"/>
        </w:rPr>
        <w:t xml:space="preserve">Stwierdzone w toku kontroli nieprawidłowości </w:t>
      </w:r>
      <w:r>
        <w:rPr>
          <w:rFonts w:cs="Arial"/>
          <w:sz w:val="22"/>
          <w:szCs w:val="22"/>
        </w:rPr>
        <w:t>nie wpłynęły negatywnie na</w:t>
      </w:r>
      <w:r w:rsidRPr="00DE4113">
        <w:rPr>
          <w:rFonts w:cs="Arial"/>
          <w:sz w:val="22"/>
          <w:szCs w:val="22"/>
        </w:rPr>
        <w:t xml:space="preserve"> prac</w:t>
      </w:r>
      <w:r>
        <w:rPr>
          <w:rFonts w:cs="Arial"/>
          <w:sz w:val="22"/>
          <w:szCs w:val="22"/>
        </w:rPr>
        <w:t>ę</w:t>
      </w:r>
      <w:r w:rsidRPr="00DE411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</w:r>
      <w:r w:rsidRPr="00DE4113">
        <w:rPr>
          <w:rFonts w:cs="Arial"/>
          <w:sz w:val="22"/>
          <w:szCs w:val="22"/>
        </w:rPr>
        <w:t>z rodzinami przeżywającymi trudności w wypełnianiu funkcji opiekuńczo-wychowawczych.</w:t>
      </w:r>
    </w:p>
    <w:p w14:paraId="7A3A8B61" w14:textId="77777777" w:rsidR="00000000" w:rsidRPr="00D20D07" w:rsidRDefault="008D5A9E" w:rsidP="00D20D07">
      <w:pPr>
        <w:keepNext/>
        <w:keepLines/>
        <w:spacing w:after="120"/>
        <w:ind w:left="357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Zalecenia pokontrolne:</w:t>
      </w:r>
    </w:p>
    <w:p w14:paraId="330201FF" w14:textId="77777777" w:rsidR="00000000" w:rsidRPr="006E1610" w:rsidRDefault="008D5A9E" w:rsidP="00B10EB5">
      <w:pPr>
        <w:numPr>
          <w:ilvl w:val="0"/>
          <w:numId w:val="6"/>
        </w:numPr>
        <w:spacing w:before="0" w:after="240"/>
        <w:ind w:left="714" w:hanging="357"/>
        <w:jc w:val="both"/>
        <w:rPr>
          <w:rFonts w:cs="Arial"/>
          <w:bCs/>
          <w:sz w:val="22"/>
          <w:szCs w:val="22"/>
        </w:rPr>
      </w:pPr>
      <w:r w:rsidRPr="006E1610">
        <w:rPr>
          <w:rFonts w:cs="Arial"/>
          <w:sz w:val="22"/>
          <w:szCs w:val="22"/>
        </w:rPr>
        <w:t>Dokonywać okresowej oceny sytuacji rodziny zgodnie z art. 15 ust. 1 pkt 15 ustawy.</w:t>
      </w:r>
    </w:p>
    <w:p w14:paraId="6F1373EB" w14:textId="77777777" w:rsidR="00000000" w:rsidRDefault="00000000" w:rsidP="00D20D07">
      <w:pPr>
        <w:spacing w:after="120"/>
        <w:jc w:val="both"/>
        <w:rPr>
          <w:rFonts w:cs="Arial"/>
          <w:sz w:val="22"/>
          <w:szCs w:val="22"/>
        </w:rPr>
      </w:pPr>
    </w:p>
    <w:p w14:paraId="5852E7DE" w14:textId="77777777" w:rsidR="00000000" w:rsidRPr="00D20D07" w:rsidRDefault="008D5A9E" w:rsidP="00D20D07">
      <w:pPr>
        <w:spacing w:after="12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7F962642" w14:textId="77777777" w:rsidR="00000000" w:rsidRDefault="00000000" w:rsidP="00D20D07">
      <w:pPr>
        <w:spacing w:after="120"/>
        <w:jc w:val="both"/>
        <w:rPr>
          <w:rFonts w:cs="Arial"/>
          <w:b/>
          <w:bCs/>
          <w:sz w:val="22"/>
          <w:szCs w:val="22"/>
        </w:rPr>
      </w:pPr>
    </w:p>
    <w:p w14:paraId="3E46A06C" w14:textId="77777777" w:rsidR="00000000" w:rsidRPr="00D20D07" w:rsidRDefault="008D5A9E" w:rsidP="00D20D07">
      <w:pPr>
        <w:spacing w:after="120"/>
        <w:jc w:val="both"/>
        <w:rPr>
          <w:rFonts w:cs="Arial"/>
          <w:sz w:val="22"/>
          <w:szCs w:val="22"/>
        </w:rPr>
      </w:pPr>
      <w:r w:rsidRPr="00D20D07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36851F2F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D20D07">
        <w:rPr>
          <w:rFonts w:cs="Arial"/>
          <w:b/>
          <w:bCs/>
          <w:sz w:val="20"/>
          <w:szCs w:val="20"/>
        </w:rPr>
        <w:t xml:space="preserve"> </w:t>
      </w:r>
      <w:r w:rsidRPr="00D20D07">
        <w:rPr>
          <w:rFonts w:cs="Arial"/>
          <w:sz w:val="20"/>
          <w:szCs w:val="20"/>
        </w:rPr>
        <w:t>(Dz. U. 2015 poz. 1477):</w:t>
      </w:r>
    </w:p>
    <w:p w14:paraId="2C0A20A6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lastRenderedPageBreak/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1B933A3A" w14:textId="77777777" w:rsidR="00000000" w:rsidRPr="00D20D07" w:rsidRDefault="008D5A9E" w:rsidP="00D20D07">
      <w:pPr>
        <w:spacing w:before="0" w:after="12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7A2D8634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Zgodnie z art. 197d ustawy z dnia 9 czerwca 2011 r., o wspieraniu rodziny i systemie pieczy zastępczej (Dz.U. z 2024 r. poz. 177):</w:t>
      </w:r>
    </w:p>
    <w:p w14:paraId="3F826F81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1. Wojewoda, po przeprowadzeniu postępowania kontrolnego może wydać zalecenia pokontrolne.</w:t>
      </w:r>
    </w:p>
    <w:p w14:paraId="09FC7006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34624696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393AA902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1A727444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33E31392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29728ABA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 xml:space="preserve">7. Organ, o którym mowa w ust. 6, do którego skierowano zawiadomienie o stwierdzonych uchybieniach, jest obowiązany, w terminie 30 dni od dnia otrzymania zawiadomienia </w:t>
      </w:r>
      <w:r w:rsidRPr="00D20D07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2A40CE60" w14:textId="77777777" w:rsidR="00000000" w:rsidRPr="00D20D07" w:rsidRDefault="008D5A9E" w:rsidP="00D20D07">
      <w:pPr>
        <w:spacing w:before="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Zgodnie z art. 198:</w:t>
      </w:r>
    </w:p>
    <w:p w14:paraId="1339F352" w14:textId="77777777" w:rsidR="00000000" w:rsidRPr="00D20D07" w:rsidRDefault="008D5A9E" w:rsidP="00D20D07">
      <w:pPr>
        <w:spacing w:before="0" w:after="360" w:line="240" w:lineRule="auto"/>
        <w:jc w:val="both"/>
        <w:rPr>
          <w:rFonts w:cs="Arial"/>
          <w:sz w:val="20"/>
          <w:szCs w:val="20"/>
        </w:rPr>
      </w:pPr>
      <w:r w:rsidRPr="00D20D07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</w:p>
    <w:bookmarkEnd w:id="3"/>
    <w:p w14:paraId="31385E57" w14:textId="77777777" w:rsidR="00C56A0D" w:rsidRPr="00C56A0D" w:rsidRDefault="00C56A0D" w:rsidP="00C56A0D">
      <w:pPr>
        <w:autoSpaceDE w:val="0"/>
        <w:autoSpaceDN w:val="0"/>
        <w:adjustRightInd w:val="0"/>
        <w:spacing w:before="0"/>
        <w:ind w:left="5664"/>
        <w:rPr>
          <w:rFonts w:eastAsia="Calibri" w:cs="Arial"/>
          <w:color w:val="000000"/>
          <w:sz w:val="22"/>
        </w:rPr>
      </w:pPr>
      <w:r w:rsidRPr="00C56A0D">
        <w:rPr>
          <w:rFonts w:eastAsia="Calibri" w:cs="Arial"/>
          <w:iCs/>
          <w:color w:val="000000"/>
          <w:sz w:val="22"/>
        </w:rPr>
        <w:t xml:space="preserve">z up. Wojewody Pomorskiego </w:t>
      </w:r>
    </w:p>
    <w:p w14:paraId="5A88095E" w14:textId="77777777" w:rsidR="00C56A0D" w:rsidRPr="00C56A0D" w:rsidRDefault="00C56A0D" w:rsidP="00C56A0D">
      <w:pPr>
        <w:autoSpaceDE w:val="0"/>
        <w:autoSpaceDN w:val="0"/>
        <w:adjustRightInd w:val="0"/>
        <w:spacing w:before="0"/>
        <w:ind w:left="5664" w:firstLine="708"/>
        <w:rPr>
          <w:rFonts w:eastAsia="Calibri" w:cs="Arial"/>
          <w:color w:val="000000"/>
          <w:sz w:val="22"/>
        </w:rPr>
      </w:pPr>
      <w:r w:rsidRPr="00C56A0D">
        <w:rPr>
          <w:rFonts w:eastAsia="Calibri" w:cs="Arial"/>
          <w:iCs/>
          <w:color w:val="000000"/>
          <w:sz w:val="22"/>
        </w:rPr>
        <w:t xml:space="preserve">    Dyrektor</w:t>
      </w:r>
    </w:p>
    <w:p w14:paraId="2FDC4C37" w14:textId="77777777" w:rsidR="00C56A0D" w:rsidRPr="00C56A0D" w:rsidRDefault="00C56A0D" w:rsidP="00C56A0D">
      <w:pPr>
        <w:autoSpaceDE w:val="0"/>
        <w:autoSpaceDN w:val="0"/>
        <w:adjustRightInd w:val="0"/>
        <w:spacing w:before="0"/>
        <w:ind w:left="5664"/>
        <w:rPr>
          <w:rFonts w:eastAsia="Calibri" w:cs="Arial"/>
          <w:iCs/>
          <w:color w:val="000000"/>
          <w:sz w:val="22"/>
        </w:rPr>
      </w:pPr>
      <w:r w:rsidRPr="00C56A0D">
        <w:rPr>
          <w:rFonts w:eastAsia="Calibri" w:cs="Arial"/>
          <w:iCs/>
          <w:color w:val="000000"/>
          <w:sz w:val="22"/>
        </w:rPr>
        <w:t>Wydziału Polityki Społecznej</w:t>
      </w:r>
    </w:p>
    <w:p w14:paraId="3164B77E" w14:textId="77777777" w:rsidR="00C56A0D" w:rsidRPr="00C56A0D" w:rsidRDefault="00C56A0D" w:rsidP="00C56A0D">
      <w:pPr>
        <w:autoSpaceDE w:val="0"/>
        <w:autoSpaceDN w:val="0"/>
        <w:adjustRightInd w:val="0"/>
        <w:spacing w:before="0"/>
        <w:ind w:left="5664"/>
        <w:rPr>
          <w:rFonts w:eastAsia="Calibri" w:cs="Arial"/>
          <w:iCs/>
          <w:color w:val="000000"/>
          <w:sz w:val="22"/>
        </w:rPr>
      </w:pPr>
      <w:r w:rsidRPr="00C56A0D">
        <w:rPr>
          <w:rFonts w:eastAsia="Calibri" w:cs="Arial"/>
          <w:iCs/>
          <w:color w:val="000000"/>
          <w:sz w:val="22"/>
        </w:rPr>
        <w:t xml:space="preserve">       [……………………..]*</w:t>
      </w:r>
    </w:p>
    <w:p w14:paraId="7FE02A9F" w14:textId="77777777" w:rsidR="00C56A0D" w:rsidRPr="00C56A0D" w:rsidRDefault="00C56A0D" w:rsidP="00C56A0D">
      <w:pPr>
        <w:autoSpaceDE w:val="0"/>
        <w:autoSpaceDN w:val="0"/>
        <w:adjustRightInd w:val="0"/>
        <w:spacing w:before="0" w:after="360"/>
        <w:ind w:left="5664"/>
        <w:rPr>
          <w:rFonts w:eastAsia="Calibri" w:cs="Arial"/>
          <w:iCs/>
          <w:color w:val="000000"/>
          <w:sz w:val="18"/>
        </w:rPr>
      </w:pPr>
      <w:r w:rsidRPr="00C56A0D">
        <w:rPr>
          <w:rFonts w:eastAsia="Calibri" w:cs="Arial"/>
          <w:iCs/>
          <w:color w:val="000000"/>
          <w:sz w:val="18"/>
        </w:rPr>
        <w:t>/-kwalifikowany podpis elektroniczny-/</w:t>
      </w:r>
    </w:p>
    <w:p w14:paraId="55D00B66" w14:textId="77777777" w:rsidR="00C56A0D" w:rsidRPr="00C56A0D" w:rsidRDefault="00C56A0D" w:rsidP="00C56A0D">
      <w:pPr>
        <w:spacing w:before="0" w:after="360" w:line="240" w:lineRule="auto"/>
        <w:jc w:val="both"/>
        <w:rPr>
          <w:rFonts w:eastAsia="Calibri" w:cs="Arial"/>
          <w:bCs/>
          <w:sz w:val="22"/>
          <w:szCs w:val="22"/>
          <w:lang w:eastAsia="en-US"/>
        </w:rPr>
      </w:pPr>
      <w:r w:rsidRPr="00C56A0D">
        <w:rPr>
          <w:rFonts w:eastAsia="Calibri" w:cs="Arial"/>
          <w:bCs/>
          <w:sz w:val="22"/>
          <w:szCs w:val="22"/>
          <w:lang w:eastAsia="en-US"/>
        </w:rPr>
        <w:t xml:space="preserve"> </w:t>
      </w:r>
    </w:p>
    <w:p w14:paraId="295228CA" w14:textId="77777777" w:rsidR="00C56A0D" w:rsidRPr="00C56A0D" w:rsidRDefault="00C56A0D" w:rsidP="00C56A0D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 w:rsidRPr="00C56A0D">
        <w:rPr>
          <w:rFonts w:eastAsia="Calibri" w:cs="Arial"/>
          <w:bCs/>
          <w:sz w:val="22"/>
          <w:szCs w:val="22"/>
          <w:lang w:eastAsia="en-US"/>
        </w:rPr>
        <w:t>[…………….]*, starszy inspektor wojewódzki</w:t>
      </w:r>
    </w:p>
    <w:p w14:paraId="4FF393F7" w14:textId="77777777" w:rsidR="00C56A0D" w:rsidRPr="00C56A0D" w:rsidRDefault="00C56A0D" w:rsidP="00C56A0D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C56A0D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4E80489D" w14:textId="77777777" w:rsidR="00C56A0D" w:rsidRPr="00C56A0D" w:rsidRDefault="00C56A0D" w:rsidP="00C56A0D">
      <w:pPr>
        <w:spacing w:before="0"/>
        <w:rPr>
          <w:rFonts w:eastAsia="Calibri" w:cs="Arial"/>
          <w:bCs/>
          <w:sz w:val="22"/>
          <w:szCs w:val="22"/>
          <w:lang w:eastAsia="en-US"/>
        </w:rPr>
      </w:pPr>
    </w:p>
    <w:p w14:paraId="2A6E9FBB" w14:textId="77777777" w:rsidR="00C56A0D" w:rsidRPr="00C56A0D" w:rsidRDefault="00C56A0D" w:rsidP="00C56A0D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 w:rsidRPr="00C56A0D">
        <w:rPr>
          <w:rFonts w:eastAsia="Calibri" w:cs="Arial"/>
          <w:bCs/>
          <w:sz w:val="22"/>
          <w:szCs w:val="22"/>
          <w:lang w:eastAsia="en-US"/>
        </w:rPr>
        <w:t>[…………….]*, inspektor wojewódzki</w:t>
      </w:r>
    </w:p>
    <w:p w14:paraId="70F2839A" w14:textId="77777777" w:rsidR="00C56A0D" w:rsidRPr="00C56A0D" w:rsidRDefault="00C56A0D" w:rsidP="00C56A0D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C56A0D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22AF8D67" w14:textId="77777777" w:rsidR="00C56A0D" w:rsidRPr="00C56A0D" w:rsidRDefault="00C56A0D" w:rsidP="00C56A0D">
      <w:pPr>
        <w:rPr>
          <w:rFonts w:eastAsia="Calibri" w:cs="Arial"/>
          <w:sz w:val="20"/>
          <w:szCs w:val="22"/>
          <w:lang w:eastAsia="en-US"/>
        </w:rPr>
      </w:pPr>
    </w:p>
    <w:p w14:paraId="43D075F8" w14:textId="77777777" w:rsidR="00000000" w:rsidRDefault="00000000" w:rsidP="00063E93">
      <w:pPr>
        <w:spacing w:before="0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F4A84DC" w14:textId="77777777" w:rsidR="00C56A0D" w:rsidRPr="00C56A0D" w:rsidRDefault="00C56A0D" w:rsidP="00C56A0D">
      <w:pPr>
        <w:jc w:val="both"/>
        <w:rPr>
          <w:rFonts w:eastAsia="Calibri" w:cs="Arial"/>
          <w:sz w:val="20"/>
          <w:szCs w:val="22"/>
          <w:lang w:eastAsia="en-US"/>
        </w:rPr>
      </w:pPr>
      <w:r w:rsidRPr="00C56A0D">
        <w:rPr>
          <w:rFonts w:eastAsia="Calibri" w:cs="Arial"/>
          <w:sz w:val="20"/>
          <w:szCs w:val="22"/>
          <w:lang w:eastAsia="en-US"/>
        </w:rPr>
        <w:t xml:space="preserve">* Wyłączenie jawności informacji publicznej na podstawie art. 1 ust. 1 ustawy z dnia 10 maja 2018 r. </w:t>
      </w:r>
      <w:r w:rsidRPr="00C56A0D">
        <w:rPr>
          <w:rFonts w:eastAsia="Calibri" w:cs="Arial"/>
          <w:sz w:val="20"/>
          <w:szCs w:val="22"/>
          <w:lang w:eastAsia="en-US"/>
        </w:rPr>
        <w:br/>
        <w:t>o ochronie danych osobowych (Dz. U. z 2019 r. poz. 1781) i art. 7 ust. 3 ustawy z dnia 9 czerwca 2011 r. o wspieraniu rodziny i systemie pieczy zastępczej (Dz. U. z 202</w:t>
      </w:r>
      <w:r>
        <w:rPr>
          <w:rFonts w:eastAsia="Calibri" w:cs="Arial"/>
          <w:sz w:val="20"/>
          <w:szCs w:val="22"/>
          <w:lang w:eastAsia="en-US"/>
        </w:rPr>
        <w:t>4</w:t>
      </w:r>
      <w:r w:rsidRPr="00C56A0D">
        <w:rPr>
          <w:rFonts w:eastAsia="Calibri" w:cs="Arial"/>
          <w:sz w:val="20"/>
          <w:szCs w:val="22"/>
          <w:lang w:eastAsia="en-US"/>
        </w:rPr>
        <w:t xml:space="preserve"> r. poz. 1</w:t>
      </w:r>
      <w:r>
        <w:rPr>
          <w:rFonts w:eastAsia="Calibri" w:cs="Arial"/>
          <w:sz w:val="20"/>
          <w:szCs w:val="22"/>
          <w:lang w:eastAsia="en-US"/>
        </w:rPr>
        <w:t>77</w:t>
      </w:r>
      <w:r w:rsidRPr="00C56A0D">
        <w:rPr>
          <w:rFonts w:eastAsia="Calibri" w:cs="Arial"/>
          <w:sz w:val="20"/>
          <w:szCs w:val="22"/>
          <w:lang w:eastAsia="en-US"/>
        </w:rPr>
        <w:t xml:space="preserve"> ze zm.).</w:t>
      </w:r>
    </w:p>
    <w:p w14:paraId="58D7B6A0" w14:textId="77777777" w:rsidR="00000000" w:rsidRDefault="00000000" w:rsidP="00C40A7A">
      <w:pPr>
        <w:jc w:val="both"/>
        <w:rPr>
          <w:rFonts w:cs="Arial"/>
          <w:color w:val="000000" w:themeColor="text1"/>
        </w:rPr>
      </w:pPr>
    </w:p>
    <w:p w14:paraId="47C17235" w14:textId="7036B8CC" w:rsidR="00DA24EE" w:rsidRPr="00DA24EE" w:rsidRDefault="00DA24EE" w:rsidP="00DA24EE">
      <w:pPr>
        <w:pStyle w:val="Stopka"/>
        <w:rPr>
          <w:rFonts w:eastAsia="Calibri" w:cs="Arial"/>
          <w:bCs/>
          <w:sz w:val="20"/>
          <w:szCs w:val="20"/>
        </w:rPr>
      </w:pPr>
      <w:r w:rsidRPr="00DA24EE">
        <w:rPr>
          <w:rFonts w:eastAsia="Calibri" w:cs="Arial"/>
          <w:bCs/>
          <w:sz w:val="20"/>
          <w:szCs w:val="20"/>
        </w:rPr>
        <w:t>Dane adresowe komórki do spraw kontroli:</w:t>
      </w:r>
    </w:p>
    <w:p w14:paraId="63473637" w14:textId="77777777" w:rsidR="00DA24EE" w:rsidRPr="00DA24EE" w:rsidRDefault="00DA24EE" w:rsidP="00DA24EE">
      <w:pPr>
        <w:tabs>
          <w:tab w:val="center" w:pos="4536"/>
          <w:tab w:val="right" w:pos="9072"/>
        </w:tabs>
        <w:spacing w:before="0" w:line="240" w:lineRule="auto"/>
        <w:rPr>
          <w:rFonts w:eastAsia="Calibri" w:cs="Arial"/>
          <w:bCs/>
          <w:sz w:val="20"/>
          <w:szCs w:val="20"/>
        </w:rPr>
      </w:pPr>
      <w:r w:rsidRPr="00DA24EE">
        <w:rPr>
          <w:rFonts w:eastAsia="Calibri" w:cs="Arial"/>
          <w:bCs/>
          <w:sz w:val="20"/>
          <w:szCs w:val="20"/>
        </w:rPr>
        <w:t>POMORSKI URZĄD WOJEWÓDZKI W GDAŃSKU</w:t>
      </w:r>
    </w:p>
    <w:p w14:paraId="3DF7C973" w14:textId="77777777" w:rsidR="00DA24EE" w:rsidRPr="00DA24EE" w:rsidRDefault="00DA24EE" w:rsidP="00DA24EE">
      <w:pPr>
        <w:tabs>
          <w:tab w:val="center" w:pos="4536"/>
          <w:tab w:val="right" w:pos="9072"/>
        </w:tabs>
        <w:spacing w:before="0" w:line="240" w:lineRule="auto"/>
        <w:rPr>
          <w:rFonts w:eastAsia="Calibri" w:cs="Arial"/>
          <w:bCs/>
          <w:sz w:val="20"/>
          <w:szCs w:val="20"/>
        </w:rPr>
      </w:pPr>
      <w:r w:rsidRPr="00DA24EE">
        <w:rPr>
          <w:rFonts w:eastAsia="Calibri" w:cs="Arial"/>
          <w:bCs/>
          <w:sz w:val="20"/>
          <w:szCs w:val="20"/>
        </w:rPr>
        <w:t>Wydział Polityki Społecznej</w:t>
      </w:r>
    </w:p>
    <w:p w14:paraId="65F82913" w14:textId="77777777" w:rsidR="00DA24EE" w:rsidRPr="00DA24EE" w:rsidRDefault="00DA24EE" w:rsidP="00DA24EE">
      <w:pPr>
        <w:tabs>
          <w:tab w:val="center" w:pos="4536"/>
          <w:tab w:val="right" w:pos="9072"/>
        </w:tabs>
        <w:spacing w:before="0" w:line="240" w:lineRule="auto"/>
        <w:rPr>
          <w:rFonts w:eastAsia="Calibri" w:cs="Arial"/>
          <w:bCs/>
          <w:sz w:val="20"/>
          <w:szCs w:val="20"/>
        </w:rPr>
      </w:pPr>
      <w:r w:rsidRPr="00DA24EE">
        <w:rPr>
          <w:rFonts w:eastAsia="Calibri" w:cs="Arial"/>
          <w:bCs/>
          <w:sz w:val="20"/>
          <w:szCs w:val="20"/>
        </w:rPr>
        <w:t xml:space="preserve">ul. Okopowa 21/27, 80–810 Gdańsk, tel.: 58 30 77 287, fax: 58 301 43 37 </w:t>
      </w:r>
    </w:p>
    <w:p w14:paraId="3C2D3C11" w14:textId="7E5C61C4" w:rsidR="00000000" w:rsidRPr="00DA24EE" w:rsidRDefault="00DA24EE" w:rsidP="00DA24EE">
      <w:pPr>
        <w:spacing w:before="0" w:line="240" w:lineRule="auto"/>
        <w:rPr>
          <w:rFonts w:eastAsia="Calibri" w:cs="Arial"/>
          <w:bCs/>
          <w:sz w:val="20"/>
          <w:szCs w:val="20"/>
          <w:lang w:val="de-DE"/>
        </w:rPr>
      </w:pPr>
      <w:r w:rsidRPr="00DA24EE">
        <w:rPr>
          <w:rFonts w:eastAsia="Calibri" w:cs="Arial"/>
          <w:bCs/>
          <w:sz w:val="20"/>
          <w:szCs w:val="20"/>
          <w:lang w:val="de-DE"/>
        </w:rPr>
        <w:t>www.gdansk.uw.gov.pl, e–mail: wps@gdansk.uw.gov.pl</w:t>
      </w:r>
    </w:p>
    <w:sectPr w:rsidR="00B73D78" w:rsidRPr="00DA24EE" w:rsidSect="00023BF6"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1FBF7" w14:textId="77777777" w:rsidR="0037284B" w:rsidRDefault="0037284B">
      <w:pPr>
        <w:spacing w:before="0" w:line="240" w:lineRule="auto"/>
      </w:pPr>
      <w:r>
        <w:separator/>
      </w:r>
    </w:p>
  </w:endnote>
  <w:endnote w:type="continuationSeparator" w:id="0">
    <w:p w14:paraId="08807149" w14:textId="77777777" w:rsidR="0037284B" w:rsidRDefault="0037284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AD10A" w14:textId="77777777" w:rsidR="0037284B" w:rsidRDefault="0037284B">
      <w:pPr>
        <w:spacing w:before="0" w:line="240" w:lineRule="auto"/>
      </w:pPr>
      <w:r>
        <w:separator/>
      </w:r>
    </w:p>
  </w:footnote>
  <w:footnote w:type="continuationSeparator" w:id="0">
    <w:p w14:paraId="7922F4F9" w14:textId="77777777" w:rsidR="0037284B" w:rsidRDefault="0037284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35A"/>
    <w:multiLevelType w:val="hybridMultilevel"/>
    <w:tmpl w:val="75E8BD64"/>
    <w:lvl w:ilvl="0" w:tplc="F404F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321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DA2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25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A7D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7E54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8E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21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4051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5E0E"/>
    <w:multiLevelType w:val="hybridMultilevel"/>
    <w:tmpl w:val="2AAA4834"/>
    <w:lvl w:ilvl="0" w:tplc="97F40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6E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6EE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00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47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684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A5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4A7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0D6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2526F"/>
    <w:multiLevelType w:val="hybridMultilevel"/>
    <w:tmpl w:val="409AB572"/>
    <w:lvl w:ilvl="0" w:tplc="DA52F93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0D65746">
      <w:start w:val="1"/>
      <w:numFmt w:val="lowerLetter"/>
      <w:lvlText w:val="%2."/>
      <w:lvlJc w:val="left"/>
      <w:pPr>
        <w:ind w:left="1440" w:hanging="360"/>
      </w:pPr>
    </w:lvl>
    <w:lvl w:ilvl="2" w:tplc="7E9A6370" w:tentative="1">
      <w:start w:val="1"/>
      <w:numFmt w:val="lowerRoman"/>
      <w:lvlText w:val="%3."/>
      <w:lvlJc w:val="right"/>
      <w:pPr>
        <w:ind w:left="2160" w:hanging="180"/>
      </w:pPr>
    </w:lvl>
    <w:lvl w:ilvl="3" w:tplc="47504B40" w:tentative="1">
      <w:start w:val="1"/>
      <w:numFmt w:val="decimal"/>
      <w:lvlText w:val="%4."/>
      <w:lvlJc w:val="left"/>
      <w:pPr>
        <w:ind w:left="2880" w:hanging="360"/>
      </w:pPr>
    </w:lvl>
    <w:lvl w:ilvl="4" w:tplc="6BAC4110" w:tentative="1">
      <w:start w:val="1"/>
      <w:numFmt w:val="lowerLetter"/>
      <w:lvlText w:val="%5."/>
      <w:lvlJc w:val="left"/>
      <w:pPr>
        <w:ind w:left="3600" w:hanging="360"/>
      </w:pPr>
    </w:lvl>
    <w:lvl w:ilvl="5" w:tplc="52B44C4E" w:tentative="1">
      <w:start w:val="1"/>
      <w:numFmt w:val="lowerRoman"/>
      <w:lvlText w:val="%6."/>
      <w:lvlJc w:val="right"/>
      <w:pPr>
        <w:ind w:left="4320" w:hanging="180"/>
      </w:pPr>
    </w:lvl>
    <w:lvl w:ilvl="6" w:tplc="C4BE4874" w:tentative="1">
      <w:start w:val="1"/>
      <w:numFmt w:val="decimal"/>
      <w:lvlText w:val="%7."/>
      <w:lvlJc w:val="left"/>
      <w:pPr>
        <w:ind w:left="5040" w:hanging="360"/>
      </w:pPr>
    </w:lvl>
    <w:lvl w:ilvl="7" w:tplc="1B3C4874" w:tentative="1">
      <w:start w:val="1"/>
      <w:numFmt w:val="lowerLetter"/>
      <w:lvlText w:val="%8."/>
      <w:lvlJc w:val="left"/>
      <w:pPr>
        <w:ind w:left="5760" w:hanging="360"/>
      </w:pPr>
    </w:lvl>
    <w:lvl w:ilvl="8" w:tplc="E708C3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4529"/>
    <w:multiLevelType w:val="hybridMultilevel"/>
    <w:tmpl w:val="8B22FB96"/>
    <w:lvl w:ilvl="0" w:tplc="25A0E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66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9A00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68A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C6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A42D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29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83D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067D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5472A"/>
    <w:multiLevelType w:val="hybridMultilevel"/>
    <w:tmpl w:val="1DBC24DE"/>
    <w:lvl w:ilvl="0" w:tplc="25E4EFC6">
      <w:start w:val="1"/>
      <w:numFmt w:val="decimal"/>
      <w:lvlText w:val="%1."/>
      <w:lvlJc w:val="left"/>
      <w:pPr>
        <w:ind w:left="720" w:hanging="360"/>
      </w:pPr>
    </w:lvl>
    <w:lvl w:ilvl="1" w:tplc="16C4CBDA" w:tentative="1">
      <w:start w:val="1"/>
      <w:numFmt w:val="lowerLetter"/>
      <w:lvlText w:val="%2."/>
      <w:lvlJc w:val="left"/>
      <w:pPr>
        <w:ind w:left="1440" w:hanging="360"/>
      </w:pPr>
    </w:lvl>
    <w:lvl w:ilvl="2" w:tplc="E48A30F4" w:tentative="1">
      <w:start w:val="1"/>
      <w:numFmt w:val="lowerRoman"/>
      <w:lvlText w:val="%3."/>
      <w:lvlJc w:val="right"/>
      <w:pPr>
        <w:ind w:left="2160" w:hanging="180"/>
      </w:pPr>
    </w:lvl>
    <w:lvl w:ilvl="3" w:tplc="465248A6" w:tentative="1">
      <w:start w:val="1"/>
      <w:numFmt w:val="decimal"/>
      <w:lvlText w:val="%4."/>
      <w:lvlJc w:val="left"/>
      <w:pPr>
        <w:ind w:left="2880" w:hanging="360"/>
      </w:pPr>
    </w:lvl>
    <w:lvl w:ilvl="4" w:tplc="5FE43816" w:tentative="1">
      <w:start w:val="1"/>
      <w:numFmt w:val="lowerLetter"/>
      <w:lvlText w:val="%5."/>
      <w:lvlJc w:val="left"/>
      <w:pPr>
        <w:ind w:left="3600" w:hanging="360"/>
      </w:pPr>
    </w:lvl>
    <w:lvl w:ilvl="5" w:tplc="F53A57DC" w:tentative="1">
      <w:start w:val="1"/>
      <w:numFmt w:val="lowerRoman"/>
      <w:lvlText w:val="%6."/>
      <w:lvlJc w:val="right"/>
      <w:pPr>
        <w:ind w:left="4320" w:hanging="180"/>
      </w:pPr>
    </w:lvl>
    <w:lvl w:ilvl="6" w:tplc="0028419C" w:tentative="1">
      <w:start w:val="1"/>
      <w:numFmt w:val="decimal"/>
      <w:lvlText w:val="%7."/>
      <w:lvlJc w:val="left"/>
      <w:pPr>
        <w:ind w:left="5040" w:hanging="360"/>
      </w:pPr>
    </w:lvl>
    <w:lvl w:ilvl="7" w:tplc="57FA981A" w:tentative="1">
      <w:start w:val="1"/>
      <w:numFmt w:val="lowerLetter"/>
      <w:lvlText w:val="%8."/>
      <w:lvlJc w:val="left"/>
      <w:pPr>
        <w:ind w:left="5760" w:hanging="360"/>
      </w:pPr>
    </w:lvl>
    <w:lvl w:ilvl="8" w:tplc="94C27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6B51"/>
    <w:multiLevelType w:val="hybridMultilevel"/>
    <w:tmpl w:val="AC244C4E"/>
    <w:lvl w:ilvl="0" w:tplc="37B0E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E4D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42E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26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699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84F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A94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A7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88B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A19A3"/>
    <w:multiLevelType w:val="hybridMultilevel"/>
    <w:tmpl w:val="6796544E"/>
    <w:lvl w:ilvl="0" w:tplc="46BAD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CBB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7E3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8D3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2630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0EF7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729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4AE8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B6C0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21EBA"/>
    <w:multiLevelType w:val="hybridMultilevel"/>
    <w:tmpl w:val="59BE528C"/>
    <w:lvl w:ilvl="0" w:tplc="DA3A832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88CCECE">
      <w:start w:val="1"/>
      <w:numFmt w:val="lowerLetter"/>
      <w:lvlText w:val="%2."/>
      <w:lvlJc w:val="left"/>
      <w:pPr>
        <w:ind w:left="1440" w:hanging="360"/>
      </w:pPr>
    </w:lvl>
    <w:lvl w:ilvl="2" w:tplc="32DCAEF6" w:tentative="1">
      <w:start w:val="1"/>
      <w:numFmt w:val="lowerRoman"/>
      <w:lvlText w:val="%3."/>
      <w:lvlJc w:val="right"/>
      <w:pPr>
        <w:ind w:left="2160" w:hanging="180"/>
      </w:pPr>
    </w:lvl>
    <w:lvl w:ilvl="3" w:tplc="C79AE3A4" w:tentative="1">
      <w:start w:val="1"/>
      <w:numFmt w:val="decimal"/>
      <w:lvlText w:val="%4."/>
      <w:lvlJc w:val="left"/>
      <w:pPr>
        <w:ind w:left="2880" w:hanging="360"/>
      </w:pPr>
    </w:lvl>
    <w:lvl w:ilvl="4" w:tplc="85C0B9DE" w:tentative="1">
      <w:start w:val="1"/>
      <w:numFmt w:val="lowerLetter"/>
      <w:lvlText w:val="%5."/>
      <w:lvlJc w:val="left"/>
      <w:pPr>
        <w:ind w:left="3600" w:hanging="360"/>
      </w:pPr>
    </w:lvl>
    <w:lvl w:ilvl="5" w:tplc="2D44F962" w:tentative="1">
      <w:start w:val="1"/>
      <w:numFmt w:val="lowerRoman"/>
      <w:lvlText w:val="%6."/>
      <w:lvlJc w:val="right"/>
      <w:pPr>
        <w:ind w:left="4320" w:hanging="180"/>
      </w:pPr>
    </w:lvl>
    <w:lvl w:ilvl="6" w:tplc="D59438F4" w:tentative="1">
      <w:start w:val="1"/>
      <w:numFmt w:val="decimal"/>
      <w:lvlText w:val="%7."/>
      <w:lvlJc w:val="left"/>
      <w:pPr>
        <w:ind w:left="5040" w:hanging="360"/>
      </w:pPr>
    </w:lvl>
    <w:lvl w:ilvl="7" w:tplc="3F20FD4A" w:tentative="1">
      <w:start w:val="1"/>
      <w:numFmt w:val="lowerLetter"/>
      <w:lvlText w:val="%8."/>
      <w:lvlJc w:val="left"/>
      <w:pPr>
        <w:ind w:left="5760" w:hanging="360"/>
      </w:pPr>
    </w:lvl>
    <w:lvl w:ilvl="8" w:tplc="9A74D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E1CCA"/>
    <w:multiLevelType w:val="hybridMultilevel"/>
    <w:tmpl w:val="32506FB0"/>
    <w:lvl w:ilvl="0" w:tplc="52C8340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9DE6E6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FEE582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B5E244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C58CA8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19AB0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A0608E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9DAE98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900861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A1C11EF"/>
    <w:multiLevelType w:val="hybridMultilevel"/>
    <w:tmpl w:val="2432EEC8"/>
    <w:lvl w:ilvl="0" w:tplc="8BBAC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8E2EF26" w:tentative="1">
      <w:start w:val="1"/>
      <w:numFmt w:val="lowerLetter"/>
      <w:lvlText w:val="%2."/>
      <w:lvlJc w:val="left"/>
      <w:pPr>
        <w:ind w:left="1440" w:hanging="360"/>
      </w:pPr>
    </w:lvl>
    <w:lvl w:ilvl="2" w:tplc="08F6025A" w:tentative="1">
      <w:start w:val="1"/>
      <w:numFmt w:val="lowerRoman"/>
      <w:lvlText w:val="%3."/>
      <w:lvlJc w:val="right"/>
      <w:pPr>
        <w:ind w:left="2160" w:hanging="180"/>
      </w:pPr>
    </w:lvl>
    <w:lvl w:ilvl="3" w:tplc="82F8FB04" w:tentative="1">
      <w:start w:val="1"/>
      <w:numFmt w:val="decimal"/>
      <w:lvlText w:val="%4."/>
      <w:lvlJc w:val="left"/>
      <w:pPr>
        <w:ind w:left="2880" w:hanging="360"/>
      </w:pPr>
    </w:lvl>
    <w:lvl w:ilvl="4" w:tplc="6CA472B4" w:tentative="1">
      <w:start w:val="1"/>
      <w:numFmt w:val="lowerLetter"/>
      <w:lvlText w:val="%5."/>
      <w:lvlJc w:val="left"/>
      <w:pPr>
        <w:ind w:left="3600" w:hanging="360"/>
      </w:pPr>
    </w:lvl>
    <w:lvl w:ilvl="5" w:tplc="F28475A2" w:tentative="1">
      <w:start w:val="1"/>
      <w:numFmt w:val="lowerRoman"/>
      <w:lvlText w:val="%6."/>
      <w:lvlJc w:val="right"/>
      <w:pPr>
        <w:ind w:left="4320" w:hanging="180"/>
      </w:pPr>
    </w:lvl>
    <w:lvl w:ilvl="6" w:tplc="3E1C35D4" w:tentative="1">
      <w:start w:val="1"/>
      <w:numFmt w:val="decimal"/>
      <w:lvlText w:val="%7."/>
      <w:lvlJc w:val="left"/>
      <w:pPr>
        <w:ind w:left="5040" w:hanging="360"/>
      </w:pPr>
    </w:lvl>
    <w:lvl w:ilvl="7" w:tplc="7F987314" w:tentative="1">
      <w:start w:val="1"/>
      <w:numFmt w:val="lowerLetter"/>
      <w:lvlText w:val="%8."/>
      <w:lvlJc w:val="left"/>
      <w:pPr>
        <w:ind w:left="5760" w:hanging="360"/>
      </w:pPr>
    </w:lvl>
    <w:lvl w:ilvl="8" w:tplc="3C028F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D62A4"/>
    <w:multiLevelType w:val="hybridMultilevel"/>
    <w:tmpl w:val="9F58955A"/>
    <w:lvl w:ilvl="0" w:tplc="D75473D6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184CF8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43A388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472C50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0407C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86CFDF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984F87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A0E2B2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B429C9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E5924F6"/>
    <w:multiLevelType w:val="hybridMultilevel"/>
    <w:tmpl w:val="5D863C64"/>
    <w:lvl w:ilvl="0" w:tplc="0FAA2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FCDC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10B0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23E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A4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233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8D5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89C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FC9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F27C0"/>
    <w:multiLevelType w:val="hybridMultilevel"/>
    <w:tmpl w:val="A0766A5E"/>
    <w:lvl w:ilvl="0" w:tplc="1134545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CBAAE2C0" w:tentative="1">
      <w:start w:val="1"/>
      <w:numFmt w:val="lowerLetter"/>
      <w:lvlText w:val="%2."/>
      <w:lvlJc w:val="left"/>
      <w:pPr>
        <w:ind w:left="1790" w:hanging="360"/>
      </w:pPr>
    </w:lvl>
    <w:lvl w:ilvl="2" w:tplc="A2342144" w:tentative="1">
      <w:start w:val="1"/>
      <w:numFmt w:val="lowerRoman"/>
      <w:lvlText w:val="%3."/>
      <w:lvlJc w:val="right"/>
      <w:pPr>
        <w:ind w:left="2510" w:hanging="180"/>
      </w:pPr>
    </w:lvl>
    <w:lvl w:ilvl="3" w:tplc="8C3086C8" w:tentative="1">
      <w:start w:val="1"/>
      <w:numFmt w:val="decimal"/>
      <w:lvlText w:val="%4."/>
      <w:lvlJc w:val="left"/>
      <w:pPr>
        <w:ind w:left="3230" w:hanging="360"/>
      </w:pPr>
    </w:lvl>
    <w:lvl w:ilvl="4" w:tplc="075EEB64" w:tentative="1">
      <w:start w:val="1"/>
      <w:numFmt w:val="lowerLetter"/>
      <w:lvlText w:val="%5."/>
      <w:lvlJc w:val="left"/>
      <w:pPr>
        <w:ind w:left="3950" w:hanging="360"/>
      </w:pPr>
    </w:lvl>
    <w:lvl w:ilvl="5" w:tplc="01266A04" w:tentative="1">
      <w:start w:val="1"/>
      <w:numFmt w:val="lowerRoman"/>
      <w:lvlText w:val="%6."/>
      <w:lvlJc w:val="right"/>
      <w:pPr>
        <w:ind w:left="4670" w:hanging="180"/>
      </w:pPr>
    </w:lvl>
    <w:lvl w:ilvl="6" w:tplc="84FEABC0" w:tentative="1">
      <w:start w:val="1"/>
      <w:numFmt w:val="decimal"/>
      <w:lvlText w:val="%7."/>
      <w:lvlJc w:val="left"/>
      <w:pPr>
        <w:ind w:left="5390" w:hanging="360"/>
      </w:pPr>
    </w:lvl>
    <w:lvl w:ilvl="7" w:tplc="7CFA1E80" w:tentative="1">
      <w:start w:val="1"/>
      <w:numFmt w:val="lowerLetter"/>
      <w:lvlText w:val="%8."/>
      <w:lvlJc w:val="left"/>
      <w:pPr>
        <w:ind w:left="6110" w:hanging="360"/>
      </w:pPr>
    </w:lvl>
    <w:lvl w:ilvl="8" w:tplc="5A12B74E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2CE0E07"/>
    <w:multiLevelType w:val="hybridMultilevel"/>
    <w:tmpl w:val="A258B2DA"/>
    <w:lvl w:ilvl="0" w:tplc="990A9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2E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2E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6B7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C02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42E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89F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C10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C0A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A1260"/>
    <w:multiLevelType w:val="hybridMultilevel"/>
    <w:tmpl w:val="367C807E"/>
    <w:lvl w:ilvl="0" w:tplc="439C48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6044AF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AE054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AA838F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FD2DB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EBA911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27A518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7CEA2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783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9C258A"/>
    <w:multiLevelType w:val="hybridMultilevel"/>
    <w:tmpl w:val="9DBEF6C0"/>
    <w:lvl w:ilvl="0" w:tplc="56624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86B0706E" w:tentative="1">
      <w:start w:val="1"/>
      <w:numFmt w:val="lowerLetter"/>
      <w:lvlText w:val="%2."/>
      <w:lvlJc w:val="left"/>
      <w:pPr>
        <w:ind w:left="1440" w:hanging="360"/>
      </w:pPr>
    </w:lvl>
    <w:lvl w:ilvl="2" w:tplc="89121780" w:tentative="1">
      <w:start w:val="1"/>
      <w:numFmt w:val="lowerRoman"/>
      <w:lvlText w:val="%3."/>
      <w:lvlJc w:val="right"/>
      <w:pPr>
        <w:ind w:left="2160" w:hanging="180"/>
      </w:pPr>
    </w:lvl>
    <w:lvl w:ilvl="3" w:tplc="F634DD6A" w:tentative="1">
      <w:start w:val="1"/>
      <w:numFmt w:val="decimal"/>
      <w:lvlText w:val="%4."/>
      <w:lvlJc w:val="left"/>
      <w:pPr>
        <w:ind w:left="2880" w:hanging="360"/>
      </w:pPr>
    </w:lvl>
    <w:lvl w:ilvl="4" w:tplc="A79EED02" w:tentative="1">
      <w:start w:val="1"/>
      <w:numFmt w:val="lowerLetter"/>
      <w:lvlText w:val="%5."/>
      <w:lvlJc w:val="left"/>
      <w:pPr>
        <w:ind w:left="3600" w:hanging="360"/>
      </w:pPr>
    </w:lvl>
    <w:lvl w:ilvl="5" w:tplc="160AED22" w:tentative="1">
      <w:start w:val="1"/>
      <w:numFmt w:val="lowerRoman"/>
      <w:lvlText w:val="%6."/>
      <w:lvlJc w:val="right"/>
      <w:pPr>
        <w:ind w:left="4320" w:hanging="180"/>
      </w:pPr>
    </w:lvl>
    <w:lvl w:ilvl="6" w:tplc="D6D416B2" w:tentative="1">
      <w:start w:val="1"/>
      <w:numFmt w:val="decimal"/>
      <w:lvlText w:val="%7."/>
      <w:lvlJc w:val="left"/>
      <w:pPr>
        <w:ind w:left="5040" w:hanging="360"/>
      </w:pPr>
    </w:lvl>
    <w:lvl w:ilvl="7" w:tplc="FB28DA58" w:tentative="1">
      <w:start w:val="1"/>
      <w:numFmt w:val="lowerLetter"/>
      <w:lvlText w:val="%8."/>
      <w:lvlJc w:val="left"/>
      <w:pPr>
        <w:ind w:left="5760" w:hanging="360"/>
      </w:pPr>
    </w:lvl>
    <w:lvl w:ilvl="8" w:tplc="0D76A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23C25"/>
    <w:multiLevelType w:val="hybridMultilevel"/>
    <w:tmpl w:val="54ACE562"/>
    <w:lvl w:ilvl="0" w:tplc="364EC8D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86BF2C" w:tentative="1">
      <w:start w:val="1"/>
      <w:numFmt w:val="lowerLetter"/>
      <w:lvlText w:val="%2."/>
      <w:lvlJc w:val="left"/>
      <w:pPr>
        <w:ind w:left="1440" w:hanging="360"/>
      </w:pPr>
    </w:lvl>
    <w:lvl w:ilvl="2" w:tplc="8D3CB724" w:tentative="1">
      <w:start w:val="1"/>
      <w:numFmt w:val="lowerRoman"/>
      <w:lvlText w:val="%3."/>
      <w:lvlJc w:val="right"/>
      <w:pPr>
        <w:ind w:left="2160" w:hanging="180"/>
      </w:pPr>
    </w:lvl>
    <w:lvl w:ilvl="3" w:tplc="98D00FDC" w:tentative="1">
      <w:start w:val="1"/>
      <w:numFmt w:val="decimal"/>
      <w:lvlText w:val="%4."/>
      <w:lvlJc w:val="left"/>
      <w:pPr>
        <w:ind w:left="2880" w:hanging="360"/>
      </w:pPr>
    </w:lvl>
    <w:lvl w:ilvl="4" w:tplc="B13AA0BC" w:tentative="1">
      <w:start w:val="1"/>
      <w:numFmt w:val="lowerLetter"/>
      <w:lvlText w:val="%5."/>
      <w:lvlJc w:val="left"/>
      <w:pPr>
        <w:ind w:left="3600" w:hanging="360"/>
      </w:pPr>
    </w:lvl>
    <w:lvl w:ilvl="5" w:tplc="C22CA7C4" w:tentative="1">
      <w:start w:val="1"/>
      <w:numFmt w:val="lowerRoman"/>
      <w:lvlText w:val="%6."/>
      <w:lvlJc w:val="right"/>
      <w:pPr>
        <w:ind w:left="4320" w:hanging="180"/>
      </w:pPr>
    </w:lvl>
    <w:lvl w:ilvl="6" w:tplc="A2EE2466" w:tentative="1">
      <w:start w:val="1"/>
      <w:numFmt w:val="decimal"/>
      <w:lvlText w:val="%7."/>
      <w:lvlJc w:val="left"/>
      <w:pPr>
        <w:ind w:left="5040" w:hanging="360"/>
      </w:pPr>
    </w:lvl>
    <w:lvl w:ilvl="7" w:tplc="9E0E199E" w:tentative="1">
      <w:start w:val="1"/>
      <w:numFmt w:val="lowerLetter"/>
      <w:lvlText w:val="%8."/>
      <w:lvlJc w:val="left"/>
      <w:pPr>
        <w:ind w:left="5760" w:hanging="360"/>
      </w:pPr>
    </w:lvl>
    <w:lvl w:ilvl="8" w:tplc="0902E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27E7D"/>
    <w:multiLevelType w:val="hybridMultilevel"/>
    <w:tmpl w:val="41B88DAC"/>
    <w:lvl w:ilvl="0" w:tplc="B8CC1EC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E2EBC6" w:tentative="1">
      <w:start w:val="1"/>
      <w:numFmt w:val="lowerLetter"/>
      <w:lvlText w:val="%2."/>
      <w:lvlJc w:val="left"/>
      <w:pPr>
        <w:ind w:left="1440" w:hanging="360"/>
      </w:pPr>
    </w:lvl>
    <w:lvl w:ilvl="2" w:tplc="C9541E82" w:tentative="1">
      <w:start w:val="1"/>
      <w:numFmt w:val="lowerRoman"/>
      <w:lvlText w:val="%3."/>
      <w:lvlJc w:val="right"/>
      <w:pPr>
        <w:ind w:left="2160" w:hanging="180"/>
      </w:pPr>
    </w:lvl>
    <w:lvl w:ilvl="3" w:tplc="ADEA61FE" w:tentative="1">
      <w:start w:val="1"/>
      <w:numFmt w:val="decimal"/>
      <w:lvlText w:val="%4."/>
      <w:lvlJc w:val="left"/>
      <w:pPr>
        <w:ind w:left="2880" w:hanging="360"/>
      </w:pPr>
    </w:lvl>
    <w:lvl w:ilvl="4" w:tplc="C8AAC9D2" w:tentative="1">
      <w:start w:val="1"/>
      <w:numFmt w:val="lowerLetter"/>
      <w:lvlText w:val="%5."/>
      <w:lvlJc w:val="left"/>
      <w:pPr>
        <w:ind w:left="3600" w:hanging="360"/>
      </w:pPr>
    </w:lvl>
    <w:lvl w:ilvl="5" w:tplc="2BF816BA" w:tentative="1">
      <w:start w:val="1"/>
      <w:numFmt w:val="lowerRoman"/>
      <w:lvlText w:val="%6."/>
      <w:lvlJc w:val="right"/>
      <w:pPr>
        <w:ind w:left="4320" w:hanging="180"/>
      </w:pPr>
    </w:lvl>
    <w:lvl w:ilvl="6" w:tplc="22C42EA0" w:tentative="1">
      <w:start w:val="1"/>
      <w:numFmt w:val="decimal"/>
      <w:lvlText w:val="%7."/>
      <w:lvlJc w:val="left"/>
      <w:pPr>
        <w:ind w:left="5040" w:hanging="360"/>
      </w:pPr>
    </w:lvl>
    <w:lvl w:ilvl="7" w:tplc="0804EA3C" w:tentative="1">
      <w:start w:val="1"/>
      <w:numFmt w:val="lowerLetter"/>
      <w:lvlText w:val="%8."/>
      <w:lvlJc w:val="left"/>
      <w:pPr>
        <w:ind w:left="5760" w:hanging="360"/>
      </w:pPr>
    </w:lvl>
    <w:lvl w:ilvl="8" w:tplc="8F809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9379B"/>
    <w:multiLevelType w:val="hybridMultilevel"/>
    <w:tmpl w:val="C90A4374"/>
    <w:lvl w:ilvl="0" w:tplc="500E8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24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F234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852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A3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8A5A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D26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295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84CC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180361">
    <w:abstractNumId w:val="7"/>
  </w:num>
  <w:num w:numId="2" w16cid:durableId="168569760">
    <w:abstractNumId w:val="2"/>
  </w:num>
  <w:num w:numId="3" w16cid:durableId="1973517103">
    <w:abstractNumId w:val="9"/>
  </w:num>
  <w:num w:numId="4" w16cid:durableId="2024670683">
    <w:abstractNumId w:val="12"/>
  </w:num>
  <w:num w:numId="5" w16cid:durableId="1217743686">
    <w:abstractNumId w:val="0"/>
  </w:num>
  <w:num w:numId="6" w16cid:durableId="122313422">
    <w:abstractNumId w:val="15"/>
  </w:num>
  <w:num w:numId="7" w16cid:durableId="1508641441">
    <w:abstractNumId w:val="4"/>
  </w:num>
  <w:num w:numId="8" w16cid:durableId="2109932226">
    <w:abstractNumId w:val="18"/>
  </w:num>
  <w:num w:numId="9" w16cid:durableId="1623536839">
    <w:abstractNumId w:val="14"/>
  </w:num>
  <w:num w:numId="10" w16cid:durableId="1338193602">
    <w:abstractNumId w:val="11"/>
  </w:num>
  <w:num w:numId="11" w16cid:durableId="1057705614">
    <w:abstractNumId w:val="1"/>
  </w:num>
  <w:num w:numId="12" w16cid:durableId="1441954349">
    <w:abstractNumId w:val="13"/>
  </w:num>
  <w:num w:numId="13" w16cid:durableId="554968233">
    <w:abstractNumId w:val="10"/>
  </w:num>
  <w:num w:numId="14" w16cid:durableId="799418628">
    <w:abstractNumId w:val="3"/>
  </w:num>
  <w:num w:numId="15" w16cid:durableId="1590918954">
    <w:abstractNumId w:val="17"/>
  </w:num>
  <w:num w:numId="16" w16cid:durableId="2001347951">
    <w:abstractNumId w:val="6"/>
  </w:num>
  <w:num w:numId="17" w16cid:durableId="1813986122">
    <w:abstractNumId w:val="16"/>
  </w:num>
  <w:num w:numId="18" w16cid:durableId="918488420">
    <w:abstractNumId w:val="5"/>
  </w:num>
  <w:num w:numId="19" w16cid:durableId="16618856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A1"/>
    <w:rsid w:val="0037284B"/>
    <w:rsid w:val="00745B26"/>
    <w:rsid w:val="008D5A9E"/>
    <w:rsid w:val="00BC34AC"/>
    <w:rsid w:val="00C4071A"/>
    <w:rsid w:val="00C56A0D"/>
    <w:rsid w:val="00DA24EE"/>
    <w:rsid w:val="00F4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824E3"/>
  <w15:docId w15:val="{C75EBAC1-E5C8-4330-AB9D-21D450745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971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Jarosław Ziętkiewicz</cp:lastModifiedBy>
  <cp:revision>2</cp:revision>
  <cp:lastPrinted>2024-06-04T07:15:00Z</cp:lastPrinted>
  <dcterms:created xsi:type="dcterms:W3CDTF">2024-06-13T07:22:00Z</dcterms:created>
  <dcterms:modified xsi:type="dcterms:W3CDTF">2024-06-13T07:22:00Z</dcterms:modified>
</cp:coreProperties>
</file>