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920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333141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996AD7E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648A8D45" w14:textId="77777777" w:rsidR="00000000" w:rsidRPr="00724494" w:rsidRDefault="00000000" w:rsidP="0090750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0750A">
        <w:t>nadania statutu Powiatowej Stacji Sanitarno-Epidemiologicznej w Gdyni</w:t>
      </w:r>
    </w:p>
    <w:p w14:paraId="325A6962" w14:textId="77777777" w:rsidR="00000000" w:rsidRPr="0090750A" w:rsidRDefault="00000000" w:rsidP="0090750A">
      <w:pPr>
        <w:spacing w:after="0"/>
        <w:rPr>
          <w:rFonts w:cs="Arial"/>
          <w:szCs w:val="24"/>
        </w:rPr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90750A">
        <w:rPr>
          <w:rFonts w:cs="Arial"/>
          <w:szCs w:val="24"/>
        </w:rPr>
        <w:t xml:space="preserve">zarządza się, co następuje: </w:t>
      </w:r>
    </w:p>
    <w:p w14:paraId="51899BDC" w14:textId="77777777" w:rsidR="00000000" w:rsidRPr="0090750A" w:rsidRDefault="00000000" w:rsidP="0090750A">
      <w:pPr>
        <w:spacing w:after="0"/>
        <w:rPr>
          <w:rFonts w:cs="Arial"/>
          <w:szCs w:val="24"/>
        </w:rPr>
      </w:pPr>
    </w:p>
    <w:p w14:paraId="272D16CC" w14:textId="77777777" w:rsidR="00000000" w:rsidRPr="0090750A" w:rsidRDefault="00000000" w:rsidP="00C302E2">
      <w:pPr>
        <w:spacing w:after="0"/>
        <w:rPr>
          <w:rFonts w:cs="Arial"/>
          <w:szCs w:val="24"/>
        </w:rPr>
      </w:pPr>
      <w:r w:rsidRPr="0090750A">
        <w:rPr>
          <w:rFonts w:cs="Arial"/>
          <w:spacing w:val="-32"/>
          <w:szCs w:val="24"/>
        </w:rPr>
        <w:t xml:space="preserve">§ 1. </w:t>
      </w:r>
      <w:r>
        <w:rPr>
          <w:rFonts w:cs="Arial"/>
          <w:spacing w:val="-32"/>
          <w:szCs w:val="24"/>
        </w:rPr>
        <w:t xml:space="preserve"> </w:t>
      </w:r>
      <w:r w:rsidRPr="0090750A">
        <w:rPr>
          <w:rFonts w:cs="Arial"/>
          <w:szCs w:val="24"/>
        </w:rPr>
        <w:t>Powiatowej Stacji Sanitarno-Epidemiologicznej w Gdyni nadaje się statut, stanowiący załącznik do zarządzenia.</w:t>
      </w:r>
    </w:p>
    <w:p w14:paraId="07D05BB7" w14:textId="77777777" w:rsidR="00000000" w:rsidRPr="0090750A" w:rsidRDefault="00000000" w:rsidP="0090750A">
      <w:pPr>
        <w:spacing w:after="0"/>
        <w:rPr>
          <w:rFonts w:cs="Arial"/>
          <w:szCs w:val="24"/>
        </w:rPr>
      </w:pPr>
    </w:p>
    <w:p w14:paraId="5F5B3985" w14:textId="77777777" w:rsidR="00000000" w:rsidRPr="00C302E2" w:rsidRDefault="00000000" w:rsidP="00C302E2">
      <w:r w:rsidRPr="0090750A">
        <w:rPr>
          <w:rFonts w:cs="Arial"/>
          <w:spacing w:val="26"/>
          <w:szCs w:val="24"/>
        </w:rPr>
        <w:t>§</w:t>
      </w:r>
      <w:r>
        <w:rPr>
          <w:rFonts w:cs="Arial"/>
          <w:spacing w:val="26"/>
          <w:szCs w:val="24"/>
        </w:rPr>
        <w:t>2</w:t>
      </w:r>
      <w:r w:rsidRPr="0090750A">
        <w:rPr>
          <w:rFonts w:cs="Arial"/>
          <w:spacing w:val="26"/>
          <w:szCs w:val="24"/>
        </w:rPr>
        <w:t>.</w:t>
      </w:r>
      <w:r w:rsidRPr="0090750A">
        <w:rPr>
          <w:rFonts w:cs="Arial"/>
          <w:szCs w:val="24"/>
        </w:rPr>
        <w:t xml:space="preserve"> </w:t>
      </w:r>
      <w:r>
        <w:t xml:space="preserve">Traci moc zarządzenie Wojewody Pomorskiego z dnia 15 września 2020 r. w sprawie nadania </w:t>
      </w:r>
      <w:r w:rsidRPr="00423939">
        <w:t>statutu Powiatowej Stacji Sanitarno-Epidemiologicznej w </w:t>
      </w:r>
      <w:r>
        <w:t>Gdyni</w:t>
      </w:r>
      <w:r w:rsidRPr="00423939">
        <w:t xml:space="preserve">. </w:t>
      </w:r>
    </w:p>
    <w:p w14:paraId="49BA8C71" w14:textId="77777777" w:rsidR="00000000" w:rsidRDefault="00000000" w:rsidP="0090750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§ 3. </w:t>
      </w:r>
      <w:r w:rsidRPr="0090750A">
        <w:rPr>
          <w:rFonts w:cs="Arial"/>
          <w:szCs w:val="24"/>
        </w:rPr>
        <w:t xml:space="preserve">Zarządzenie wchodzi w życie z dniem </w:t>
      </w:r>
      <w:r>
        <w:rPr>
          <w:rFonts w:cs="Arial"/>
          <w:szCs w:val="24"/>
        </w:rPr>
        <w:t>podpisania</w:t>
      </w:r>
      <w:r w:rsidRPr="0090750A">
        <w:rPr>
          <w:rFonts w:cs="Arial"/>
          <w:szCs w:val="24"/>
        </w:rPr>
        <w:t>.</w:t>
      </w:r>
    </w:p>
    <w:p w14:paraId="14AA9ED3" w14:textId="77777777" w:rsidR="00000000" w:rsidRDefault="00000000" w:rsidP="0090750A">
      <w:pPr>
        <w:spacing w:after="0"/>
        <w:rPr>
          <w:rFonts w:cs="Arial"/>
          <w:szCs w:val="24"/>
          <w:vertAlign w:val="superscript"/>
        </w:rPr>
      </w:pPr>
    </w:p>
    <w:p w14:paraId="709BBAF9" w14:textId="77777777" w:rsidR="00000000" w:rsidRPr="0090750A" w:rsidRDefault="00000000" w:rsidP="0090750A">
      <w:pPr>
        <w:spacing w:after="0"/>
        <w:rPr>
          <w:rFonts w:cs="Arial"/>
          <w:szCs w:val="24"/>
        </w:rPr>
      </w:pPr>
    </w:p>
    <w:p w14:paraId="2160D6BF" w14:textId="77777777" w:rsidR="00000000" w:rsidRDefault="00000000" w:rsidP="003322BF">
      <w:pPr>
        <w:spacing w:after="720"/>
        <w:rPr>
          <w:rFonts w:cs="Arial"/>
          <w:szCs w:val="24"/>
        </w:rPr>
      </w:pPr>
      <w:r w:rsidRPr="0090750A">
        <w:rPr>
          <w:rFonts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1CF81" wp14:editId="5812666D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AE9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0727D5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733EAD25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B33A2" w14:textId="77777777" w:rsidR="00000000" w:rsidRPr="00B37835" w:rsidRDefault="00000000" w:rsidP="00B37835">
      <w:pPr>
        <w:rPr>
          <w:rFonts w:cs="Arial"/>
          <w:szCs w:val="24"/>
        </w:rPr>
      </w:pPr>
    </w:p>
    <w:p w14:paraId="7D9883F2" w14:textId="77777777" w:rsidR="00000000" w:rsidRPr="00B37835" w:rsidRDefault="00000000" w:rsidP="00B37835">
      <w:pPr>
        <w:rPr>
          <w:rFonts w:cs="Arial"/>
          <w:szCs w:val="24"/>
        </w:rPr>
      </w:pPr>
    </w:p>
    <w:p w14:paraId="5F0AE0A9" w14:textId="77777777" w:rsidR="00000000" w:rsidRPr="00B37835" w:rsidRDefault="00000000" w:rsidP="00B37835">
      <w:pPr>
        <w:rPr>
          <w:rFonts w:cs="Arial"/>
          <w:szCs w:val="24"/>
        </w:rPr>
      </w:pPr>
    </w:p>
    <w:p w14:paraId="3F599613" w14:textId="77777777" w:rsidR="00000000" w:rsidRPr="00B37835" w:rsidRDefault="00000000" w:rsidP="00B37835">
      <w:pPr>
        <w:rPr>
          <w:rFonts w:cs="Arial"/>
          <w:szCs w:val="24"/>
        </w:rPr>
      </w:pPr>
    </w:p>
    <w:p w14:paraId="6ADF3935" w14:textId="77777777" w:rsidR="00000000" w:rsidRPr="00B37835" w:rsidRDefault="00000000" w:rsidP="00B37835">
      <w:pPr>
        <w:rPr>
          <w:rFonts w:cs="Arial"/>
          <w:szCs w:val="24"/>
        </w:rPr>
      </w:pPr>
    </w:p>
    <w:p w14:paraId="10A28C16" w14:textId="77777777" w:rsidR="00000000" w:rsidRPr="00B37835" w:rsidRDefault="00000000" w:rsidP="00B37835">
      <w:pPr>
        <w:rPr>
          <w:rFonts w:cs="Arial"/>
          <w:szCs w:val="24"/>
        </w:rPr>
      </w:pPr>
    </w:p>
    <w:p w14:paraId="46E4D5C6" w14:textId="77777777" w:rsidR="00000000" w:rsidRDefault="00000000" w:rsidP="00B37835">
      <w:pPr>
        <w:rPr>
          <w:rFonts w:cs="Arial"/>
          <w:szCs w:val="24"/>
        </w:rPr>
      </w:pPr>
    </w:p>
    <w:p w14:paraId="53E9E618" w14:textId="77777777" w:rsidR="00000000" w:rsidRDefault="00000000" w:rsidP="00B37835">
      <w:pPr>
        <w:rPr>
          <w:rFonts w:cs="Arial"/>
          <w:szCs w:val="24"/>
        </w:rPr>
      </w:pPr>
    </w:p>
    <w:p w14:paraId="4F2D0667" w14:textId="77777777" w:rsidR="00000000" w:rsidRDefault="00000000" w:rsidP="00C302E2">
      <w:pPr>
        <w:ind w:firstLine="0"/>
        <w:rPr>
          <w:rFonts w:cs="Arial"/>
          <w:szCs w:val="24"/>
        </w:rPr>
      </w:pPr>
    </w:p>
    <w:p w14:paraId="0D5B7589" w14:textId="77777777" w:rsidR="00000000" w:rsidRDefault="00000000" w:rsidP="00B37835">
      <w:pPr>
        <w:ind w:firstLine="0"/>
        <w:rPr>
          <w:rFonts w:cs="Arial"/>
          <w:szCs w:val="24"/>
        </w:rPr>
      </w:pPr>
    </w:p>
    <w:p w14:paraId="08B8D3A0" w14:textId="77777777" w:rsidR="00000000" w:rsidRPr="00B37835" w:rsidRDefault="00000000" w:rsidP="00B37835">
      <w:pPr>
        <w:spacing w:after="0"/>
        <w:ind w:left="5672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lastRenderedPageBreak/>
        <w:t>Załącznik do zarządzenia</w:t>
      </w:r>
    </w:p>
    <w:p w14:paraId="359B6636" w14:textId="77777777" w:rsidR="00000000" w:rsidRPr="00B37835" w:rsidRDefault="00000000" w:rsidP="00B37835">
      <w:pPr>
        <w:spacing w:after="0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  <w:t>Wojewody Pomorskiego</w:t>
      </w:r>
    </w:p>
    <w:p w14:paraId="25ACEB3A" w14:textId="77777777" w:rsidR="00000000" w:rsidRPr="00B37835" w:rsidRDefault="00000000" w:rsidP="00B37835">
      <w:pPr>
        <w:spacing w:after="0"/>
        <w:ind w:left="2836" w:firstLine="0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  <w:t>w sprawie nadania statutu</w:t>
      </w:r>
    </w:p>
    <w:p w14:paraId="75C8E017" w14:textId="77777777" w:rsidR="00000000" w:rsidRPr="00B37835" w:rsidRDefault="00000000" w:rsidP="00B37835">
      <w:pPr>
        <w:spacing w:after="0"/>
        <w:ind w:left="5672"/>
        <w:rPr>
          <w:rFonts w:cs="Arial"/>
          <w:sz w:val="20"/>
          <w:szCs w:val="20"/>
        </w:rPr>
      </w:pPr>
      <w:r w:rsidRPr="00B37835">
        <w:rPr>
          <w:rFonts w:eastAsia="Times New Roman" w:cs="Arial"/>
          <w:sz w:val="20"/>
          <w:szCs w:val="20"/>
          <w:lang w:eastAsia="pl-PL"/>
        </w:rPr>
        <w:t>Powiatowej Stacji Sanitarno-</w:t>
      </w:r>
    </w:p>
    <w:p w14:paraId="3649D242" w14:textId="77777777" w:rsidR="00000000" w:rsidRPr="00B37835" w:rsidRDefault="00000000" w:rsidP="00B37835">
      <w:pPr>
        <w:ind w:left="5672"/>
        <w:rPr>
          <w:rFonts w:eastAsia="Times New Roman" w:cs="Arial"/>
          <w:sz w:val="20"/>
          <w:szCs w:val="20"/>
          <w:lang w:eastAsia="pl-PL"/>
        </w:rPr>
      </w:pPr>
      <w:r w:rsidRPr="00B37835">
        <w:rPr>
          <w:rFonts w:eastAsia="Times New Roman" w:cs="Arial"/>
          <w:sz w:val="20"/>
          <w:szCs w:val="20"/>
          <w:lang w:eastAsia="pl-PL"/>
        </w:rPr>
        <w:t>Epidemiologicznej w Gdyni</w:t>
      </w:r>
    </w:p>
    <w:p w14:paraId="49140A37" w14:textId="77777777" w:rsidR="00000000" w:rsidRPr="00B37835" w:rsidRDefault="00000000" w:rsidP="00B37835">
      <w:pPr>
        <w:spacing w:after="0"/>
        <w:jc w:val="center"/>
        <w:rPr>
          <w:rFonts w:cs="Arial"/>
          <w:szCs w:val="24"/>
        </w:rPr>
      </w:pPr>
    </w:p>
    <w:p w14:paraId="20D8AA76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szCs w:val="24"/>
        </w:rPr>
      </w:pPr>
      <w:r w:rsidRPr="00B37835">
        <w:rPr>
          <w:rFonts w:cs="Arial"/>
          <w:b/>
          <w:bCs/>
          <w:szCs w:val="24"/>
        </w:rPr>
        <w:t>Statut Powiatowej Stacji Sanitarno-Epidemiologicznej w Gdyni</w:t>
      </w:r>
    </w:p>
    <w:p w14:paraId="33103979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szCs w:val="24"/>
        </w:rPr>
      </w:pPr>
    </w:p>
    <w:p w14:paraId="1079B12D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>§1.1. Podstawowym celem działania Powiatowej Stacji Sanitarno</w:t>
      </w:r>
      <w:r>
        <w:rPr>
          <w:rFonts w:cs="Arial"/>
          <w:szCs w:val="24"/>
        </w:rPr>
        <w:t xml:space="preserve">- </w:t>
      </w:r>
      <w:r w:rsidRPr="00B37835">
        <w:rPr>
          <w:rFonts w:cs="Arial"/>
          <w:szCs w:val="24"/>
        </w:rPr>
        <w:t xml:space="preserve">Epidemiologicznej w Gdyni jest zapewnienie sprawowania zapobiegawczego </w:t>
      </w:r>
      <w:r>
        <w:rPr>
          <w:rFonts w:cs="Arial"/>
          <w:szCs w:val="24"/>
        </w:rPr>
        <w:br/>
      </w:r>
      <w:r w:rsidRPr="00B37835">
        <w:rPr>
          <w:rFonts w:cs="Arial"/>
          <w:szCs w:val="24"/>
        </w:rPr>
        <w:t>i bieżącego nadzoru sanitarnego</w:t>
      </w:r>
      <w:r>
        <w:rPr>
          <w:rFonts w:cs="Arial"/>
          <w:szCs w:val="24"/>
        </w:rPr>
        <w:t xml:space="preserve"> oraz prowadzenie działalności zapobiegawczej </w:t>
      </w:r>
      <w:r>
        <w:rPr>
          <w:rFonts w:cs="Arial"/>
          <w:szCs w:val="24"/>
        </w:rPr>
        <w:br/>
      </w:r>
      <w:r>
        <w:rPr>
          <w:rFonts w:cs="Arial"/>
          <w:szCs w:val="24"/>
        </w:rPr>
        <w:t>i przeciwepidemicznej</w:t>
      </w:r>
      <w:r w:rsidRPr="00B3783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a także</w:t>
      </w:r>
      <w:r w:rsidRPr="00B37835">
        <w:rPr>
          <w:rFonts w:cs="Arial"/>
          <w:szCs w:val="24"/>
        </w:rPr>
        <w:t xml:space="preserve"> prowadzenie działalności oświatowo-zdrowotnej, </w:t>
      </w:r>
      <w:r>
        <w:rPr>
          <w:rFonts w:cs="Arial"/>
          <w:szCs w:val="24"/>
        </w:rPr>
        <w:br/>
      </w:r>
      <w:r w:rsidRPr="00B37835">
        <w:rPr>
          <w:rFonts w:cs="Arial"/>
          <w:szCs w:val="24"/>
        </w:rPr>
        <w:t>w celu ochrony zdrowia ludzkiego przed niekorzystnym wpływem szkodliwości i uciążliwości środowiskowych, zapobiegania powstawaniu chorób, w tym chorób zakaźnych i zawodowych.</w:t>
      </w:r>
    </w:p>
    <w:p w14:paraId="278EB323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 xml:space="preserve">2. Powiatowa Stacja Sanitarno-Epidemiologiczna w Gdyni, zwana dalej Powiatową Stacją, jest jednostką organizacyjną stanowiącą aparat </w:t>
      </w:r>
      <w:r>
        <w:rPr>
          <w:rFonts w:cs="Arial"/>
          <w:szCs w:val="24"/>
        </w:rPr>
        <w:t>pomocniczy</w:t>
      </w:r>
      <w:r w:rsidRPr="00B37835">
        <w:rPr>
          <w:rFonts w:cs="Arial"/>
          <w:szCs w:val="24"/>
        </w:rPr>
        <w:t xml:space="preserve"> Państwowego Powiatowego Inspektora Sanitarnego w Gdyni.</w:t>
      </w:r>
    </w:p>
    <w:p w14:paraId="287B0A80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contextualSpacing/>
        <w:rPr>
          <w:rFonts w:cs="Arial"/>
          <w:szCs w:val="24"/>
        </w:rPr>
      </w:pPr>
    </w:p>
    <w:p w14:paraId="134EA09A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>§2.1. Powiatowa Stacja jest jednostką budżetową, będącą podmiotem leczniczym finansowanym z budżetu państwa, w stosunku do którego uprawnienia podmiotu tworzącego posiada Wojewoda Pomorski.</w:t>
      </w:r>
    </w:p>
    <w:p w14:paraId="4A73EE17" w14:textId="77777777" w:rsidR="00000000" w:rsidRPr="00B37835" w:rsidRDefault="00000000" w:rsidP="004F502E">
      <w:pPr>
        <w:widowControl w:val="0"/>
        <w:autoSpaceDE w:val="0"/>
        <w:autoSpaceDN w:val="0"/>
        <w:adjustRightInd w:val="0"/>
        <w:spacing w:before="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>2.</w:t>
      </w:r>
      <w:r>
        <w:rPr>
          <w:rFonts w:cs="Arial"/>
          <w:szCs w:val="24"/>
        </w:rPr>
        <w:t xml:space="preserve"> </w:t>
      </w:r>
      <w:r w:rsidRPr="00B37835">
        <w:rPr>
          <w:rFonts w:cs="Arial"/>
          <w:szCs w:val="24"/>
        </w:rPr>
        <w:t>Powiatowa Stacja działa na podstawie obowiązujących przepisów prawa oraz niniejszego statutu.</w:t>
      </w:r>
    </w:p>
    <w:p w14:paraId="5C81C065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contextualSpacing/>
        <w:rPr>
          <w:rFonts w:cs="Arial"/>
          <w:szCs w:val="24"/>
        </w:rPr>
      </w:pPr>
    </w:p>
    <w:p w14:paraId="78BECCF0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>§3.1. Siedzibą Powiatowej Stacji jest miasto Gdynia.</w:t>
      </w:r>
    </w:p>
    <w:p w14:paraId="4AC902C1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40" w:after="0"/>
        <w:ind w:left="65"/>
        <w:rPr>
          <w:rFonts w:cs="Arial"/>
          <w:szCs w:val="24"/>
        </w:rPr>
      </w:pPr>
      <w:r w:rsidRPr="00B37835">
        <w:rPr>
          <w:rFonts w:cs="Arial"/>
          <w:szCs w:val="24"/>
        </w:rPr>
        <w:t xml:space="preserve">2. Obszarem działania Powiatowej Stacji jest miasto Gdynia, </w:t>
      </w:r>
      <w:r w:rsidRPr="007916BF">
        <w:rPr>
          <w:rFonts w:cs="Arial"/>
          <w:szCs w:val="24"/>
        </w:rPr>
        <w:t>z wyłączeniem terenów zastrzeżonych odrębnymi przepisami dla właściwości innych organów</w:t>
      </w:r>
      <w:r w:rsidRPr="00B37835">
        <w:rPr>
          <w:rFonts w:cs="Arial"/>
          <w:szCs w:val="24"/>
        </w:rPr>
        <w:t>.</w:t>
      </w:r>
    </w:p>
    <w:p w14:paraId="1C7B91CA" w14:textId="77777777" w:rsidR="00000000" w:rsidRPr="00B37835" w:rsidRDefault="00000000" w:rsidP="00B37835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</w:p>
    <w:p w14:paraId="4B94A688" w14:textId="77777777" w:rsidR="00000000" w:rsidRDefault="00000000" w:rsidP="00B37835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 xml:space="preserve">§4. Powiatowa Stacja może prowadzić niewyodrębnioną organizacyjnie działalność wykraczającą poza zakres działalności podstawowej, określonej </w:t>
      </w:r>
      <w:r>
        <w:rPr>
          <w:rFonts w:cs="Arial"/>
          <w:szCs w:val="24"/>
        </w:rPr>
        <w:br/>
      </w:r>
      <w:r w:rsidRPr="00B37835">
        <w:rPr>
          <w:rFonts w:cs="Arial"/>
          <w:szCs w:val="24"/>
        </w:rPr>
        <w:t>w statucie, polegającą na świadczeniu usług zleconych, z których środki stanowią dochody budżetu państwa.</w:t>
      </w:r>
    </w:p>
    <w:p w14:paraId="20C5996F" w14:textId="77777777" w:rsidR="00000000" w:rsidRDefault="00000000" w:rsidP="00B37835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</w:p>
    <w:p w14:paraId="579BEBA0" w14:textId="77777777" w:rsidR="00000000" w:rsidRDefault="00000000" w:rsidP="00D31674">
      <w:pPr>
        <w:widowControl w:val="0"/>
        <w:autoSpaceDE w:val="0"/>
        <w:autoSpaceDN w:val="0"/>
        <w:adjustRightInd w:val="0"/>
        <w:spacing w:after="0"/>
        <w:contextualSpacing/>
        <w:rPr>
          <w:rFonts w:cs="Arial"/>
          <w:szCs w:val="24"/>
        </w:rPr>
      </w:pPr>
      <w:r>
        <w:rPr>
          <w:rFonts w:cs="Arial"/>
          <w:szCs w:val="24"/>
        </w:rPr>
        <w:t>§5.1. Państwowy Powiatowy Inspektor Sanitarny w Gdyni:</w:t>
      </w:r>
    </w:p>
    <w:p w14:paraId="13AB2ABA" w14:textId="77777777" w:rsidR="00000000" w:rsidRDefault="00000000" w:rsidP="00D3167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wykonuje zadania Państwowej Inspekcji Sanitarnej jako organ rządowej administracji zespolonej w województwie;</w:t>
      </w:r>
    </w:p>
    <w:p w14:paraId="2892CDA1" w14:textId="77777777" w:rsidR="00000000" w:rsidRDefault="00000000" w:rsidP="004F502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>wykonuje swoje zadania przy pomocy Zastępcy Państwowego Powiatowego Inspektora Sanitarnego w Gdyni, który jest jednocześnie Zastępcą Dyrektora Powiatowej Stacji;</w:t>
      </w:r>
    </w:p>
    <w:p w14:paraId="22E76BD6" w14:textId="77777777" w:rsidR="00000000" w:rsidRDefault="00000000" w:rsidP="004F502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>wykonuje swoje zadania przy pomocy Powiatowej Stacji;</w:t>
      </w:r>
    </w:p>
    <w:p w14:paraId="2320BC1F" w14:textId="77777777" w:rsidR="00000000" w:rsidRDefault="00000000" w:rsidP="004F502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>jako Dyrektor Powiatowej Stacji:</w:t>
      </w:r>
    </w:p>
    <w:p w14:paraId="39DDC0C3" w14:textId="77777777" w:rsidR="00000000" w:rsidRDefault="00000000" w:rsidP="004F502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 kieruje działalnością Powiatowe Stacji,</w:t>
      </w:r>
    </w:p>
    <w:p w14:paraId="0B38C7F8" w14:textId="77777777" w:rsidR="00000000" w:rsidRDefault="00000000" w:rsidP="004F502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>jest kierownikiem zakładu pracy w rozumieniu przepisów prawa pracy,</w:t>
      </w:r>
    </w:p>
    <w:p w14:paraId="1C5C2161" w14:textId="77777777" w:rsidR="00000000" w:rsidRDefault="00000000" w:rsidP="004F502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jest kierownikiem jednostki budżetowej – dysponentem środków</w:t>
      </w:r>
      <w:r>
        <w:rPr>
          <w:rFonts w:cs="Arial"/>
          <w:szCs w:val="24"/>
        </w:rPr>
        <w:t xml:space="preserve"> budżetowy</w:t>
      </w:r>
      <w:r>
        <w:rPr>
          <w:rFonts w:cs="Arial"/>
          <w:szCs w:val="24"/>
        </w:rPr>
        <w:t>ch trzeciego stopnia w zakresie wykonywania budżetu państwa.</w:t>
      </w:r>
    </w:p>
    <w:p w14:paraId="15794721" w14:textId="77777777" w:rsidR="00000000" w:rsidRDefault="00000000" w:rsidP="00816602">
      <w:pPr>
        <w:pStyle w:val="Akapitzlist"/>
        <w:widowControl w:val="0"/>
        <w:autoSpaceDE w:val="0"/>
        <w:autoSpaceDN w:val="0"/>
        <w:adjustRightInd w:val="0"/>
        <w:spacing w:before="240" w:after="0"/>
        <w:ind w:left="993" w:firstLine="0"/>
        <w:rPr>
          <w:rFonts w:cs="Arial"/>
          <w:szCs w:val="24"/>
        </w:rPr>
      </w:pPr>
    </w:p>
    <w:p w14:paraId="68AA7C00" w14:textId="77777777" w:rsidR="00000000" w:rsidRDefault="00000000" w:rsidP="008166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>Państwowy Powiatowy Inspektor Sanitarny w Gdyni w szczególności:</w:t>
      </w:r>
    </w:p>
    <w:p w14:paraId="6F6402FC" w14:textId="77777777" w:rsidR="00000000" w:rsidRDefault="00000000" w:rsidP="0081660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realizuje zadania z zakresu zdrowia publicznego, w szczególności poprzez sprawowanie nadzoru nad warunkami:</w:t>
      </w:r>
    </w:p>
    <w:p w14:paraId="6AD36878" w14:textId="77777777" w:rsidR="00000000" w:rsidRDefault="00000000" w:rsidP="008166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higieny środowiska,</w:t>
      </w:r>
    </w:p>
    <w:p w14:paraId="4B5BA53A" w14:textId="77777777" w:rsidR="00000000" w:rsidRDefault="00000000" w:rsidP="008166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higieny pracy w zakładach pracy,</w:t>
      </w:r>
    </w:p>
    <w:p w14:paraId="15DE6FA0" w14:textId="77777777" w:rsidR="00000000" w:rsidRDefault="00000000" w:rsidP="008166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higieny procesów nauczania i wychowania,</w:t>
      </w:r>
    </w:p>
    <w:p w14:paraId="116D0087" w14:textId="77777777" w:rsidR="00000000" w:rsidRDefault="00000000" w:rsidP="008166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higieny wypoczynku i rekreacji,</w:t>
      </w:r>
    </w:p>
    <w:p w14:paraId="1DBA05C0" w14:textId="77777777" w:rsidR="00000000" w:rsidRDefault="00000000" w:rsidP="008166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>zdrowotnymi żywności, żywienia i produktów kosmetycznych,</w:t>
      </w:r>
    </w:p>
    <w:p w14:paraId="047B4DE7" w14:textId="77777777" w:rsidR="00000000" w:rsidRPr="00CA351A" w:rsidRDefault="00000000" w:rsidP="00CA351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1134" w:hanging="425"/>
        <w:rPr>
          <w:rFonts w:cs="Arial"/>
          <w:szCs w:val="24"/>
        </w:rPr>
      </w:pPr>
      <w:r>
        <w:rPr>
          <w:rFonts w:cs="Arial"/>
          <w:szCs w:val="24"/>
        </w:rPr>
        <w:t xml:space="preserve">higieniczno-sanitarnymi, jakie powinien spełniać personel medyczny, sprzęt oraz pomieszczenia, w których są udzielane świadczenia zdrowotne – </w:t>
      </w:r>
      <w:r>
        <w:rPr>
          <w:rFonts w:cs="Arial"/>
          <w:szCs w:val="24"/>
        </w:rPr>
        <w:br/>
        <w:t>w celu ochrony zdrowia ludzkiego przed niekorzystnym wpływem szkodliwości i uciążliwości środowiskowych, zapobiegania powstawaniu chorób, w tym chorób zakaźnych i zawodowych;</w:t>
      </w:r>
    </w:p>
    <w:p w14:paraId="09683E69" w14:textId="77777777" w:rsidR="00000000" w:rsidRPr="00CA351A" w:rsidRDefault="00000000" w:rsidP="00CA351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organizuje, prowadzi, koordynuje i nadzoruje działalność oświatowo-zdrowotną w celu ukształtowania odpowiednich postaw i </w:t>
      </w:r>
      <w:proofErr w:type="spellStart"/>
      <w:r>
        <w:rPr>
          <w:rFonts w:cs="Arial"/>
          <w:szCs w:val="24"/>
        </w:rPr>
        <w:t>zachowań</w:t>
      </w:r>
      <w:proofErr w:type="spellEnd"/>
      <w:r>
        <w:rPr>
          <w:rFonts w:cs="Arial"/>
          <w:szCs w:val="24"/>
        </w:rPr>
        <w:t xml:space="preserve"> zdrowotnych.</w:t>
      </w:r>
    </w:p>
    <w:p w14:paraId="7F2EEB0D" w14:textId="77777777" w:rsidR="00000000" w:rsidRDefault="00000000" w:rsidP="00CA351A">
      <w:pPr>
        <w:widowControl w:val="0"/>
        <w:autoSpaceDE w:val="0"/>
        <w:autoSpaceDN w:val="0"/>
        <w:adjustRightInd w:val="0"/>
        <w:spacing w:before="240" w:after="0"/>
        <w:contextualSpacing/>
        <w:rPr>
          <w:rFonts w:cs="Arial"/>
          <w:szCs w:val="24"/>
        </w:rPr>
      </w:pPr>
      <w:r w:rsidRPr="00B37835">
        <w:rPr>
          <w:rFonts w:cs="Arial"/>
          <w:szCs w:val="24"/>
        </w:rPr>
        <w:t>§</w:t>
      </w:r>
      <w:r>
        <w:rPr>
          <w:rFonts w:cs="Arial"/>
          <w:szCs w:val="24"/>
        </w:rPr>
        <w:t>6</w:t>
      </w:r>
      <w:r w:rsidRPr="00B37835">
        <w:rPr>
          <w:rFonts w:cs="Arial"/>
          <w:szCs w:val="24"/>
        </w:rPr>
        <w:t xml:space="preserve">.1. </w:t>
      </w:r>
      <w:r>
        <w:rPr>
          <w:rFonts w:cs="Arial"/>
          <w:szCs w:val="24"/>
        </w:rPr>
        <w:t xml:space="preserve">W skład Powiatowej Stacji wchodzą następujące komórki organizacyjne </w:t>
      </w:r>
      <w:r>
        <w:rPr>
          <w:rFonts w:cs="Arial"/>
          <w:szCs w:val="24"/>
        </w:rPr>
        <w:br/>
        <w:t>i samodzielne stanowiska pracy:</w:t>
      </w:r>
    </w:p>
    <w:p w14:paraId="45FC58AB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Oddział Nadzoru Sanitarnego;</w:t>
      </w:r>
    </w:p>
    <w:p w14:paraId="7CE27734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Oddział Laboratoryjny;</w:t>
      </w:r>
    </w:p>
    <w:p w14:paraId="1703F2FD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Sekcja Oświaty Zdrowotnej i Promocji Zdrowia;</w:t>
      </w:r>
    </w:p>
    <w:p w14:paraId="0D8D995F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Sekcja Informatyczna i Komunikacji Społecznej;</w:t>
      </w:r>
    </w:p>
    <w:p w14:paraId="0C41939A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Sekcja Administracyjna wraz z Kancelarią;</w:t>
      </w:r>
    </w:p>
    <w:p w14:paraId="4AC8365D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główny księgowy;</w:t>
      </w:r>
    </w:p>
    <w:p w14:paraId="7DDA6932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Inspektor Ochrony Danych;</w:t>
      </w:r>
    </w:p>
    <w:p w14:paraId="3F029415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stanowisko pracy głównego specjalisty ds. systemów jakości;</w:t>
      </w:r>
    </w:p>
    <w:p w14:paraId="60F7B947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stanowisko pracy ds. zamówień publicznych;</w:t>
      </w:r>
    </w:p>
    <w:p w14:paraId="1A8BB5DB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stanowisko pracy ds. pracowniczych i statystyki;</w:t>
      </w:r>
    </w:p>
    <w:p w14:paraId="7CCC5CF6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stanowisko pracy ds. obrony cywilnej i ochrony przeciwpożarowej;</w:t>
      </w:r>
    </w:p>
    <w:p w14:paraId="4717315E" w14:textId="77777777" w:rsidR="00000000" w:rsidRDefault="00000000" w:rsidP="00C811F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/>
        <w:ind w:left="851" w:hanging="491"/>
        <w:rPr>
          <w:rFonts w:cs="Arial"/>
          <w:szCs w:val="24"/>
        </w:rPr>
      </w:pPr>
      <w:r>
        <w:rPr>
          <w:rFonts w:cs="Arial"/>
          <w:szCs w:val="24"/>
        </w:rPr>
        <w:t>stanowisko pracy radcy prawnego.</w:t>
      </w:r>
    </w:p>
    <w:p w14:paraId="5FCDC17B" w14:textId="77777777" w:rsidR="00000000" w:rsidRPr="00C811F8" w:rsidRDefault="00000000" w:rsidP="00C811F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0"/>
        <w:ind w:left="0" w:firstLine="426"/>
        <w:rPr>
          <w:rFonts w:cs="Arial"/>
          <w:szCs w:val="24"/>
        </w:rPr>
      </w:pPr>
      <w:r>
        <w:rPr>
          <w:rFonts w:cs="Arial"/>
          <w:szCs w:val="24"/>
        </w:rPr>
        <w:t>Szczegółową organizację wewnętrzną oraz zadania poszczególnych komórek organizacyjnych i samodzielnych stanowisk pracy, sposób i warunki działania określa regulamin organizacyjny Powiatowej Stacji.</w:t>
      </w:r>
    </w:p>
    <w:p w14:paraId="73847FD2" w14:textId="77777777" w:rsidR="00000000" w:rsidRPr="00C811F8" w:rsidRDefault="00000000" w:rsidP="00C811F8">
      <w:pPr>
        <w:widowControl w:val="0"/>
        <w:autoSpaceDE w:val="0"/>
        <w:autoSpaceDN w:val="0"/>
        <w:adjustRightInd w:val="0"/>
        <w:spacing w:before="240" w:after="0"/>
        <w:ind w:left="360" w:firstLine="0"/>
        <w:rPr>
          <w:rFonts w:cs="Arial"/>
          <w:szCs w:val="24"/>
        </w:rPr>
      </w:pPr>
    </w:p>
    <w:p w14:paraId="3D2889F5" w14:textId="77777777" w:rsidR="00000000" w:rsidRPr="00C811F8" w:rsidRDefault="00000000" w:rsidP="00C811F8">
      <w:pPr>
        <w:widowControl w:val="0"/>
        <w:autoSpaceDE w:val="0"/>
        <w:autoSpaceDN w:val="0"/>
        <w:adjustRightInd w:val="0"/>
        <w:spacing w:before="240" w:after="0"/>
        <w:rPr>
          <w:rFonts w:cs="Arial"/>
          <w:szCs w:val="24"/>
        </w:rPr>
      </w:pPr>
    </w:p>
    <w:p w14:paraId="574160C8" w14:textId="77777777" w:rsidR="00000000" w:rsidRPr="00B37835" w:rsidRDefault="00000000" w:rsidP="00B37835">
      <w:pPr>
        <w:ind w:firstLine="0"/>
        <w:rPr>
          <w:rFonts w:cs="Arial"/>
          <w:szCs w:val="24"/>
        </w:rPr>
      </w:pPr>
    </w:p>
    <w:p w14:paraId="022ABE43" w14:textId="77777777" w:rsidR="00000000" w:rsidRPr="00B37835" w:rsidRDefault="00000000" w:rsidP="00B37835">
      <w:pPr>
        <w:rPr>
          <w:rFonts w:cs="Arial"/>
          <w:szCs w:val="24"/>
        </w:rPr>
      </w:pPr>
    </w:p>
    <w:sectPr w:rsidR="00B37835" w:rsidRPr="00B3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4C15"/>
    <w:multiLevelType w:val="hybridMultilevel"/>
    <w:tmpl w:val="24FE6ED8"/>
    <w:lvl w:ilvl="0" w:tplc="E5C8B39C">
      <w:start w:val="1"/>
      <w:numFmt w:val="decimal"/>
      <w:lvlText w:val="%1."/>
      <w:lvlJc w:val="left"/>
      <w:pPr>
        <w:ind w:left="1080" w:hanging="360"/>
      </w:pPr>
    </w:lvl>
    <w:lvl w:ilvl="1" w:tplc="FE6C07DA" w:tentative="1">
      <w:start w:val="1"/>
      <w:numFmt w:val="lowerLetter"/>
      <w:lvlText w:val="%2."/>
      <w:lvlJc w:val="left"/>
      <w:pPr>
        <w:ind w:left="1800" w:hanging="360"/>
      </w:pPr>
    </w:lvl>
    <w:lvl w:ilvl="2" w:tplc="7EFCEC40" w:tentative="1">
      <w:start w:val="1"/>
      <w:numFmt w:val="lowerRoman"/>
      <w:lvlText w:val="%3."/>
      <w:lvlJc w:val="right"/>
      <w:pPr>
        <w:ind w:left="2520" w:hanging="180"/>
      </w:pPr>
    </w:lvl>
    <w:lvl w:ilvl="3" w:tplc="FE9E9454" w:tentative="1">
      <w:start w:val="1"/>
      <w:numFmt w:val="decimal"/>
      <w:lvlText w:val="%4."/>
      <w:lvlJc w:val="left"/>
      <w:pPr>
        <w:ind w:left="3240" w:hanging="360"/>
      </w:pPr>
    </w:lvl>
    <w:lvl w:ilvl="4" w:tplc="F20ECBCE" w:tentative="1">
      <w:start w:val="1"/>
      <w:numFmt w:val="lowerLetter"/>
      <w:lvlText w:val="%5."/>
      <w:lvlJc w:val="left"/>
      <w:pPr>
        <w:ind w:left="3960" w:hanging="360"/>
      </w:pPr>
    </w:lvl>
    <w:lvl w:ilvl="5" w:tplc="1CE4E0BE" w:tentative="1">
      <w:start w:val="1"/>
      <w:numFmt w:val="lowerRoman"/>
      <w:lvlText w:val="%6."/>
      <w:lvlJc w:val="right"/>
      <w:pPr>
        <w:ind w:left="4680" w:hanging="180"/>
      </w:pPr>
    </w:lvl>
    <w:lvl w:ilvl="6" w:tplc="793A4584" w:tentative="1">
      <w:start w:val="1"/>
      <w:numFmt w:val="decimal"/>
      <w:lvlText w:val="%7."/>
      <w:lvlJc w:val="left"/>
      <w:pPr>
        <w:ind w:left="5400" w:hanging="360"/>
      </w:pPr>
    </w:lvl>
    <w:lvl w:ilvl="7" w:tplc="6F048CAC" w:tentative="1">
      <w:start w:val="1"/>
      <w:numFmt w:val="lowerLetter"/>
      <w:lvlText w:val="%8."/>
      <w:lvlJc w:val="left"/>
      <w:pPr>
        <w:ind w:left="6120" w:hanging="360"/>
      </w:pPr>
    </w:lvl>
    <w:lvl w:ilvl="8" w:tplc="0E4E0C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70AAC"/>
    <w:multiLevelType w:val="hybridMultilevel"/>
    <w:tmpl w:val="E60E6062"/>
    <w:lvl w:ilvl="0" w:tplc="52F8702E">
      <w:start w:val="1"/>
      <w:numFmt w:val="decimal"/>
      <w:lvlText w:val="%1)"/>
      <w:lvlJc w:val="left"/>
      <w:pPr>
        <w:ind w:left="720" w:hanging="360"/>
      </w:pPr>
    </w:lvl>
    <w:lvl w:ilvl="1" w:tplc="234216AC" w:tentative="1">
      <w:start w:val="1"/>
      <w:numFmt w:val="lowerLetter"/>
      <w:lvlText w:val="%2."/>
      <w:lvlJc w:val="left"/>
      <w:pPr>
        <w:ind w:left="1440" w:hanging="360"/>
      </w:pPr>
    </w:lvl>
    <w:lvl w:ilvl="2" w:tplc="1B86298E" w:tentative="1">
      <w:start w:val="1"/>
      <w:numFmt w:val="lowerRoman"/>
      <w:lvlText w:val="%3."/>
      <w:lvlJc w:val="right"/>
      <w:pPr>
        <w:ind w:left="2160" w:hanging="180"/>
      </w:pPr>
    </w:lvl>
    <w:lvl w:ilvl="3" w:tplc="8FB22788" w:tentative="1">
      <w:start w:val="1"/>
      <w:numFmt w:val="decimal"/>
      <w:lvlText w:val="%4."/>
      <w:lvlJc w:val="left"/>
      <w:pPr>
        <w:ind w:left="2880" w:hanging="360"/>
      </w:pPr>
    </w:lvl>
    <w:lvl w:ilvl="4" w:tplc="D10AF0E6" w:tentative="1">
      <w:start w:val="1"/>
      <w:numFmt w:val="lowerLetter"/>
      <w:lvlText w:val="%5."/>
      <w:lvlJc w:val="left"/>
      <w:pPr>
        <w:ind w:left="3600" w:hanging="360"/>
      </w:pPr>
    </w:lvl>
    <w:lvl w:ilvl="5" w:tplc="343424E0" w:tentative="1">
      <w:start w:val="1"/>
      <w:numFmt w:val="lowerRoman"/>
      <w:lvlText w:val="%6."/>
      <w:lvlJc w:val="right"/>
      <w:pPr>
        <w:ind w:left="4320" w:hanging="180"/>
      </w:pPr>
    </w:lvl>
    <w:lvl w:ilvl="6" w:tplc="263E98D2" w:tentative="1">
      <w:start w:val="1"/>
      <w:numFmt w:val="decimal"/>
      <w:lvlText w:val="%7."/>
      <w:lvlJc w:val="left"/>
      <w:pPr>
        <w:ind w:left="5040" w:hanging="360"/>
      </w:pPr>
    </w:lvl>
    <w:lvl w:ilvl="7" w:tplc="49A0F6A8" w:tentative="1">
      <w:start w:val="1"/>
      <w:numFmt w:val="lowerLetter"/>
      <w:lvlText w:val="%8."/>
      <w:lvlJc w:val="left"/>
      <w:pPr>
        <w:ind w:left="5760" w:hanging="360"/>
      </w:pPr>
    </w:lvl>
    <w:lvl w:ilvl="8" w:tplc="2E54C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732D"/>
    <w:multiLevelType w:val="hybridMultilevel"/>
    <w:tmpl w:val="B4A82B18"/>
    <w:lvl w:ilvl="0" w:tplc="C8B8CCC2">
      <w:start w:val="1"/>
      <w:numFmt w:val="decimal"/>
      <w:lvlText w:val="%1)"/>
      <w:lvlJc w:val="left"/>
      <w:pPr>
        <w:ind w:left="789" w:hanging="360"/>
      </w:pPr>
    </w:lvl>
    <w:lvl w:ilvl="1" w:tplc="C1C081F0" w:tentative="1">
      <w:start w:val="1"/>
      <w:numFmt w:val="lowerLetter"/>
      <w:lvlText w:val="%2."/>
      <w:lvlJc w:val="left"/>
      <w:pPr>
        <w:ind w:left="1509" w:hanging="360"/>
      </w:pPr>
    </w:lvl>
    <w:lvl w:ilvl="2" w:tplc="75F84708" w:tentative="1">
      <w:start w:val="1"/>
      <w:numFmt w:val="lowerRoman"/>
      <w:lvlText w:val="%3."/>
      <w:lvlJc w:val="right"/>
      <w:pPr>
        <w:ind w:left="2229" w:hanging="180"/>
      </w:pPr>
    </w:lvl>
    <w:lvl w:ilvl="3" w:tplc="84D4247E" w:tentative="1">
      <w:start w:val="1"/>
      <w:numFmt w:val="decimal"/>
      <w:lvlText w:val="%4."/>
      <w:lvlJc w:val="left"/>
      <w:pPr>
        <w:ind w:left="2949" w:hanging="360"/>
      </w:pPr>
    </w:lvl>
    <w:lvl w:ilvl="4" w:tplc="6E46FF62" w:tentative="1">
      <w:start w:val="1"/>
      <w:numFmt w:val="lowerLetter"/>
      <w:lvlText w:val="%5."/>
      <w:lvlJc w:val="left"/>
      <w:pPr>
        <w:ind w:left="3669" w:hanging="360"/>
      </w:pPr>
    </w:lvl>
    <w:lvl w:ilvl="5" w:tplc="DAF6BC5C" w:tentative="1">
      <w:start w:val="1"/>
      <w:numFmt w:val="lowerRoman"/>
      <w:lvlText w:val="%6."/>
      <w:lvlJc w:val="right"/>
      <w:pPr>
        <w:ind w:left="4389" w:hanging="180"/>
      </w:pPr>
    </w:lvl>
    <w:lvl w:ilvl="6" w:tplc="AFE80C98" w:tentative="1">
      <w:start w:val="1"/>
      <w:numFmt w:val="decimal"/>
      <w:lvlText w:val="%7."/>
      <w:lvlJc w:val="left"/>
      <w:pPr>
        <w:ind w:left="5109" w:hanging="360"/>
      </w:pPr>
    </w:lvl>
    <w:lvl w:ilvl="7" w:tplc="7ADE213E" w:tentative="1">
      <w:start w:val="1"/>
      <w:numFmt w:val="lowerLetter"/>
      <w:lvlText w:val="%8."/>
      <w:lvlJc w:val="left"/>
      <w:pPr>
        <w:ind w:left="5829" w:hanging="360"/>
      </w:pPr>
    </w:lvl>
    <w:lvl w:ilvl="8" w:tplc="CD44573E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51C43BB"/>
    <w:multiLevelType w:val="multilevel"/>
    <w:tmpl w:val="48EAC9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3A8546D1"/>
    <w:multiLevelType w:val="hybridMultilevel"/>
    <w:tmpl w:val="D7D22E94"/>
    <w:lvl w:ilvl="0" w:tplc="13FC2E2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D688726" w:tentative="1">
      <w:start w:val="1"/>
      <w:numFmt w:val="lowerLetter"/>
      <w:lvlText w:val="%2."/>
      <w:lvlJc w:val="left"/>
      <w:pPr>
        <w:ind w:left="2149" w:hanging="360"/>
      </w:pPr>
    </w:lvl>
    <w:lvl w:ilvl="2" w:tplc="1D22F970" w:tentative="1">
      <w:start w:val="1"/>
      <w:numFmt w:val="lowerRoman"/>
      <w:lvlText w:val="%3."/>
      <w:lvlJc w:val="right"/>
      <w:pPr>
        <w:ind w:left="2869" w:hanging="180"/>
      </w:pPr>
    </w:lvl>
    <w:lvl w:ilvl="3" w:tplc="DADCC6C8" w:tentative="1">
      <w:start w:val="1"/>
      <w:numFmt w:val="decimal"/>
      <w:lvlText w:val="%4."/>
      <w:lvlJc w:val="left"/>
      <w:pPr>
        <w:ind w:left="3589" w:hanging="360"/>
      </w:pPr>
    </w:lvl>
    <w:lvl w:ilvl="4" w:tplc="8F785F7A" w:tentative="1">
      <w:start w:val="1"/>
      <w:numFmt w:val="lowerLetter"/>
      <w:lvlText w:val="%5."/>
      <w:lvlJc w:val="left"/>
      <w:pPr>
        <w:ind w:left="4309" w:hanging="360"/>
      </w:pPr>
    </w:lvl>
    <w:lvl w:ilvl="5" w:tplc="3B0EFBC0" w:tentative="1">
      <w:start w:val="1"/>
      <w:numFmt w:val="lowerRoman"/>
      <w:lvlText w:val="%6."/>
      <w:lvlJc w:val="right"/>
      <w:pPr>
        <w:ind w:left="5029" w:hanging="180"/>
      </w:pPr>
    </w:lvl>
    <w:lvl w:ilvl="6" w:tplc="A290DA3E" w:tentative="1">
      <w:start w:val="1"/>
      <w:numFmt w:val="decimal"/>
      <w:lvlText w:val="%7."/>
      <w:lvlJc w:val="left"/>
      <w:pPr>
        <w:ind w:left="5749" w:hanging="360"/>
      </w:pPr>
    </w:lvl>
    <w:lvl w:ilvl="7" w:tplc="37089F94" w:tentative="1">
      <w:start w:val="1"/>
      <w:numFmt w:val="lowerLetter"/>
      <w:lvlText w:val="%8."/>
      <w:lvlJc w:val="left"/>
      <w:pPr>
        <w:ind w:left="6469" w:hanging="360"/>
      </w:pPr>
    </w:lvl>
    <w:lvl w:ilvl="8" w:tplc="71FA16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E90DA9"/>
    <w:multiLevelType w:val="hybridMultilevel"/>
    <w:tmpl w:val="7E82A348"/>
    <w:lvl w:ilvl="0" w:tplc="29FAAB6E">
      <w:start w:val="1"/>
      <w:numFmt w:val="decimal"/>
      <w:lvlText w:val="%1."/>
      <w:lvlJc w:val="left"/>
      <w:pPr>
        <w:ind w:left="2149" w:hanging="360"/>
      </w:pPr>
    </w:lvl>
    <w:lvl w:ilvl="1" w:tplc="48C4E722" w:tentative="1">
      <w:start w:val="1"/>
      <w:numFmt w:val="lowerLetter"/>
      <w:lvlText w:val="%2."/>
      <w:lvlJc w:val="left"/>
      <w:pPr>
        <w:ind w:left="2869" w:hanging="360"/>
      </w:pPr>
    </w:lvl>
    <w:lvl w:ilvl="2" w:tplc="B3EE6482" w:tentative="1">
      <w:start w:val="1"/>
      <w:numFmt w:val="lowerRoman"/>
      <w:lvlText w:val="%3."/>
      <w:lvlJc w:val="right"/>
      <w:pPr>
        <w:ind w:left="3589" w:hanging="180"/>
      </w:pPr>
    </w:lvl>
    <w:lvl w:ilvl="3" w:tplc="3EC0CCE0" w:tentative="1">
      <w:start w:val="1"/>
      <w:numFmt w:val="decimal"/>
      <w:lvlText w:val="%4."/>
      <w:lvlJc w:val="left"/>
      <w:pPr>
        <w:ind w:left="4309" w:hanging="360"/>
      </w:pPr>
    </w:lvl>
    <w:lvl w:ilvl="4" w:tplc="2F02B6DE" w:tentative="1">
      <w:start w:val="1"/>
      <w:numFmt w:val="lowerLetter"/>
      <w:lvlText w:val="%5."/>
      <w:lvlJc w:val="left"/>
      <w:pPr>
        <w:ind w:left="5029" w:hanging="360"/>
      </w:pPr>
    </w:lvl>
    <w:lvl w:ilvl="5" w:tplc="D7CC2CE2" w:tentative="1">
      <w:start w:val="1"/>
      <w:numFmt w:val="lowerRoman"/>
      <w:lvlText w:val="%6."/>
      <w:lvlJc w:val="right"/>
      <w:pPr>
        <w:ind w:left="5749" w:hanging="180"/>
      </w:pPr>
    </w:lvl>
    <w:lvl w:ilvl="6" w:tplc="4D7285B0" w:tentative="1">
      <w:start w:val="1"/>
      <w:numFmt w:val="decimal"/>
      <w:lvlText w:val="%7."/>
      <w:lvlJc w:val="left"/>
      <w:pPr>
        <w:ind w:left="6469" w:hanging="360"/>
      </w:pPr>
    </w:lvl>
    <w:lvl w:ilvl="7" w:tplc="4C42FF8E" w:tentative="1">
      <w:start w:val="1"/>
      <w:numFmt w:val="lowerLetter"/>
      <w:lvlText w:val="%8."/>
      <w:lvlJc w:val="left"/>
      <w:pPr>
        <w:ind w:left="7189" w:hanging="360"/>
      </w:pPr>
    </w:lvl>
    <w:lvl w:ilvl="8" w:tplc="B7663C4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4C9B2829"/>
    <w:multiLevelType w:val="hybridMultilevel"/>
    <w:tmpl w:val="EA509730"/>
    <w:lvl w:ilvl="0" w:tplc="C980CC54">
      <w:start w:val="1"/>
      <w:numFmt w:val="lowerLetter"/>
      <w:lvlText w:val="%1)"/>
      <w:lvlJc w:val="left"/>
      <w:pPr>
        <w:ind w:left="1572" w:hanging="360"/>
      </w:pPr>
    </w:lvl>
    <w:lvl w:ilvl="1" w:tplc="5FEE8938" w:tentative="1">
      <w:start w:val="1"/>
      <w:numFmt w:val="lowerLetter"/>
      <w:lvlText w:val="%2."/>
      <w:lvlJc w:val="left"/>
      <w:pPr>
        <w:ind w:left="2292" w:hanging="360"/>
      </w:pPr>
    </w:lvl>
    <w:lvl w:ilvl="2" w:tplc="AB6852F4" w:tentative="1">
      <w:start w:val="1"/>
      <w:numFmt w:val="lowerRoman"/>
      <w:lvlText w:val="%3."/>
      <w:lvlJc w:val="right"/>
      <w:pPr>
        <w:ind w:left="3012" w:hanging="180"/>
      </w:pPr>
    </w:lvl>
    <w:lvl w:ilvl="3" w:tplc="CDAAAFC6" w:tentative="1">
      <w:start w:val="1"/>
      <w:numFmt w:val="decimal"/>
      <w:lvlText w:val="%4."/>
      <w:lvlJc w:val="left"/>
      <w:pPr>
        <w:ind w:left="3732" w:hanging="360"/>
      </w:pPr>
    </w:lvl>
    <w:lvl w:ilvl="4" w:tplc="DFC4F816" w:tentative="1">
      <w:start w:val="1"/>
      <w:numFmt w:val="lowerLetter"/>
      <w:lvlText w:val="%5."/>
      <w:lvlJc w:val="left"/>
      <w:pPr>
        <w:ind w:left="4452" w:hanging="360"/>
      </w:pPr>
    </w:lvl>
    <w:lvl w:ilvl="5" w:tplc="230AAC66" w:tentative="1">
      <w:start w:val="1"/>
      <w:numFmt w:val="lowerRoman"/>
      <w:lvlText w:val="%6."/>
      <w:lvlJc w:val="right"/>
      <w:pPr>
        <w:ind w:left="5172" w:hanging="180"/>
      </w:pPr>
    </w:lvl>
    <w:lvl w:ilvl="6" w:tplc="318E5E1E" w:tentative="1">
      <w:start w:val="1"/>
      <w:numFmt w:val="decimal"/>
      <w:lvlText w:val="%7."/>
      <w:lvlJc w:val="left"/>
      <w:pPr>
        <w:ind w:left="5892" w:hanging="360"/>
      </w:pPr>
    </w:lvl>
    <w:lvl w:ilvl="7" w:tplc="1058650E" w:tentative="1">
      <w:start w:val="1"/>
      <w:numFmt w:val="lowerLetter"/>
      <w:lvlText w:val="%8."/>
      <w:lvlJc w:val="left"/>
      <w:pPr>
        <w:ind w:left="6612" w:hanging="360"/>
      </w:pPr>
    </w:lvl>
    <w:lvl w:ilvl="8" w:tplc="403C9D08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547255F7"/>
    <w:multiLevelType w:val="hybridMultilevel"/>
    <w:tmpl w:val="43C8CE0C"/>
    <w:lvl w:ilvl="0" w:tplc="61C40C2A">
      <w:start w:val="1"/>
      <w:numFmt w:val="decimal"/>
      <w:lvlText w:val="%1."/>
      <w:lvlJc w:val="left"/>
      <w:pPr>
        <w:ind w:left="1429" w:hanging="360"/>
      </w:pPr>
    </w:lvl>
    <w:lvl w:ilvl="1" w:tplc="EA28C4D4" w:tentative="1">
      <w:start w:val="1"/>
      <w:numFmt w:val="lowerLetter"/>
      <w:lvlText w:val="%2."/>
      <w:lvlJc w:val="left"/>
      <w:pPr>
        <w:ind w:left="2149" w:hanging="360"/>
      </w:pPr>
    </w:lvl>
    <w:lvl w:ilvl="2" w:tplc="842C03FC" w:tentative="1">
      <w:start w:val="1"/>
      <w:numFmt w:val="lowerRoman"/>
      <w:lvlText w:val="%3."/>
      <w:lvlJc w:val="right"/>
      <w:pPr>
        <w:ind w:left="2869" w:hanging="180"/>
      </w:pPr>
    </w:lvl>
    <w:lvl w:ilvl="3" w:tplc="47D64A86" w:tentative="1">
      <w:start w:val="1"/>
      <w:numFmt w:val="decimal"/>
      <w:lvlText w:val="%4."/>
      <w:lvlJc w:val="left"/>
      <w:pPr>
        <w:ind w:left="3589" w:hanging="360"/>
      </w:pPr>
    </w:lvl>
    <w:lvl w:ilvl="4" w:tplc="874041C0" w:tentative="1">
      <w:start w:val="1"/>
      <w:numFmt w:val="lowerLetter"/>
      <w:lvlText w:val="%5."/>
      <w:lvlJc w:val="left"/>
      <w:pPr>
        <w:ind w:left="4309" w:hanging="360"/>
      </w:pPr>
    </w:lvl>
    <w:lvl w:ilvl="5" w:tplc="D95E94FC" w:tentative="1">
      <w:start w:val="1"/>
      <w:numFmt w:val="lowerRoman"/>
      <w:lvlText w:val="%6."/>
      <w:lvlJc w:val="right"/>
      <w:pPr>
        <w:ind w:left="5029" w:hanging="180"/>
      </w:pPr>
    </w:lvl>
    <w:lvl w:ilvl="6" w:tplc="1330651C" w:tentative="1">
      <w:start w:val="1"/>
      <w:numFmt w:val="decimal"/>
      <w:lvlText w:val="%7."/>
      <w:lvlJc w:val="left"/>
      <w:pPr>
        <w:ind w:left="5749" w:hanging="360"/>
      </w:pPr>
    </w:lvl>
    <w:lvl w:ilvl="7" w:tplc="73FAB10E" w:tentative="1">
      <w:start w:val="1"/>
      <w:numFmt w:val="lowerLetter"/>
      <w:lvlText w:val="%8."/>
      <w:lvlJc w:val="left"/>
      <w:pPr>
        <w:ind w:left="6469" w:hanging="360"/>
      </w:pPr>
    </w:lvl>
    <w:lvl w:ilvl="8" w:tplc="F6DCDB6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DDA36D0"/>
    <w:multiLevelType w:val="hybridMultilevel"/>
    <w:tmpl w:val="E60E6062"/>
    <w:lvl w:ilvl="0" w:tplc="E4B8F296">
      <w:start w:val="1"/>
      <w:numFmt w:val="decimal"/>
      <w:lvlText w:val="%1)"/>
      <w:lvlJc w:val="left"/>
      <w:pPr>
        <w:ind w:left="720" w:hanging="360"/>
      </w:pPr>
    </w:lvl>
    <w:lvl w:ilvl="1" w:tplc="F1D2A7FA" w:tentative="1">
      <w:start w:val="1"/>
      <w:numFmt w:val="lowerLetter"/>
      <w:lvlText w:val="%2."/>
      <w:lvlJc w:val="left"/>
      <w:pPr>
        <w:ind w:left="1440" w:hanging="360"/>
      </w:pPr>
    </w:lvl>
    <w:lvl w:ilvl="2" w:tplc="C5D4DB44" w:tentative="1">
      <w:start w:val="1"/>
      <w:numFmt w:val="lowerRoman"/>
      <w:lvlText w:val="%3."/>
      <w:lvlJc w:val="right"/>
      <w:pPr>
        <w:ind w:left="2160" w:hanging="180"/>
      </w:pPr>
    </w:lvl>
    <w:lvl w:ilvl="3" w:tplc="6B32BC92" w:tentative="1">
      <w:start w:val="1"/>
      <w:numFmt w:val="decimal"/>
      <w:lvlText w:val="%4."/>
      <w:lvlJc w:val="left"/>
      <w:pPr>
        <w:ind w:left="2880" w:hanging="360"/>
      </w:pPr>
    </w:lvl>
    <w:lvl w:ilvl="4" w:tplc="E00CE614" w:tentative="1">
      <w:start w:val="1"/>
      <w:numFmt w:val="lowerLetter"/>
      <w:lvlText w:val="%5."/>
      <w:lvlJc w:val="left"/>
      <w:pPr>
        <w:ind w:left="3600" w:hanging="360"/>
      </w:pPr>
    </w:lvl>
    <w:lvl w:ilvl="5" w:tplc="282A2FEA" w:tentative="1">
      <w:start w:val="1"/>
      <w:numFmt w:val="lowerRoman"/>
      <w:lvlText w:val="%6."/>
      <w:lvlJc w:val="right"/>
      <w:pPr>
        <w:ind w:left="4320" w:hanging="180"/>
      </w:pPr>
    </w:lvl>
    <w:lvl w:ilvl="6" w:tplc="7CF422B0" w:tentative="1">
      <w:start w:val="1"/>
      <w:numFmt w:val="decimal"/>
      <w:lvlText w:val="%7."/>
      <w:lvlJc w:val="left"/>
      <w:pPr>
        <w:ind w:left="5040" w:hanging="360"/>
      </w:pPr>
    </w:lvl>
    <w:lvl w:ilvl="7" w:tplc="166C8132" w:tentative="1">
      <w:start w:val="1"/>
      <w:numFmt w:val="lowerLetter"/>
      <w:lvlText w:val="%8."/>
      <w:lvlJc w:val="left"/>
      <w:pPr>
        <w:ind w:left="5760" w:hanging="360"/>
      </w:pPr>
    </w:lvl>
    <w:lvl w:ilvl="8" w:tplc="046C1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E5316"/>
    <w:multiLevelType w:val="hybridMultilevel"/>
    <w:tmpl w:val="744C2B76"/>
    <w:lvl w:ilvl="0" w:tplc="4A1EE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AC4C20" w:tentative="1">
      <w:start w:val="1"/>
      <w:numFmt w:val="lowerLetter"/>
      <w:lvlText w:val="%2."/>
      <w:lvlJc w:val="left"/>
      <w:pPr>
        <w:ind w:left="1800" w:hanging="360"/>
      </w:pPr>
    </w:lvl>
    <w:lvl w:ilvl="2" w:tplc="DDA0E516" w:tentative="1">
      <w:start w:val="1"/>
      <w:numFmt w:val="lowerRoman"/>
      <w:lvlText w:val="%3."/>
      <w:lvlJc w:val="right"/>
      <w:pPr>
        <w:ind w:left="2520" w:hanging="180"/>
      </w:pPr>
    </w:lvl>
    <w:lvl w:ilvl="3" w:tplc="1E2CCFEE" w:tentative="1">
      <w:start w:val="1"/>
      <w:numFmt w:val="decimal"/>
      <w:lvlText w:val="%4."/>
      <w:lvlJc w:val="left"/>
      <w:pPr>
        <w:ind w:left="3240" w:hanging="360"/>
      </w:pPr>
    </w:lvl>
    <w:lvl w:ilvl="4" w:tplc="7310C41E" w:tentative="1">
      <w:start w:val="1"/>
      <w:numFmt w:val="lowerLetter"/>
      <w:lvlText w:val="%5."/>
      <w:lvlJc w:val="left"/>
      <w:pPr>
        <w:ind w:left="3960" w:hanging="360"/>
      </w:pPr>
    </w:lvl>
    <w:lvl w:ilvl="5" w:tplc="6E0E817A" w:tentative="1">
      <w:start w:val="1"/>
      <w:numFmt w:val="lowerRoman"/>
      <w:lvlText w:val="%6."/>
      <w:lvlJc w:val="right"/>
      <w:pPr>
        <w:ind w:left="4680" w:hanging="180"/>
      </w:pPr>
    </w:lvl>
    <w:lvl w:ilvl="6" w:tplc="CB10C222" w:tentative="1">
      <w:start w:val="1"/>
      <w:numFmt w:val="decimal"/>
      <w:lvlText w:val="%7."/>
      <w:lvlJc w:val="left"/>
      <w:pPr>
        <w:ind w:left="5400" w:hanging="360"/>
      </w:pPr>
    </w:lvl>
    <w:lvl w:ilvl="7" w:tplc="23F6DA20" w:tentative="1">
      <w:start w:val="1"/>
      <w:numFmt w:val="lowerLetter"/>
      <w:lvlText w:val="%8."/>
      <w:lvlJc w:val="left"/>
      <w:pPr>
        <w:ind w:left="6120" w:hanging="360"/>
      </w:pPr>
    </w:lvl>
    <w:lvl w:ilvl="8" w:tplc="BE007D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A29CF"/>
    <w:multiLevelType w:val="hybridMultilevel"/>
    <w:tmpl w:val="4B2A1E0A"/>
    <w:lvl w:ilvl="0" w:tplc="1D1632FC">
      <w:start w:val="1"/>
      <w:numFmt w:val="lowerLetter"/>
      <w:lvlText w:val="%1)"/>
      <w:lvlJc w:val="left"/>
      <w:pPr>
        <w:ind w:left="1440" w:hanging="360"/>
      </w:pPr>
    </w:lvl>
    <w:lvl w:ilvl="1" w:tplc="575E221C" w:tentative="1">
      <w:start w:val="1"/>
      <w:numFmt w:val="lowerLetter"/>
      <w:lvlText w:val="%2."/>
      <w:lvlJc w:val="left"/>
      <w:pPr>
        <w:ind w:left="2160" w:hanging="360"/>
      </w:pPr>
    </w:lvl>
    <w:lvl w:ilvl="2" w:tplc="14BA620E" w:tentative="1">
      <w:start w:val="1"/>
      <w:numFmt w:val="lowerRoman"/>
      <w:lvlText w:val="%3."/>
      <w:lvlJc w:val="right"/>
      <w:pPr>
        <w:ind w:left="2880" w:hanging="180"/>
      </w:pPr>
    </w:lvl>
    <w:lvl w:ilvl="3" w:tplc="2DD246C0" w:tentative="1">
      <w:start w:val="1"/>
      <w:numFmt w:val="decimal"/>
      <w:lvlText w:val="%4."/>
      <w:lvlJc w:val="left"/>
      <w:pPr>
        <w:ind w:left="3600" w:hanging="360"/>
      </w:pPr>
    </w:lvl>
    <w:lvl w:ilvl="4" w:tplc="9F10B2D2" w:tentative="1">
      <w:start w:val="1"/>
      <w:numFmt w:val="lowerLetter"/>
      <w:lvlText w:val="%5."/>
      <w:lvlJc w:val="left"/>
      <w:pPr>
        <w:ind w:left="4320" w:hanging="360"/>
      </w:pPr>
    </w:lvl>
    <w:lvl w:ilvl="5" w:tplc="AC7C8318" w:tentative="1">
      <w:start w:val="1"/>
      <w:numFmt w:val="lowerRoman"/>
      <w:lvlText w:val="%6."/>
      <w:lvlJc w:val="right"/>
      <w:pPr>
        <w:ind w:left="5040" w:hanging="180"/>
      </w:pPr>
    </w:lvl>
    <w:lvl w:ilvl="6" w:tplc="8E26D5A0" w:tentative="1">
      <w:start w:val="1"/>
      <w:numFmt w:val="decimal"/>
      <w:lvlText w:val="%7."/>
      <w:lvlJc w:val="left"/>
      <w:pPr>
        <w:ind w:left="5760" w:hanging="360"/>
      </w:pPr>
    </w:lvl>
    <w:lvl w:ilvl="7" w:tplc="11DA5A8C" w:tentative="1">
      <w:start w:val="1"/>
      <w:numFmt w:val="lowerLetter"/>
      <w:lvlText w:val="%8."/>
      <w:lvlJc w:val="left"/>
      <w:pPr>
        <w:ind w:left="6480" w:hanging="360"/>
      </w:pPr>
    </w:lvl>
    <w:lvl w:ilvl="8" w:tplc="0838AD6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6886854">
    <w:abstractNumId w:val="3"/>
  </w:num>
  <w:num w:numId="2" w16cid:durableId="414087516">
    <w:abstractNumId w:val="2"/>
  </w:num>
  <w:num w:numId="3" w16cid:durableId="1090202755">
    <w:abstractNumId w:val="6"/>
  </w:num>
  <w:num w:numId="4" w16cid:durableId="922569042">
    <w:abstractNumId w:val="7"/>
  </w:num>
  <w:num w:numId="5" w16cid:durableId="1241714998">
    <w:abstractNumId w:val="4"/>
  </w:num>
  <w:num w:numId="6" w16cid:durableId="271057961">
    <w:abstractNumId w:val="5"/>
  </w:num>
  <w:num w:numId="7" w16cid:durableId="253829190">
    <w:abstractNumId w:val="8"/>
  </w:num>
  <w:num w:numId="8" w16cid:durableId="1108506645">
    <w:abstractNumId w:val="10"/>
  </w:num>
  <w:num w:numId="9" w16cid:durableId="1351224368">
    <w:abstractNumId w:val="1"/>
  </w:num>
  <w:num w:numId="10" w16cid:durableId="467431415">
    <w:abstractNumId w:val="0"/>
  </w:num>
  <w:num w:numId="11" w16cid:durableId="823086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95"/>
    <w:rsid w:val="00301312"/>
    <w:rsid w:val="00883096"/>
    <w:rsid w:val="00A0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BD61"/>
  <w15:docId w15:val="{3C2ECD2B-1D4B-4D8B-917C-0499329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50A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50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2024-10-17T13:01:00Z</cp:lastPrinted>
  <dcterms:created xsi:type="dcterms:W3CDTF">2024-10-29T14:35:00Z</dcterms:created>
  <dcterms:modified xsi:type="dcterms:W3CDTF">2024-10-29T14:35:00Z</dcterms:modified>
</cp:coreProperties>
</file>