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67203369" w:rsidR="009276B2" w:rsidRPr="008242F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8242FF">
        <w:rPr>
          <w:rFonts w:ascii="Lato" w:hAnsi="Lato"/>
          <w:sz w:val="20"/>
          <w:szCs w:val="20"/>
        </w:rPr>
        <w:t>Znak pisma</w:t>
      </w:r>
      <w:r w:rsidR="00B36262" w:rsidRPr="008242FF">
        <w:rPr>
          <w:rFonts w:ascii="Lato" w:hAnsi="Lato"/>
          <w:sz w:val="20"/>
          <w:szCs w:val="20"/>
        </w:rPr>
        <w:t>:</w:t>
      </w:r>
      <w:r w:rsidR="002830CF" w:rsidRPr="008242FF">
        <w:rPr>
          <w:rFonts w:ascii="Lato" w:hAnsi="Lato"/>
          <w:sz w:val="20"/>
          <w:szCs w:val="20"/>
        </w:rPr>
        <w:t xml:space="preserve"> </w:t>
      </w:r>
      <w:r w:rsidR="00C007C3" w:rsidRPr="00D04F53">
        <w:rPr>
          <w:rFonts w:ascii="Lato" w:hAnsi="Lato"/>
          <w:sz w:val="20"/>
          <w:szCs w:val="20"/>
        </w:rPr>
        <w:t>DLI-III.7621.9.202</w:t>
      </w:r>
      <w:r w:rsidR="00C007C3">
        <w:rPr>
          <w:rFonts w:ascii="Lato" w:hAnsi="Lato"/>
          <w:sz w:val="20"/>
          <w:szCs w:val="20"/>
        </w:rPr>
        <w:t>5</w:t>
      </w:r>
      <w:r w:rsidR="00C007C3" w:rsidRPr="00D04F53">
        <w:rPr>
          <w:rFonts w:ascii="Lato" w:hAnsi="Lato"/>
          <w:sz w:val="20"/>
          <w:szCs w:val="20"/>
        </w:rPr>
        <w:t>.AW.</w:t>
      </w:r>
      <w:r w:rsidR="00C007C3">
        <w:rPr>
          <w:rFonts w:ascii="Lato" w:hAnsi="Lato"/>
          <w:sz w:val="20"/>
          <w:szCs w:val="20"/>
        </w:rPr>
        <w:t>3</w:t>
      </w:r>
    </w:p>
    <w:p w14:paraId="7862D0F2" w14:textId="77777777" w:rsidR="009276B2" w:rsidRPr="008242F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307B4B4" w14:textId="77777777" w:rsidR="0010438B" w:rsidRPr="008242FF" w:rsidRDefault="0010438B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17EE83A1" w14:textId="77777777" w:rsidR="0010438B" w:rsidRPr="008242FF" w:rsidRDefault="0010438B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8242F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639E8F3" w14:textId="77777777" w:rsidR="009276B2" w:rsidRPr="008242F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B1C7DF6" w14:textId="77777777" w:rsidR="006475C0" w:rsidRPr="008242FF" w:rsidRDefault="006475C0" w:rsidP="006475C0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8242FF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F192621" w14:textId="77777777" w:rsidR="006475C0" w:rsidRPr="008242FF" w:rsidRDefault="006475C0" w:rsidP="006475C0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22D878B6" w14:textId="5C365234" w:rsidR="006475C0" w:rsidRPr="008242FF" w:rsidRDefault="006475C0" w:rsidP="00647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242FF">
        <w:rPr>
          <w:rFonts w:ascii="Lato" w:hAnsi="Lato" w:cs="Arial"/>
          <w:spacing w:val="4"/>
          <w:sz w:val="20"/>
          <w:szCs w:val="20"/>
        </w:rPr>
        <w:t>Na podstawie art. 11f ust. 3 i 7 ustawy z dnia 10 kwietnia 2003 r. o szczególnych zasadach przygotowania i realizacji inwestycji w zakresie dróg publicznych (t.j. Dz. U. z 202</w:t>
      </w:r>
      <w:r w:rsidR="00500489">
        <w:rPr>
          <w:rFonts w:ascii="Lato" w:hAnsi="Lato" w:cs="Arial"/>
          <w:spacing w:val="4"/>
          <w:sz w:val="20"/>
          <w:szCs w:val="20"/>
        </w:rPr>
        <w:t>4</w:t>
      </w:r>
      <w:r w:rsidRPr="008242FF">
        <w:rPr>
          <w:rFonts w:ascii="Lato" w:hAnsi="Lato" w:cs="Arial"/>
          <w:spacing w:val="4"/>
          <w:sz w:val="20"/>
          <w:szCs w:val="20"/>
        </w:rPr>
        <w:t xml:space="preserve"> r. poz. </w:t>
      </w:r>
      <w:r w:rsidR="00500489">
        <w:rPr>
          <w:rFonts w:ascii="Lato" w:hAnsi="Lato" w:cs="Arial"/>
          <w:spacing w:val="4"/>
          <w:sz w:val="20"/>
          <w:szCs w:val="20"/>
        </w:rPr>
        <w:t>311</w:t>
      </w:r>
      <w:r w:rsidRPr="008242FF">
        <w:rPr>
          <w:rFonts w:ascii="Lato" w:hAnsi="Lato" w:cs="Arial"/>
          <w:spacing w:val="4"/>
          <w:sz w:val="20"/>
          <w:szCs w:val="20"/>
        </w:rPr>
        <w:t>) oraz art. 49 § 1 i 2 ustawy z dnia 14 czerwca 1960 r. – Kodeks postępowania administracyjnego (t.j. Dz. U. z 202</w:t>
      </w:r>
      <w:r w:rsidR="00500489">
        <w:rPr>
          <w:rFonts w:ascii="Lato" w:hAnsi="Lato" w:cs="Arial"/>
          <w:spacing w:val="4"/>
          <w:sz w:val="20"/>
          <w:szCs w:val="20"/>
        </w:rPr>
        <w:t>4</w:t>
      </w:r>
      <w:r w:rsidRPr="008242FF">
        <w:rPr>
          <w:rFonts w:ascii="Lato" w:hAnsi="Lato" w:cs="Arial"/>
          <w:spacing w:val="4"/>
          <w:sz w:val="20"/>
          <w:szCs w:val="20"/>
        </w:rPr>
        <w:t xml:space="preserve"> r. poz. </w:t>
      </w:r>
      <w:r w:rsidR="00500489">
        <w:rPr>
          <w:rFonts w:ascii="Lato" w:hAnsi="Lato" w:cs="Arial"/>
          <w:spacing w:val="4"/>
          <w:sz w:val="20"/>
          <w:szCs w:val="20"/>
        </w:rPr>
        <w:t>572</w:t>
      </w:r>
      <w:r w:rsidRPr="008242FF">
        <w:rPr>
          <w:rFonts w:ascii="Lato" w:hAnsi="Lato" w:cs="Arial"/>
          <w:spacing w:val="4"/>
          <w:sz w:val="20"/>
          <w:szCs w:val="20"/>
        </w:rPr>
        <w:t>)</w:t>
      </w:r>
      <w:r w:rsidRPr="008242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8242FF">
        <w:rPr>
          <w:rFonts w:ascii="Lato" w:hAnsi="Lato" w:cs="Arial"/>
          <w:spacing w:val="4"/>
          <w:sz w:val="20"/>
          <w:szCs w:val="20"/>
        </w:rPr>
        <w:t xml:space="preserve"> zwanej dalej „</w:t>
      </w:r>
      <w:r w:rsidRPr="008242FF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8242FF">
        <w:rPr>
          <w:rFonts w:ascii="Lato" w:hAnsi="Lato" w:cs="Arial"/>
          <w:spacing w:val="4"/>
          <w:sz w:val="20"/>
          <w:szCs w:val="20"/>
        </w:rPr>
        <w:t>”,</w:t>
      </w:r>
    </w:p>
    <w:p w14:paraId="659BA4D9" w14:textId="77777777" w:rsidR="006475C0" w:rsidRPr="008242FF" w:rsidRDefault="006475C0" w:rsidP="006475C0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8242FF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1F1004A8" w14:textId="2AB9169D" w:rsidR="006475C0" w:rsidRPr="008242FF" w:rsidRDefault="006475C0" w:rsidP="006475C0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8242FF">
        <w:rPr>
          <w:rFonts w:ascii="Lato" w:hAnsi="Lato" w:cs="Arial"/>
          <w:spacing w:val="4"/>
          <w:sz w:val="20"/>
          <w:szCs w:val="20"/>
        </w:rPr>
        <w:t xml:space="preserve">zawiadamia, że zostało wszczęte postępowanie w sprawie zmiany, w trybie art. 155 </w:t>
      </w:r>
      <w:r w:rsidRPr="008242FF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8242FF">
        <w:rPr>
          <w:rFonts w:ascii="Lato" w:hAnsi="Lato" w:cs="Arial"/>
          <w:spacing w:val="4"/>
          <w:sz w:val="20"/>
          <w:szCs w:val="20"/>
        </w:rPr>
        <w:t xml:space="preserve">, </w:t>
      </w:r>
      <w:r w:rsidRPr="008242FF">
        <w:rPr>
          <w:rFonts w:ascii="Lato" w:hAnsi="Lato" w:cs="Arial"/>
          <w:color w:val="000000"/>
          <w:spacing w:val="4"/>
          <w:sz w:val="20"/>
          <w:szCs w:val="20"/>
        </w:rPr>
        <w:t xml:space="preserve">decyzji </w:t>
      </w:r>
      <w:r w:rsidR="008819FD" w:rsidRPr="008242FF">
        <w:rPr>
          <w:rFonts w:ascii="Lato" w:hAnsi="Lato" w:cs="Arial"/>
          <w:color w:val="000000"/>
          <w:spacing w:val="4"/>
          <w:sz w:val="20"/>
          <w:szCs w:val="20"/>
        </w:rPr>
        <w:t xml:space="preserve">Ministra </w:t>
      </w:r>
      <w:r w:rsidR="008819FD" w:rsidRPr="008242FF">
        <w:rPr>
          <w:rFonts w:ascii="Lato" w:hAnsi="Lato" w:cs="Arial"/>
          <w:spacing w:val="4"/>
          <w:sz w:val="20"/>
          <w:szCs w:val="20"/>
        </w:rPr>
        <w:t xml:space="preserve">Rozwoju i Technologii z dnia </w:t>
      </w:r>
      <w:r w:rsidR="00C007C3">
        <w:rPr>
          <w:rFonts w:ascii="Lato" w:eastAsia="Times New Roman" w:hAnsi="Lato" w:cs="Arial"/>
          <w:bCs/>
          <w:sz w:val="20"/>
          <w:szCs w:val="20"/>
          <w:lang w:eastAsia="pl-PL"/>
        </w:rPr>
        <w:t>27 czerwca 2024</w:t>
      </w:r>
      <w:r w:rsidR="00C007C3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r., znak: </w:t>
      </w:r>
      <w:r w:rsidR="00C007C3" w:rsidRPr="00800038">
        <w:rPr>
          <w:rFonts w:ascii="Lato" w:hAnsi="Lato"/>
          <w:sz w:val="20"/>
          <w:szCs w:val="20"/>
        </w:rPr>
        <w:t>DLI-III.7621.63.2022.AW.2</w:t>
      </w:r>
      <w:r w:rsidR="00C007C3">
        <w:rPr>
          <w:rFonts w:ascii="Lato" w:hAnsi="Lato"/>
          <w:sz w:val="20"/>
          <w:szCs w:val="20"/>
        </w:rPr>
        <w:t>2</w:t>
      </w:r>
      <w:r w:rsidR="00C007C3" w:rsidRPr="00D21792">
        <w:rPr>
          <w:rFonts w:ascii="Lato" w:hAnsi="Lato"/>
          <w:sz w:val="20"/>
          <w:szCs w:val="20"/>
        </w:rPr>
        <w:t>,</w:t>
      </w:r>
      <w:r w:rsidR="00C007C3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uchylając</w:t>
      </w:r>
      <w:r w:rsidR="00C007C3">
        <w:rPr>
          <w:rFonts w:ascii="Lato" w:eastAsia="Times New Roman" w:hAnsi="Lato" w:cs="Arial"/>
          <w:bCs/>
          <w:sz w:val="20"/>
          <w:szCs w:val="20"/>
          <w:lang w:eastAsia="pl-PL"/>
        </w:rPr>
        <w:t>ej</w:t>
      </w:r>
      <w:r w:rsidR="00C007C3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w części i orzekając</w:t>
      </w:r>
      <w:r w:rsidR="00C007C3">
        <w:rPr>
          <w:rFonts w:ascii="Lato" w:eastAsia="Times New Roman" w:hAnsi="Lato" w:cs="Arial"/>
          <w:bCs/>
          <w:sz w:val="20"/>
          <w:szCs w:val="20"/>
          <w:lang w:eastAsia="pl-PL"/>
        </w:rPr>
        <w:t>ej</w:t>
      </w:r>
      <w:r w:rsidR="00C007C3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w tym zakresie co do istoty sprawy, a w pozostałej części utrzymując</w:t>
      </w:r>
      <w:r w:rsidR="00C007C3">
        <w:rPr>
          <w:rFonts w:ascii="Lato" w:eastAsia="Times New Roman" w:hAnsi="Lato" w:cs="Arial"/>
          <w:bCs/>
          <w:sz w:val="20"/>
          <w:szCs w:val="20"/>
          <w:lang w:eastAsia="pl-PL"/>
        </w:rPr>
        <w:t>ej</w:t>
      </w:r>
      <w:r w:rsidR="00C007C3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w mocy decyzję Wojewody </w:t>
      </w:r>
      <w:bookmarkStart w:id="0" w:name="_Hlk121230535"/>
      <w:r w:rsidR="00C007C3" w:rsidRPr="008000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Małopolskiego Nr 27/2022 z dnia 15 września 2022 r., znak: WI-VI.7820.1.63.2021.DS, o zezwoleniu na realizację inwestycji drogowej pn. Budowa drogi ekspresowej S7 Warszawa – Kraków, od węzła Miechów (bez węzła) do węzła Szczepanowice (bez węzła) na odcinku od km 622+185 do km 627+501,46, o długości 5.316 km zlokalizowana w województwie małopolskim w powiecie miechowskim w gminie Miechów, na terenie miasta Miechów oraz miejscowości Bukowska Wola, Wymysłów, Parkoszowice, Poradów i Szczepanowice w ramach zadania: „Projekt i budowa drogi ekspresowej S7 od granicy woj. świętokrzyskiego do Krakowa, odcinek: węzeł Miechów (bez węzła) – węzeł Szczepanowice </w:t>
      </w:r>
      <w:r w:rsidR="00E43B3D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="00C007C3" w:rsidRPr="008000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(bez węzła)”</w:t>
      </w:r>
      <w:bookmarkEnd w:id="0"/>
      <w:r w:rsidR="00C007C3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, </w:t>
      </w:r>
      <w:r w:rsidR="00C007C3" w:rsidRPr="00D04F53">
        <w:rPr>
          <w:rFonts w:ascii="Lato" w:hAnsi="Lato" w:cs="Arial"/>
          <w:spacing w:val="4"/>
          <w:sz w:val="20"/>
          <w:szCs w:val="20"/>
        </w:rPr>
        <w:t>w części dotyczącej dział</w:t>
      </w:r>
      <w:r w:rsidR="00C007C3">
        <w:rPr>
          <w:rFonts w:ascii="Lato" w:hAnsi="Lato" w:cs="Arial"/>
          <w:spacing w:val="4"/>
          <w:sz w:val="20"/>
          <w:szCs w:val="20"/>
        </w:rPr>
        <w:t>ek nr 257/11 i 261/1 z obrębu 0016 Parkoszowice</w:t>
      </w:r>
      <w:r w:rsidRPr="008242FF">
        <w:rPr>
          <w:rFonts w:ascii="Lato" w:hAnsi="Lato" w:cs="Arial"/>
          <w:spacing w:val="4"/>
          <w:sz w:val="20"/>
          <w:szCs w:val="20"/>
        </w:rPr>
        <w:t>.</w:t>
      </w:r>
    </w:p>
    <w:p w14:paraId="4498A931" w14:textId="77777777" w:rsidR="00C007C3" w:rsidRPr="00AA715F" w:rsidRDefault="00C007C3" w:rsidP="00C007C3">
      <w:pPr>
        <w:spacing w:after="240" w:line="240" w:lineRule="exact"/>
        <w:jc w:val="both"/>
        <w:rPr>
          <w:rFonts w:ascii="Lato" w:hAnsi="Lato" w:cs="Arial"/>
          <w:bCs/>
          <w:iCs/>
          <w:color w:val="000000"/>
          <w:spacing w:val="4"/>
          <w:sz w:val="20"/>
          <w:szCs w:val="20"/>
          <w:u w:val="single"/>
        </w:rPr>
      </w:pPr>
      <w:r w:rsidRPr="003A0143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 xml:space="preserve">Strony, zgodnie z art. 73 </w:t>
      </w:r>
      <w:r w:rsidRPr="003A0143">
        <w:rPr>
          <w:rFonts w:ascii="Lato" w:hAnsi="Lato" w:cs="Arial"/>
          <w:bCs/>
          <w:i/>
          <w:iCs/>
          <w:color w:val="000000"/>
          <w:spacing w:val="4"/>
          <w:sz w:val="20"/>
          <w:szCs w:val="20"/>
        </w:rPr>
        <w:t>kpa</w:t>
      </w:r>
      <w:r w:rsidRPr="003A0143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 xml:space="preserve">, mogą przeglądać akta sprawy osobiście lub przez pełnomocnika, </w:t>
      </w:r>
      <w:r>
        <w:rPr>
          <w:rFonts w:ascii="Lato" w:hAnsi="Lato" w:cs="Arial"/>
          <w:bCs/>
          <w:iCs/>
          <w:color w:val="000000"/>
          <w:spacing w:val="4"/>
          <w:sz w:val="20"/>
          <w:szCs w:val="20"/>
        </w:rPr>
        <w:br/>
      </w:r>
      <w:r w:rsidRPr="003A0143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 xml:space="preserve">w Ministerstwie Rozwoju i Technologii w Warszawie, ul. Chałubińskiego 4/6, we wtorki, czwartki i piątki, w godzinach od </w:t>
      </w:r>
      <w:r>
        <w:rPr>
          <w:rFonts w:ascii="Lato" w:hAnsi="Lato" w:cs="Arial"/>
          <w:bCs/>
          <w:iCs/>
          <w:color w:val="000000"/>
          <w:spacing w:val="4"/>
          <w:sz w:val="20"/>
          <w:szCs w:val="20"/>
        </w:rPr>
        <w:t>10</w:t>
      </w:r>
      <w:r w:rsidRPr="003A0143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>.00 do 1</w:t>
      </w:r>
      <w:r>
        <w:rPr>
          <w:rFonts w:ascii="Lato" w:hAnsi="Lato" w:cs="Arial"/>
          <w:bCs/>
          <w:iCs/>
          <w:color w:val="000000"/>
          <w:spacing w:val="4"/>
          <w:sz w:val="20"/>
          <w:szCs w:val="20"/>
        </w:rPr>
        <w:t>4</w:t>
      </w:r>
      <w:r w:rsidRPr="003A0143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 xml:space="preserve">.30, </w:t>
      </w:r>
      <w:r w:rsidRPr="003A0143">
        <w:rPr>
          <w:rFonts w:ascii="Lato" w:hAnsi="Lato" w:cs="Arial"/>
          <w:bCs/>
          <w:iCs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(22) 323 40 </w:t>
      </w:r>
      <w:r w:rsidRPr="00AA715F">
        <w:rPr>
          <w:rFonts w:ascii="Lato" w:hAnsi="Lato" w:cs="Arial"/>
          <w:bCs/>
          <w:iCs/>
          <w:color w:val="000000"/>
          <w:spacing w:val="4"/>
          <w:sz w:val="20"/>
          <w:szCs w:val="20"/>
          <w:u w:val="single"/>
        </w:rPr>
        <w:t xml:space="preserve">70 </w:t>
      </w:r>
      <w:r w:rsidRPr="00AA715F">
        <w:rPr>
          <w:rFonts w:ascii="Lato" w:hAnsi="Lato"/>
          <w:sz w:val="20"/>
          <w:szCs w:val="20"/>
          <w:u w:val="single"/>
        </w:rPr>
        <w:t>- od poniedziałku do piątku w godzinach 10:00 – 14.30</w:t>
      </w:r>
      <w:r>
        <w:rPr>
          <w:rFonts w:ascii="Lato" w:hAnsi="Lato"/>
          <w:sz w:val="20"/>
          <w:szCs w:val="20"/>
        </w:rPr>
        <w:t>.</w:t>
      </w:r>
    </w:p>
    <w:p w14:paraId="4BDA57AE" w14:textId="6AD0BF7B" w:rsidR="006475C0" w:rsidRPr="008242FF" w:rsidRDefault="006475C0" w:rsidP="00647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126289A0" w14:textId="4F27C821" w:rsidR="006475C0" w:rsidRPr="008242FF" w:rsidRDefault="006475C0" w:rsidP="006475C0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8242FF">
        <w:rPr>
          <w:rFonts w:ascii="Lato" w:hAnsi="Lato" w:cs="Arial"/>
          <w:spacing w:val="4"/>
          <w:sz w:val="20"/>
          <w:szCs w:val="20"/>
          <w:u w:val="single"/>
        </w:rPr>
        <w:t xml:space="preserve">Data publikacji obwieszczenia: </w:t>
      </w:r>
      <w:r w:rsidR="00B96C57">
        <w:rPr>
          <w:rFonts w:ascii="Lato" w:hAnsi="Lato" w:cs="Arial"/>
          <w:spacing w:val="4"/>
          <w:sz w:val="20"/>
          <w:szCs w:val="20"/>
          <w:u w:val="single"/>
        </w:rPr>
        <w:t>7 lipca</w:t>
      </w:r>
      <w:r w:rsidR="008D4EEB">
        <w:rPr>
          <w:rFonts w:ascii="Lato" w:hAnsi="Lato" w:cs="Arial"/>
          <w:spacing w:val="4"/>
          <w:sz w:val="20"/>
          <w:szCs w:val="20"/>
          <w:u w:val="single"/>
        </w:rPr>
        <w:t xml:space="preserve"> 2025</w:t>
      </w:r>
      <w:r w:rsidRPr="008242FF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694689AD" w14:textId="77777777" w:rsidR="006475C0" w:rsidRPr="008242FF" w:rsidRDefault="006475C0" w:rsidP="006475C0">
      <w:pPr>
        <w:spacing w:before="120" w:after="240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521CA7C9" w14:textId="77777777" w:rsidR="006475C0" w:rsidRPr="008242FF" w:rsidRDefault="006475C0" w:rsidP="006475C0">
      <w:pPr>
        <w:spacing w:before="120" w:after="240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8242FF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8242FF">
        <w:rPr>
          <w:rFonts w:ascii="Lato" w:hAnsi="Lato" w:cs="Arial"/>
          <w:spacing w:val="4"/>
          <w:sz w:val="20"/>
          <w:szCs w:val="20"/>
        </w:rPr>
        <w:t>informacja o przetwarzaniu danych osobowych.</w:t>
      </w:r>
    </w:p>
    <w:p w14:paraId="345FA25D" w14:textId="7A6E1E55" w:rsidR="00EE70F7" w:rsidRPr="00EE70F7" w:rsidRDefault="00EE70F7" w:rsidP="00EE70F7">
      <w:pPr>
        <w:spacing w:before="120"/>
        <w:jc w:val="both"/>
        <w:rPr>
          <w:rFonts w:ascii="Lato" w:hAnsi="Lato" w:cs="Arial"/>
          <w:spacing w:val="4"/>
        </w:rPr>
      </w:pPr>
    </w:p>
    <w:p w14:paraId="2E1188C0" w14:textId="77777777" w:rsidR="001257D9" w:rsidRPr="00F95C0F" w:rsidRDefault="001257D9" w:rsidP="001257D9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71B80916" w14:textId="2B93E5C3" w:rsidR="001257D9" w:rsidRPr="00F95C0F" w:rsidRDefault="00C728A1" w:rsidP="001257D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3C417AF1" w14:textId="6F043C8A" w:rsidR="001257D9" w:rsidRPr="00F95C0F" w:rsidRDefault="00C728A1" w:rsidP="001257D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37164365" w14:textId="3BBCA994" w:rsidR="001257D9" w:rsidRPr="007C0085" w:rsidRDefault="00C728A1" w:rsidP="001257D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373A7AA2" w14:textId="262987AD" w:rsidR="00EE70F7" w:rsidRDefault="00EE70F7" w:rsidP="00EE70F7">
      <w:pPr>
        <w:spacing w:before="120"/>
        <w:jc w:val="both"/>
        <w:rPr>
          <w:rFonts w:ascii="Lato" w:hAnsi="Lato"/>
          <w:b/>
          <w:bCs/>
          <w:sz w:val="20"/>
          <w:szCs w:val="20"/>
        </w:rPr>
      </w:pPr>
    </w:p>
    <w:p w14:paraId="1D807677" w14:textId="77777777" w:rsidR="008819FD" w:rsidRDefault="008819FD" w:rsidP="00EE70F7">
      <w:pPr>
        <w:spacing w:before="120"/>
        <w:jc w:val="both"/>
        <w:rPr>
          <w:rFonts w:ascii="Lato" w:hAnsi="Lato" w:cs="Arial"/>
        </w:rPr>
      </w:pPr>
    </w:p>
    <w:p w14:paraId="5C179021" w14:textId="77777777" w:rsidR="008819FD" w:rsidRDefault="008819FD" w:rsidP="00EE70F7">
      <w:pPr>
        <w:spacing w:before="120"/>
        <w:jc w:val="both"/>
        <w:rPr>
          <w:rFonts w:ascii="Lato" w:hAnsi="Lato" w:cs="Arial"/>
        </w:rPr>
      </w:pPr>
    </w:p>
    <w:p w14:paraId="423A73E4" w14:textId="77777777" w:rsidR="008819FD" w:rsidRDefault="008819FD" w:rsidP="008819FD">
      <w:pPr>
        <w:spacing w:before="120"/>
        <w:jc w:val="both"/>
        <w:rPr>
          <w:rFonts w:ascii="Lato" w:hAnsi="Lato" w:cs="Arial"/>
        </w:rPr>
      </w:pPr>
    </w:p>
    <w:p w14:paraId="68D5F409" w14:textId="77777777" w:rsidR="008819FD" w:rsidRPr="008242FF" w:rsidRDefault="008819FD" w:rsidP="008819FD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8242FF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FA89A6" wp14:editId="05AC4819">
                <wp:simplePos x="0" y="0"/>
                <wp:positionH relativeFrom="column">
                  <wp:posOffset>3564890</wp:posOffset>
                </wp:positionH>
                <wp:positionV relativeFrom="paragraph">
                  <wp:posOffset>-819150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69B1C6" w14:textId="6C0B1F33" w:rsidR="008819FD" w:rsidRPr="008242FF" w:rsidRDefault="008819FD" w:rsidP="008819F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8242F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8242F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8242F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8242F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DLI-III.7621.</w:t>
                            </w:r>
                            <w:r w:rsidR="008D4EE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8242F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8D4EE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8242F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.AW.</w:t>
                            </w:r>
                            <w:r w:rsidR="008D4EE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8242F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A89A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80.7pt;margin-top:-64.5pt;width:182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" filled="f" stroked="f">
                <v:textbox>
                  <w:txbxContent>
                    <w:p w14:paraId="6369B1C6" w14:textId="6C0B1F33" w:rsidR="008819FD" w:rsidRPr="008242FF" w:rsidRDefault="008819FD" w:rsidP="008819F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8242F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8242F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8242F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8242F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DLI-III.7621.</w:t>
                      </w:r>
                      <w:r w:rsidR="008D4EE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  <w:r w:rsidRPr="008242F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8D4EE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  <w:r w:rsidRPr="008242F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.AW.</w:t>
                      </w:r>
                      <w:r w:rsidR="008D4EE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8242F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8242FF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72FFE7D1" w14:textId="3CC93999" w:rsidR="008819FD" w:rsidRPr="008242FF" w:rsidRDefault="008819FD" w:rsidP="008819FD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0D257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5E6D2201" w14:textId="77777777" w:rsidR="008819FD" w:rsidRPr="008242FF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242FF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Pr="008242FF">
        <w:rPr>
          <w:rFonts w:ascii="Lato" w:eastAsia="Times New Roman" w:hAnsi="Lato" w:cs="Arial"/>
          <w:sz w:val="20"/>
          <w:szCs w:val="20"/>
          <w:lang w:eastAsia="zh-CN"/>
        </w:rPr>
        <w:br/>
        <w:t xml:space="preserve">z siedzibą w Warszawie, Plac Trzech Krzyży 3/5, kancelaria@mrit.gov.pl, tel.: </w:t>
      </w:r>
      <w:r w:rsidRPr="008242FF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8242FF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1BBE5B8E" w14:textId="77777777" w:rsidR="008819FD" w:rsidRPr="008242FF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242FF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8242F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8242F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8242FF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8242F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8242F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8242F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8242FF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8242FF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0CB0C3B" w14:textId="6EE6F7E5" w:rsidR="008819FD" w:rsidRPr="008242FF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50048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50048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1" w:name="_Hlk121231237"/>
      <w:r w:rsidRPr="008242FF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 z dnia 10 kwietnia 2003 r. o szczególnych zasadach przygotowania i realizacji inwestycji w zakresie dróg publicznych (Dz. U. z 202</w:t>
      </w:r>
      <w:r w:rsidR="00500489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8242F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500489">
        <w:rPr>
          <w:rFonts w:ascii="Lato" w:eastAsia="Times New Roman" w:hAnsi="Lato" w:cs="Arial"/>
          <w:spacing w:val="4"/>
          <w:sz w:val="20"/>
          <w:szCs w:val="20"/>
          <w:lang w:eastAsia="pl-PL"/>
        </w:rPr>
        <w:t>311</w:t>
      </w:r>
      <w:r w:rsidRPr="008242FF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1"/>
      <w:r w:rsidRPr="008242FF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38A135BC" w14:textId="77777777" w:rsidR="008819FD" w:rsidRPr="008242FF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B974258" w14:textId="77777777" w:rsidR="008819FD" w:rsidRPr="008242FF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4D8E3AB" w14:textId="77777777" w:rsidR="008819FD" w:rsidRPr="008242FF" w:rsidRDefault="008819FD" w:rsidP="008819FD">
      <w:pPr>
        <w:numPr>
          <w:ilvl w:val="0"/>
          <w:numId w:val="3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FA2C55A" w14:textId="77777777" w:rsidR="008819FD" w:rsidRPr="008242FF" w:rsidRDefault="008819FD" w:rsidP="008819F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279EA50" w14:textId="7CDCA4C2" w:rsidR="008819FD" w:rsidRPr="008242FF" w:rsidRDefault="008819FD" w:rsidP="008819F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8242F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8242F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1A1E9FA9" w14:textId="77777777" w:rsidR="008819FD" w:rsidRPr="008242FF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3DFCA66" w14:textId="0EB3832B" w:rsidR="008819FD" w:rsidRPr="008242FF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Pr="008242FF">
        <w:rPr>
          <w:rFonts w:ascii="Lato" w:eastAsia="Times New Roman" w:hAnsi="Lato" w:cs="Arial"/>
          <w:sz w:val="20"/>
          <w:szCs w:val="20"/>
          <w:lang w:eastAsia="pl-PL"/>
        </w:rPr>
        <w:br/>
        <w:t xml:space="preserve">z dnia 14 lipca 1983 r. </w:t>
      </w:r>
      <w:r w:rsidRPr="008242FF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8242FF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8242FF">
        <w:rPr>
          <w:rFonts w:ascii="Lato" w:eastAsia="Times New Roman" w:hAnsi="Lato" w:cs="Arial"/>
          <w:sz w:val="20"/>
          <w:szCs w:val="20"/>
          <w:lang w:eastAsia="pl-PL"/>
        </w:rPr>
        <w:t xml:space="preserve">(t.j. Dz. U. 2020 r. </w:t>
      </w:r>
      <w:r w:rsidR="000D2570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8242FF">
        <w:rPr>
          <w:rFonts w:ascii="Lato" w:eastAsia="Times New Roman" w:hAnsi="Lato" w:cs="Arial"/>
          <w:sz w:val="20"/>
          <w:szCs w:val="20"/>
          <w:lang w:eastAsia="pl-PL"/>
        </w:rPr>
        <w:t>poz. 164).</w:t>
      </w:r>
    </w:p>
    <w:p w14:paraId="5B6477C8" w14:textId="77777777" w:rsidR="008819FD" w:rsidRPr="008242FF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8540D7F" w14:textId="77777777" w:rsidR="008819FD" w:rsidRPr="008242FF" w:rsidRDefault="008819FD" w:rsidP="008819F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B9692D0" w14:textId="77777777" w:rsidR="008819FD" w:rsidRPr="008242FF" w:rsidRDefault="008819FD" w:rsidP="008819F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A8AE897" w14:textId="77777777" w:rsidR="008819FD" w:rsidRPr="008242FF" w:rsidRDefault="008819FD" w:rsidP="008819F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2E09B715" w14:textId="77777777" w:rsidR="008819FD" w:rsidRPr="008242FF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45C16C62" w14:textId="77777777" w:rsidR="008819FD" w:rsidRPr="008242FF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2DDDFFD6" w:rsidR="004116FD" w:rsidRPr="008242FF" w:rsidRDefault="008819FD" w:rsidP="008819FD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8242F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8242FF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</w:t>
      </w:r>
      <w:r w:rsidR="008D4EEB">
        <w:rPr>
          <w:rFonts w:ascii="Lato" w:eastAsia="Times New Roman" w:hAnsi="Lato" w:cs="Arial"/>
          <w:sz w:val="20"/>
          <w:szCs w:val="20"/>
          <w:lang w:eastAsia="pl-PL"/>
        </w:rPr>
        <w:t>.</w:t>
      </w:r>
      <w:r w:rsidRPr="008242FF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8242FF" w:rsidSect="008819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10655" w14:textId="77777777" w:rsidR="003B74D3" w:rsidRDefault="003B74D3" w:rsidP="009276B2">
      <w:pPr>
        <w:spacing w:after="0" w:line="240" w:lineRule="auto"/>
      </w:pPr>
      <w:r>
        <w:separator/>
      </w:r>
    </w:p>
  </w:endnote>
  <w:endnote w:type="continuationSeparator" w:id="0">
    <w:p w14:paraId="33170FB9" w14:textId="77777777" w:rsidR="003B74D3" w:rsidRDefault="003B74D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ED1ADF5-77B4-482F-B05D-C38BE275E9EB}"/>
    <w:embedBold r:id="rId2" w:fontKey="{24909959-B5F2-49FD-8445-A8D0EF5D1FAC}"/>
    <w:embedItalic r:id="rId3" w:fontKey="{92A350C3-82C1-425B-8BDF-296374348AC6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E5E5E259-F6EA-4889-A9F9-F1E99F4EA9F3}"/>
    <w:embedBold r:id="rId5" w:fontKey="{B5CDA4FE-BCA4-4A6F-8A90-E5F1C4CC6C7E}"/>
    <w:embedItalic r:id="rId6" w:fontKey="{278CF0F0-3FDC-478B-B7F9-2145217FBAB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13A87AB3-D3FC-4DA4-A142-4EF260086E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30023B60" w14:textId="2B55ACDD" w:rsidR="0010438B" w:rsidRDefault="0010438B" w:rsidP="0010438B">
        <w:pPr>
          <w:pStyle w:val="Stopka"/>
          <w:jc w:val="center"/>
          <w:rPr>
            <w:rFonts w:ascii="Lato" w:hAnsi="Lato" w:cs="Times New Roman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819FD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2A197965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9047C" w14:textId="77777777" w:rsidR="003B74D3" w:rsidRDefault="003B74D3" w:rsidP="009276B2">
      <w:pPr>
        <w:spacing w:after="0" w:line="240" w:lineRule="auto"/>
      </w:pPr>
      <w:r>
        <w:separator/>
      </w:r>
    </w:p>
  </w:footnote>
  <w:footnote w:type="continuationSeparator" w:id="0">
    <w:p w14:paraId="53334814" w14:textId="77777777" w:rsidR="003B74D3" w:rsidRDefault="003B74D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DA9C1436"/>
    <w:lvl w:ilvl="0" w:tplc="9AF427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448474670">
    <w:abstractNumId w:val="3"/>
  </w:num>
  <w:num w:numId="4" w16cid:durableId="1739089762">
    <w:abstractNumId w:val="4"/>
  </w:num>
  <w:num w:numId="5" w16cid:durableId="1943610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61A51"/>
    <w:rsid w:val="000D2570"/>
    <w:rsid w:val="00100315"/>
    <w:rsid w:val="0010438B"/>
    <w:rsid w:val="00113528"/>
    <w:rsid w:val="001236B0"/>
    <w:rsid w:val="001257D9"/>
    <w:rsid w:val="00166A88"/>
    <w:rsid w:val="00183B62"/>
    <w:rsid w:val="001A3511"/>
    <w:rsid w:val="001B70EB"/>
    <w:rsid w:val="00207CBF"/>
    <w:rsid w:val="00274D44"/>
    <w:rsid w:val="002830CF"/>
    <w:rsid w:val="002E0C9D"/>
    <w:rsid w:val="00330D5D"/>
    <w:rsid w:val="00343A14"/>
    <w:rsid w:val="00362CAD"/>
    <w:rsid w:val="00384CF9"/>
    <w:rsid w:val="003A1976"/>
    <w:rsid w:val="003B74D3"/>
    <w:rsid w:val="003C123B"/>
    <w:rsid w:val="003D2AD6"/>
    <w:rsid w:val="003F0446"/>
    <w:rsid w:val="004116FD"/>
    <w:rsid w:val="00453684"/>
    <w:rsid w:val="00475A9A"/>
    <w:rsid w:val="004A2223"/>
    <w:rsid w:val="004E0585"/>
    <w:rsid w:val="004F5D02"/>
    <w:rsid w:val="00500489"/>
    <w:rsid w:val="00541D7C"/>
    <w:rsid w:val="00557D28"/>
    <w:rsid w:val="00565D32"/>
    <w:rsid w:val="00584CC7"/>
    <w:rsid w:val="00590C4E"/>
    <w:rsid w:val="0059434A"/>
    <w:rsid w:val="005D01A8"/>
    <w:rsid w:val="005E56C6"/>
    <w:rsid w:val="00617C7C"/>
    <w:rsid w:val="00625B62"/>
    <w:rsid w:val="00631C13"/>
    <w:rsid w:val="006410DE"/>
    <w:rsid w:val="006475C0"/>
    <w:rsid w:val="00647AF4"/>
    <w:rsid w:val="00673E82"/>
    <w:rsid w:val="00680BEB"/>
    <w:rsid w:val="0070631E"/>
    <w:rsid w:val="00716214"/>
    <w:rsid w:val="007475AB"/>
    <w:rsid w:val="007950AD"/>
    <w:rsid w:val="00797577"/>
    <w:rsid w:val="007C0044"/>
    <w:rsid w:val="00810B63"/>
    <w:rsid w:val="008242FF"/>
    <w:rsid w:val="00865431"/>
    <w:rsid w:val="008819FD"/>
    <w:rsid w:val="008B10E0"/>
    <w:rsid w:val="008D4EEB"/>
    <w:rsid w:val="008E774E"/>
    <w:rsid w:val="008F0F7E"/>
    <w:rsid w:val="008F7FB6"/>
    <w:rsid w:val="009276B2"/>
    <w:rsid w:val="0093525C"/>
    <w:rsid w:val="00947F4D"/>
    <w:rsid w:val="00975E1D"/>
    <w:rsid w:val="009922CA"/>
    <w:rsid w:val="009A48DB"/>
    <w:rsid w:val="00AD6984"/>
    <w:rsid w:val="00AE6415"/>
    <w:rsid w:val="00B06E81"/>
    <w:rsid w:val="00B12755"/>
    <w:rsid w:val="00B20AD8"/>
    <w:rsid w:val="00B25621"/>
    <w:rsid w:val="00B36262"/>
    <w:rsid w:val="00B84D3E"/>
    <w:rsid w:val="00B87744"/>
    <w:rsid w:val="00B96C57"/>
    <w:rsid w:val="00BA0007"/>
    <w:rsid w:val="00BA0BEF"/>
    <w:rsid w:val="00BD1152"/>
    <w:rsid w:val="00BD72B3"/>
    <w:rsid w:val="00BE6444"/>
    <w:rsid w:val="00C007C3"/>
    <w:rsid w:val="00C44F50"/>
    <w:rsid w:val="00C52239"/>
    <w:rsid w:val="00C53987"/>
    <w:rsid w:val="00C728A1"/>
    <w:rsid w:val="00C8064A"/>
    <w:rsid w:val="00C85D56"/>
    <w:rsid w:val="00C875D5"/>
    <w:rsid w:val="00CD03A4"/>
    <w:rsid w:val="00CF1D4C"/>
    <w:rsid w:val="00CF21C3"/>
    <w:rsid w:val="00D132C0"/>
    <w:rsid w:val="00D14CD1"/>
    <w:rsid w:val="00D50422"/>
    <w:rsid w:val="00D61726"/>
    <w:rsid w:val="00D723B5"/>
    <w:rsid w:val="00D73437"/>
    <w:rsid w:val="00DA46CC"/>
    <w:rsid w:val="00DF1194"/>
    <w:rsid w:val="00E3400A"/>
    <w:rsid w:val="00E43B3D"/>
    <w:rsid w:val="00EB4EA7"/>
    <w:rsid w:val="00EE34A9"/>
    <w:rsid w:val="00EE70F7"/>
    <w:rsid w:val="00F05F16"/>
    <w:rsid w:val="00F13890"/>
    <w:rsid w:val="00F321F5"/>
    <w:rsid w:val="00F40743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70F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789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Wachowska Anna</cp:lastModifiedBy>
  <cp:revision>5</cp:revision>
  <cp:lastPrinted>2025-07-02T13:09:00Z</cp:lastPrinted>
  <dcterms:created xsi:type="dcterms:W3CDTF">2025-06-17T09:16:00Z</dcterms:created>
  <dcterms:modified xsi:type="dcterms:W3CDTF">2025-07-03T13:21:00Z</dcterms:modified>
</cp:coreProperties>
</file>