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DB" w:rsidRDefault="00645ADB" w:rsidP="00645ADB">
      <w:pPr>
        <w:tabs>
          <w:tab w:val="center" w:pos="2268"/>
        </w:tabs>
      </w:pPr>
      <w:bookmarkStart w:id="0" w:name="_GoBack"/>
      <w:bookmarkEnd w:id="0"/>
      <w:r>
        <w:tab/>
      </w:r>
      <w:r>
        <w:rPr>
          <w:noProof/>
          <w:sz w:val="24"/>
          <w:szCs w:val="24"/>
        </w:rPr>
        <w:drawing>
          <wp:inline distT="0" distB="0" distL="0" distR="0" wp14:anchorId="6557E2D8" wp14:editId="77A659F3">
            <wp:extent cx="523009" cy="5810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9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ADB" w:rsidRPr="00645ADB" w:rsidRDefault="00645ADB" w:rsidP="00645ADB">
      <w:pPr>
        <w:tabs>
          <w:tab w:val="center" w:pos="2268"/>
        </w:tabs>
        <w:rPr>
          <w:b/>
          <w:sz w:val="24"/>
        </w:rPr>
      </w:pPr>
      <w:r>
        <w:tab/>
      </w:r>
      <w:r w:rsidRPr="00645ADB">
        <w:rPr>
          <w:b/>
          <w:sz w:val="28"/>
        </w:rPr>
        <w:t xml:space="preserve">WOJEWODA PODKARPACKI </w:t>
      </w:r>
      <w:r w:rsidRPr="00645ADB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 w:rsidR="00F72921">
        <w:rPr>
          <w:sz w:val="24"/>
        </w:rPr>
        <w:t>Rzeszów, 2022</w:t>
      </w:r>
      <w:r w:rsidR="00860F8A">
        <w:rPr>
          <w:sz w:val="24"/>
        </w:rPr>
        <w:t xml:space="preserve"> – 09</w:t>
      </w:r>
      <w:r w:rsidRPr="00645ADB">
        <w:rPr>
          <w:sz w:val="24"/>
        </w:rPr>
        <w:t xml:space="preserve"> –</w:t>
      </w:r>
      <w:r w:rsidR="00D460F6">
        <w:rPr>
          <w:sz w:val="24"/>
        </w:rPr>
        <w:t xml:space="preserve"> </w:t>
      </w:r>
      <w:r w:rsidR="003A547D">
        <w:rPr>
          <w:sz w:val="24"/>
        </w:rPr>
        <w:t>16</w:t>
      </w:r>
    </w:p>
    <w:p w:rsidR="00645ADB" w:rsidRDefault="00645ADB" w:rsidP="00645ADB">
      <w:pPr>
        <w:tabs>
          <w:tab w:val="center" w:pos="2268"/>
        </w:tabs>
        <w:rPr>
          <w:sz w:val="22"/>
        </w:rPr>
      </w:pPr>
      <w:r>
        <w:rPr>
          <w:sz w:val="22"/>
        </w:rPr>
        <w:tab/>
      </w:r>
      <w:r w:rsidRPr="00645ADB">
        <w:rPr>
          <w:sz w:val="22"/>
        </w:rPr>
        <w:t>ul. Grunwaldzka 15, 35-959 Rzeszów</w:t>
      </w:r>
    </w:p>
    <w:p w:rsidR="00645ADB" w:rsidRPr="00673349" w:rsidRDefault="00645ADB" w:rsidP="00645ADB">
      <w:pPr>
        <w:tabs>
          <w:tab w:val="center" w:pos="2268"/>
        </w:tabs>
        <w:rPr>
          <w:sz w:val="12"/>
        </w:rPr>
      </w:pPr>
    </w:p>
    <w:p w:rsidR="00645ADB" w:rsidRPr="00645ADB" w:rsidRDefault="00645ADB" w:rsidP="00645ADB">
      <w:pPr>
        <w:tabs>
          <w:tab w:val="center" w:pos="2268"/>
        </w:tabs>
        <w:rPr>
          <w:sz w:val="24"/>
        </w:rPr>
      </w:pPr>
      <w:r>
        <w:tab/>
      </w:r>
      <w:r w:rsidR="00860F8A">
        <w:rPr>
          <w:sz w:val="24"/>
        </w:rPr>
        <w:t>N-I.431.</w:t>
      </w:r>
      <w:r w:rsidR="00FB28C7">
        <w:rPr>
          <w:sz w:val="24"/>
        </w:rPr>
        <w:t>3</w:t>
      </w:r>
      <w:r w:rsidR="00860F8A">
        <w:rPr>
          <w:sz w:val="24"/>
        </w:rPr>
        <w:t>.2022</w:t>
      </w:r>
    </w:p>
    <w:p w:rsidR="00683409" w:rsidRDefault="00683409" w:rsidP="00645ADB">
      <w:pPr>
        <w:tabs>
          <w:tab w:val="center" w:pos="2268"/>
        </w:tabs>
      </w:pPr>
    </w:p>
    <w:p w:rsidR="00860F8A" w:rsidRDefault="00860F8A" w:rsidP="00645ADB">
      <w:pPr>
        <w:tabs>
          <w:tab w:val="center" w:pos="2268"/>
        </w:tabs>
      </w:pPr>
    </w:p>
    <w:p w:rsidR="00E4177E" w:rsidRDefault="00E4177E" w:rsidP="00E4177E">
      <w:pPr>
        <w:spacing w:line="360" w:lineRule="auto"/>
        <w:ind w:left="4248" w:firstLine="708"/>
        <w:textAlignment w:val="top"/>
        <w:rPr>
          <w:b/>
          <w:bCs/>
          <w:sz w:val="24"/>
        </w:rPr>
      </w:pPr>
      <w:r>
        <w:rPr>
          <w:b/>
          <w:bCs/>
        </w:rPr>
        <w:t>Pan</w:t>
      </w:r>
    </w:p>
    <w:p w:rsidR="00E4177E" w:rsidRDefault="00FB28C7" w:rsidP="00E4177E">
      <w:pPr>
        <w:spacing w:line="360" w:lineRule="auto"/>
        <w:ind w:left="4248" w:firstLine="708"/>
        <w:textAlignment w:val="top"/>
        <w:rPr>
          <w:b/>
          <w:bCs/>
        </w:rPr>
      </w:pPr>
      <w:r>
        <w:rPr>
          <w:b/>
          <w:bCs/>
        </w:rPr>
        <w:t>Jerzy Sudoł</w:t>
      </w:r>
    </w:p>
    <w:p w:rsidR="00E4177E" w:rsidRDefault="00E4177E" w:rsidP="00E4177E">
      <w:pPr>
        <w:spacing w:line="360" w:lineRule="auto"/>
        <w:ind w:left="4248" w:firstLine="708"/>
        <w:textAlignment w:val="top"/>
        <w:rPr>
          <w:b/>
          <w:bCs/>
        </w:rPr>
      </w:pPr>
      <w:r>
        <w:rPr>
          <w:b/>
          <w:bCs/>
        </w:rPr>
        <w:t xml:space="preserve">Starosta </w:t>
      </w:r>
      <w:r w:rsidR="00FB28C7">
        <w:rPr>
          <w:b/>
          <w:bCs/>
        </w:rPr>
        <w:t>Tarnobrzeski</w:t>
      </w:r>
    </w:p>
    <w:p w:rsidR="00280F5B" w:rsidRDefault="00280F5B" w:rsidP="00E4177E">
      <w:pPr>
        <w:spacing w:line="360" w:lineRule="auto"/>
        <w:textAlignment w:val="top"/>
        <w:rPr>
          <w:b/>
          <w:bCs/>
        </w:rPr>
      </w:pPr>
    </w:p>
    <w:p w:rsidR="00860F8A" w:rsidRDefault="00860F8A" w:rsidP="00E4177E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E4177E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E4177E">
        <w:rPr>
          <w:sz w:val="24"/>
        </w:rPr>
        <w:t xml:space="preserve">Na podstawie art. 46 ust. 1 oraz art. 47 ustawy z dnia 15 lipca 2011 r. </w:t>
      </w:r>
      <w:r w:rsidRPr="00E4177E">
        <w:rPr>
          <w:i/>
          <w:sz w:val="24"/>
        </w:rPr>
        <w:t xml:space="preserve">o kontroli </w:t>
      </w:r>
      <w:r w:rsidRPr="00E4177E">
        <w:rPr>
          <w:i/>
          <w:sz w:val="24"/>
        </w:rPr>
        <w:br/>
        <w:t>w administracji rządowej</w:t>
      </w:r>
      <w:r w:rsidRPr="00E4177E">
        <w:rPr>
          <w:sz w:val="24"/>
        </w:rPr>
        <w:t xml:space="preserve"> </w:t>
      </w:r>
      <w:r w:rsidR="008F4212">
        <w:rPr>
          <w:sz w:val="24"/>
        </w:rPr>
        <w:t>(</w:t>
      </w:r>
      <w:r w:rsidR="008F4212" w:rsidRPr="008F4212">
        <w:rPr>
          <w:sz w:val="24"/>
        </w:rPr>
        <w:t>Dz. U. z 2020 r., poz. 224)</w:t>
      </w:r>
      <w:r w:rsidRPr="00E4177E">
        <w:rPr>
          <w:rFonts w:eastAsia="Arial Unicode MS"/>
          <w:sz w:val="24"/>
        </w:rPr>
        <w:t>,</w:t>
      </w:r>
      <w:r w:rsidRPr="00E4177E">
        <w:rPr>
          <w:sz w:val="24"/>
        </w:rPr>
        <w:t xml:space="preserve"> przekazuję </w:t>
      </w:r>
      <w:r w:rsidRPr="00E4177E">
        <w:rPr>
          <w:b/>
          <w:sz w:val="24"/>
        </w:rPr>
        <w:t xml:space="preserve">wystąpienie pokontrolne </w:t>
      </w:r>
      <w:r w:rsidR="00FB28C7" w:rsidRPr="00FB28C7">
        <w:rPr>
          <w:sz w:val="24"/>
        </w:rPr>
        <w:t>po kontroli problemowej przeprowadzonej w dniach 13 i 20 czerwca 2022 r. w Starostwie Powiatowym w Tarnobrzegu, ul. 1 Maja 4, 39-400 Tarnobrzeg.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Kontrolę przeprowadzili: Marcin Basak, starszy specjalista w Wydziale Nieruchomości Podkarpackiego Urzędu Wojewódzkiego w Rzeszowie, na podstawie imiennego upoważnienia Nr 1 do kontroli udzielonego z up. Wojewody Podkarpackiego przez Marka Bajdaka - Dyrektora Wydziału Nieruchomości (pismo z dnia 1 czerwca 2022 r., </w:t>
      </w:r>
      <w:r w:rsidRPr="00FB28C7">
        <w:rPr>
          <w:sz w:val="24"/>
        </w:rPr>
        <w:br/>
        <w:t xml:space="preserve">znak: N-I.431.3.2022) oraz Magdalena Jakubowska, starszy specjalista w Wydziale Nieruchomości Podkarpackiego Urzędu Wojewódzkiego w Rzeszowie, na podstawie imiennego upoważnienia Nr 2 do kontroli udzielonego z up. Wojewody Podkarpackiego przez Marka Bajdaka - Dyrektora Wydziału Nieruchomości (pismo z dnia 1 czerwca 2022 r., </w:t>
      </w:r>
      <w:r w:rsidRPr="00FB28C7">
        <w:rPr>
          <w:sz w:val="24"/>
        </w:rPr>
        <w:br/>
        <w:t>znak: N-I.431.3.2022).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Kontrola prowadzona była w zakresie wykonywania przez Starostę Tarnobrzeskiego, zadań z zakresu administracji rządowej określonych w ustawie z dnia 7 września 2007 r. </w:t>
      </w:r>
      <w:r w:rsidRPr="00FB28C7">
        <w:rPr>
          <w:sz w:val="24"/>
        </w:rPr>
        <w:br/>
      </w:r>
      <w:r w:rsidRPr="00FB28C7">
        <w:rPr>
          <w:i/>
          <w:sz w:val="24"/>
        </w:rPr>
        <w:t>o ujawnieniu w księgach wieczystych prawa własności nieruchomości Skarbu Państwa oraz jednostek samorządu terytorialnego</w:t>
      </w:r>
      <w:r w:rsidRPr="00FB28C7">
        <w:rPr>
          <w:sz w:val="24"/>
        </w:rPr>
        <w:t xml:space="preserve"> (Dz. U. z 2012 r., poz. 1460), w okresie od dnia </w:t>
      </w:r>
      <w:r w:rsidRPr="00FB28C7">
        <w:rPr>
          <w:sz w:val="24"/>
        </w:rPr>
        <w:br/>
        <w:t>1 stycznia 2021  r. do dnia rozpoczęcia kontroli.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b/>
          <w:bCs/>
          <w:sz w:val="24"/>
        </w:rPr>
      </w:pPr>
    </w:p>
    <w:p w:rsidR="00FB28C7" w:rsidRPr="00FB28C7" w:rsidRDefault="00FB28C7" w:rsidP="00420C82">
      <w:pPr>
        <w:spacing w:line="360" w:lineRule="auto"/>
        <w:jc w:val="both"/>
        <w:textAlignment w:val="top"/>
        <w:rPr>
          <w:sz w:val="24"/>
        </w:rPr>
      </w:pPr>
      <w:r w:rsidRPr="00FB28C7">
        <w:rPr>
          <w:sz w:val="24"/>
        </w:rPr>
        <w:t>Wykonywanie zadań w kontrolowanym zakresie oceniam</w:t>
      </w:r>
      <w:r w:rsidRPr="00FB28C7">
        <w:rPr>
          <w:b/>
          <w:sz w:val="24"/>
        </w:rPr>
        <w:t xml:space="preserve"> </w:t>
      </w:r>
      <w:r w:rsidRPr="00FB28C7">
        <w:rPr>
          <w:b/>
          <w:i/>
          <w:sz w:val="24"/>
        </w:rPr>
        <w:t>pozytywnie</w:t>
      </w:r>
      <w:r w:rsidR="00420C82">
        <w:rPr>
          <w:b/>
          <w:i/>
          <w:sz w:val="24"/>
        </w:rPr>
        <w:t xml:space="preserve">  z</w:t>
      </w:r>
      <w:r w:rsidRPr="00FB28C7">
        <w:rPr>
          <w:b/>
          <w:i/>
          <w:sz w:val="24"/>
        </w:rPr>
        <w:t xml:space="preserve"> nieprawidłowościami. </w:t>
      </w:r>
      <w:r w:rsidRPr="00FB28C7">
        <w:rPr>
          <w:b/>
          <w:i/>
          <w:sz w:val="24"/>
        </w:rPr>
        <w:br/>
      </w:r>
      <w:r w:rsidRPr="00FB28C7">
        <w:rPr>
          <w:i/>
          <w:sz w:val="24"/>
        </w:rPr>
        <w:t xml:space="preserve">                               </w:t>
      </w:r>
    </w:p>
    <w:p w:rsidR="00FB28C7" w:rsidRPr="00FB28C7" w:rsidRDefault="00FB28C7" w:rsidP="00420C82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lastRenderedPageBreak/>
        <w:t xml:space="preserve">Zgodnie z zatwierdzonym w dniu 1 czerwca 2022 r. „Programem kontroli problemowej realizowanej w Starostwie Powiatowym w Tarnobrzegu”, kontrolą objęto w szczególności: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b/>
          <w:bCs/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b/>
          <w:bCs/>
          <w:sz w:val="24"/>
        </w:rPr>
      </w:pPr>
      <w:r w:rsidRPr="00FB28C7">
        <w:rPr>
          <w:b/>
          <w:bCs/>
          <w:sz w:val="24"/>
        </w:rPr>
        <w:t>1. Organizacja pracy Starostwa Powiatowego w Tarnobrzegu w zakresie ww. zadań.</w:t>
      </w:r>
    </w:p>
    <w:p w:rsidR="00E85BD1" w:rsidRDefault="00E85BD1" w:rsidP="00FB28C7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Zadania wynikające z ustawy dnia 7 września 2007 r. </w:t>
      </w:r>
      <w:r w:rsidRPr="00FB28C7">
        <w:rPr>
          <w:i/>
          <w:sz w:val="24"/>
        </w:rPr>
        <w:t xml:space="preserve">o ujawnieniu w księgach wieczystych prawa własności nieruchomości Skarbu Państwa oraz jednostek samorządu terytorialnego </w:t>
      </w:r>
      <w:r w:rsidRPr="00FB28C7">
        <w:rPr>
          <w:sz w:val="24"/>
        </w:rPr>
        <w:t xml:space="preserve">(Dz. U. z 2012 r., poz. 1460), prowadzone są przez Wydział Geodezji </w:t>
      </w:r>
      <w:r w:rsidRPr="00FB28C7">
        <w:rPr>
          <w:sz w:val="24"/>
        </w:rPr>
        <w:br/>
        <w:t xml:space="preserve">i Gospodarki Gruntami – zgodnie z regulaminem organizacyjnym Starostwa Powiatowego </w:t>
      </w:r>
      <w:r w:rsidRPr="00FB28C7">
        <w:rPr>
          <w:sz w:val="24"/>
        </w:rPr>
        <w:br/>
        <w:t xml:space="preserve">w Tarnobrzegu. Naczelnikiem ww. Wydziału i jednocześnie Geodetą Powiatowym jest Łukasz Piórek, natomiast zastępcą Jakub Żmuda.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W zakresie objętym kontrolą sprawy związane z wykonywaniem zadań Starosty Tarnobrzeskiego wynikających z ww. ustawy zgodnie z zakresem czynności prowadzone były przez Annę Rak – Inspektora w ww. Wydziale.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W trakcie prowadzonej kontroli dokonano oględzin akt prowadzonych spraw. Numery spraw oraz wnioski po dokonanych oględzinach zawarte zostały w „protokole oględzin akt spraw” z dnia 20 czerwca 2022 r.</w:t>
      </w:r>
    </w:p>
    <w:p w:rsidR="00420C82" w:rsidRDefault="00420C82" w:rsidP="00FB28C7">
      <w:pPr>
        <w:spacing w:line="360" w:lineRule="auto"/>
        <w:ind w:firstLine="708"/>
        <w:jc w:val="both"/>
        <w:textAlignment w:val="top"/>
        <w:rPr>
          <w:b/>
          <w:bCs/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b/>
          <w:sz w:val="24"/>
        </w:rPr>
      </w:pPr>
      <w:r w:rsidRPr="00FB28C7">
        <w:rPr>
          <w:b/>
          <w:bCs/>
          <w:sz w:val="24"/>
        </w:rPr>
        <w:t xml:space="preserve">2. </w:t>
      </w:r>
      <w:r w:rsidRPr="00FB28C7">
        <w:rPr>
          <w:b/>
          <w:sz w:val="24"/>
        </w:rPr>
        <w:t xml:space="preserve">Wykonanie przez Starostę Tarnobrzeskiego obowiązku złożenia we właściwych sądach wniosków o ujawnienie w księgach wieczystych prawa własności nieruchomości Skarbu Państwa oraz wniosków o ujawnienie własności nieruchomości Skarbu Państwa </w:t>
      </w:r>
      <w:r w:rsidRPr="00FB28C7">
        <w:rPr>
          <w:b/>
          <w:sz w:val="24"/>
        </w:rPr>
        <w:br/>
        <w:t xml:space="preserve">(w sytuacji, gdy podstawę wpisu własności nieruchomości Skarbu Państwa stanowi orzeczenie sądu stwierdzające nabycie własności nieruchomości z mocy prawa), </w:t>
      </w:r>
      <w:r w:rsidRPr="00FB28C7">
        <w:rPr>
          <w:b/>
          <w:sz w:val="24"/>
        </w:rPr>
        <w:br/>
        <w:t>z uwzględnieniem ustawowych terminów.</w:t>
      </w:r>
    </w:p>
    <w:p w:rsidR="00E85BD1" w:rsidRDefault="00E85BD1" w:rsidP="00FB28C7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Na podstawie wyjaśnień zawartych w piśmie z dnia </w:t>
      </w:r>
      <w:r w:rsidRPr="00FB28C7">
        <w:rPr>
          <w:b/>
          <w:sz w:val="24"/>
        </w:rPr>
        <w:t xml:space="preserve">20 czerwca 2022 r. </w:t>
      </w:r>
      <w:r w:rsidRPr="00FB28C7">
        <w:rPr>
          <w:b/>
          <w:sz w:val="24"/>
        </w:rPr>
        <w:br/>
      </w:r>
      <w:r w:rsidRPr="00FB28C7">
        <w:rPr>
          <w:sz w:val="24"/>
        </w:rPr>
        <w:t>stwierdzono co następuje.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Od dnia wejścia w życie ustawy </w:t>
      </w:r>
      <w:r w:rsidRPr="00FB28C7">
        <w:rPr>
          <w:i/>
          <w:sz w:val="24"/>
        </w:rPr>
        <w:t>o ujawnieniu…</w:t>
      </w:r>
      <w:r w:rsidRPr="00FB28C7">
        <w:rPr>
          <w:sz w:val="24"/>
        </w:rPr>
        <w:t xml:space="preserve"> tj. 19 listopada 2007 r. uregulowano stan prawny dla 276 działek, które na podstawie opracowanej dokumentacji geodezyjno-prawnej ujawnione zostały w księgach wieczystych. Niemniej do uregulowania stanu prawnego nieruchomości w dalszym ciągu pozostaje 200 działek</w:t>
      </w:r>
      <w:r w:rsidR="00957359">
        <w:rPr>
          <w:sz w:val="24"/>
        </w:rPr>
        <w:t>.</w:t>
      </w:r>
      <w:r w:rsidRPr="00FB28C7">
        <w:rPr>
          <w:sz w:val="24"/>
        </w:rPr>
        <w:t xml:space="preserve">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lastRenderedPageBreak/>
        <w:t>W okresie od dnia 1 stycznia 2021 r. do dnia realizacji czynności kontrolnych Starosta Tarnobrzeski nie uregulował stanu prawnego żadnej działki. Niemniej jednak została sporządzona dokumentacja geodezyjno-prawna dla 39 działek. Zgodnie z zapewnieniami organu kontrolowanego w najbliższym czasie zostaną złożone wnioski o założenie ksiąg wieczystych dla powyższych działek.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Starosta Tarnobrzeski reprezentujący Skarb Państwa w okresie od </w:t>
      </w:r>
      <w:r w:rsidRPr="00FB28C7">
        <w:rPr>
          <w:bCs/>
          <w:sz w:val="24"/>
        </w:rPr>
        <w:t xml:space="preserve">1 stycznia 2021 r. do dnia realizacji czynności kontrolnych z własnej inicjatywy nie złożył żadnego wniosku </w:t>
      </w:r>
      <w:r w:rsidRPr="00FB28C7">
        <w:rPr>
          <w:bCs/>
          <w:sz w:val="24"/>
        </w:rPr>
        <w:br/>
        <w:t>o zasiedzenie nieruchomości na rzecz Skarbu Państwa.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Z wyjaśnień Starosty Tarnobrzeskiego zawartych w ww. piśmie wynika, iż Starosta Tarnobrzeski nie wywiązał się w pełni z obowiązku złożenia we właściwych sądach wniosków o ujawnienie w księgach wieczystych prawa własności nieruchomości Skarbu Państwa oraz wniosków o stwierdzenie nabycia własności nieruchomości Skarbu Państwa </w:t>
      </w:r>
      <w:r w:rsidRPr="00FB28C7">
        <w:rPr>
          <w:sz w:val="24"/>
        </w:rPr>
        <w:br/>
        <w:t xml:space="preserve">w sytuacji gdy podstawę wpisu własności nieruchomości Skarbu Państwa stanowi orzeczenie sądu stwierdzające nabycie własności nieruchomości z mocy prawa. Jest to spowodowane zawiłością spraw własnościowych poszczególnych nieruchomości. Pomimo wykonanych na zlecenie tutejszego starostwa map nieruchomości do celów prawnych w wielu przypadkach brak jest dokumentów prawnych pozwalających na bezpośrednie ujawnianie własności Skarbu Państwa w księgach wieczystych lub brak jest dowodów lub wiedzy, z jakich zdarzeń prawnych należałoby wywieść tytuł prawny w postępowaniu o stwierdzenie własności Skarbu Państwa. Odnosząc się do sytuacji stwierdzenia nabycia własności na podstawie orzeczenia sądu – tj. np. postanowienia spadkowego – Starosta Tarnobrzeski, niezwłocznie składał wnioski </w:t>
      </w:r>
      <w:r w:rsidR="003B6DD8">
        <w:rPr>
          <w:sz w:val="24"/>
        </w:rPr>
        <w:br/>
      </w:r>
      <w:r w:rsidRPr="00FB28C7">
        <w:rPr>
          <w:sz w:val="24"/>
        </w:rPr>
        <w:t>o ujawnianie własności Skarbu Państwa.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Starosta Tarnobrzeski podejmując kroki celem założenia ksiąg wieczystych </w:t>
      </w:r>
      <w:r w:rsidRPr="00FB28C7">
        <w:rPr>
          <w:sz w:val="24"/>
        </w:rPr>
        <w:br/>
        <w:t xml:space="preserve">dla nieruchomości stanowiących własność Skarbu Państwa zlecał dokumentację geodezyjno-prawą tj. mapy do celów prawych, występował do Sądu Rejonowego o zaświadczenia z LWH oraz poszukiwał dokumentów archiwalnych które umożliwiały złożenie wniosku do Sądu Rejonowego np. decyzji wywłaszczeniowych.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Organ kontrolowany wskazał, iż pomimo sukcesywnego zlecania sporządzenia stosownej dokumentacji geodezyjno – prawnej, nie zostało złożonych dotychczas wniosków dla ok</w:t>
      </w:r>
      <w:r w:rsidR="00957359">
        <w:rPr>
          <w:sz w:val="24"/>
        </w:rPr>
        <w:t>.</w:t>
      </w:r>
      <w:r w:rsidRPr="00FB28C7">
        <w:rPr>
          <w:sz w:val="24"/>
        </w:rPr>
        <w:t xml:space="preserve"> 200 działek, czego powodem jest w głównej mierze zawiły stan prawny tych działek. Zważyć należy, że w tej liczbie większość nieruchomości to działki stanowiące rowy, a koszt uregulowania ich w znacznej mierze przewyższa wartość nieruchomości. Intensywność składania wniosków wynika również z małej liczby osób zajmującej się regulacją stanów </w:t>
      </w:r>
      <w:r w:rsidRPr="00FB28C7">
        <w:rPr>
          <w:sz w:val="24"/>
        </w:rPr>
        <w:lastRenderedPageBreak/>
        <w:t>prawnych tych nieruchomości, gdyż jest to tylko jeden pracownik, a ponadto zakres jego obowiązków obejmuje również szereg innych zagadnień, tj. gospodarowanie nieruchomościami Skarbu Państwa w tym: nabywanie, zbywanie, zamiany, wywłaszczanie nieruchomości, ustalanie odszkodowań za wywłaszczone nieruchomości, zwroty wywłaszczonych nieruchomości, prowadzenie rejestru cen oraz postępowań administracyjnych w sprawach ograniczenia korzystania z nieruchomości. Trudności pojawiały się także z brakiem złożonych ofert przez geodetów na zapytania ofertowe w sprawie sporządzenia map do celów prawnych.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Przedstawione wyżej wyjaśnienia kontrolowanego organu należy uznać za niewystarczające ze względu na to, że Starosta Tarnobrzeski powinien dołożyć wszelkich starań, aby zadania zawarte w ww. ustawie zostały w pełni wykonane w przewidzianych ustawowo terminach. Organ kontrolujący wziął pod uwagę pracę, która została dotychczas wykonana, jak również skomplikowaną sytuację prawną i geodezyjną nieruchomości. Niemniej jednak wskazać należy, że zapisy ustawy z dnia 7 września 2007 r. </w:t>
      </w:r>
      <w:r w:rsidRPr="00FB28C7">
        <w:rPr>
          <w:i/>
          <w:sz w:val="24"/>
        </w:rPr>
        <w:t>o</w:t>
      </w:r>
      <w:r w:rsidRPr="00FB28C7">
        <w:rPr>
          <w:sz w:val="24"/>
        </w:rPr>
        <w:t xml:space="preserve"> </w:t>
      </w:r>
      <w:r w:rsidRPr="00FB28C7">
        <w:rPr>
          <w:i/>
          <w:sz w:val="24"/>
        </w:rPr>
        <w:t xml:space="preserve">ujawnieniu </w:t>
      </w:r>
      <w:r w:rsidRPr="00FB28C7">
        <w:rPr>
          <w:i/>
          <w:sz w:val="24"/>
        </w:rPr>
        <w:br/>
        <w:t>w księgach</w:t>
      </w:r>
      <w:r w:rsidRPr="00FB28C7">
        <w:rPr>
          <w:sz w:val="24"/>
        </w:rPr>
        <w:t xml:space="preserve">….. jednoznacznie wskazują, iż do dnia 19 listopada 2013 r. Starosta Tarnobrzeski powinien złożyć we właściwym sądzie rejonowym wnioski o ujawnienie w księgach wieczystych prawa własności nieruchomości Skarbu Państwa. Ustawa nie przewiduje jakichkolwiek odstępstw od tego terminu. Pomimo upłynięcia ponad 9 lat od ustawowego  terminu Starosta Tarnobrzeski w dalszym ciągu nie uregulował stanu prawnego dla 200 działek, co jest niewypełnianiem postanowień realizacji ustawy z dnia 7 września 2007 r. </w:t>
      </w:r>
      <w:r w:rsidRPr="00FB28C7">
        <w:rPr>
          <w:sz w:val="24"/>
        </w:rPr>
        <w:br/>
      </w:r>
      <w:r w:rsidRPr="00FB28C7">
        <w:rPr>
          <w:i/>
          <w:sz w:val="24"/>
        </w:rPr>
        <w:t>o</w:t>
      </w:r>
      <w:r w:rsidRPr="00FB28C7">
        <w:rPr>
          <w:sz w:val="24"/>
        </w:rPr>
        <w:t xml:space="preserve"> </w:t>
      </w:r>
      <w:r w:rsidRPr="00FB28C7">
        <w:rPr>
          <w:i/>
          <w:sz w:val="24"/>
        </w:rPr>
        <w:t>ujawnieniu w księgach</w:t>
      </w:r>
      <w:r w:rsidRPr="00FB28C7">
        <w:rPr>
          <w:sz w:val="24"/>
        </w:rPr>
        <w:t>…… Dodatkowo wskazać należy, że tempo regulacji od 2019 r. znacząco spadło.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Mając na uwadze powyższe organ kontrolujący ocenia stopień realizacji obowiązku regulowania stanu prawnego ww. nieruchomości jako niezadowalający.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b/>
          <w:sz w:val="24"/>
        </w:rPr>
      </w:pPr>
      <w:r w:rsidRPr="00FB28C7">
        <w:rPr>
          <w:b/>
          <w:sz w:val="24"/>
        </w:rPr>
        <w:t>3.</w:t>
      </w:r>
      <w:r w:rsidRPr="00FB28C7">
        <w:rPr>
          <w:sz w:val="24"/>
        </w:rPr>
        <w:t xml:space="preserve">  </w:t>
      </w:r>
      <w:r w:rsidRPr="00FB28C7">
        <w:rPr>
          <w:b/>
          <w:sz w:val="24"/>
        </w:rPr>
        <w:t>Koszty regulowania stanu prawnego nieruchomości.</w:t>
      </w:r>
    </w:p>
    <w:p w:rsidR="00E85BD1" w:rsidRDefault="00E85BD1" w:rsidP="00FB28C7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Starosta wywiązywał się z obowiązku złożenia wniosków o ujawnienie prawa własności Skarbu Państwa w księgach wieczystych poprzez zlecenie uprawnionym geodetom sporządzenia dokumentacji geodezyjno-prawnej niezbędnej do uregulowania stanu prawnego nieruchomości.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Natomiast czynności takie jak poszukiwanie dokumentów źródłowych, pozwalających ustalić stan prawny nieruchomości, zostały wykonane przez pracowników Starostwa.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lastRenderedPageBreak/>
        <w:t xml:space="preserve">Koszty ujawniania prawa własności nieruchomości Skarbu Państwa w okresie od </w:t>
      </w:r>
      <w:r w:rsidRPr="00FB28C7">
        <w:rPr>
          <w:sz w:val="24"/>
        </w:rPr>
        <w:br/>
        <w:t xml:space="preserve">2019 r.  do dnia kontroli tj. 13 czerwca 2022 r. wyniosły łącznie  11 500 zł.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W powyższym okresie nie uregulowano stanu prawnego żadnej działki, sporządzono natomiast dokumentację geodezyjno-prawną dla 39 działek. Średni koszt sporządzenia dokumentacji geodezyjno prawnej dla jednej działki wyniósł 294,87 zł</w:t>
      </w:r>
      <w:r w:rsidR="00957359">
        <w:rPr>
          <w:sz w:val="24"/>
        </w:rPr>
        <w:t>.</w:t>
      </w:r>
      <w:r w:rsidRPr="00FB28C7">
        <w:rPr>
          <w:sz w:val="24"/>
        </w:rPr>
        <w:t xml:space="preserve"> 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b/>
          <w:sz w:val="24"/>
        </w:rPr>
      </w:pPr>
      <w:r w:rsidRPr="00FB28C7">
        <w:rPr>
          <w:b/>
          <w:bCs/>
          <w:sz w:val="24"/>
        </w:rPr>
        <w:t xml:space="preserve">4. </w:t>
      </w:r>
      <w:r w:rsidRPr="00FB28C7">
        <w:rPr>
          <w:b/>
          <w:sz w:val="24"/>
        </w:rPr>
        <w:t>Stopień zaawansowania prac dotyczący ujawnienia w księgach wieczystych prawa własności nieruchomości Skarbu Państwa.</w:t>
      </w:r>
    </w:p>
    <w:p w:rsidR="00E85BD1" w:rsidRDefault="00E85BD1" w:rsidP="00FB28C7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 xml:space="preserve"> Obecnie do uregulowania prawa własności nieruchomości na rzecz Skarbu Państwa pozostaje 200 działek. Uregulowanie stanu prawnego powyższych nieruchomości na dzień dzisiejszy jest niezwykle utrudnione, z uwagi na ich skomplikowany stan prawny, który wymaga przeprowadzania żmudnych i długotrwałych postępowań wyjaśniających</w:t>
      </w:r>
      <w:r w:rsidR="00957359">
        <w:rPr>
          <w:sz w:val="24"/>
        </w:rPr>
        <w:t>.</w:t>
      </w:r>
    </w:p>
    <w:p w:rsidR="00FB28C7" w:rsidRPr="00FB28C7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>Starosta Tarnobrzeski szacuje, że przy takim obłożeniu sprawami bieżącymi, przy nie zmienionej ilości pracowników, którzy mieliby zajmować się regulacją stanów prawnych nieruchomości, zawiłości stanów prawnych - szacowany okres czasu na regulację pozostałych działek podlegających regulacji to około 8-10 lat. Natomiast przypuszczalny koszt to około 150 000,00 złotych</w:t>
      </w:r>
      <w:r w:rsidR="00957359">
        <w:rPr>
          <w:sz w:val="24"/>
        </w:rPr>
        <w:t>.</w:t>
      </w:r>
    </w:p>
    <w:p w:rsidR="00E4177E" w:rsidRDefault="00FB28C7" w:rsidP="00FB28C7">
      <w:pPr>
        <w:spacing w:line="360" w:lineRule="auto"/>
        <w:ind w:firstLine="708"/>
        <w:jc w:val="both"/>
        <w:textAlignment w:val="top"/>
        <w:rPr>
          <w:sz w:val="24"/>
        </w:rPr>
      </w:pPr>
      <w:r w:rsidRPr="00FB28C7">
        <w:rPr>
          <w:sz w:val="24"/>
        </w:rPr>
        <w:tab/>
        <w:t>Ww. ustalenia, w tym ocena kontrolowanej działalności Starosty Tarnobrzeskiego, zostały udokumentowane w aktach kontroli.</w:t>
      </w:r>
    </w:p>
    <w:p w:rsidR="00E85BD1" w:rsidRDefault="00E85BD1" w:rsidP="00E85BD1">
      <w:pPr>
        <w:spacing w:line="360" w:lineRule="auto"/>
        <w:jc w:val="both"/>
        <w:textAlignment w:val="top"/>
        <w:rPr>
          <w:sz w:val="24"/>
        </w:rPr>
      </w:pPr>
    </w:p>
    <w:p w:rsidR="00E85BD1" w:rsidRPr="00E85BD1" w:rsidRDefault="00E85BD1" w:rsidP="00E85BD1">
      <w:pPr>
        <w:spacing w:line="360" w:lineRule="auto"/>
        <w:ind w:firstLine="708"/>
        <w:jc w:val="both"/>
        <w:textAlignment w:val="top"/>
        <w:rPr>
          <w:sz w:val="24"/>
        </w:rPr>
      </w:pPr>
      <w:r w:rsidRPr="00E85BD1">
        <w:rPr>
          <w:sz w:val="24"/>
        </w:rPr>
        <w:t xml:space="preserve">Projekt wystąpienia pokontrolnego został przekazany Staroście </w:t>
      </w:r>
      <w:r>
        <w:rPr>
          <w:sz w:val="24"/>
        </w:rPr>
        <w:t>Tarnobrzeskiemu</w:t>
      </w:r>
      <w:r w:rsidRPr="00E85BD1">
        <w:rPr>
          <w:sz w:val="24"/>
        </w:rPr>
        <w:t xml:space="preserve"> pismem z dnia </w:t>
      </w:r>
      <w:r>
        <w:rPr>
          <w:sz w:val="24"/>
        </w:rPr>
        <w:t>28</w:t>
      </w:r>
      <w:r w:rsidRPr="00E85BD1">
        <w:rPr>
          <w:sz w:val="24"/>
        </w:rPr>
        <w:t xml:space="preserve"> </w:t>
      </w:r>
      <w:r>
        <w:rPr>
          <w:sz w:val="24"/>
        </w:rPr>
        <w:t>lipca</w:t>
      </w:r>
      <w:r w:rsidRPr="00E85BD1">
        <w:rPr>
          <w:sz w:val="24"/>
        </w:rPr>
        <w:t xml:space="preserve"> 202</w:t>
      </w:r>
      <w:r>
        <w:rPr>
          <w:sz w:val="24"/>
        </w:rPr>
        <w:t>2</w:t>
      </w:r>
      <w:r w:rsidRPr="00E85BD1">
        <w:rPr>
          <w:sz w:val="24"/>
        </w:rPr>
        <w:t xml:space="preserve"> r. znak jw. wraz z pouczeniem o prawie do zgłoszenia umotywowanych zastrzeżeń, w terminie 7 dni roboczych od dnia doręczenia projektu. </w:t>
      </w:r>
    </w:p>
    <w:p w:rsidR="00E85BD1" w:rsidRPr="00E85BD1" w:rsidRDefault="00E85BD1" w:rsidP="00E85BD1">
      <w:pPr>
        <w:spacing w:line="360" w:lineRule="auto"/>
        <w:ind w:firstLine="708"/>
        <w:jc w:val="both"/>
        <w:textAlignment w:val="top"/>
        <w:rPr>
          <w:sz w:val="24"/>
        </w:rPr>
      </w:pPr>
    </w:p>
    <w:p w:rsidR="00E85BD1" w:rsidRPr="00E85BD1" w:rsidRDefault="00E85BD1" w:rsidP="00E85BD1">
      <w:pPr>
        <w:spacing w:line="360" w:lineRule="auto"/>
        <w:ind w:firstLine="708"/>
        <w:jc w:val="both"/>
        <w:textAlignment w:val="top"/>
        <w:rPr>
          <w:sz w:val="24"/>
        </w:rPr>
      </w:pPr>
      <w:r w:rsidRPr="00E85BD1">
        <w:rPr>
          <w:sz w:val="24"/>
        </w:rPr>
        <w:t xml:space="preserve">Starosta </w:t>
      </w:r>
      <w:r>
        <w:rPr>
          <w:sz w:val="24"/>
        </w:rPr>
        <w:t>Tarnobrzeski</w:t>
      </w:r>
      <w:r w:rsidRPr="00E85BD1">
        <w:rPr>
          <w:sz w:val="24"/>
        </w:rPr>
        <w:t xml:space="preserve"> w ustawowym terminie nie wniósł zastrzeżeń do projektu wystąpienia pokontrolnego.</w:t>
      </w:r>
    </w:p>
    <w:p w:rsidR="00C526B0" w:rsidRDefault="00C526B0" w:rsidP="00AB38BC">
      <w:pPr>
        <w:spacing w:line="360" w:lineRule="auto"/>
        <w:ind w:firstLine="709"/>
        <w:jc w:val="both"/>
        <w:rPr>
          <w:sz w:val="24"/>
        </w:rPr>
      </w:pPr>
    </w:p>
    <w:p w:rsidR="00AB38BC" w:rsidRDefault="00AB38BC" w:rsidP="00AB38BC">
      <w:pPr>
        <w:spacing w:line="360" w:lineRule="auto"/>
        <w:ind w:firstLine="709"/>
        <w:jc w:val="both"/>
        <w:rPr>
          <w:sz w:val="24"/>
        </w:rPr>
      </w:pPr>
      <w:r w:rsidRPr="00AB38BC">
        <w:rPr>
          <w:sz w:val="24"/>
        </w:rPr>
        <w:t xml:space="preserve">Mając na uwadze powyższe, w tym uwagi i oceny dokonane m. in. w oparciu                       o projekt wystąpienia pokontrolnego oraz akta kontroli, w celu usunięcia stwierdzonych nieprawidłowości oraz usprawnienia badanej działalności – na podstawie art. 46 ust. 3 pkt 1 ustawy z dnia 15 lipca 2011 r. </w:t>
      </w:r>
      <w:r w:rsidRPr="00AB38BC">
        <w:rPr>
          <w:i/>
          <w:sz w:val="24"/>
        </w:rPr>
        <w:t>o kontroli w administracji rządowej</w:t>
      </w:r>
      <w:r w:rsidRPr="00AB38BC">
        <w:rPr>
          <w:sz w:val="24"/>
        </w:rPr>
        <w:t xml:space="preserve">, przekazuję Panu do </w:t>
      </w:r>
      <w:r w:rsidR="00C526B0">
        <w:rPr>
          <w:sz w:val="24"/>
        </w:rPr>
        <w:t>realizacji następujące zaleceni</w:t>
      </w:r>
      <w:r w:rsidR="00280F5B">
        <w:rPr>
          <w:sz w:val="24"/>
        </w:rPr>
        <w:t>e</w:t>
      </w:r>
      <w:r w:rsidRPr="00AB38BC">
        <w:rPr>
          <w:sz w:val="24"/>
        </w:rPr>
        <w:t xml:space="preserve"> pokontrolne:</w:t>
      </w:r>
    </w:p>
    <w:p w:rsidR="00AB38BC" w:rsidRDefault="00280F5B" w:rsidP="00C526B0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lastRenderedPageBreak/>
        <w:t xml:space="preserve"> - </w:t>
      </w:r>
      <w:r w:rsidR="00C526B0">
        <w:rPr>
          <w:sz w:val="24"/>
        </w:rPr>
        <w:t>z</w:t>
      </w:r>
      <w:r w:rsidR="00AB38BC" w:rsidRPr="00C526B0">
        <w:rPr>
          <w:sz w:val="24"/>
        </w:rPr>
        <w:t xml:space="preserve">intensyfikowanie działań mających na celu wywiązywanie się z obowiązku uporządkowania stanu prawnego nieruchomości Skarbu Państwa, którymi gospodaruje Starosta </w:t>
      </w:r>
      <w:r w:rsidR="003B6DD8">
        <w:rPr>
          <w:sz w:val="24"/>
        </w:rPr>
        <w:t>Tarnobrzeski</w:t>
      </w:r>
      <w:r w:rsidR="00F638A8">
        <w:rPr>
          <w:sz w:val="24"/>
        </w:rPr>
        <w:t>.</w:t>
      </w:r>
    </w:p>
    <w:p w:rsidR="00A73440" w:rsidRDefault="00A73440" w:rsidP="00C526B0">
      <w:pPr>
        <w:spacing w:line="360" w:lineRule="auto"/>
        <w:ind w:left="360"/>
        <w:jc w:val="both"/>
        <w:rPr>
          <w:sz w:val="24"/>
        </w:rPr>
      </w:pPr>
    </w:p>
    <w:p w:rsidR="00C526B0" w:rsidRPr="00C526B0" w:rsidRDefault="00C526B0" w:rsidP="00C526B0">
      <w:pPr>
        <w:spacing w:line="360" w:lineRule="auto"/>
        <w:ind w:firstLine="709"/>
        <w:jc w:val="both"/>
        <w:rPr>
          <w:sz w:val="24"/>
        </w:rPr>
      </w:pPr>
      <w:r w:rsidRPr="00C526B0">
        <w:rPr>
          <w:sz w:val="24"/>
        </w:rPr>
        <w:t xml:space="preserve">O sposobie wykonania powyższych zaleceń, a także o podjętych działaniach lub przyczynach ich niepodjęcia - mając na względzie art. 46 ust. 3 pkt 3 ustawy z dnia </w:t>
      </w:r>
      <w:r w:rsidR="00A73440">
        <w:rPr>
          <w:sz w:val="24"/>
        </w:rPr>
        <w:br/>
      </w:r>
      <w:r w:rsidRPr="00C526B0">
        <w:rPr>
          <w:sz w:val="24"/>
        </w:rPr>
        <w:t>15 lipca 2011 r. o kontroli w administracji rządowej - proszę mnie poinformować na piśmie                            w terminie 30 dni od daty otrzymania niniejszego wystąpienia pokontrolnego.</w:t>
      </w:r>
    </w:p>
    <w:p w:rsidR="00E4177E" w:rsidRDefault="00E4177E" w:rsidP="00E4177E">
      <w:pPr>
        <w:spacing w:line="360" w:lineRule="auto"/>
        <w:jc w:val="both"/>
        <w:rPr>
          <w:sz w:val="24"/>
        </w:rPr>
      </w:pPr>
    </w:p>
    <w:p w:rsidR="00242573" w:rsidRPr="00E4177E" w:rsidRDefault="00242573" w:rsidP="00E4177E">
      <w:pPr>
        <w:spacing w:line="360" w:lineRule="auto"/>
        <w:jc w:val="both"/>
        <w:rPr>
          <w:sz w:val="24"/>
        </w:rPr>
      </w:pPr>
    </w:p>
    <w:p w:rsidR="00E4177E" w:rsidRPr="00E4177E" w:rsidRDefault="00E4177E" w:rsidP="00E4177E">
      <w:pPr>
        <w:tabs>
          <w:tab w:val="center" w:pos="6237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 w:rsidR="0070593E">
        <w:rPr>
          <w:b/>
          <w:sz w:val="24"/>
        </w:rPr>
        <w:t xml:space="preserve">Z up. </w:t>
      </w:r>
      <w:r w:rsidRPr="00E4177E">
        <w:rPr>
          <w:b/>
          <w:sz w:val="24"/>
        </w:rPr>
        <w:t>WOJEWOD</w:t>
      </w:r>
      <w:r w:rsidR="0070593E">
        <w:rPr>
          <w:b/>
          <w:sz w:val="24"/>
        </w:rPr>
        <w:t>Y</w:t>
      </w:r>
      <w:r w:rsidRPr="00E4177E">
        <w:rPr>
          <w:b/>
          <w:sz w:val="24"/>
        </w:rPr>
        <w:t xml:space="preserve"> PODKARPACKI</w:t>
      </w:r>
      <w:r w:rsidR="0070593E">
        <w:rPr>
          <w:b/>
          <w:sz w:val="24"/>
        </w:rPr>
        <w:t>EGO</w:t>
      </w:r>
    </w:p>
    <w:p w:rsidR="00E4177E" w:rsidRPr="00E4177E" w:rsidRDefault="00E4177E" w:rsidP="00E4177E">
      <w:pPr>
        <w:spacing w:after="120"/>
        <w:ind w:left="3540" w:firstLine="709"/>
        <w:rPr>
          <w:b/>
          <w:sz w:val="24"/>
        </w:rPr>
      </w:pPr>
    </w:p>
    <w:p w:rsidR="00E4177E" w:rsidRDefault="00E4177E" w:rsidP="00E4177E">
      <w:pPr>
        <w:tabs>
          <w:tab w:val="center" w:pos="6237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 w:rsidR="0070593E">
        <w:rPr>
          <w:b/>
          <w:sz w:val="24"/>
        </w:rPr>
        <w:t>Radosław Wiatr</w:t>
      </w:r>
    </w:p>
    <w:p w:rsidR="0070593E" w:rsidRPr="0070593E" w:rsidRDefault="0070593E" w:rsidP="00E4177E">
      <w:pPr>
        <w:tabs>
          <w:tab w:val="center" w:pos="6237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 w:rsidRPr="0070593E">
        <w:rPr>
          <w:b/>
          <w:sz w:val="24"/>
        </w:rPr>
        <w:t>II WICEWOJEWODA</w:t>
      </w:r>
    </w:p>
    <w:p w:rsidR="00CA0E64" w:rsidRPr="00E4177E" w:rsidRDefault="00CA0E64" w:rsidP="00683409">
      <w:pPr>
        <w:rPr>
          <w:sz w:val="24"/>
        </w:rPr>
      </w:pPr>
    </w:p>
    <w:sectPr w:rsidR="00CA0E64" w:rsidRPr="00E4177E" w:rsidSect="00475245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E7" w:rsidRDefault="007140E7">
      <w:pPr>
        <w:rPr>
          <w:sz w:val="25"/>
          <w:szCs w:val="25"/>
        </w:rPr>
      </w:pPr>
      <w:r>
        <w:rPr>
          <w:sz w:val="25"/>
          <w:szCs w:val="25"/>
        </w:rPr>
        <w:separator/>
      </w:r>
    </w:p>
  </w:endnote>
  <w:endnote w:type="continuationSeparator" w:id="0">
    <w:p w:rsidR="007140E7" w:rsidRDefault="007140E7">
      <w:pPr>
        <w:rPr>
          <w:sz w:val="25"/>
          <w:szCs w:val="25"/>
        </w:rPr>
      </w:pPr>
      <w:r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15" w:rsidRDefault="00D23515">
    <w:pPr>
      <w:pStyle w:val="Stopka"/>
      <w:framePr w:wrap="around" w:vAnchor="text" w:hAnchor="margin" w:xAlign="right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:rsidR="00D23515" w:rsidRDefault="00D23515">
    <w:pPr>
      <w:pStyle w:val="Stopka"/>
      <w:ind w:right="360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15" w:rsidRPr="00E4177E" w:rsidRDefault="00D23515" w:rsidP="00E4177E">
    <w:pPr>
      <w:pStyle w:val="Stopka"/>
      <w:rPr>
        <w:sz w:val="22"/>
        <w:szCs w:val="22"/>
      </w:rPr>
    </w:pPr>
    <w:r>
      <w:rPr>
        <w:sz w:val="23"/>
        <w:szCs w:val="23"/>
      </w:rPr>
      <w:t xml:space="preserve">                                                                                                                                                        </w:t>
    </w:r>
    <w:r w:rsidR="00E4177E">
      <w:rPr>
        <w:sz w:val="23"/>
        <w:szCs w:val="23"/>
      </w:rPr>
      <w:br/>
    </w:r>
    <w:r w:rsidR="00606BF4" w:rsidRPr="00E4177E">
      <w:rPr>
        <w:sz w:val="22"/>
        <w:szCs w:val="22"/>
      </w:rPr>
      <w:t>N-I.</w:t>
    </w:r>
    <w:r w:rsidR="00E4177E" w:rsidRPr="00E4177E">
      <w:rPr>
        <w:sz w:val="22"/>
        <w:szCs w:val="22"/>
      </w:rPr>
      <w:t>43</w:t>
    </w:r>
    <w:r w:rsidRPr="00E4177E">
      <w:rPr>
        <w:sz w:val="22"/>
        <w:szCs w:val="22"/>
      </w:rPr>
      <w:t>1.</w:t>
    </w:r>
    <w:r w:rsidR="00FB28C7">
      <w:rPr>
        <w:sz w:val="22"/>
        <w:szCs w:val="22"/>
      </w:rPr>
      <w:t>3</w:t>
    </w:r>
    <w:r w:rsidR="00860F8A">
      <w:rPr>
        <w:sz w:val="22"/>
        <w:szCs w:val="22"/>
      </w:rPr>
      <w:t>.2022</w:t>
    </w:r>
    <w:r w:rsidRPr="00E4177E">
      <w:rPr>
        <w:sz w:val="22"/>
        <w:szCs w:val="22"/>
      </w:rPr>
      <w:t xml:space="preserve">                                                                                            </w:t>
    </w:r>
    <w:r w:rsidR="00E4177E" w:rsidRPr="00E4177E">
      <w:rPr>
        <w:sz w:val="22"/>
        <w:szCs w:val="22"/>
      </w:rPr>
      <w:t xml:space="preserve">       </w:t>
    </w:r>
    <w:r w:rsidRPr="00E4177E">
      <w:rPr>
        <w:sz w:val="22"/>
        <w:szCs w:val="22"/>
      </w:rPr>
      <w:t xml:space="preserve"> </w:t>
    </w:r>
    <w:r w:rsidR="00E4177E">
      <w:rPr>
        <w:sz w:val="22"/>
        <w:szCs w:val="22"/>
      </w:rPr>
      <w:t xml:space="preserve">              </w:t>
    </w:r>
    <w:r w:rsidRPr="00E4177E">
      <w:rPr>
        <w:sz w:val="22"/>
        <w:szCs w:val="22"/>
      </w:rPr>
      <w:t xml:space="preserve">  </w:t>
    </w:r>
    <w:r w:rsidR="00F563F9" w:rsidRPr="00E4177E">
      <w:rPr>
        <w:sz w:val="22"/>
        <w:szCs w:val="22"/>
      </w:rPr>
      <w:t xml:space="preserve">   </w:t>
    </w:r>
    <w:r w:rsidRPr="00E4177E">
      <w:rPr>
        <w:sz w:val="22"/>
        <w:szCs w:val="22"/>
      </w:rPr>
      <w:t xml:space="preserve"> </w:t>
    </w:r>
    <w:r w:rsidR="00E4177E" w:rsidRPr="00E4177E">
      <w:rPr>
        <w:sz w:val="22"/>
        <w:szCs w:val="22"/>
      </w:rPr>
      <w:t xml:space="preserve">      </w:t>
    </w:r>
    <w:r w:rsidRPr="00E4177E">
      <w:rPr>
        <w:sz w:val="22"/>
        <w:szCs w:val="22"/>
      </w:rPr>
      <w:t xml:space="preserve">str. </w:t>
    </w:r>
    <w:r w:rsidRPr="00E4177E">
      <w:rPr>
        <w:sz w:val="22"/>
        <w:szCs w:val="22"/>
      </w:rPr>
      <w:fldChar w:fldCharType="begin"/>
    </w:r>
    <w:r w:rsidRPr="00E4177E">
      <w:rPr>
        <w:sz w:val="22"/>
        <w:szCs w:val="22"/>
      </w:rPr>
      <w:instrText xml:space="preserve"> PAGE </w:instrText>
    </w:r>
    <w:r w:rsidRPr="00E4177E">
      <w:rPr>
        <w:sz w:val="22"/>
        <w:szCs w:val="22"/>
      </w:rPr>
      <w:fldChar w:fldCharType="separate"/>
    </w:r>
    <w:r w:rsidR="00484834">
      <w:rPr>
        <w:noProof/>
        <w:sz w:val="22"/>
        <w:szCs w:val="22"/>
      </w:rPr>
      <w:t>6</w:t>
    </w:r>
    <w:r w:rsidRPr="00E4177E">
      <w:rPr>
        <w:sz w:val="22"/>
        <w:szCs w:val="22"/>
      </w:rPr>
      <w:fldChar w:fldCharType="end"/>
    </w:r>
    <w:r w:rsidRPr="00E4177E">
      <w:rPr>
        <w:sz w:val="22"/>
        <w:szCs w:val="22"/>
      </w:rPr>
      <w:t xml:space="preserve"> z </w:t>
    </w:r>
    <w:r w:rsidRPr="00E4177E">
      <w:rPr>
        <w:sz w:val="22"/>
        <w:szCs w:val="22"/>
      </w:rPr>
      <w:fldChar w:fldCharType="begin"/>
    </w:r>
    <w:r w:rsidRPr="00E4177E">
      <w:rPr>
        <w:sz w:val="22"/>
        <w:szCs w:val="22"/>
      </w:rPr>
      <w:instrText xml:space="preserve"> NUMPAGES </w:instrText>
    </w:r>
    <w:r w:rsidRPr="00E4177E">
      <w:rPr>
        <w:sz w:val="22"/>
        <w:szCs w:val="22"/>
      </w:rPr>
      <w:fldChar w:fldCharType="separate"/>
    </w:r>
    <w:r w:rsidR="00484834">
      <w:rPr>
        <w:noProof/>
        <w:sz w:val="22"/>
        <w:szCs w:val="22"/>
      </w:rPr>
      <w:t>6</w:t>
    </w:r>
    <w:r w:rsidRPr="00E4177E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E7" w:rsidRDefault="007140E7">
      <w:pPr>
        <w:rPr>
          <w:sz w:val="25"/>
          <w:szCs w:val="25"/>
        </w:rPr>
      </w:pPr>
      <w:r>
        <w:rPr>
          <w:sz w:val="25"/>
          <w:szCs w:val="25"/>
        </w:rPr>
        <w:separator/>
      </w:r>
    </w:p>
  </w:footnote>
  <w:footnote w:type="continuationSeparator" w:id="0">
    <w:p w:rsidR="007140E7" w:rsidRDefault="007140E7">
      <w:pPr>
        <w:rPr>
          <w:sz w:val="25"/>
          <w:szCs w:val="25"/>
        </w:rPr>
      </w:pPr>
      <w:r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811"/>
    <w:multiLevelType w:val="multilevel"/>
    <w:tmpl w:val="EF4CC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61D70"/>
    <w:multiLevelType w:val="singleLevel"/>
    <w:tmpl w:val="2B584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1F0AEA"/>
    <w:multiLevelType w:val="hybridMultilevel"/>
    <w:tmpl w:val="16785BF4"/>
    <w:lvl w:ilvl="0" w:tplc="37426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A96CBB"/>
    <w:multiLevelType w:val="multilevel"/>
    <w:tmpl w:val="319A66EE"/>
    <w:lvl w:ilvl="0">
      <w:start w:val="1"/>
      <w:numFmt w:val="bullet"/>
      <w:lvlText w:val="•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B694E26"/>
    <w:multiLevelType w:val="multilevel"/>
    <w:tmpl w:val="BC88238C"/>
    <w:lvl w:ilvl="0">
      <w:start w:val="5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3416"/>
    <w:multiLevelType w:val="multilevel"/>
    <w:tmpl w:val="CA1E84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37F79"/>
    <w:multiLevelType w:val="singleLevel"/>
    <w:tmpl w:val="40DA43B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6A83EB3"/>
    <w:multiLevelType w:val="multilevel"/>
    <w:tmpl w:val="12F6C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0262D"/>
    <w:multiLevelType w:val="hybridMultilevel"/>
    <w:tmpl w:val="37BA3AA8"/>
    <w:lvl w:ilvl="0" w:tplc="BBD43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B31E9"/>
    <w:multiLevelType w:val="hybridMultilevel"/>
    <w:tmpl w:val="F2123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44F94"/>
    <w:multiLevelType w:val="hybridMultilevel"/>
    <w:tmpl w:val="2EB42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35F47"/>
    <w:multiLevelType w:val="hybridMultilevel"/>
    <w:tmpl w:val="F7425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3BDE"/>
    <w:multiLevelType w:val="hybridMultilevel"/>
    <w:tmpl w:val="72CC7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40D85"/>
    <w:multiLevelType w:val="multilevel"/>
    <w:tmpl w:val="990C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952C79"/>
    <w:multiLevelType w:val="multilevel"/>
    <w:tmpl w:val="AD2ACC32"/>
    <w:lvl w:ilvl="0">
      <w:start w:val="3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7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56B81939"/>
    <w:multiLevelType w:val="hybridMultilevel"/>
    <w:tmpl w:val="AD1EC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35CD"/>
    <w:multiLevelType w:val="hybridMultilevel"/>
    <w:tmpl w:val="67CC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21A07"/>
    <w:multiLevelType w:val="singleLevel"/>
    <w:tmpl w:val="6B8AF1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8DB40DD"/>
    <w:multiLevelType w:val="hybridMultilevel"/>
    <w:tmpl w:val="B67E7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B023D"/>
    <w:multiLevelType w:val="hybridMultilevel"/>
    <w:tmpl w:val="30EA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9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4"/>
  </w:num>
  <w:num w:numId="14">
    <w:abstractNumId w:val="18"/>
  </w:num>
  <w:num w:numId="15">
    <w:abstractNumId w:val="5"/>
  </w:num>
  <w:num w:numId="16">
    <w:abstractNumId w:val="16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82"/>
    <w:rsid w:val="0000256B"/>
    <w:rsid w:val="00003B99"/>
    <w:rsid w:val="00005D04"/>
    <w:rsid w:val="0000765D"/>
    <w:rsid w:val="000146A8"/>
    <w:rsid w:val="0001579C"/>
    <w:rsid w:val="00015AA4"/>
    <w:rsid w:val="00016DD8"/>
    <w:rsid w:val="00020D87"/>
    <w:rsid w:val="00022895"/>
    <w:rsid w:val="00033782"/>
    <w:rsid w:val="00034D2A"/>
    <w:rsid w:val="00041485"/>
    <w:rsid w:val="0004212F"/>
    <w:rsid w:val="00043431"/>
    <w:rsid w:val="000468B2"/>
    <w:rsid w:val="00046DAE"/>
    <w:rsid w:val="00051CDC"/>
    <w:rsid w:val="00053D45"/>
    <w:rsid w:val="00056C14"/>
    <w:rsid w:val="00060609"/>
    <w:rsid w:val="0006368E"/>
    <w:rsid w:val="00064B32"/>
    <w:rsid w:val="00065510"/>
    <w:rsid w:val="00065EF0"/>
    <w:rsid w:val="000660F9"/>
    <w:rsid w:val="000665A6"/>
    <w:rsid w:val="00071696"/>
    <w:rsid w:val="000751B8"/>
    <w:rsid w:val="00076FFC"/>
    <w:rsid w:val="00077481"/>
    <w:rsid w:val="00077B82"/>
    <w:rsid w:val="0008156F"/>
    <w:rsid w:val="00085526"/>
    <w:rsid w:val="000868F8"/>
    <w:rsid w:val="00087A25"/>
    <w:rsid w:val="0009013E"/>
    <w:rsid w:val="0009135D"/>
    <w:rsid w:val="000927F7"/>
    <w:rsid w:val="000935CD"/>
    <w:rsid w:val="000936C8"/>
    <w:rsid w:val="00095526"/>
    <w:rsid w:val="00096797"/>
    <w:rsid w:val="000A5566"/>
    <w:rsid w:val="000A6BCB"/>
    <w:rsid w:val="000B26DD"/>
    <w:rsid w:val="000B7E3A"/>
    <w:rsid w:val="000C2F37"/>
    <w:rsid w:val="000D2AAC"/>
    <w:rsid w:val="000E0DE8"/>
    <w:rsid w:val="000E2283"/>
    <w:rsid w:val="000E35BF"/>
    <w:rsid w:val="000E3A4E"/>
    <w:rsid w:val="000E3D64"/>
    <w:rsid w:val="000E42AC"/>
    <w:rsid w:val="000E4FCC"/>
    <w:rsid w:val="000F20D1"/>
    <w:rsid w:val="000F338C"/>
    <w:rsid w:val="000F7869"/>
    <w:rsid w:val="001008C9"/>
    <w:rsid w:val="00107DCA"/>
    <w:rsid w:val="00110FF0"/>
    <w:rsid w:val="00112C00"/>
    <w:rsid w:val="00116689"/>
    <w:rsid w:val="00116B69"/>
    <w:rsid w:val="00117B00"/>
    <w:rsid w:val="00120150"/>
    <w:rsid w:val="001323C2"/>
    <w:rsid w:val="00135218"/>
    <w:rsid w:val="00135735"/>
    <w:rsid w:val="00137DEF"/>
    <w:rsid w:val="00140C8B"/>
    <w:rsid w:val="001501FE"/>
    <w:rsid w:val="00150B42"/>
    <w:rsid w:val="00151EA2"/>
    <w:rsid w:val="00153491"/>
    <w:rsid w:val="00163142"/>
    <w:rsid w:val="001648A8"/>
    <w:rsid w:val="00165789"/>
    <w:rsid w:val="00165798"/>
    <w:rsid w:val="00165C56"/>
    <w:rsid w:val="0017017C"/>
    <w:rsid w:val="00174769"/>
    <w:rsid w:val="00176541"/>
    <w:rsid w:val="00176D99"/>
    <w:rsid w:val="001807A9"/>
    <w:rsid w:val="00183078"/>
    <w:rsid w:val="001905A0"/>
    <w:rsid w:val="001A160F"/>
    <w:rsid w:val="001A34C6"/>
    <w:rsid w:val="001A5279"/>
    <w:rsid w:val="001A7298"/>
    <w:rsid w:val="001B693F"/>
    <w:rsid w:val="001B7452"/>
    <w:rsid w:val="001C05EE"/>
    <w:rsid w:val="001C48A6"/>
    <w:rsid w:val="001D027D"/>
    <w:rsid w:val="001D044E"/>
    <w:rsid w:val="001D1697"/>
    <w:rsid w:val="001D1E04"/>
    <w:rsid w:val="001D7D8D"/>
    <w:rsid w:val="001E26ED"/>
    <w:rsid w:val="001E29DC"/>
    <w:rsid w:val="001E6F5A"/>
    <w:rsid w:val="001E7297"/>
    <w:rsid w:val="001F5366"/>
    <w:rsid w:val="001F5608"/>
    <w:rsid w:val="001F66D5"/>
    <w:rsid w:val="00200FD9"/>
    <w:rsid w:val="00201538"/>
    <w:rsid w:val="002015FE"/>
    <w:rsid w:val="0020172A"/>
    <w:rsid w:val="002031C2"/>
    <w:rsid w:val="002059DC"/>
    <w:rsid w:val="0020666A"/>
    <w:rsid w:val="00206B28"/>
    <w:rsid w:val="002109D5"/>
    <w:rsid w:val="00211D5A"/>
    <w:rsid w:val="00216025"/>
    <w:rsid w:val="0021628E"/>
    <w:rsid w:val="0022064E"/>
    <w:rsid w:val="00220D63"/>
    <w:rsid w:val="002246AE"/>
    <w:rsid w:val="002263FD"/>
    <w:rsid w:val="002332F7"/>
    <w:rsid w:val="00235DE1"/>
    <w:rsid w:val="00236B7E"/>
    <w:rsid w:val="002402F1"/>
    <w:rsid w:val="002403A7"/>
    <w:rsid w:val="00241D7D"/>
    <w:rsid w:val="00242573"/>
    <w:rsid w:val="00242DBB"/>
    <w:rsid w:val="0024581C"/>
    <w:rsid w:val="0024661B"/>
    <w:rsid w:val="00247AF1"/>
    <w:rsid w:val="002511A1"/>
    <w:rsid w:val="00251504"/>
    <w:rsid w:val="002562EF"/>
    <w:rsid w:val="00256979"/>
    <w:rsid w:val="002605EA"/>
    <w:rsid w:val="00262973"/>
    <w:rsid w:val="0026436E"/>
    <w:rsid w:val="00266438"/>
    <w:rsid w:val="00267F52"/>
    <w:rsid w:val="00270923"/>
    <w:rsid w:val="00272139"/>
    <w:rsid w:val="00274E37"/>
    <w:rsid w:val="00275377"/>
    <w:rsid w:val="00280F5B"/>
    <w:rsid w:val="00281EDD"/>
    <w:rsid w:val="00287365"/>
    <w:rsid w:val="0029086A"/>
    <w:rsid w:val="0029306F"/>
    <w:rsid w:val="00293543"/>
    <w:rsid w:val="002938C2"/>
    <w:rsid w:val="002949A8"/>
    <w:rsid w:val="002954B8"/>
    <w:rsid w:val="00295ED9"/>
    <w:rsid w:val="002A418A"/>
    <w:rsid w:val="002A4DA7"/>
    <w:rsid w:val="002A533A"/>
    <w:rsid w:val="002B01DC"/>
    <w:rsid w:val="002B1313"/>
    <w:rsid w:val="002B1C5B"/>
    <w:rsid w:val="002B2DDC"/>
    <w:rsid w:val="002B3291"/>
    <w:rsid w:val="002B3D42"/>
    <w:rsid w:val="002B6DDF"/>
    <w:rsid w:val="002C025E"/>
    <w:rsid w:val="002C03A7"/>
    <w:rsid w:val="002C0B39"/>
    <w:rsid w:val="002C16AF"/>
    <w:rsid w:val="002C3083"/>
    <w:rsid w:val="002C4AFF"/>
    <w:rsid w:val="002C5F3A"/>
    <w:rsid w:val="002C66B1"/>
    <w:rsid w:val="002C6B20"/>
    <w:rsid w:val="002D2501"/>
    <w:rsid w:val="002D2EA7"/>
    <w:rsid w:val="002D4D53"/>
    <w:rsid w:val="002D554A"/>
    <w:rsid w:val="002E1A8C"/>
    <w:rsid w:val="002E3463"/>
    <w:rsid w:val="002E63F3"/>
    <w:rsid w:val="002E7586"/>
    <w:rsid w:val="002E7C0A"/>
    <w:rsid w:val="002F096E"/>
    <w:rsid w:val="002F48AD"/>
    <w:rsid w:val="003106A0"/>
    <w:rsid w:val="00311073"/>
    <w:rsid w:val="00312CFD"/>
    <w:rsid w:val="003209E0"/>
    <w:rsid w:val="00325241"/>
    <w:rsid w:val="003253A5"/>
    <w:rsid w:val="00326ADE"/>
    <w:rsid w:val="00334B0A"/>
    <w:rsid w:val="003429C5"/>
    <w:rsid w:val="003449F8"/>
    <w:rsid w:val="00347521"/>
    <w:rsid w:val="00347BBC"/>
    <w:rsid w:val="003544AC"/>
    <w:rsid w:val="00357601"/>
    <w:rsid w:val="003614D7"/>
    <w:rsid w:val="00364276"/>
    <w:rsid w:val="00365A25"/>
    <w:rsid w:val="00367E83"/>
    <w:rsid w:val="00374816"/>
    <w:rsid w:val="0037644A"/>
    <w:rsid w:val="0038303D"/>
    <w:rsid w:val="00384E1E"/>
    <w:rsid w:val="00387D91"/>
    <w:rsid w:val="00392FB4"/>
    <w:rsid w:val="00393645"/>
    <w:rsid w:val="00396032"/>
    <w:rsid w:val="003A1C10"/>
    <w:rsid w:val="003A27CE"/>
    <w:rsid w:val="003A2ADB"/>
    <w:rsid w:val="003A3754"/>
    <w:rsid w:val="003A457B"/>
    <w:rsid w:val="003A4B8F"/>
    <w:rsid w:val="003A547D"/>
    <w:rsid w:val="003A71FE"/>
    <w:rsid w:val="003B0717"/>
    <w:rsid w:val="003B0A81"/>
    <w:rsid w:val="003B23FF"/>
    <w:rsid w:val="003B5D16"/>
    <w:rsid w:val="003B6DAF"/>
    <w:rsid w:val="003B6DD8"/>
    <w:rsid w:val="003C0E20"/>
    <w:rsid w:val="003C3581"/>
    <w:rsid w:val="003C44D9"/>
    <w:rsid w:val="003C5174"/>
    <w:rsid w:val="003C61E0"/>
    <w:rsid w:val="003D73F0"/>
    <w:rsid w:val="003D7CDC"/>
    <w:rsid w:val="003E1719"/>
    <w:rsid w:val="003E275A"/>
    <w:rsid w:val="003E5F82"/>
    <w:rsid w:val="003E7D02"/>
    <w:rsid w:val="003F0576"/>
    <w:rsid w:val="003F25FF"/>
    <w:rsid w:val="003F3383"/>
    <w:rsid w:val="003F73A0"/>
    <w:rsid w:val="00402237"/>
    <w:rsid w:val="0040347C"/>
    <w:rsid w:val="00406F56"/>
    <w:rsid w:val="0040755D"/>
    <w:rsid w:val="004116D3"/>
    <w:rsid w:val="004166BE"/>
    <w:rsid w:val="004175F4"/>
    <w:rsid w:val="00420C82"/>
    <w:rsid w:val="004210D4"/>
    <w:rsid w:val="0042186C"/>
    <w:rsid w:val="00423E28"/>
    <w:rsid w:val="00424B9F"/>
    <w:rsid w:val="00426F0B"/>
    <w:rsid w:val="0043095D"/>
    <w:rsid w:val="00431D61"/>
    <w:rsid w:val="00434F7B"/>
    <w:rsid w:val="00442D66"/>
    <w:rsid w:val="004434BE"/>
    <w:rsid w:val="00447506"/>
    <w:rsid w:val="00447F39"/>
    <w:rsid w:val="00451BD0"/>
    <w:rsid w:val="0045366F"/>
    <w:rsid w:val="004537F0"/>
    <w:rsid w:val="00455896"/>
    <w:rsid w:val="00460A80"/>
    <w:rsid w:val="00460D0B"/>
    <w:rsid w:val="00461F0A"/>
    <w:rsid w:val="00462928"/>
    <w:rsid w:val="00463E17"/>
    <w:rsid w:val="00465886"/>
    <w:rsid w:val="00466E89"/>
    <w:rsid w:val="00470664"/>
    <w:rsid w:val="00471C3F"/>
    <w:rsid w:val="00471DF2"/>
    <w:rsid w:val="00473EF9"/>
    <w:rsid w:val="00474B6B"/>
    <w:rsid w:val="00475245"/>
    <w:rsid w:val="00477C86"/>
    <w:rsid w:val="00480B7C"/>
    <w:rsid w:val="00481010"/>
    <w:rsid w:val="00481A74"/>
    <w:rsid w:val="004831D3"/>
    <w:rsid w:val="00484834"/>
    <w:rsid w:val="004866C3"/>
    <w:rsid w:val="00487696"/>
    <w:rsid w:val="0048774A"/>
    <w:rsid w:val="0049192C"/>
    <w:rsid w:val="0049346E"/>
    <w:rsid w:val="00497F55"/>
    <w:rsid w:val="004A2FBD"/>
    <w:rsid w:val="004A3765"/>
    <w:rsid w:val="004B2D6B"/>
    <w:rsid w:val="004B5369"/>
    <w:rsid w:val="004B6ED2"/>
    <w:rsid w:val="004C1579"/>
    <w:rsid w:val="004C19F9"/>
    <w:rsid w:val="004C3DD9"/>
    <w:rsid w:val="004C4AE5"/>
    <w:rsid w:val="004D4390"/>
    <w:rsid w:val="004D56C0"/>
    <w:rsid w:val="004E3188"/>
    <w:rsid w:val="004E3B5B"/>
    <w:rsid w:val="004E4751"/>
    <w:rsid w:val="004E6240"/>
    <w:rsid w:val="004F1A37"/>
    <w:rsid w:val="004F2070"/>
    <w:rsid w:val="004F4009"/>
    <w:rsid w:val="004F7F14"/>
    <w:rsid w:val="00501578"/>
    <w:rsid w:val="00506A35"/>
    <w:rsid w:val="00507946"/>
    <w:rsid w:val="0050796D"/>
    <w:rsid w:val="005133EA"/>
    <w:rsid w:val="00513F3D"/>
    <w:rsid w:val="00516D00"/>
    <w:rsid w:val="00525A92"/>
    <w:rsid w:val="005332D8"/>
    <w:rsid w:val="00534CFF"/>
    <w:rsid w:val="00536884"/>
    <w:rsid w:val="00537A2B"/>
    <w:rsid w:val="0054402D"/>
    <w:rsid w:val="00546E2D"/>
    <w:rsid w:val="00552AA2"/>
    <w:rsid w:val="0055342A"/>
    <w:rsid w:val="00554796"/>
    <w:rsid w:val="00556C42"/>
    <w:rsid w:val="005641BA"/>
    <w:rsid w:val="0056429A"/>
    <w:rsid w:val="00565F0C"/>
    <w:rsid w:val="00567559"/>
    <w:rsid w:val="0057170A"/>
    <w:rsid w:val="00571EF8"/>
    <w:rsid w:val="00574D0B"/>
    <w:rsid w:val="00581D22"/>
    <w:rsid w:val="005824A1"/>
    <w:rsid w:val="00583A17"/>
    <w:rsid w:val="00587A09"/>
    <w:rsid w:val="00587BD7"/>
    <w:rsid w:val="00591756"/>
    <w:rsid w:val="00591B34"/>
    <w:rsid w:val="00594C20"/>
    <w:rsid w:val="005A24EA"/>
    <w:rsid w:val="005A3016"/>
    <w:rsid w:val="005A5A04"/>
    <w:rsid w:val="005A5B46"/>
    <w:rsid w:val="005A5E75"/>
    <w:rsid w:val="005A6301"/>
    <w:rsid w:val="005A76E5"/>
    <w:rsid w:val="005B0E00"/>
    <w:rsid w:val="005B11F1"/>
    <w:rsid w:val="005B1962"/>
    <w:rsid w:val="005B38C5"/>
    <w:rsid w:val="005C1121"/>
    <w:rsid w:val="005C15D2"/>
    <w:rsid w:val="005D0FA0"/>
    <w:rsid w:val="005D14E2"/>
    <w:rsid w:val="005D20E5"/>
    <w:rsid w:val="005D292F"/>
    <w:rsid w:val="005D3601"/>
    <w:rsid w:val="005D5CEE"/>
    <w:rsid w:val="005E2DB5"/>
    <w:rsid w:val="005E5501"/>
    <w:rsid w:val="005E68BB"/>
    <w:rsid w:val="005F14EA"/>
    <w:rsid w:val="005F2E68"/>
    <w:rsid w:val="005F41CB"/>
    <w:rsid w:val="005F5D19"/>
    <w:rsid w:val="005F73FB"/>
    <w:rsid w:val="006015AC"/>
    <w:rsid w:val="00606BF4"/>
    <w:rsid w:val="00606DD3"/>
    <w:rsid w:val="00610DAE"/>
    <w:rsid w:val="00615DA7"/>
    <w:rsid w:val="006209C7"/>
    <w:rsid w:val="00622998"/>
    <w:rsid w:val="00623B44"/>
    <w:rsid w:val="00631D09"/>
    <w:rsid w:val="00632073"/>
    <w:rsid w:val="00634394"/>
    <w:rsid w:val="006402A8"/>
    <w:rsid w:val="006439FA"/>
    <w:rsid w:val="006447A3"/>
    <w:rsid w:val="00645ADB"/>
    <w:rsid w:val="00647612"/>
    <w:rsid w:val="006479EC"/>
    <w:rsid w:val="00647B13"/>
    <w:rsid w:val="00650791"/>
    <w:rsid w:val="00653120"/>
    <w:rsid w:val="00655514"/>
    <w:rsid w:val="006558B6"/>
    <w:rsid w:val="00656285"/>
    <w:rsid w:val="00656583"/>
    <w:rsid w:val="0066252A"/>
    <w:rsid w:val="006652D2"/>
    <w:rsid w:val="0066551A"/>
    <w:rsid w:val="00666408"/>
    <w:rsid w:val="0067130C"/>
    <w:rsid w:val="00672F54"/>
    <w:rsid w:val="00673349"/>
    <w:rsid w:val="006744A3"/>
    <w:rsid w:val="00674D91"/>
    <w:rsid w:val="00675658"/>
    <w:rsid w:val="006769C5"/>
    <w:rsid w:val="006769CF"/>
    <w:rsid w:val="006821E5"/>
    <w:rsid w:val="00682FA5"/>
    <w:rsid w:val="00683409"/>
    <w:rsid w:val="00683BCF"/>
    <w:rsid w:val="00685BE8"/>
    <w:rsid w:val="0069088A"/>
    <w:rsid w:val="00692835"/>
    <w:rsid w:val="006966A8"/>
    <w:rsid w:val="006970F2"/>
    <w:rsid w:val="006A0454"/>
    <w:rsid w:val="006A05F5"/>
    <w:rsid w:val="006A38B0"/>
    <w:rsid w:val="006B115D"/>
    <w:rsid w:val="006B1421"/>
    <w:rsid w:val="006B2469"/>
    <w:rsid w:val="006B3DAE"/>
    <w:rsid w:val="006B4A5C"/>
    <w:rsid w:val="006B69E8"/>
    <w:rsid w:val="006B733C"/>
    <w:rsid w:val="006C0932"/>
    <w:rsid w:val="006C2E8A"/>
    <w:rsid w:val="006C4E6A"/>
    <w:rsid w:val="006C4EE8"/>
    <w:rsid w:val="006C5DFD"/>
    <w:rsid w:val="006C7A58"/>
    <w:rsid w:val="006D2C5E"/>
    <w:rsid w:val="006D6921"/>
    <w:rsid w:val="006F3986"/>
    <w:rsid w:val="006F66DF"/>
    <w:rsid w:val="0070593E"/>
    <w:rsid w:val="00711793"/>
    <w:rsid w:val="007140E7"/>
    <w:rsid w:val="00714844"/>
    <w:rsid w:val="00716488"/>
    <w:rsid w:val="00720107"/>
    <w:rsid w:val="007215A8"/>
    <w:rsid w:val="0072456E"/>
    <w:rsid w:val="00725AC1"/>
    <w:rsid w:val="007264D5"/>
    <w:rsid w:val="00727BD7"/>
    <w:rsid w:val="00731E3B"/>
    <w:rsid w:val="00732379"/>
    <w:rsid w:val="00735878"/>
    <w:rsid w:val="00735ED8"/>
    <w:rsid w:val="00736BFD"/>
    <w:rsid w:val="007421A4"/>
    <w:rsid w:val="007474AC"/>
    <w:rsid w:val="00747CFD"/>
    <w:rsid w:val="007506FD"/>
    <w:rsid w:val="00752CC1"/>
    <w:rsid w:val="007532C4"/>
    <w:rsid w:val="007545E2"/>
    <w:rsid w:val="00755419"/>
    <w:rsid w:val="007646C1"/>
    <w:rsid w:val="00765A89"/>
    <w:rsid w:val="00770836"/>
    <w:rsid w:val="00771BF8"/>
    <w:rsid w:val="00774495"/>
    <w:rsid w:val="00774E75"/>
    <w:rsid w:val="00776F5D"/>
    <w:rsid w:val="007845BC"/>
    <w:rsid w:val="007862DB"/>
    <w:rsid w:val="007903BF"/>
    <w:rsid w:val="00793F46"/>
    <w:rsid w:val="007965BE"/>
    <w:rsid w:val="00797366"/>
    <w:rsid w:val="007A0870"/>
    <w:rsid w:val="007B1717"/>
    <w:rsid w:val="007B674B"/>
    <w:rsid w:val="007B70C9"/>
    <w:rsid w:val="007B7E06"/>
    <w:rsid w:val="007C2B30"/>
    <w:rsid w:val="007C2EC2"/>
    <w:rsid w:val="007C5D60"/>
    <w:rsid w:val="007D17B3"/>
    <w:rsid w:val="007D33C0"/>
    <w:rsid w:val="007E0FAC"/>
    <w:rsid w:val="007E1848"/>
    <w:rsid w:val="007E1B21"/>
    <w:rsid w:val="007E24C4"/>
    <w:rsid w:val="007E6237"/>
    <w:rsid w:val="007E6BA7"/>
    <w:rsid w:val="007F03C8"/>
    <w:rsid w:val="007F10DD"/>
    <w:rsid w:val="007F3BA6"/>
    <w:rsid w:val="007F49C1"/>
    <w:rsid w:val="007F5C52"/>
    <w:rsid w:val="007F6B1B"/>
    <w:rsid w:val="007F6B3E"/>
    <w:rsid w:val="007F7709"/>
    <w:rsid w:val="007F7D83"/>
    <w:rsid w:val="0081287B"/>
    <w:rsid w:val="00812D7E"/>
    <w:rsid w:val="008139CC"/>
    <w:rsid w:val="00813BC7"/>
    <w:rsid w:val="00813F17"/>
    <w:rsid w:val="00814640"/>
    <w:rsid w:val="0081473F"/>
    <w:rsid w:val="0081480D"/>
    <w:rsid w:val="00815A75"/>
    <w:rsid w:val="00815C04"/>
    <w:rsid w:val="00816C0C"/>
    <w:rsid w:val="008175AB"/>
    <w:rsid w:val="00817E31"/>
    <w:rsid w:val="008206EE"/>
    <w:rsid w:val="00822475"/>
    <w:rsid w:val="008264F8"/>
    <w:rsid w:val="008322A4"/>
    <w:rsid w:val="00833AB1"/>
    <w:rsid w:val="00836981"/>
    <w:rsid w:val="00836F74"/>
    <w:rsid w:val="008416E8"/>
    <w:rsid w:val="00852C1F"/>
    <w:rsid w:val="00852FDF"/>
    <w:rsid w:val="00860F8A"/>
    <w:rsid w:val="00861FB8"/>
    <w:rsid w:val="0087462C"/>
    <w:rsid w:val="00880D8B"/>
    <w:rsid w:val="00885F2D"/>
    <w:rsid w:val="00886F5F"/>
    <w:rsid w:val="0089337A"/>
    <w:rsid w:val="0089430E"/>
    <w:rsid w:val="008A6B83"/>
    <w:rsid w:val="008A6C59"/>
    <w:rsid w:val="008B0740"/>
    <w:rsid w:val="008B3657"/>
    <w:rsid w:val="008C09CC"/>
    <w:rsid w:val="008C12D5"/>
    <w:rsid w:val="008C4076"/>
    <w:rsid w:val="008C460C"/>
    <w:rsid w:val="008C7844"/>
    <w:rsid w:val="008C7A44"/>
    <w:rsid w:val="008D2AE4"/>
    <w:rsid w:val="008D32E9"/>
    <w:rsid w:val="008D4C6C"/>
    <w:rsid w:val="008D59AA"/>
    <w:rsid w:val="008E316F"/>
    <w:rsid w:val="008E3C17"/>
    <w:rsid w:val="008E565C"/>
    <w:rsid w:val="008F0013"/>
    <w:rsid w:val="008F06EA"/>
    <w:rsid w:val="008F074C"/>
    <w:rsid w:val="008F3CBF"/>
    <w:rsid w:val="008F4212"/>
    <w:rsid w:val="008F5427"/>
    <w:rsid w:val="008F6642"/>
    <w:rsid w:val="009007AB"/>
    <w:rsid w:val="009012C7"/>
    <w:rsid w:val="00904455"/>
    <w:rsid w:val="00912396"/>
    <w:rsid w:val="009128A2"/>
    <w:rsid w:val="009138B4"/>
    <w:rsid w:val="0091599F"/>
    <w:rsid w:val="009245C7"/>
    <w:rsid w:val="00926595"/>
    <w:rsid w:val="0092690C"/>
    <w:rsid w:val="00926A15"/>
    <w:rsid w:val="00931BD6"/>
    <w:rsid w:val="00933902"/>
    <w:rsid w:val="0094256A"/>
    <w:rsid w:val="009425F5"/>
    <w:rsid w:val="0094309B"/>
    <w:rsid w:val="009466EC"/>
    <w:rsid w:val="00947554"/>
    <w:rsid w:val="00953431"/>
    <w:rsid w:val="00953481"/>
    <w:rsid w:val="009549DD"/>
    <w:rsid w:val="009550C9"/>
    <w:rsid w:val="0095580C"/>
    <w:rsid w:val="00956881"/>
    <w:rsid w:val="00956DDB"/>
    <w:rsid w:val="00957359"/>
    <w:rsid w:val="009611A5"/>
    <w:rsid w:val="00963B18"/>
    <w:rsid w:val="009653E6"/>
    <w:rsid w:val="00967550"/>
    <w:rsid w:val="009678B4"/>
    <w:rsid w:val="00967FDC"/>
    <w:rsid w:val="009706F2"/>
    <w:rsid w:val="0097143E"/>
    <w:rsid w:val="00975A52"/>
    <w:rsid w:val="00976481"/>
    <w:rsid w:val="00977289"/>
    <w:rsid w:val="00981EA8"/>
    <w:rsid w:val="0098219A"/>
    <w:rsid w:val="00982677"/>
    <w:rsid w:val="00984664"/>
    <w:rsid w:val="00984723"/>
    <w:rsid w:val="00984931"/>
    <w:rsid w:val="00984FF8"/>
    <w:rsid w:val="009852F9"/>
    <w:rsid w:val="00987C41"/>
    <w:rsid w:val="00992E17"/>
    <w:rsid w:val="00992EFD"/>
    <w:rsid w:val="0099621E"/>
    <w:rsid w:val="009A30D0"/>
    <w:rsid w:val="009A4CD1"/>
    <w:rsid w:val="009A5514"/>
    <w:rsid w:val="009B3458"/>
    <w:rsid w:val="009B637C"/>
    <w:rsid w:val="009C0A49"/>
    <w:rsid w:val="009C1EBD"/>
    <w:rsid w:val="009C632C"/>
    <w:rsid w:val="009D1DC7"/>
    <w:rsid w:val="009D617F"/>
    <w:rsid w:val="009E299E"/>
    <w:rsid w:val="009E3D04"/>
    <w:rsid w:val="009E4ABE"/>
    <w:rsid w:val="009E5FC8"/>
    <w:rsid w:val="009F0200"/>
    <w:rsid w:val="009F0558"/>
    <w:rsid w:val="009F1FC3"/>
    <w:rsid w:val="009F442D"/>
    <w:rsid w:val="00A0103D"/>
    <w:rsid w:val="00A028A5"/>
    <w:rsid w:val="00A0311C"/>
    <w:rsid w:val="00A03F0F"/>
    <w:rsid w:val="00A04D91"/>
    <w:rsid w:val="00A05927"/>
    <w:rsid w:val="00A059B8"/>
    <w:rsid w:val="00A10304"/>
    <w:rsid w:val="00A11144"/>
    <w:rsid w:val="00A11428"/>
    <w:rsid w:val="00A11851"/>
    <w:rsid w:val="00A11990"/>
    <w:rsid w:val="00A1240E"/>
    <w:rsid w:val="00A1532E"/>
    <w:rsid w:val="00A15A6E"/>
    <w:rsid w:val="00A2203A"/>
    <w:rsid w:val="00A27B14"/>
    <w:rsid w:val="00A33316"/>
    <w:rsid w:val="00A338AB"/>
    <w:rsid w:val="00A3438F"/>
    <w:rsid w:val="00A345AF"/>
    <w:rsid w:val="00A37015"/>
    <w:rsid w:val="00A40898"/>
    <w:rsid w:val="00A40E71"/>
    <w:rsid w:val="00A521B8"/>
    <w:rsid w:val="00A53E59"/>
    <w:rsid w:val="00A6116E"/>
    <w:rsid w:val="00A7156B"/>
    <w:rsid w:val="00A73440"/>
    <w:rsid w:val="00A745DE"/>
    <w:rsid w:val="00A770FF"/>
    <w:rsid w:val="00A77856"/>
    <w:rsid w:val="00A82339"/>
    <w:rsid w:val="00A82FF3"/>
    <w:rsid w:val="00A8683E"/>
    <w:rsid w:val="00A90940"/>
    <w:rsid w:val="00A94105"/>
    <w:rsid w:val="00A94FB9"/>
    <w:rsid w:val="00A950D2"/>
    <w:rsid w:val="00A953AB"/>
    <w:rsid w:val="00A9677F"/>
    <w:rsid w:val="00AA0648"/>
    <w:rsid w:val="00AA0D3D"/>
    <w:rsid w:val="00AA1EAE"/>
    <w:rsid w:val="00AA62D4"/>
    <w:rsid w:val="00AA6C23"/>
    <w:rsid w:val="00AA6C66"/>
    <w:rsid w:val="00AB0126"/>
    <w:rsid w:val="00AB1689"/>
    <w:rsid w:val="00AB38BC"/>
    <w:rsid w:val="00AB3DA4"/>
    <w:rsid w:val="00AB556A"/>
    <w:rsid w:val="00AB7C05"/>
    <w:rsid w:val="00AC1A18"/>
    <w:rsid w:val="00AC776F"/>
    <w:rsid w:val="00AC7A59"/>
    <w:rsid w:val="00AC7B6A"/>
    <w:rsid w:val="00AD102A"/>
    <w:rsid w:val="00AD46DC"/>
    <w:rsid w:val="00AD7E41"/>
    <w:rsid w:val="00AE342A"/>
    <w:rsid w:val="00AE5CE1"/>
    <w:rsid w:val="00AF33DB"/>
    <w:rsid w:val="00AF3DCF"/>
    <w:rsid w:val="00AF4635"/>
    <w:rsid w:val="00B0164E"/>
    <w:rsid w:val="00B04A44"/>
    <w:rsid w:val="00B10F2F"/>
    <w:rsid w:val="00B113CE"/>
    <w:rsid w:val="00B12639"/>
    <w:rsid w:val="00B1348B"/>
    <w:rsid w:val="00B14EF6"/>
    <w:rsid w:val="00B21913"/>
    <w:rsid w:val="00B26563"/>
    <w:rsid w:val="00B337DE"/>
    <w:rsid w:val="00B36B49"/>
    <w:rsid w:val="00B37803"/>
    <w:rsid w:val="00B51A29"/>
    <w:rsid w:val="00B55A75"/>
    <w:rsid w:val="00B5773B"/>
    <w:rsid w:val="00B6137D"/>
    <w:rsid w:val="00B64CD3"/>
    <w:rsid w:val="00B65D65"/>
    <w:rsid w:val="00B6613F"/>
    <w:rsid w:val="00B71505"/>
    <w:rsid w:val="00B71BCC"/>
    <w:rsid w:val="00B747CE"/>
    <w:rsid w:val="00B76F9A"/>
    <w:rsid w:val="00B80246"/>
    <w:rsid w:val="00B80261"/>
    <w:rsid w:val="00B8158A"/>
    <w:rsid w:val="00B84D8D"/>
    <w:rsid w:val="00B8593E"/>
    <w:rsid w:val="00B860A4"/>
    <w:rsid w:val="00B863EF"/>
    <w:rsid w:val="00B86F11"/>
    <w:rsid w:val="00B8797A"/>
    <w:rsid w:val="00B9022E"/>
    <w:rsid w:val="00B9060F"/>
    <w:rsid w:val="00B9259E"/>
    <w:rsid w:val="00B93CDB"/>
    <w:rsid w:val="00B93CF1"/>
    <w:rsid w:val="00B94926"/>
    <w:rsid w:val="00B94E35"/>
    <w:rsid w:val="00B952CF"/>
    <w:rsid w:val="00B953F6"/>
    <w:rsid w:val="00B96A6C"/>
    <w:rsid w:val="00B97C6E"/>
    <w:rsid w:val="00B97E46"/>
    <w:rsid w:val="00B97F2C"/>
    <w:rsid w:val="00BA00E9"/>
    <w:rsid w:val="00BA10AD"/>
    <w:rsid w:val="00BA614E"/>
    <w:rsid w:val="00BA74A4"/>
    <w:rsid w:val="00BB02B4"/>
    <w:rsid w:val="00BB1CBA"/>
    <w:rsid w:val="00BB1F6C"/>
    <w:rsid w:val="00BB4022"/>
    <w:rsid w:val="00BB77C0"/>
    <w:rsid w:val="00BC2BEE"/>
    <w:rsid w:val="00BC479F"/>
    <w:rsid w:val="00BD3B7F"/>
    <w:rsid w:val="00BD486A"/>
    <w:rsid w:val="00BD4EAD"/>
    <w:rsid w:val="00BD5E40"/>
    <w:rsid w:val="00BD625B"/>
    <w:rsid w:val="00BD69FB"/>
    <w:rsid w:val="00BE02C6"/>
    <w:rsid w:val="00BE2B50"/>
    <w:rsid w:val="00BE3943"/>
    <w:rsid w:val="00BE5C9A"/>
    <w:rsid w:val="00BE7C38"/>
    <w:rsid w:val="00BF06C8"/>
    <w:rsid w:val="00BF0FA9"/>
    <w:rsid w:val="00BF2758"/>
    <w:rsid w:val="00BF2BAF"/>
    <w:rsid w:val="00BF629F"/>
    <w:rsid w:val="00BF6805"/>
    <w:rsid w:val="00BF776B"/>
    <w:rsid w:val="00C004D1"/>
    <w:rsid w:val="00C06648"/>
    <w:rsid w:val="00C0717E"/>
    <w:rsid w:val="00C12C69"/>
    <w:rsid w:val="00C14F4C"/>
    <w:rsid w:val="00C20755"/>
    <w:rsid w:val="00C213B6"/>
    <w:rsid w:val="00C21478"/>
    <w:rsid w:val="00C231D9"/>
    <w:rsid w:val="00C2490F"/>
    <w:rsid w:val="00C25F50"/>
    <w:rsid w:val="00C30BF0"/>
    <w:rsid w:val="00C41EB2"/>
    <w:rsid w:val="00C42B6C"/>
    <w:rsid w:val="00C44409"/>
    <w:rsid w:val="00C445EE"/>
    <w:rsid w:val="00C45890"/>
    <w:rsid w:val="00C51779"/>
    <w:rsid w:val="00C526B0"/>
    <w:rsid w:val="00C52B42"/>
    <w:rsid w:val="00C5357D"/>
    <w:rsid w:val="00C549BA"/>
    <w:rsid w:val="00C54EC6"/>
    <w:rsid w:val="00C555A5"/>
    <w:rsid w:val="00C57114"/>
    <w:rsid w:val="00C6530A"/>
    <w:rsid w:val="00C657AF"/>
    <w:rsid w:val="00C712ED"/>
    <w:rsid w:val="00C74717"/>
    <w:rsid w:val="00C75E74"/>
    <w:rsid w:val="00C829F4"/>
    <w:rsid w:val="00C85343"/>
    <w:rsid w:val="00C86576"/>
    <w:rsid w:val="00C87016"/>
    <w:rsid w:val="00C90B56"/>
    <w:rsid w:val="00C9119B"/>
    <w:rsid w:val="00C94DC3"/>
    <w:rsid w:val="00C97F05"/>
    <w:rsid w:val="00C97F08"/>
    <w:rsid w:val="00CA060E"/>
    <w:rsid w:val="00CA0E64"/>
    <w:rsid w:val="00CA5F2E"/>
    <w:rsid w:val="00CA631D"/>
    <w:rsid w:val="00CA65DB"/>
    <w:rsid w:val="00CA7A4D"/>
    <w:rsid w:val="00CB01B4"/>
    <w:rsid w:val="00CB58BE"/>
    <w:rsid w:val="00CC2A6E"/>
    <w:rsid w:val="00CC4719"/>
    <w:rsid w:val="00CC50BC"/>
    <w:rsid w:val="00CC5750"/>
    <w:rsid w:val="00CD0CFC"/>
    <w:rsid w:val="00CD0DB8"/>
    <w:rsid w:val="00CD1281"/>
    <w:rsid w:val="00CD538E"/>
    <w:rsid w:val="00CE07E9"/>
    <w:rsid w:val="00CF647A"/>
    <w:rsid w:val="00CF6AD7"/>
    <w:rsid w:val="00D0184A"/>
    <w:rsid w:val="00D06209"/>
    <w:rsid w:val="00D06B16"/>
    <w:rsid w:val="00D07A54"/>
    <w:rsid w:val="00D07C12"/>
    <w:rsid w:val="00D11F02"/>
    <w:rsid w:val="00D11F8E"/>
    <w:rsid w:val="00D1378D"/>
    <w:rsid w:val="00D17D31"/>
    <w:rsid w:val="00D221D2"/>
    <w:rsid w:val="00D23515"/>
    <w:rsid w:val="00D249DA"/>
    <w:rsid w:val="00D261DB"/>
    <w:rsid w:val="00D26ECD"/>
    <w:rsid w:val="00D311A6"/>
    <w:rsid w:val="00D35F4F"/>
    <w:rsid w:val="00D36CB3"/>
    <w:rsid w:val="00D36EFA"/>
    <w:rsid w:val="00D41CF1"/>
    <w:rsid w:val="00D42A62"/>
    <w:rsid w:val="00D460F6"/>
    <w:rsid w:val="00D4630E"/>
    <w:rsid w:val="00D50A9F"/>
    <w:rsid w:val="00D50FA3"/>
    <w:rsid w:val="00D56C71"/>
    <w:rsid w:val="00D6276B"/>
    <w:rsid w:val="00D64D49"/>
    <w:rsid w:val="00D67B6F"/>
    <w:rsid w:val="00D71C98"/>
    <w:rsid w:val="00D7224B"/>
    <w:rsid w:val="00D748F0"/>
    <w:rsid w:val="00D77E78"/>
    <w:rsid w:val="00D81B70"/>
    <w:rsid w:val="00D832A0"/>
    <w:rsid w:val="00D84A74"/>
    <w:rsid w:val="00D86D8D"/>
    <w:rsid w:val="00D87937"/>
    <w:rsid w:val="00D87ADA"/>
    <w:rsid w:val="00D92ABF"/>
    <w:rsid w:val="00D96661"/>
    <w:rsid w:val="00DA0065"/>
    <w:rsid w:val="00DA051E"/>
    <w:rsid w:val="00DA0E79"/>
    <w:rsid w:val="00DA4DED"/>
    <w:rsid w:val="00DA58E1"/>
    <w:rsid w:val="00DB0788"/>
    <w:rsid w:val="00DB0C55"/>
    <w:rsid w:val="00DB2867"/>
    <w:rsid w:val="00DB4A3E"/>
    <w:rsid w:val="00DB5B3D"/>
    <w:rsid w:val="00DB654E"/>
    <w:rsid w:val="00DB7127"/>
    <w:rsid w:val="00DC26A4"/>
    <w:rsid w:val="00DC2F8D"/>
    <w:rsid w:val="00DC3C8E"/>
    <w:rsid w:val="00DC3ECA"/>
    <w:rsid w:val="00DC4814"/>
    <w:rsid w:val="00DC7F3F"/>
    <w:rsid w:val="00DD0A06"/>
    <w:rsid w:val="00DE6745"/>
    <w:rsid w:val="00DE6A6F"/>
    <w:rsid w:val="00DF00C7"/>
    <w:rsid w:val="00E01B64"/>
    <w:rsid w:val="00E10D10"/>
    <w:rsid w:val="00E11C82"/>
    <w:rsid w:val="00E1454B"/>
    <w:rsid w:val="00E15620"/>
    <w:rsid w:val="00E230C9"/>
    <w:rsid w:val="00E2734F"/>
    <w:rsid w:val="00E31FD9"/>
    <w:rsid w:val="00E4177E"/>
    <w:rsid w:val="00E41E8C"/>
    <w:rsid w:val="00E43A95"/>
    <w:rsid w:val="00E44012"/>
    <w:rsid w:val="00E50814"/>
    <w:rsid w:val="00E52FE3"/>
    <w:rsid w:val="00E55614"/>
    <w:rsid w:val="00E55E7C"/>
    <w:rsid w:val="00E61621"/>
    <w:rsid w:val="00E649A1"/>
    <w:rsid w:val="00E72EEB"/>
    <w:rsid w:val="00E8270A"/>
    <w:rsid w:val="00E85BD1"/>
    <w:rsid w:val="00E861CD"/>
    <w:rsid w:val="00E90DAC"/>
    <w:rsid w:val="00E92F6D"/>
    <w:rsid w:val="00E95A16"/>
    <w:rsid w:val="00E97849"/>
    <w:rsid w:val="00E97CE1"/>
    <w:rsid w:val="00EA07B7"/>
    <w:rsid w:val="00EA1CDA"/>
    <w:rsid w:val="00EA54E5"/>
    <w:rsid w:val="00EA7DDF"/>
    <w:rsid w:val="00EB093F"/>
    <w:rsid w:val="00EB37B4"/>
    <w:rsid w:val="00EC03F1"/>
    <w:rsid w:val="00EC17F8"/>
    <w:rsid w:val="00EC5853"/>
    <w:rsid w:val="00EC5882"/>
    <w:rsid w:val="00EC633C"/>
    <w:rsid w:val="00EC6655"/>
    <w:rsid w:val="00ED143B"/>
    <w:rsid w:val="00ED7256"/>
    <w:rsid w:val="00ED7E47"/>
    <w:rsid w:val="00EE08C1"/>
    <w:rsid w:val="00EE0D5A"/>
    <w:rsid w:val="00EE16E0"/>
    <w:rsid w:val="00EE1FBA"/>
    <w:rsid w:val="00EF0E2B"/>
    <w:rsid w:val="00EF170A"/>
    <w:rsid w:val="00EF3C0A"/>
    <w:rsid w:val="00EF46B5"/>
    <w:rsid w:val="00F00F3B"/>
    <w:rsid w:val="00F01156"/>
    <w:rsid w:val="00F03FA9"/>
    <w:rsid w:val="00F04382"/>
    <w:rsid w:val="00F05E25"/>
    <w:rsid w:val="00F06865"/>
    <w:rsid w:val="00F10ADB"/>
    <w:rsid w:val="00F10AE3"/>
    <w:rsid w:val="00F14711"/>
    <w:rsid w:val="00F14FA2"/>
    <w:rsid w:val="00F16027"/>
    <w:rsid w:val="00F17518"/>
    <w:rsid w:val="00F2044A"/>
    <w:rsid w:val="00F20A46"/>
    <w:rsid w:val="00F21B25"/>
    <w:rsid w:val="00F22030"/>
    <w:rsid w:val="00F223B2"/>
    <w:rsid w:val="00F22509"/>
    <w:rsid w:val="00F25577"/>
    <w:rsid w:val="00F25C68"/>
    <w:rsid w:val="00F26D08"/>
    <w:rsid w:val="00F26FD1"/>
    <w:rsid w:val="00F32425"/>
    <w:rsid w:val="00F34CD6"/>
    <w:rsid w:val="00F368F2"/>
    <w:rsid w:val="00F372E6"/>
    <w:rsid w:val="00F37AF4"/>
    <w:rsid w:val="00F41EF8"/>
    <w:rsid w:val="00F42D38"/>
    <w:rsid w:val="00F42EA1"/>
    <w:rsid w:val="00F441D9"/>
    <w:rsid w:val="00F44F93"/>
    <w:rsid w:val="00F458CD"/>
    <w:rsid w:val="00F47BA4"/>
    <w:rsid w:val="00F52675"/>
    <w:rsid w:val="00F54F6B"/>
    <w:rsid w:val="00F563F9"/>
    <w:rsid w:val="00F609B0"/>
    <w:rsid w:val="00F638A8"/>
    <w:rsid w:val="00F64FF9"/>
    <w:rsid w:val="00F66424"/>
    <w:rsid w:val="00F66536"/>
    <w:rsid w:val="00F71F66"/>
    <w:rsid w:val="00F72921"/>
    <w:rsid w:val="00F72A1D"/>
    <w:rsid w:val="00F72F9F"/>
    <w:rsid w:val="00F73002"/>
    <w:rsid w:val="00F77EEC"/>
    <w:rsid w:val="00F800F7"/>
    <w:rsid w:val="00F80949"/>
    <w:rsid w:val="00F82CCE"/>
    <w:rsid w:val="00F844F5"/>
    <w:rsid w:val="00F84BAD"/>
    <w:rsid w:val="00F855E6"/>
    <w:rsid w:val="00F85CFE"/>
    <w:rsid w:val="00F925EA"/>
    <w:rsid w:val="00F94020"/>
    <w:rsid w:val="00F9565D"/>
    <w:rsid w:val="00F95DD8"/>
    <w:rsid w:val="00F95FCA"/>
    <w:rsid w:val="00F97437"/>
    <w:rsid w:val="00FA1721"/>
    <w:rsid w:val="00FA1C2B"/>
    <w:rsid w:val="00FA1E09"/>
    <w:rsid w:val="00FA2908"/>
    <w:rsid w:val="00FA39D7"/>
    <w:rsid w:val="00FB0396"/>
    <w:rsid w:val="00FB0A73"/>
    <w:rsid w:val="00FB107E"/>
    <w:rsid w:val="00FB28C7"/>
    <w:rsid w:val="00FB4C36"/>
    <w:rsid w:val="00FB5F9B"/>
    <w:rsid w:val="00FB6853"/>
    <w:rsid w:val="00FC212A"/>
    <w:rsid w:val="00FC226F"/>
    <w:rsid w:val="00FC29A6"/>
    <w:rsid w:val="00FC4217"/>
    <w:rsid w:val="00FC4A41"/>
    <w:rsid w:val="00FC5C9B"/>
    <w:rsid w:val="00FC5DA7"/>
    <w:rsid w:val="00FC7954"/>
    <w:rsid w:val="00FD04E6"/>
    <w:rsid w:val="00FD56C1"/>
    <w:rsid w:val="00FD6E44"/>
    <w:rsid w:val="00FE1F17"/>
    <w:rsid w:val="00FE4212"/>
    <w:rsid w:val="00FE71FC"/>
    <w:rsid w:val="00FF0540"/>
    <w:rsid w:val="00FF056F"/>
    <w:rsid w:val="00FF2784"/>
    <w:rsid w:val="00FF4007"/>
    <w:rsid w:val="00FF416D"/>
    <w:rsid w:val="00FF4F03"/>
    <w:rsid w:val="00FF52A3"/>
    <w:rsid w:val="00FF5996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0A"/>
    <w:rPr>
      <w:sz w:val="26"/>
    </w:rPr>
  </w:style>
  <w:style w:type="paragraph" w:styleId="Nagwek1">
    <w:name w:val="heading 1"/>
    <w:basedOn w:val="Normalny"/>
    <w:next w:val="Normalny"/>
    <w:qFormat/>
    <w:pPr>
      <w:keepNext/>
      <w:tabs>
        <w:tab w:val="center" w:pos="1985"/>
      </w:tabs>
      <w:spacing w:line="360" w:lineRule="auto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8"/>
      <w:jc w:val="both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  <w:szCs w:val="25"/>
    </w:rPr>
  </w:style>
  <w:style w:type="paragraph" w:styleId="Tekstpodstawowywcity3">
    <w:name w:val="Body Text Indent 3"/>
    <w:basedOn w:val="Normalny"/>
    <w:pPr>
      <w:spacing w:line="360" w:lineRule="auto"/>
      <w:ind w:left="2268" w:hanging="1560"/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434F7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AC7A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semiHidden/>
    <w:unhideWhenUsed/>
    <w:rsid w:val="008F3CB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F3CBF"/>
  </w:style>
  <w:style w:type="character" w:styleId="Odwoanieprzypisukocowego">
    <w:name w:val="endnote reference"/>
    <w:basedOn w:val="Domylnaczcionkaakapitu"/>
    <w:semiHidden/>
    <w:unhideWhenUsed/>
    <w:rsid w:val="008F3CBF"/>
    <w:rPr>
      <w:vertAlign w:val="superscript"/>
    </w:rPr>
  </w:style>
  <w:style w:type="character" w:customStyle="1" w:styleId="TeksttreciPogrubienie">
    <w:name w:val="Tekst treści + Pogrubienie"/>
    <w:basedOn w:val="Domylnaczcionkaakapitu"/>
    <w:rsid w:val="00FF0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styleId="Hipercze">
    <w:name w:val="Hyperlink"/>
    <w:basedOn w:val="Domylnaczcionkaakapitu"/>
    <w:uiPriority w:val="99"/>
    <w:unhideWhenUsed/>
    <w:rsid w:val="00F32425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B77C0"/>
    <w:rPr>
      <w:sz w:val="26"/>
    </w:rPr>
  </w:style>
  <w:style w:type="character" w:customStyle="1" w:styleId="Teksttreci">
    <w:name w:val="Tekst treści"/>
    <w:basedOn w:val="Domylnaczcionkaakapitu"/>
    <w:rsid w:val="001A3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_"/>
    <w:basedOn w:val="Domylnaczcionkaakapitu"/>
    <w:rsid w:val="002C02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Kursywa">
    <w:name w:val="Tekst treści + Kursywa"/>
    <w:basedOn w:val="Teksttreci0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Bezkursywy">
    <w:name w:val="Tekst treści (3) + Bez kursywy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PogrubienieBezkursywy">
    <w:name w:val="Tekst treści (3) + Pogrubienie;Bez kursywy"/>
    <w:basedOn w:val="Domylnaczcionkaakapitu"/>
    <w:rsid w:val="002C02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">
    <w:name w:val="Tekst treści (3)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0">
    <w:name w:val="Nagłówek #1_"/>
    <w:basedOn w:val="Domylnaczcionkaakapitu"/>
    <w:link w:val="Nagwek11"/>
    <w:rsid w:val="006B1421"/>
    <w:rPr>
      <w:b/>
      <w:bCs/>
      <w:sz w:val="23"/>
      <w:szCs w:val="23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6B142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Nagwek11">
    <w:name w:val="Nagłówek #1"/>
    <w:basedOn w:val="Normalny"/>
    <w:link w:val="Nagwek10"/>
    <w:rsid w:val="006B1421"/>
    <w:pPr>
      <w:widowControl w:val="0"/>
      <w:shd w:val="clear" w:color="auto" w:fill="FFFFFF"/>
      <w:spacing w:before="360" w:after="600" w:line="0" w:lineRule="atLeast"/>
      <w:jc w:val="both"/>
      <w:outlineLvl w:val="0"/>
    </w:pPr>
    <w:rPr>
      <w:b/>
      <w:bCs/>
      <w:sz w:val="23"/>
      <w:szCs w:val="23"/>
    </w:rPr>
  </w:style>
  <w:style w:type="character" w:customStyle="1" w:styleId="TekstpodstawowyZnak">
    <w:name w:val="Tekst podstawowy Znak"/>
    <w:link w:val="Tekstpodstawowy"/>
    <w:rsid w:val="00F368F2"/>
    <w:rPr>
      <w:sz w:val="26"/>
    </w:rPr>
  </w:style>
  <w:style w:type="character" w:customStyle="1" w:styleId="BodytextBold">
    <w:name w:val="Body text + Bold"/>
    <w:basedOn w:val="Domylnaczcionkaakapitu"/>
    <w:rsid w:val="007C5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apple-converted-space">
    <w:name w:val="apple-converted-space"/>
    <w:rsid w:val="00347521"/>
  </w:style>
  <w:style w:type="character" w:customStyle="1" w:styleId="Tekstpodstawowy2Znak">
    <w:name w:val="Tekst podstawowy 2 Znak"/>
    <w:basedOn w:val="Domylnaczcionkaakapitu"/>
    <w:link w:val="Tekstpodstawowy2"/>
    <w:rsid w:val="00DA58E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264F8"/>
    <w:rPr>
      <w:b/>
      <w:sz w:val="26"/>
    </w:rPr>
  </w:style>
  <w:style w:type="character" w:customStyle="1" w:styleId="Teksttreci30">
    <w:name w:val="Tekst treści (3)_"/>
    <w:rsid w:val="002D2EA7"/>
    <w:rPr>
      <w:sz w:val="21"/>
      <w:szCs w:val="21"/>
      <w:shd w:val="clear" w:color="auto" w:fill="FFFFFF"/>
    </w:rPr>
  </w:style>
  <w:style w:type="character" w:customStyle="1" w:styleId="luchili">
    <w:name w:val="luc_hili"/>
    <w:rsid w:val="00A909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45ADB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45ADB"/>
  </w:style>
  <w:style w:type="character" w:customStyle="1" w:styleId="TematkomentarzaZnak">
    <w:name w:val="Temat komentarza Znak"/>
    <w:basedOn w:val="TekstkomentarzaZnak"/>
    <w:link w:val="Tematkomentarza"/>
    <w:semiHidden/>
    <w:rsid w:val="00645A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70A"/>
    <w:rPr>
      <w:sz w:val="26"/>
    </w:rPr>
  </w:style>
  <w:style w:type="paragraph" w:styleId="Nagwek1">
    <w:name w:val="heading 1"/>
    <w:basedOn w:val="Normalny"/>
    <w:next w:val="Normalny"/>
    <w:qFormat/>
    <w:pPr>
      <w:keepNext/>
      <w:tabs>
        <w:tab w:val="center" w:pos="1985"/>
      </w:tabs>
      <w:spacing w:line="360" w:lineRule="auto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8"/>
      <w:jc w:val="both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  <w:szCs w:val="25"/>
    </w:rPr>
  </w:style>
  <w:style w:type="paragraph" w:styleId="Tekstpodstawowywcity3">
    <w:name w:val="Body Text Indent 3"/>
    <w:basedOn w:val="Normalny"/>
    <w:pPr>
      <w:spacing w:line="360" w:lineRule="auto"/>
      <w:ind w:left="2268" w:hanging="1560"/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434F7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AC7A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semiHidden/>
    <w:unhideWhenUsed/>
    <w:rsid w:val="008F3CB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F3CBF"/>
  </w:style>
  <w:style w:type="character" w:styleId="Odwoanieprzypisukocowego">
    <w:name w:val="endnote reference"/>
    <w:basedOn w:val="Domylnaczcionkaakapitu"/>
    <w:semiHidden/>
    <w:unhideWhenUsed/>
    <w:rsid w:val="008F3CBF"/>
    <w:rPr>
      <w:vertAlign w:val="superscript"/>
    </w:rPr>
  </w:style>
  <w:style w:type="character" w:customStyle="1" w:styleId="TeksttreciPogrubienie">
    <w:name w:val="Tekst treści + Pogrubienie"/>
    <w:basedOn w:val="Domylnaczcionkaakapitu"/>
    <w:rsid w:val="00FF0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styleId="Hipercze">
    <w:name w:val="Hyperlink"/>
    <w:basedOn w:val="Domylnaczcionkaakapitu"/>
    <w:uiPriority w:val="99"/>
    <w:unhideWhenUsed/>
    <w:rsid w:val="00F32425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B77C0"/>
    <w:rPr>
      <w:sz w:val="26"/>
    </w:rPr>
  </w:style>
  <w:style w:type="character" w:customStyle="1" w:styleId="Teksttreci">
    <w:name w:val="Tekst treści"/>
    <w:basedOn w:val="Domylnaczcionkaakapitu"/>
    <w:rsid w:val="001A3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_"/>
    <w:basedOn w:val="Domylnaczcionkaakapitu"/>
    <w:rsid w:val="002C02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Kursywa">
    <w:name w:val="Tekst treści + Kursywa"/>
    <w:basedOn w:val="Teksttreci0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Bezkursywy">
    <w:name w:val="Tekst treści (3) + Bez kursywy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PogrubienieBezkursywy">
    <w:name w:val="Tekst treści (3) + Pogrubienie;Bez kursywy"/>
    <w:basedOn w:val="Domylnaczcionkaakapitu"/>
    <w:rsid w:val="002C02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3">
    <w:name w:val="Tekst treści (3)"/>
    <w:basedOn w:val="Domylnaczcionkaakapitu"/>
    <w:rsid w:val="002C02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0">
    <w:name w:val="Nagłówek #1_"/>
    <w:basedOn w:val="Domylnaczcionkaakapitu"/>
    <w:link w:val="Nagwek11"/>
    <w:rsid w:val="006B1421"/>
    <w:rPr>
      <w:b/>
      <w:bCs/>
      <w:sz w:val="23"/>
      <w:szCs w:val="23"/>
      <w:shd w:val="clear" w:color="auto" w:fill="FFFFFF"/>
    </w:rPr>
  </w:style>
  <w:style w:type="character" w:customStyle="1" w:styleId="Nagwek1Bezpogrubienia">
    <w:name w:val="Nagłówek #1 + Bez pogrubienia"/>
    <w:basedOn w:val="Nagwek10"/>
    <w:rsid w:val="006B142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Nagwek11">
    <w:name w:val="Nagłówek #1"/>
    <w:basedOn w:val="Normalny"/>
    <w:link w:val="Nagwek10"/>
    <w:rsid w:val="006B1421"/>
    <w:pPr>
      <w:widowControl w:val="0"/>
      <w:shd w:val="clear" w:color="auto" w:fill="FFFFFF"/>
      <w:spacing w:before="360" w:after="600" w:line="0" w:lineRule="atLeast"/>
      <w:jc w:val="both"/>
      <w:outlineLvl w:val="0"/>
    </w:pPr>
    <w:rPr>
      <w:b/>
      <w:bCs/>
      <w:sz w:val="23"/>
      <w:szCs w:val="23"/>
    </w:rPr>
  </w:style>
  <w:style w:type="character" w:customStyle="1" w:styleId="TekstpodstawowyZnak">
    <w:name w:val="Tekst podstawowy Znak"/>
    <w:link w:val="Tekstpodstawowy"/>
    <w:rsid w:val="00F368F2"/>
    <w:rPr>
      <w:sz w:val="26"/>
    </w:rPr>
  </w:style>
  <w:style w:type="character" w:customStyle="1" w:styleId="BodytextBold">
    <w:name w:val="Body text + Bold"/>
    <w:basedOn w:val="Domylnaczcionkaakapitu"/>
    <w:rsid w:val="007C5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apple-converted-space">
    <w:name w:val="apple-converted-space"/>
    <w:rsid w:val="00347521"/>
  </w:style>
  <w:style w:type="character" w:customStyle="1" w:styleId="Tekstpodstawowy2Znak">
    <w:name w:val="Tekst podstawowy 2 Znak"/>
    <w:basedOn w:val="Domylnaczcionkaakapitu"/>
    <w:link w:val="Tekstpodstawowy2"/>
    <w:rsid w:val="00DA58E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264F8"/>
    <w:rPr>
      <w:b/>
      <w:sz w:val="26"/>
    </w:rPr>
  </w:style>
  <w:style w:type="character" w:customStyle="1" w:styleId="Teksttreci30">
    <w:name w:val="Tekst treści (3)_"/>
    <w:rsid w:val="002D2EA7"/>
    <w:rPr>
      <w:sz w:val="21"/>
      <w:szCs w:val="21"/>
      <w:shd w:val="clear" w:color="auto" w:fill="FFFFFF"/>
    </w:rPr>
  </w:style>
  <w:style w:type="character" w:customStyle="1" w:styleId="luchili">
    <w:name w:val="luc_hili"/>
    <w:rsid w:val="00A909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45ADB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45ADB"/>
  </w:style>
  <w:style w:type="character" w:customStyle="1" w:styleId="TematkomentarzaZnak">
    <w:name w:val="Temat komentarza Znak"/>
    <w:basedOn w:val="TekstkomentarzaZnak"/>
    <w:link w:val="Tematkomentarza"/>
    <w:semiHidden/>
    <w:rsid w:val="00645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FE30-9364-452D-9C19-B5C3E5AB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</dc:creator>
  <cp:lastModifiedBy>Damian Pasierb</cp:lastModifiedBy>
  <cp:revision>2</cp:revision>
  <cp:lastPrinted>2022-09-15T10:34:00Z</cp:lastPrinted>
  <dcterms:created xsi:type="dcterms:W3CDTF">2022-10-11T12:17:00Z</dcterms:created>
  <dcterms:modified xsi:type="dcterms:W3CDTF">2022-10-11T12:17:00Z</dcterms:modified>
</cp:coreProperties>
</file>