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556D36" w14:textId="344DFC28" w:rsidR="00C25378" w:rsidRPr="00FB0D8F" w:rsidRDefault="00C25378" w:rsidP="00B76C8F">
      <w:pPr>
        <w:jc w:val="center"/>
        <w:rPr>
          <w:rFonts w:ascii="Arial" w:hAnsi="Arial"/>
          <w:b/>
          <w:sz w:val="22"/>
        </w:rPr>
      </w:pPr>
      <w:r w:rsidRPr="00FB0D8F">
        <w:rPr>
          <w:rFonts w:ascii="Arial" w:hAnsi="Arial"/>
          <w:b/>
          <w:sz w:val="22"/>
        </w:rPr>
        <w:t xml:space="preserve">Zarządzenie nr </w:t>
      </w:r>
      <w:r w:rsidR="009D1E98">
        <w:rPr>
          <w:rFonts w:ascii="Arial" w:hAnsi="Arial"/>
          <w:b/>
          <w:sz w:val="22"/>
        </w:rPr>
        <w:t>27</w:t>
      </w:r>
      <w:r w:rsidRPr="00FB0D8F">
        <w:rPr>
          <w:rFonts w:ascii="Arial" w:hAnsi="Arial"/>
          <w:b/>
          <w:sz w:val="22"/>
        </w:rPr>
        <w:t>/</w:t>
      </w:r>
      <w:r w:rsidR="00AE3AB1" w:rsidRPr="00FB0D8F">
        <w:rPr>
          <w:rFonts w:ascii="Arial" w:hAnsi="Arial"/>
          <w:b/>
          <w:sz w:val="22"/>
        </w:rPr>
        <w:t>2</w:t>
      </w:r>
      <w:r w:rsidR="00E660DF" w:rsidRPr="00FB0D8F">
        <w:rPr>
          <w:rFonts w:ascii="Arial" w:hAnsi="Arial"/>
          <w:b/>
          <w:sz w:val="22"/>
        </w:rPr>
        <w:t>2</w:t>
      </w:r>
    </w:p>
    <w:p w14:paraId="7E4B759F" w14:textId="77777777" w:rsidR="00C25378" w:rsidRPr="00FB0D8F" w:rsidRDefault="00C25378" w:rsidP="00EB638C">
      <w:pPr>
        <w:jc w:val="center"/>
        <w:rPr>
          <w:rFonts w:ascii="Arial" w:hAnsi="Arial"/>
          <w:b/>
          <w:sz w:val="22"/>
        </w:rPr>
      </w:pPr>
      <w:r w:rsidRPr="00FB0D8F">
        <w:rPr>
          <w:rFonts w:ascii="Arial" w:hAnsi="Arial"/>
          <w:b/>
          <w:sz w:val="22"/>
        </w:rPr>
        <w:t>Głównego Inspektora Pracy</w:t>
      </w:r>
    </w:p>
    <w:p w14:paraId="2FEC6021" w14:textId="3178C0BC" w:rsidR="00C25378" w:rsidRPr="00FB0D8F" w:rsidRDefault="00C25378" w:rsidP="00EB638C">
      <w:pPr>
        <w:spacing w:before="120" w:after="120"/>
        <w:jc w:val="center"/>
        <w:rPr>
          <w:rFonts w:ascii="Arial" w:hAnsi="Arial"/>
          <w:sz w:val="22"/>
        </w:rPr>
      </w:pPr>
      <w:r w:rsidRPr="00FB0D8F">
        <w:rPr>
          <w:rFonts w:ascii="Arial" w:hAnsi="Arial"/>
          <w:sz w:val="22"/>
        </w:rPr>
        <w:t xml:space="preserve">z dnia </w:t>
      </w:r>
      <w:r w:rsidR="009D1E98">
        <w:rPr>
          <w:rFonts w:ascii="Arial" w:hAnsi="Arial"/>
          <w:sz w:val="22"/>
        </w:rPr>
        <w:t>17 października</w:t>
      </w:r>
      <w:r w:rsidR="00E660DF" w:rsidRPr="00FB0D8F">
        <w:rPr>
          <w:rFonts w:ascii="Arial" w:hAnsi="Arial"/>
          <w:sz w:val="22"/>
        </w:rPr>
        <w:t xml:space="preserve"> 2022</w:t>
      </w:r>
      <w:r w:rsidRPr="00FB0D8F">
        <w:rPr>
          <w:rFonts w:ascii="Arial" w:hAnsi="Arial"/>
          <w:sz w:val="22"/>
        </w:rPr>
        <w:t xml:space="preserve"> r.</w:t>
      </w:r>
    </w:p>
    <w:p w14:paraId="1A30A623" w14:textId="77777777" w:rsidR="00EB638C" w:rsidRPr="00FB0D8F" w:rsidRDefault="00C25378" w:rsidP="00EB638C">
      <w:pPr>
        <w:jc w:val="center"/>
        <w:rPr>
          <w:rFonts w:ascii="Arial" w:hAnsi="Arial"/>
          <w:b/>
          <w:sz w:val="22"/>
        </w:rPr>
      </w:pPr>
      <w:r w:rsidRPr="00FB0D8F">
        <w:rPr>
          <w:rFonts w:ascii="Arial" w:hAnsi="Arial"/>
          <w:b/>
          <w:sz w:val="22"/>
        </w:rPr>
        <w:t>w sprawie zasad</w:t>
      </w:r>
      <w:r w:rsidR="00EB638C" w:rsidRPr="00FB0D8F">
        <w:rPr>
          <w:rFonts w:ascii="Arial" w:hAnsi="Arial"/>
          <w:b/>
          <w:sz w:val="22"/>
        </w:rPr>
        <w:t xml:space="preserve"> uzyskiwania tytułów specjalisty </w:t>
      </w:r>
      <w:r w:rsidRPr="00FB0D8F">
        <w:rPr>
          <w:rFonts w:ascii="Arial" w:hAnsi="Arial"/>
          <w:b/>
          <w:sz w:val="22"/>
        </w:rPr>
        <w:t xml:space="preserve">i głównego specjalisty </w:t>
      </w:r>
    </w:p>
    <w:p w14:paraId="6F2B8AA2" w14:textId="3D277F9D" w:rsidR="00C25378" w:rsidRPr="00FB0D8F" w:rsidRDefault="00C25378" w:rsidP="00202307">
      <w:pPr>
        <w:jc w:val="center"/>
        <w:rPr>
          <w:rFonts w:ascii="Arial" w:hAnsi="Arial"/>
          <w:b/>
          <w:sz w:val="22"/>
        </w:rPr>
      </w:pPr>
      <w:r w:rsidRPr="00FB0D8F">
        <w:rPr>
          <w:rFonts w:ascii="Arial" w:hAnsi="Arial"/>
          <w:b/>
          <w:sz w:val="22"/>
        </w:rPr>
        <w:t>przez pracowników Państwowej Inspekcji Pracy wykonujących czynności kontrolne</w:t>
      </w:r>
    </w:p>
    <w:p w14:paraId="63F2F2BB" w14:textId="2487EC65" w:rsidR="009B6682" w:rsidRPr="00FB0D8F" w:rsidRDefault="009B6682" w:rsidP="00E660DF">
      <w:pPr>
        <w:spacing w:line="240" w:lineRule="auto"/>
        <w:rPr>
          <w:rFonts w:ascii="Arial" w:hAnsi="Arial"/>
          <w:b/>
          <w:sz w:val="22"/>
        </w:rPr>
      </w:pPr>
    </w:p>
    <w:p w14:paraId="38BF17C3" w14:textId="77777777" w:rsidR="009F1C17" w:rsidRPr="00FB0D8F" w:rsidRDefault="009F1C17" w:rsidP="00E660DF">
      <w:pPr>
        <w:spacing w:line="240" w:lineRule="auto"/>
        <w:rPr>
          <w:rFonts w:ascii="Arial" w:hAnsi="Arial"/>
          <w:b/>
          <w:sz w:val="22"/>
        </w:rPr>
      </w:pPr>
    </w:p>
    <w:p w14:paraId="0D84A26E" w14:textId="77777777" w:rsidR="009F5225" w:rsidRPr="00FB0D8F" w:rsidRDefault="009F5225">
      <w:pPr>
        <w:spacing w:line="240" w:lineRule="auto"/>
        <w:jc w:val="center"/>
        <w:rPr>
          <w:rFonts w:ascii="Arial" w:hAnsi="Arial"/>
          <w:b/>
          <w:sz w:val="22"/>
        </w:rPr>
      </w:pPr>
    </w:p>
    <w:p w14:paraId="7A56DB74" w14:textId="692F4C50" w:rsidR="00C25378" w:rsidRPr="00FB0D8F" w:rsidRDefault="00C25378" w:rsidP="00EB638C">
      <w:pPr>
        <w:pStyle w:val="Tekstpodstawowy2"/>
        <w:spacing w:after="120" w:line="360" w:lineRule="auto"/>
      </w:pPr>
      <w:r w:rsidRPr="00FB0D8F">
        <w:tab/>
        <w:t>Na podstawie §</w:t>
      </w:r>
      <w:r w:rsidR="009B6682" w:rsidRPr="00FB0D8F">
        <w:t> </w:t>
      </w:r>
      <w:r w:rsidRPr="00FB0D8F">
        <w:t xml:space="preserve">2 ust. 2 </w:t>
      </w:r>
      <w:r w:rsidR="00EB638C" w:rsidRPr="00FB0D8F">
        <w:t>s</w:t>
      </w:r>
      <w:r w:rsidRPr="00FB0D8F">
        <w:t>tatutu Państwowej Inspekcji Pracy, stanowiącego załącznik do zarządzenia Marszałka Sejmu Rzeczypospolitej Polskiej z dnia 27 sierpnia 2007</w:t>
      </w:r>
      <w:r w:rsidR="009B6682" w:rsidRPr="00FB0D8F">
        <w:t> </w:t>
      </w:r>
      <w:r w:rsidRPr="00FB0D8F">
        <w:t>r. w</w:t>
      </w:r>
      <w:r w:rsidR="009B6682" w:rsidRPr="00FB0D8F">
        <w:t> </w:t>
      </w:r>
      <w:r w:rsidRPr="00FB0D8F">
        <w:t xml:space="preserve">sprawie nadania statutu Państwowej Inspekcji Pracy (M.P. poz. 657, z 2009 r. </w:t>
      </w:r>
      <w:r w:rsidR="00EB638C" w:rsidRPr="00FB0D8F">
        <w:t xml:space="preserve">poz. 76, </w:t>
      </w:r>
      <w:r w:rsidR="00EB638C" w:rsidRPr="00FB0D8F">
        <w:br/>
      </w:r>
      <w:r w:rsidRPr="00FB0D8F">
        <w:t>z 2011</w:t>
      </w:r>
      <w:r w:rsidR="009B6682" w:rsidRPr="00FB0D8F">
        <w:t> </w:t>
      </w:r>
      <w:r w:rsidRPr="00FB0D8F">
        <w:t>r. poz. 19 i 851</w:t>
      </w:r>
      <w:r w:rsidR="00EB638C" w:rsidRPr="00FB0D8F">
        <w:t xml:space="preserve"> oraz z 2017 r. poz. 1189</w:t>
      </w:r>
      <w:r w:rsidRPr="00FB0D8F">
        <w:t>), zarządza się, co następuje:</w:t>
      </w:r>
    </w:p>
    <w:p w14:paraId="5A34E54C" w14:textId="232DB46F" w:rsidR="009F1C17" w:rsidRPr="00FB0D8F" w:rsidRDefault="009B6682" w:rsidP="00042968">
      <w:pPr>
        <w:spacing w:after="120"/>
        <w:rPr>
          <w:rFonts w:ascii="Arial" w:hAnsi="Arial"/>
          <w:sz w:val="22"/>
        </w:rPr>
      </w:pPr>
      <w:r w:rsidRPr="00FB0D8F">
        <w:rPr>
          <w:rFonts w:ascii="Arial" w:hAnsi="Arial"/>
          <w:b/>
          <w:sz w:val="22"/>
        </w:rPr>
        <w:tab/>
      </w:r>
      <w:r w:rsidR="00C25378" w:rsidRPr="00FB0D8F">
        <w:rPr>
          <w:rFonts w:ascii="Arial" w:hAnsi="Arial"/>
          <w:b/>
          <w:sz w:val="22"/>
        </w:rPr>
        <w:t>§</w:t>
      </w:r>
      <w:r w:rsidRPr="00FB0D8F">
        <w:rPr>
          <w:rFonts w:ascii="Arial" w:hAnsi="Arial"/>
          <w:b/>
          <w:sz w:val="22"/>
        </w:rPr>
        <w:t> </w:t>
      </w:r>
      <w:r w:rsidR="00C25378" w:rsidRPr="00FB0D8F">
        <w:rPr>
          <w:rFonts w:ascii="Arial" w:hAnsi="Arial"/>
          <w:b/>
          <w:sz w:val="22"/>
        </w:rPr>
        <w:t>1.</w:t>
      </w:r>
      <w:r w:rsidRPr="00FB0D8F">
        <w:rPr>
          <w:rFonts w:ascii="Arial" w:hAnsi="Arial"/>
          <w:b/>
          <w:sz w:val="22"/>
        </w:rPr>
        <w:t xml:space="preserve"> </w:t>
      </w:r>
      <w:r w:rsidR="00EB638C" w:rsidRPr="00FB0D8F">
        <w:rPr>
          <w:rFonts w:ascii="Arial" w:hAnsi="Arial"/>
          <w:sz w:val="22"/>
        </w:rPr>
        <w:t xml:space="preserve">Zarządzenie określa </w:t>
      </w:r>
      <w:r w:rsidR="00C25378" w:rsidRPr="00FB0D8F">
        <w:rPr>
          <w:rFonts w:ascii="Arial" w:hAnsi="Arial"/>
          <w:sz w:val="22"/>
        </w:rPr>
        <w:t>zasady uzy</w:t>
      </w:r>
      <w:r w:rsidR="00EB638C" w:rsidRPr="00FB0D8F">
        <w:rPr>
          <w:rFonts w:ascii="Arial" w:hAnsi="Arial"/>
          <w:sz w:val="22"/>
        </w:rPr>
        <w:t>skiwania tytułów</w:t>
      </w:r>
      <w:r w:rsidR="00042968" w:rsidRPr="00FB0D8F">
        <w:rPr>
          <w:rFonts w:ascii="Arial" w:hAnsi="Arial"/>
          <w:sz w:val="22"/>
        </w:rPr>
        <w:t xml:space="preserve"> </w:t>
      </w:r>
      <w:r w:rsidR="00C25378" w:rsidRPr="00FB0D8F">
        <w:rPr>
          <w:rFonts w:ascii="Arial" w:hAnsi="Arial"/>
          <w:sz w:val="22"/>
        </w:rPr>
        <w:t xml:space="preserve">specjalisty </w:t>
      </w:r>
      <w:r w:rsidR="00042968" w:rsidRPr="00FB0D8F">
        <w:rPr>
          <w:rFonts w:ascii="Arial" w:hAnsi="Arial"/>
          <w:sz w:val="22"/>
        </w:rPr>
        <w:t xml:space="preserve">oraz </w:t>
      </w:r>
      <w:r w:rsidR="009F1C17" w:rsidRPr="00FB0D8F">
        <w:rPr>
          <w:rFonts w:ascii="Arial" w:hAnsi="Arial"/>
          <w:sz w:val="22"/>
        </w:rPr>
        <w:t>głównego specjalisty przez pracowników Państwowej Inspekcji Pracy wykonujących czynności kontrolne.</w:t>
      </w:r>
    </w:p>
    <w:p w14:paraId="19ECDFD2" w14:textId="32CA8DFD" w:rsidR="009F1C17" w:rsidRPr="00FB0D8F" w:rsidRDefault="009F1C17" w:rsidP="009F1C17">
      <w:pPr>
        <w:ind w:firstLine="708"/>
        <w:rPr>
          <w:rFonts w:ascii="Arial" w:hAnsi="Arial"/>
          <w:sz w:val="22"/>
        </w:rPr>
      </w:pPr>
      <w:r w:rsidRPr="00FB0D8F">
        <w:rPr>
          <w:rFonts w:ascii="Arial" w:hAnsi="Arial"/>
          <w:b/>
          <w:bCs/>
          <w:sz w:val="22"/>
        </w:rPr>
        <w:t>§ 2.</w:t>
      </w:r>
      <w:r w:rsidRPr="00FB0D8F">
        <w:rPr>
          <w:rFonts w:ascii="Arial" w:hAnsi="Arial"/>
          <w:sz w:val="22"/>
        </w:rPr>
        <w:t xml:space="preserve"> 1. Główny Inspektor Pracy w terminie do dnia </w:t>
      </w:r>
      <w:r w:rsidR="006F2C92" w:rsidRPr="00FB0D8F">
        <w:rPr>
          <w:rFonts w:ascii="Arial" w:hAnsi="Arial"/>
          <w:sz w:val="22"/>
        </w:rPr>
        <w:t>31 grudnia</w:t>
      </w:r>
      <w:r w:rsidRPr="00FB0D8F">
        <w:rPr>
          <w:rFonts w:ascii="Arial" w:hAnsi="Arial"/>
          <w:sz w:val="22"/>
        </w:rPr>
        <w:t xml:space="preserve"> </w:t>
      </w:r>
      <w:r w:rsidR="00042968" w:rsidRPr="00FB0D8F">
        <w:rPr>
          <w:rFonts w:ascii="Arial" w:hAnsi="Arial"/>
          <w:sz w:val="22"/>
        </w:rPr>
        <w:t xml:space="preserve">każdego roku </w:t>
      </w:r>
      <w:r w:rsidRPr="00FB0D8F">
        <w:rPr>
          <w:rFonts w:ascii="Arial" w:hAnsi="Arial"/>
          <w:sz w:val="22"/>
        </w:rPr>
        <w:t>przekazuje</w:t>
      </w:r>
      <w:r w:rsidR="00042968" w:rsidRPr="00FB0D8F">
        <w:rPr>
          <w:rFonts w:ascii="Arial" w:hAnsi="Arial"/>
          <w:sz w:val="22"/>
        </w:rPr>
        <w:t xml:space="preserve"> </w:t>
      </w:r>
      <w:r w:rsidR="00A67893" w:rsidRPr="00FB0D8F">
        <w:rPr>
          <w:rFonts w:ascii="Arial" w:hAnsi="Arial"/>
          <w:sz w:val="22"/>
        </w:rPr>
        <w:t>pracownikom okręgowych inspektoratów</w:t>
      </w:r>
      <w:r w:rsidR="006F2C92" w:rsidRPr="00FB0D8F">
        <w:rPr>
          <w:rFonts w:ascii="Arial" w:hAnsi="Arial"/>
          <w:sz w:val="22"/>
        </w:rPr>
        <w:t xml:space="preserve"> pracy</w:t>
      </w:r>
      <w:r w:rsidR="00A67893" w:rsidRPr="00FB0D8F">
        <w:rPr>
          <w:rFonts w:ascii="Arial" w:hAnsi="Arial"/>
          <w:sz w:val="22"/>
        </w:rPr>
        <w:t>, za pośrednictwem okręgowego inspektora pracy,</w:t>
      </w:r>
      <w:r w:rsidRPr="00FB0D8F">
        <w:rPr>
          <w:rFonts w:ascii="Arial" w:hAnsi="Arial"/>
          <w:sz w:val="22"/>
        </w:rPr>
        <w:t xml:space="preserve"> pisemn</w:t>
      </w:r>
      <w:r w:rsidR="00553172" w:rsidRPr="00FB0D8F">
        <w:rPr>
          <w:rFonts w:ascii="Arial" w:hAnsi="Arial"/>
          <w:sz w:val="22"/>
        </w:rPr>
        <w:t>ie</w:t>
      </w:r>
      <w:r w:rsidRPr="00FB0D8F">
        <w:rPr>
          <w:rFonts w:ascii="Arial" w:hAnsi="Arial"/>
          <w:sz w:val="22"/>
        </w:rPr>
        <w:t xml:space="preserve"> informację, </w:t>
      </w:r>
      <w:r w:rsidR="00553172" w:rsidRPr="00FB0D8F">
        <w:rPr>
          <w:rFonts w:ascii="Arial" w:hAnsi="Arial"/>
          <w:sz w:val="22"/>
        </w:rPr>
        <w:t xml:space="preserve">w </w:t>
      </w:r>
      <w:r w:rsidRPr="00FB0D8F">
        <w:rPr>
          <w:rFonts w:ascii="Arial" w:hAnsi="Arial"/>
          <w:sz w:val="22"/>
        </w:rPr>
        <w:t>któr</w:t>
      </w:r>
      <w:r w:rsidR="00553172" w:rsidRPr="00FB0D8F">
        <w:rPr>
          <w:rFonts w:ascii="Arial" w:hAnsi="Arial"/>
          <w:sz w:val="22"/>
        </w:rPr>
        <w:t>ej</w:t>
      </w:r>
      <w:r w:rsidRPr="00FB0D8F">
        <w:rPr>
          <w:rFonts w:ascii="Arial" w:hAnsi="Arial"/>
          <w:sz w:val="22"/>
        </w:rPr>
        <w:t xml:space="preserve"> </w:t>
      </w:r>
      <w:r w:rsidR="00553172" w:rsidRPr="00FB0D8F">
        <w:rPr>
          <w:rFonts w:ascii="Arial" w:hAnsi="Arial"/>
          <w:sz w:val="22"/>
        </w:rPr>
        <w:t xml:space="preserve">określa </w:t>
      </w:r>
      <w:r w:rsidR="00A67893" w:rsidRPr="00FB0D8F">
        <w:rPr>
          <w:rFonts w:ascii="Arial" w:hAnsi="Arial"/>
          <w:sz w:val="22"/>
        </w:rPr>
        <w:t xml:space="preserve">kierunki </w:t>
      </w:r>
      <w:r w:rsidR="00553172" w:rsidRPr="00FB0D8F">
        <w:rPr>
          <w:rFonts w:ascii="Arial" w:hAnsi="Arial"/>
          <w:sz w:val="22"/>
        </w:rPr>
        <w:t>specjalizacji</w:t>
      </w:r>
      <w:r w:rsidRPr="00FB0D8F">
        <w:rPr>
          <w:rFonts w:ascii="Arial" w:hAnsi="Arial"/>
          <w:sz w:val="22"/>
        </w:rPr>
        <w:t xml:space="preserve"> </w:t>
      </w:r>
      <w:r w:rsidR="00553172" w:rsidRPr="00FB0D8F">
        <w:rPr>
          <w:rFonts w:ascii="Arial" w:hAnsi="Arial"/>
          <w:sz w:val="22"/>
        </w:rPr>
        <w:t xml:space="preserve">realizowanych w </w:t>
      </w:r>
      <w:r w:rsidR="00A67893" w:rsidRPr="00FB0D8F">
        <w:rPr>
          <w:rFonts w:ascii="Arial" w:hAnsi="Arial"/>
          <w:sz w:val="22"/>
        </w:rPr>
        <w:t>następnym</w:t>
      </w:r>
      <w:r w:rsidR="00553172" w:rsidRPr="00FB0D8F">
        <w:rPr>
          <w:rFonts w:ascii="Arial" w:hAnsi="Arial"/>
          <w:sz w:val="22"/>
        </w:rPr>
        <w:t xml:space="preserve"> roku </w:t>
      </w:r>
      <w:r w:rsidRPr="00FB0D8F">
        <w:rPr>
          <w:rFonts w:ascii="Arial" w:hAnsi="Arial"/>
          <w:sz w:val="22"/>
        </w:rPr>
        <w:t>kalendarzowym</w:t>
      </w:r>
      <w:r w:rsidR="006F2C92" w:rsidRPr="00FB0D8F">
        <w:rPr>
          <w:rFonts w:ascii="Arial" w:hAnsi="Arial"/>
          <w:sz w:val="22"/>
        </w:rPr>
        <w:t>, wraz z informacją o warunkach uzyskania tytułu specjalisty albo głównego specjalisty,</w:t>
      </w:r>
      <w:r w:rsidRPr="00FB0D8F">
        <w:rPr>
          <w:rFonts w:ascii="Arial" w:hAnsi="Arial"/>
          <w:sz w:val="22"/>
        </w:rPr>
        <w:t xml:space="preserve"> oraz termin składania </w:t>
      </w:r>
      <w:r w:rsidR="009E19BA" w:rsidRPr="00FB0D8F">
        <w:rPr>
          <w:rFonts w:ascii="Arial" w:hAnsi="Arial"/>
          <w:sz w:val="22"/>
        </w:rPr>
        <w:t xml:space="preserve">wniosków o wyrażenie zgody </w:t>
      </w:r>
      <w:r w:rsidR="00490851" w:rsidRPr="00FB0D8F">
        <w:rPr>
          <w:rFonts w:ascii="Arial" w:hAnsi="Arial"/>
          <w:sz w:val="22"/>
        </w:rPr>
        <w:br/>
      </w:r>
      <w:r w:rsidR="009E19BA" w:rsidRPr="00FB0D8F">
        <w:rPr>
          <w:rFonts w:ascii="Arial" w:hAnsi="Arial"/>
          <w:sz w:val="22"/>
        </w:rPr>
        <w:t>na odbycie specjalizacji, zwanych dalej „wnioskami o specjalizację”</w:t>
      </w:r>
      <w:r w:rsidR="001D65C6" w:rsidRPr="00FB0D8F">
        <w:rPr>
          <w:rFonts w:ascii="Arial" w:hAnsi="Arial"/>
          <w:sz w:val="22"/>
        </w:rPr>
        <w:t>.</w:t>
      </w:r>
    </w:p>
    <w:p w14:paraId="09456652" w14:textId="13CE1E4B" w:rsidR="00A67893" w:rsidRPr="00FB0D8F" w:rsidRDefault="00A67893" w:rsidP="009F1C17">
      <w:pPr>
        <w:ind w:firstLine="708"/>
        <w:rPr>
          <w:rFonts w:ascii="Arial" w:hAnsi="Arial"/>
          <w:sz w:val="22"/>
        </w:rPr>
      </w:pPr>
      <w:r w:rsidRPr="00FB0D8F">
        <w:rPr>
          <w:rFonts w:ascii="Arial" w:hAnsi="Arial"/>
          <w:sz w:val="22"/>
        </w:rPr>
        <w:t xml:space="preserve">2. Główny Inspektor Pracy w terminie do dnia </w:t>
      </w:r>
      <w:r w:rsidR="006F2C92" w:rsidRPr="00FB0D8F">
        <w:rPr>
          <w:rFonts w:ascii="Arial" w:hAnsi="Arial"/>
          <w:sz w:val="22"/>
        </w:rPr>
        <w:t>31 grudnia</w:t>
      </w:r>
      <w:r w:rsidRPr="00FB0D8F">
        <w:rPr>
          <w:rFonts w:ascii="Arial" w:hAnsi="Arial"/>
          <w:sz w:val="22"/>
        </w:rPr>
        <w:t xml:space="preserve"> każdego roku przekazuje okręgowemu inspektorowi pracy listę pracowników, którzy mogą ubiegać się o tytuł specjalisty albo głównego specjalisty w następnym roku kalendarzowym, wraz z określonymi kierunkami ich specjalizacji. </w:t>
      </w:r>
    </w:p>
    <w:p w14:paraId="32A2F3AF" w14:textId="25F15866" w:rsidR="009F1C17" w:rsidRPr="00FB0D8F" w:rsidRDefault="000F4138" w:rsidP="009F1C17">
      <w:pPr>
        <w:spacing w:after="120"/>
        <w:ind w:firstLine="708"/>
        <w:rPr>
          <w:rFonts w:ascii="Arial" w:hAnsi="Arial"/>
          <w:sz w:val="22"/>
        </w:rPr>
      </w:pPr>
      <w:r w:rsidRPr="00FB0D8F">
        <w:rPr>
          <w:rFonts w:ascii="Arial" w:hAnsi="Arial"/>
          <w:sz w:val="22"/>
        </w:rPr>
        <w:t>3</w:t>
      </w:r>
      <w:r w:rsidR="009F1C17" w:rsidRPr="00FB0D8F">
        <w:rPr>
          <w:rFonts w:ascii="Arial" w:hAnsi="Arial"/>
          <w:sz w:val="22"/>
        </w:rPr>
        <w:t>.</w:t>
      </w:r>
      <w:r w:rsidR="00B332FC" w:rsidRPr="00FB0D8F">
        <w:rPr>
          <w:rFonts w:ascii="Arial" w:hAnsi="Arial"/>
          <w:sz w:val="22"/>
        </w:rPr>
        <w:t xml:space="preserve"> Wykaz kierunków specjalizacji </w:t>
      </w:r>
      <w:r w:rsidR="009F1C17" w:rsidRPr="00FB0D8F">
        <w:rPr>
          <w:rFonts w:ascii="Arial" w:hAnsi="Arial"/>
          <w:sz w:val="22"/>
        </w:rPr>
        <w:t xml:space="preserve">oraz minimalną liczbę dokumentacji związanych </w:t>
      </w:r>
      <w:r w:rsidR="00C855F0">
        <w:rPr>
          <w:rFonts w:ascii="Arial" w:hAnsi="Arial"/>
          <w:sz w:val="22"/>
        </w:rPr>
        <w:br/>
      </w:r>
      <w:r w:rsidR="009F1C17" w:rsidRPr="00FB0D8F">
        <w:rPr>
          <w:rFonts w:ascii="Arial" w:hAnsi="Arial"/>
          <w:sz w:val="22"/>
        </w:rPr>
        <w:t xml:space="preserve">z zakresem </w:t>
      </w:r>
      <w:r w:rsidR="00553172" w:rsidRPr="00FB0D8F">
        <w:rPr>
          <w:rFonts w:ascii="Arial" w:hAnsi="Arial"/>
          <w:sz w:val="22"/>
        </w:rPr>
        <w:t xml:space="preserve">danej </w:t>
      </w:r>
      <w:r w:rsidR="009F1C17" w:rsidRPr="00FB0D8F">
        <w:rPr>
          <w:rFonts w:ascii="Arial" w:hAnsi="Arial"/>
          <w:sz w:val="22"/>
        </w:rPr>
        <w:t xml:space="preserve">specjalizacji dołączanych do wniosku o </w:t>
      </w:r>
      <w:r w:rsidR="001D65C6" w:rsidRPr="00FB0D8F">
        <w:rPr>
          <w:rFonts w:ascii="Arial" w:hAnsi="Arial"/>
          <w:sz w:val="22"/>
        </w:rPr>
        <w:t>specjalizację</w:t>
      </w:r>
      <w:r w:rsidR="009F1C17" w:rsidRPr="00FB0D8F">
        <w:rPr>
          <w:rFonts w:ascii="Arial" w:hAnsi="Arial"/>
          <w:sz w:val="22"/>
        </w:rPr>
        <w:t xml:space="preserve"> określa załącznik </w:t>
      </w:r>
      <w:r w:rsidR="00C855F0">
        <w:rPr>
          <w:rFonts w:ascii="Arial" w:hAnsi="Arial"/>
          <w:sz w:val="22"/>
        </w:rPr>
        <w:br/>
      </w:r>
      <w:r w:rsidR="009F1C17" w:rsidRPr="00FB0D8F">
        <w:rPr>
          <w:rFonts w:ascii="Arial" w:hAnsi="Arial"/>
          <w:sz w:val="22"/>
        </w:rPr>
        <w:t xml:space="preserve">nr </w:t>
      </w:r>
      <w:r w:rsidR="001D65C6" w:rsidRPr="00FB0D8F">
        <w:rPr>
          <w:rFonts w:ascii="Arial" w:hAnsi="Arial"/>
          <w:sz w:val="22"/>
        </w:rPr>
        <w:t>1</w:t>
      </w:r>
      <w:r w:rsidR="009F1C17" w:rsidRPr="00FB0D8F">
        <w:rPr>
          <w:rFonts w:ascii="Arial" w:hAnsi="Arial"/>
          <w:sz w:val="22"/>
        </w:rPr>
        <w:t xml:space="preserve"> do zarządzenia. </w:t>
      </w:r>
    </w:p>
    <w:p w14:paraId="46AFF98E" w14:textId="6B09FBA6" w:rsidR="00D36503" w:rsidRPr="00FB0D8F" w:rsidRDefault="00AE2E50" w:rsidP="00354E69">
      <w:pPr>
        <w:ind w:firstLine="708"/>
        <w:rPr>
          <w:rFonts w:ascii="Arial" w:hAnsi="Arial"/>
          <w:sz w:val="22"/>
        </w:rPr>
      </w:pPr>
      <w:r w:rsidRPr="00FB0D8F">
        <w:rPr>
          <w:rFonts w:ascii="Arial" w:hAnsi="Arial"/>
          <w:b/>
          <w:sz w:val="22"/>
        </w:rPr>
        <w:t xml:space="preserve">§ </w:t>
      </w:r>
      <w:r w:rsidR="000967BB" w:rsidRPr="00FB0D8F">
        <w:rPr>
          <w:rFonts w:ascii="Arial" w:hAnsi="Arial"/>
          <w:b/>
          <w:sz w:val="22"/>
        </w:rPr>
        <w:t>3</w:t>
      </w:r>
      <w:r w:rsidRPr="00FB0D8F">
        <w:rPr>
          <w:rFonts w:ascii="Arial" w:hAnsi="Arial"/>
          <w:b/>
          <w:sz w:val="22"/>
        </w:rPr>
        <w:t>.</w:t>
      </w:r>
      <w:r w:rsidRPr="00FB0D8F">
        <w:rPr>
          <w:rFonts w:ascii="Arial" w:hAnsi="Arial"/>
          <w:sz w:val="22"/>
        </w:rPr>
        <w:t xml:space="preserve"> 1. </w:t>
      </w:r>
      <w:r w:rsidR="00D36503" w:rsidRPr="00FB0D8F">
        <w:rPr>
          <w:rFonts w:ascii="Arial" w:hAnsi="Arial"/>
          <w:sz w:val="22"/>
        </w:rPr>
        <w:t>Tytuł specjalisty</w:t>
      </w:r>
      <w:r w:rsidR="000967BB" w:rsidRPr="00FB0D8F">
        <w:rPr>
          <w:rFonts w:ascii="Arial" w:hAnsi="Arial"/>
          <w:sz w:val="22"/>
        </w:rPr>
        <w:t xml:space="preserve"> </w:t>
      </w:r>
      <w:r w:rsidR="00D36503" w:rsidRPr="00FB0D8F">
        <w:rPr>
          <w:rFonts w:ascii="Arial" w:hAnsi="Arial"/>
          <w:sz w:val="22"/>
        </w:rPr>
        <w:t>może uzyskać pracownik Państwowej Inspekcji Pracy wykonujący czynności kontrolne zatrudniony na stanowisku:</w:t>
      </w:r>
    </w:p>
    <w:p w14:paraId="44B43CB4" w14:textId="41646AEE" w:rsidR="00D36503" w:rsidRPr="00FB0D8F" w:rsidRDefault="00D36503" w:rsidP="00645D98">
      <w:pPr>
        <w:numPr>
          <w:ilvl w:val="0"/>
          <w:numId w:val="9"/>
        </w:numPr>
        <w:ind w:left="426" w:hanging="426"/>
        <w:rPr>
          <w:rFonts w:ascii="Arial" w:hAnsi="Arial"/>
          <w:sz w:val="22"/>
        </w:rPr>
      </w:pPr>
      <w:r w:rsidRPr="00FB0D8F">
        <w:rPr>
          <w:rFonts w:ascii="Arial" w:hAnsi="Arial"/>
          <w:sz w:val="22"/>
        </w:rPr>
        <w:t>starszego inspektora pracy</w:t>
      </w:r>
      <w:r w:rsidR="00645D98" w:rsidRPr="00FB0D8F">
        <w:rPr>
          <w:rFonts w:ascii="Arial" w:hAnsi="Arial"/>
          <w:sz w:val="22"/>
        </w:rPr>
        <w:t>,</w:t>
      </w:r>
    </w:p>
    <w:p w14:paraId="1C7F19CA" w14:textId="77777777" w:rsidR="00C03BC9" w:rsidRPr="00FB0D8F" w:rsidRDefault="00D36503" w:rsidP="00645D98">
      <w:pPr>
        <w:numPr>
          <w:ilvl w:val="0"/>
          <w:numId w:val="9"/>
        </w:numPr>
        <w:ind w:left="426" w:hanging="426"/>
        <w:rPr>
          <w:rFonts w:ascii="Arial" w:hAnsi="Arial"/>
          <w:sz w:val="22"/>
        </w:rPr>
      </w:pPr>
      <w:r w:rsidRPr="00FB0D8F">
        <w:rPr>
          <w:rFonts w:ascii="Arial" w:hAnsi="Arial"/>
          <w:sz w:val="22"/>
        </w:rPr>
        <w:t>nadinspektora prac</w:t>
      </w:r>
      <w:r w:rsidR="00C03BC9" w:rsidRPr="00FB0D8F">
        <w:rPr>
          <w:rFonts w:ascii="Arial" w:hAnsi="Arial"/>
          <w:sz w:val="22"/>
        </w:rPr>
        <w:t>y</w:t>
      </w:r>
    </w:p>
    <w:p w14:paraId="728C5E91" w14:textId="77BCE652" w:rsidR="00645D98" w:rsidRPr="00FB0D8F" w:rsidRDefault="00C03BC9" w:rsidP="00C03BC9">
      <w:pPr>
        <w:rPr>
          <w:rFonts w:ascii="Arial" w:hAnsi="Arial"/>
          <w:sz w:val="22"/>
        </w:rPr>
      </w:pPr>
      <w:r w:rsidRPr="00FB0D8F">
        <w:rPr>
          <w:rFonts w:ascii="Arial" w:hAnsi="Arial"/>
          <w:sz w:val="22"/>
        </w:rPr>
        <w:t>– zwany dalej „kandydatem</w:t>
      </w:r>
      <w:r w:rsidR="00CA2115" w:rsidRPr="00FB0D8F">
        <w:rPr>
          <w:rFonts w:ascii="Arial" w:hAnsi="Arial"/>
          <w:sz w:val="22"/>
        </w:rPr>
        <w:t xml:space="preserve"> na specjalistę</w:t>
      </w:r>
      <w:r w:rsidRPr="00FB0D8F">
        <w:rPr>
          <w:rFonts w:ascii="Arial" w:hAnsi="Arial"/>
          <w:sz w:val="22"/>
        </w:rPr>
        <w:t xml:space="preserve">”. </w:t>
      </w:r>
      <w:r w:rsidR="00645D98" w:rsidRPr="00FB0D8F">
        <w:rPr>
          <w:rFonts w:ascii="Arial" w:hAnsi="Arial"/>
          <w:sz w:val="22"/>
        </w:rPr>
        <w:t xml:space="preserve"> </w:t>
      </w:r>
    </w:p>
    <w:p w14:paraId="0893C5AF" w14:textId="2E860E22" w:rsidR="00354E69" w:rsidRPr="00FB0D8F" w:rsidRDefault="00645D98" w:rsidP="00354E69">
      <w:pPr>
        <w:ind w:firstLine="708"/>
        <w:rPr>
          <w:rFonts w:ascii="Arial" w:hAnsi="Arial"/>
          <w:sz w:val="22"/>
        </w:rPr>
      </w:pPr>
      <w:r w:rsidRPr="00FB0D8F">
        <w:rPr>
          <w:rFonts w:ascii="Arial" w:hAnsi="Arial"/>
          <w:sz w:val="22"/>
        </w:rPr>
        <w:t>2. Kandydat</w:t>
      </w:r>
      <w:r w:rsidR="00AE2E50" w:rsidRPr="00FB0D8F">
        <w:rPr>
          <w:rFonts w:ascii="Arial" w:hAnsi="Arial"/>
          <w:sz w:val="22"/>
        </w:rPr>
        <w:t xml:space="preserve"> </w:t>
      </w:r>
      <w:r w:rsidR="00CA2115" w:rsidRPr="00FB0D8F">
        <w:rPr>
          <w:rFonts w:ascii="Arial" w:hAnsi="Arial"/>
          <w:sz w:val="22"/>
        </w:rPr>
        <w:t xml:space="preserve">na specjalistę </w:t>
      </w:r>
      <w:r w:rsidR="00AE2E50" w:rsidRPr="00FB0D8F">
        <w:rPr>
          <w:rFonts w:ascii="Arial" w:hAnsi="Arial"/>
          <w:sz w:val="22"/>
        </w:rPr>
        <w:t>może uzyskać tytuł specjalisty po:</w:t>
      </w:r>
    </w:p>
    <w:p w14:paraId="28138C23" w14:textId="77777777" w:rsidR="00354E69" w:rsidRPr="00FB0D8F" w:rsidRDefault="00AE2E50" w:rsidP="00354E69">
      <w:pPr>
        <w:numPr>
          <w:ilvl w:val="0"/>
          <w:numId w:val="1"/>
        </w:numPr>
        <w:tabs>
          <w:tab w:val="clear" w:pos="360"/>
          <w:tab w:val="num" w:pos="426"/>
        </w:tabs>
        <w:rPr>
          <w:rFonts w:ascii="Arial" w:hAnsi="Arial"/>
          <w:sz w:val="22"/>
        </w:rPr>
      </w:pPr>
      <w:r w:rsidRPr="00FB0D8F">
        <w:rPr>
          <w:rFonts w:ascii="Arial" w:hAnsi="Arial"/>
          <w:sz w:val="22"/>
        </w:rPr>
        <w:t>uzyskaniu zgody Głównego Inspektora Pracy na odbycie specjalizacji;</w:t>
      </w:r>
    </w:p>
    <w:p w14:paraId="10F3F216" w14:textId="3B8E3959" w:rsidR="00354E69" w:rsidRPr="00FB0D8F" w:rsidRDefault="00AE2E50" w:rsidP="00E660DF">
      <w:pPr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rPr>
          <w:rFonts w:ascii="Arial" w:hAnsi="Arial"/>
          <w:sz w:val="22"/>
        </w:rPr>
      </w:pPr>
      <w:r w:rsidRPr="00FB0D8F">
        <w:rPr>
          <w:rFonts w:ascii="Arial" w:hAnsi="Arial"/>
          <w:sz w:val="22"/>
        </w:rPr>
        <w:lastRenderedPageBreak/>
        <w:t xml:space="preserve">odbyciu szkolenia </w:t>
      </w:r>
      <w:r w:rsidR="006F2C92" w:rsidRPr="00FB0D8F">
        <w:rPr>
          <w:rFonts w:ascii="Arial" w:hAnsi="Arial"/>
          <w:sz w:val="22"/>
        </w:rPr>
        <w:t>wskazanego w informacji, o której mowa w § 2 ust. 1</w:t>
      </w:r>
      <w:r w:rsidR="002055B8" w:rsidRPr="00FB0D8F">
        <w:rPr>
          <w:rFonts w:ascii="Arial" w:hAnsi="Arial"/>
          <w:sz w:val="22"/>
        </w:rPr>
        <w:t>, zwanego dalej „szkoleniem specjalizacyjnym”</w:t>
      </w:r>
      <w:r w:rsidR="00A938BB" w:rsidRPr="00FB0D8F">
        <w:rPr>
          <w:rFonts w:ascii="Arial" w:hAnsi="Arial"/>
          <w:sz w:val="22"/>
        </w:rPr>
        <w:t>;</w:t>
      </w:r>
    </w:p>
    <w:p w14:paraId="799AE186" w14:textId="52235334" w:rsidR="00AE2E50" w:rsidRPr="00FB0D8F" w:rsidRDefault="00AE2E50" w:rsidP="0006583B">
      <w:pPr>
        <w:numPr>
          <w:ilvl w:val="0"/>
          <w:numId w:val="1"/>
        </w:numPr>
        <w:tabs>
          <w:tab w:val="clear" w:pos="360"/>
          <w:tab w:val="num" w:pos="426"/>
        </w:tabs>
        <w:spacing w:after="120"/>
        <w:rPr>
          <w:rFonts w:ascii="Arial" w:hAnsi="Arial"/>
          <w:sz w:val="22"/>
        </w:rPr>
      </w:pPr>
      <w:r w:rsidRPr="00FB0D8F">
        <w:rPr>
          <w:rFonts w:ascii="Arial" w:hAnsi="Arial"/>
          <w:sz w:val="22"/>
        </w:rPr>
        <w:t>złożeniu</w:t>
      </w:r>
      <w:r w:rsidR="000049D1" w:rsidRPr="00FB0D8F">
        <w:rPr>
          <w:rFonts w:ascii="Arial" w:hAnsi="Arial"/>
          <w:sz w:val="22"/>
        </w:rPr>
        <w:t xml:space="preserve"> z oceną pozytywną</w:t>
      </w:r>
      <w:r w:rsidRPr="00FB0D8F">
        <w:rPr>
          <w:rFonts w:ascii="Arial" w:hAnsi="Arial"/>
          <w:sz w:val="22"/>
        </w:rPr>
        <w:t xml:space="preserve"> egzaminu.</w:t>
      </w:r>
    </w:p>
    <w:p w14:paraId="23A7A3BB" w14:textId="535656E8" w:rsidR="009E19BA" w:rsidRPr="00FB0D8F" w:rsidRDefault="00354E69" w:rsidP="009E19BA">
      <w:pPr>
        <w:pStyle w:val="Stopka"/>
        <w:tabs>
          <w:tab w:val="clear" w:pos="4536"/>
          <w:tab w:val="clear" w:pos="9072"/>
        </w:tabs>
        <w:ind w:firstLine="709"/>
        <w:rPr>
          <w:rFonts w:ascii="Arial" w:hAnsi="Arial"/>
          <w:sz w:val="22"/>
        </w:rPr>
      </w:pPr>
      <w:r w:rsidRPr="00FB0D8F">
        <w:rPr>
          <w:rFonts w:ascii="Arial" w:hAnsi="Arial"/>
          <w:b/>
          <w:sz w:val="22"/>
        </w:rPr>
        <w:t xml:space="preserve">§ </w:t>
      </w:r>
      <w:r w:rsidR="00255475" w:rsidRPr="00FB0D8F">
        <w:rPr>
          <w:rFonts w:ascii="Arial" w:hAnsi="Arial"/>
          <w:b/>
          <w:sz w:val="22"/>
        </w:rPr>
        <w:t>4</w:t>
      </w:r>
      <w:r w:rsidRPr="00FB0D8F">
        <w:rPr>
          <w:rFonts w:ascii="Arial" w:hAnsi="Arial"/>
          <w:b/>
          <w:sz w:val="22"/>
        </w:rPr>
        <w:t>.</w:t>
      </w:r>
      <w:r w:rsidRPr="00FB0D8F">
        <w:rPr>
          <w:rFonts w:ascii="Arial" w:hAnsi="Arial"/>
          <w:sz w:val="22"/>
        </w:rPr>
        <w:t xml:space="preserve"> 1. </w:t>
      </w:r>
      <w:r w:rsidR="009E19BA" w:rsidRPr="00FB0D8F">
        <w:rPr>
          <w:rFonts w:ascii="Arial" w:hAnsi="Arial"/>
          <w:sz w:val="22"/>
        </w:rPr>
        <w:t xml:space="preserve">Kandydat </w:t>
      </w:r>
      <w:r w:rsidR="00CA2115" w:rsidRPr="00FB0D8F">
        <w:rPr>
          <w:rFonts w:ascii="Arial" w:hAnsi="Arial"/>
          <w:sz w:val="22"/>
        </w:rPr>
        <w:t xml:space="preserve">na specjalistę </w:t>
      </w:r>
      <w:r w:rsidR="009E19BA" w:rsidRPr="00FB0D8F">
        <w:rPr>
          <w:rFonts w:ascii="Arial" w:hAnsi="Arial"/>
          <w:sz w:val="22"/>
        </w:rPr>
        <w:t xml:space="preserve">może złożyć wniosek o specjalizację, jeżeli </w:t>
      </w:r>
      <w:r w:rsidR="000F4138" w:rsidRPr="00FB0D8F">
        <w:rPr>
          <w:rFonts w:ascii="Arial" w:hAnsi="Arial"/>
          <w:sz w:val="22"/>
        </w:rPr>
        <w:t>został wskazany</w:t>
      </w:r>
      <w:r w:rsidR="009F1C17" w:rsidRPr="00FB0D8F">
        <w:rPr>
          <w:rFonts w:ascii="Arial" w:hAnsi="Arial"/>
          <w:sz w:val="22"/>
        </w:rPr>
        <w:t xml:space="preserve"> </w:t>
      </w:r>
      <w:r w:rsidR="000F4138" w:rsidRPr="00FB0D8F">
        <w:rPr>
          <w:rFonts w:ascii="Arial" w:hAnsi="Arial"/>
          <w:sz w:val="22"/>
        </w:rPr>
        <w:t>na liście</w:t>
      </w:r>
      <w:r w:rsidR="009F1C17" w:rsidRPr="00FB0D8F">
        <w:rPr>
          <w:rFonts w:ascii="Arial" w:hAnsi="Arial"/>
          <w:sz w:val="22"/>
        </w:rPr>
        <w:t xml:space="preserve">, o której mowa w § 2 ust. </w:t>
      </w:r>
      <w:r w:rsidR="000F4138" w:rsidRPr="00FB0D8F">
        <w:rPr>
          <w:rFonts w:ascii="Arial" w:hAnsi="Arial"/>
          <w:sz w:val="22"/>
        </w:rPr>
        <w:t>2</w:t>
      </w:r>
      <w:r w:rsidR="009E19BA" w:rsidRPr="00FB0D8F">
        <w:rPr>
          <w:rFonts w:ascii="Arial" w:hAnsi="Arial"/>
          <w:sz w:val="22"/>
        </w:rPr>
        <w:t xml:space="preserve">. </w:t>
      </w:r>
    </w:p>
    <w:p w14:paraId="1B5F50F9" w14:textId="517BF647" w:rsidR="009E19BA" w:rsidRPr="00FB0D8F" w:rsidRDefault="009E19BA" w:rsidP="009E19BA">
      <w:pPr>
        <w:pStyle w:val="Stopka"/>
        <w:tabs>
          <w:tab w:val="clear" w:pos="4536"/>
          <w:tab w:val="clear" w:pos="9072"/>
        </w:tabs>
        <w:ind w:firstLine="708"/>
        <w:rPr>
          <w:rFonts w:ascii="Arial" w:hAnsi="Arial"/>
          <w:sz w:val="22"/>
        </w:rPr>
      </w:pPr>
      <w:r w:rsidRPr="00FB0D8F">
        <w:rPr>
          <w:rFonts w:ascii="Arial" w:hAnsi="Arial"/>
          <w:sz w:val="22"/>
        </w:rPr>
        <w:t>2. Warunk</w:t>
      </w:r>
      <w:r w:rsidR="00AE3A6E" w:rsidRPr="00FB0D8F">
        <w:rPr>
          <w:rFonts w:ascii="Arial" w:hAnsi="Arial"/>
          <w:sz w:val="22"/>
        </w:rPr>
        <w:t>ami</w:t>
      </w:r>
      <w:r w:rsidRPr="00FB0D8F">
        <w:rPr>
          <w:rFonts w:ascii="Arial" w:hAnsi="Arial"/>
          <w:sz w:val="22"/>
        </w:rPr>
        <w:t xml:space="preserve"> skierowania wniosku o specjalizację </w:t>
      </w:r>
      <w:r w:rsidR="00AE3A6E" w:rsidRPr="00FB0D8F">
        <w:rPr>
          <w:rFonts w:ascii="Arial" w:hAnsi="Arial"/>
          <w:sz w:val="22"/>
        </w:rPr>
        <w:t>są</w:t>
      </w:r>
      <w:r w:rsidRPr="00FB0D8F">
        <w:rPr>
          <w:rFonts w:ascii="Arial" w:hAnsi="Arial"/>
          <w:sz w:val="22"/>
        </w:rPr>
        <w:t>:</w:t>
      </w:r>
    </w:p>
    <w:p w14:paraId="3B60B0AA" w14:textId="0E0B2180" w:rsidR="00C35616" w:rsidRPr="00FB0D8F" w:rsidRDefault="00636A7D" w:rsidP="00C35616">
      <w:pPr>
        <w:pStyle w:val="Stopka"/>
        <w:numPr>
          <w:ilvl w:val="0"/>
          <w:numId w:val="4"/>
        </w:numPr>
        <w:tabs>
          <w:tab w:val="clear" w:pos="4536"/>
          <w:tab w:val="clear" w:pos="9072"/>
        </w:tabs>
        <w:ind w:left="426" w:hanging="426"/>
        <w:rPr>
          <w:rFonts w:ascii="Arial" w:hAnsi="Arial"/>
          <w:sz w:val="22"/>
          <w:szCs w:val="22"/>
        </w:rPr>
      </w:pPr>
      <w:r w:rsidRPr="00FB0D8F">
        <w:rPr>
          <w:rFonts w:ascii="Arial" w:hAnsi="Arial" w:cs="Arial"/>
          <w:sz w:val="22"/>
          <w:szCs w:val="22"/>
        </w:rPr>
        <w:t>uzyskanie przez kandydata</w:t>
      </w:r>
      <w:r w:rsidRPr="00FB0D8F">
        <w:rPr>
          <w:rFonts w:ascii="Arial" w:hAnsi="Arial"/>
          <w:sz w:val="22"/>
        </w:rPr>
        <w:t xml:space="preserve"> na specjalistę</w:t>
      </w:r>
      <w:r w:rsidRPr="00FB0D8F">
        <w:rPr>
          <w:rFonts w:ascii="Arial" w:hAnsi="Arial" w:cs="Arial"/>
          <w:sz w:val="22"/>
          <w:szCs w:val="22"/>
        </w:rPr>
        <w:t xml:space="preserve"> </w:t>
      </w:r>
      <w:r w:rsidR="00E15FAC" w:rsidRPr="00FB0D8F">
        <w:rPr>
          <w:rFonts w:ascii="Arial" w:hAnsi="Arial" w:cs="Arial"/>
          <w:sz w:val="22"/>
          <w:szCs w:val="22"/>
        </w:rPr>
        <w:t>oceny kwalifikacyjnej co najmniej „dobrze wykonuje zadania” i oceny cząstkowej za kryterium „jakość pracy” co najmniej dobrze wykonuje zad</w:t>
      </w:r>
      <w:r w:rsidR="00F73449">
        <w:rPr>
          <w:rFonts w:ascii="Arial" w:hAnsi="Arial" w:cs="Arial"/>
          <w:sz w:val="22"/>
          <w:szCs w:val="22"/>
        </w:rPr>
        <w:t>a</w:t>
      </w:r>
      <w:r w:rsidR="00E15FAC" w:rsidRPr="00FB0D8F">
        <w:rPr>
          <w:rFonts w:ascii="Arial" w:hAnsi="Arial" w:cs="Arial"/>
          <w:sz w:val="22"/>
          <w:szCs w:val="22"/>
        </w:rPr>
        <w:t xml:space="preserve">nia” </w:t>
      </w:r>
      <w:r w:rsidRPr="00FB0D8F">
        <w:rPr>
          <w:rFonts w:ascii="Arial" w:hAnsi="Arial" w:cs="Arial"/>
          <w:sz w:val="22"/>
          <w:szCs w:val="22"/>
        </w:rPr>
        <w:t xml:space="preserve">za ostatni okres pracy, za który w Państwowej Inspekcji Pracy dokonano </w:t>
      </w:r>
      <w:r w:rsidR="00E15FAC" w:rsidRPr="00FB0D8F">
        <w:rPr>
          <w:rFonts w:ascii="Arial" w:hAnsi="Arial" w:cs="Arial"/>
          <w:sz w:val="22"/>
          <w:szCs w:val="22"/>
        </w:rPr>
        <w:t>oceny kwalifikacyjnej</w:t>
      </w:r>
      <w:r w:rsidR="004E3A8A" w:rsidRPr="00FB0D8F">
        <w:rPr>
          <w:rFonts w:ascii="Arial" w:hAnsi="Arial" w:cs="Arial"/>
          <w:sz w:val="22"/>
          <w:szCs w:val="22"/>
        </w:rPr>
        <w:t>;</w:t>
      </w:r>
    </w:p>
    <w:p w14:paraId="0154963F" w14:textId="75943C60" w:rsidR="009E19BA" w:rsidRPr="00FB0D8F" w:rsidRDefault="009E19BA" w:rsidP="009E19BA">
      <w:pPr>
        <w:pStyle w:val="Stopka"/>
        <w:numPr>
          <w:ilvl w:val="0"/>
          <w:numId w:val="4"/>
        </w:numPr>
        <w:tabs>
          <w:tab w:val="clear" w:pos="4536"/>
          <w:tab w:val="clear" w:pos="9072"/>
        </w:tabs>
        <w:ind w:left="426" w:hanging="426"/>
        <w:rPr>
          <w:rFonts w:ascii="Arial" w:hAnsi="Arial"/>
          <w:sz w:val="22"/>
        </w:rPr>
      </w:pPr>
      <w:r w:rsidRPr="00FB0D8F">
        <w:rPr>
          <w:rFonts w:ascii="Arial" w:hAnsi="Arial"/>
          <w:sz w:val="22"/>
        </w:rPr>
        <w:t xml:space="preserve">spełnianie przez </w:t>
      </w:r>
      <w:r w:rsidR="00A67893" w:rsidRPr="00FB0D8F">
        <w:rPr>
          <w:rFonts w:ascii="Arial" w:hAnsi="Arial" w:cs="Arial"/>
          <w:sz w:val="22"/>
          <w:szCs w:val="22"/>
        </w:rPr>
        <w:t>kandydata</w:t>
      </w:r>
      <w:r w:rsidRPr="00FB0D8F">
        <w:rPr>
          <w:rFonts w:ascii="Arial" w:hAnsi="Arial"/>
          <w:sz w:val="22"/>
        </w:rPr>
        <w:t xml:space="preserve"> </w:t>
      </w:r>
      <w:r w:rsidR="00CA2115" w:rsidRPr="00FB0D8F">
        <w:rPr>
          <w:rFonts w:ascii="Arial" w:hAnsi="Arial"/>
          <w:sz w:val="22"/>
        </w:rPr>
        <w:t xml:space="preserve">na specjalistę </w:t>
      </w:r>
      <w:r w:rsidRPr="00FB0D8F">
        <w:rPr>
          <w:rFonts w:ascii="Arial" w:hAnsi="Arial"/>
          <w:sz w:val="22"/>
        </w:rPr>
        <w:t xml:space="preserve">wymagań kwalifikacyjnych dla stanowiska </w:t>
      </w:r>
      <w:r w:rsidR="005E6F05" w:rsidRPr="00FB0D8F">
        <w:rPr>
          <w:rFonts w:ascii="Arial" w:hAnsi="Arial"/>
          <w:sz w:val="22"/>
        </w:rPr>
        <w:br/>
      </w:r>
      <w:r w:rsidRPr="00FB0D8F">
        <w:rPr>
          <w:rFonts w:ascii="Arial" w:hAnsi="Arial"/>
          <w:sz w:val="22"/>
        </w:rPr>
        <w:t>co najmniej starszego</w:t>
      </w:r>
      <w:r w:rsidR="00DF3F1D" w:rsidRPr="00FB0D8F">
        <w:rPr>
          <w:rFonts w:ascii="Arial" w:hAnsi="Arial"/>
          <w:sz w:val="22"/>
        </w:rPr>
        <w:t xml:space="preserve"> inspektora pracy</w:t>
      </w:r>
      <w:r w:rsidR="00912FBD" w:rsidRPr="00FB0D8F">
        <w:rPr>
          <w:rFonts w:ascii="Arial" w:hAnsi="Arial"/>
          <w:sz w:val="22"/>
        </w:rPr>
        <w:t xml:space="preserve"> – </w:t>
      </w:r>
      <w:r w:rsidR="00DF3F1D" w:rsidRPr="00FB0D8F">
        <w:rPr>
          <w:rFonts w:ascii="Arial" w:hAnsi="Arial"/>
          <w:sz w:val="22"/>
        </w:rPr>
        <w:t>specjalisty</w:t>
      </w:r>
      <w:r w:rsidR="00912FBD" w:rsidRPr="00FB0D8F">
        <w:rPr>
          <w:rFonts w:ascii="Arial" w:hAnsi="Arial"/>
          <w:sz w:val="22"/>
        </w:rPr>
        <w:t>,</w:t>
      </w:r>
      <w:r w:rsidRPr="00FB0D8F">
        <w:rPr>
          <w:rFonts w:ascii="Arial" w:hAnsi="Arial"/>
          <w:sz w:val="22"/>
        </w:rPr>
        <w:t xml:space="preserve"> </w:t>
      </w:r>
      <w:r w:rsidR="00EC6C85" w:rsidRPr="00FB0D8F">
        <w:rPr>
          <w:rFonts w:ascii="Arial" w:hAnsi="Arial"/>
          <w:sz w:val="22"/>
        </w:rPr>
        <w:t>określonych zarządzeniem Głównego Inspektora Pracy w sprawie ustalenia regulaminu wynagradzania pracown</w:t>
      </w:r>
      <w:r w:rsidR="005E6F05" w:rsidRPr="00FB0D8F">
        <w:rPr>
          <w:rFonts w:ascii="Arial" w:hAnsi="Arial"/>
          <w:sz w:val="22"/>
        </w:rPr>
        <w:t>ików Państwowej Inspekcji Pracy.</w:t>
      </w:r>
    </w:p>
    <w:p w14:paraId="10CECF9F" w14:textId="6C2DA24F" w:rsidR="009E19BA" w:rsidRPr="00FB0D8F" w:rsidRDefault="009E19BA" w:rsidP="009E19BA">
      <w:pPr>
        <w:pStyle w:val="Stopka"/>
        <w:tabs>
          <w:tab w:val="clear" w:pos="4536"/>
          <w:tab w:val="clear" w:pos="9072"/>
        </w:tabs>
        <w:ind w:firstLine="709"/>
        <w:rPr>
          <w:rFonts w:ascii="Arial" w:hAnsi="Arial"/>
          <w:sz w:val="22"/>
        </w:rPr>
      </w:pPr>
      <w:r w:rsidRPr="00FB0D8F">
        <w:rPr>
          <w:rFonts w:ascii="Arial" w:hAnsi="Arial"/>
          <w:sz w:val="22"/>
        </w:rPr>
        <w:t xml:space="preserve">3. Wniosek o specjalizację składa się do Głównego Inspektora Pracy </w:t>
      </w:r>
      <w:r w:rsidR="005E6F05" w:rsidRPr="00FB0D8F">
        <w:rPr>
          <w:rFonts w:ascii="Arial" w:hAnsi="Arial"/>
          <w:sz w:val="22"/>
        </w:rPr>
        <w:br/>
      </w:r>
      <w:r w:rsidRPr="00FB0D8F">
        <w:rPr>
          <w:rFonts w:ascii="Arial" w:hAnsi="Arial"/>
          <w:sz w:val="22"/>
        </w:rPr>
        <w:t xml:space="preserve">za pośrednictwem właściwego okręgowego inspektora pracy w terminie określonym </w:t>
      </w:r>
      <w:r w:rsidR="00553172" w:rsidRPr="00FB0D8F">
        <w:rPr>
          <w:rFonts w:ascii="Arial" w:hAnsi="Arial"/>
          <w:sz w:val="22"/>
        </w:rPr>
        <w:br/>
      </w:r>
      <w:r w:rsidRPr="00FB0D8F">
        <w:rPr>
          <w:rFonts w:ascii="Arial" w:hAnsi="Arial"/>
          <w:sz w:val="22"/>
        </w:rPr>
        <w:t>w informacji, o której mowa w § 2 ust. 1.</w:t>
      </w:r>
      <w:r w:rsidR="001D65C6" w:rsidRPr="00FB0D8F">
        <w:rPr>
          <w:rFonts w:ascii="Arial" w:hAnsi="Arial"/>
          <w:sz w:val="22"/>
        </w:rPr>
        <w:t xml:space="preserve"> Wzór wniosku o specjalizację stanowi załącznik nr 2 do zarządzenia.</w:t>
      </w:r>
    </w:p>
    <w:p w14:paraId="141211BF" w14:textId="03376C62" w:rsidR="009E19BA" w:rsidRPr="00FB0D8F" w:rsidRDefault="009E19BA" w:rsidP="0006583B">
      <w:pPr>
        <w:pStyle w:val="Stopka"/>
        <w:tabs>
          <w:tab w:val="clear" w:pos="4536"/>
          <w:tab w:val="clear" w:pos="9072"/>
        </w:tabs>
        <w:spacing w:after="120"/>
        <w:ind w:firstLine="709"/>
        <w:rPr>
          <w:rFonts w:ascii="Arial" w:hAnsi="Arial"/>
          <w:sz w:val="22"/>
        </w:rPr>
      </w:pPr>
      <w:r w:rsidRPr="00FB0D8F">
        <w:rPr>
          <w:rFonts w:ascii="Arial" w:hAnsi="Arial"/>
          <w:sz w:val="22"/>
        </w:rPr>
        <w:t>4</w:t>
      </w:r>
      <w:r w:rsidR="001E34CC" w:rsidRPr="00FB0D8F">
        <w:rPr>
          <w:rFonts w:ascii="Arial" w:hAnsi="Arial"/>
          <w:sz w:val="22"/>
        </w:rPr>
        <w:t xml:space="preserve">. </w:t>
      </w:r>
      <w:r w:rsidR="00AE2E50" w:rsidRPr="00FB0D8F">
        <w:rPr>
          <w:rFonts w:ascii="Arial" w:hAnsi="Arial"/>
          <w:sz w:val="22"/>
        </w:rPr>
        <w:t>Okręgowy inspektor pracy do wniosku</w:t>
      </w:r>
      <w:r w:rsidRPr="00FB0D8F">
        <w:rPr>
          <w:rFonts w:ascii="Arial" w:hAnsi="Arial"/>
          <w:sz w:val="22"/>
        </w:rPr>
        <w:t xml:space="preserve"> o specjalizację</w:t>
      </w:r>
      <w:r w:rsidR="00AE2E50" w:rsidRPr="00FB0D8F">
        <w:rPr>
          <w:rFonts w:ascii="Arial" w:hAnsi="Arial"/>
          <w:sz w:val="22"/>
        </w:rPr>
        <w:t xml:space="preserve"> </w:t>
      </w:r>
      <w:r w:rsidR="005E6F05" w:rsidRPr="00FB0D8F">
        <w:rPr>
          <w:rFonts w:ascii="Arial" w:hAnsi="Arial"/>
          <w:sz w:val="22"/>
        </w:rPr>
        <w:t xml:space="preserve">dołącza </w:t>
      </w:r>
      <w:r w:rsidR="00AE2E50" w:rsidRPr="00FB0D8F">
        <w:rPr>
          <w:rFonts w:ascii="Arial" w:hAnsi="Arial"/>
          <w:sz w:val="22"/>
        </w:rPr>
        <w:t>opinię</w:t>
      </w:r>
      <w:r w:rsidR="00515AB2" w:rsidRPr="00FB0D8F">
        <w:rPr>
          <w:rFonts w:ascii="Arial" w:hAnsi="Arial"/>
          <w:sz w:val="22"/>
        </w:rPr>
        <w:t xml:space="preserve"> </w:t>
      </w:r>
      <w:r w:rsidR="00907002" w:rsidRPr="00FB0D8F">
        <w:rPr>
          <w:rFonts w:ascii="Arial" w:hAnsi="Arial"/>
          <w:sz w:val="22"/>
        </w:rPr>
        <w:t>sporządzoną według wzoru</w:t>
      </w:r>
      <w:r w:rsidR="0001288F" w:rsidRPr="00FB0D8F">
        <w:rPr>
          <w:rFonts w:ascii="Arial" w:hAnsi="Arial"/>
          <w:sz w:val="22"/>
        </w:rPr>
        <w:t xml:space="preserve"> </w:t>
      </w:r>
      <w:r w:rsidR="00907002" w:rsidRPr="00FB0D8F">
        <w:rPr>
          <w:rFonts w:ascii="Arial" w:hAnsi="Arial"/>
          <w:sz w:val="22"/>
        </w:rPr>
        <w:t>określonego w</w:t>
      </w:r>
      <w:r w:rsidR="0001288F" w:rsidRPr="00FB0D8F">
        <w:rPr>
          <w:rFonts w:ascii="Arial" w:hAnsi="Arial"/>
          <w:sz w:val="22"/>
        </w:rPr>
        <w:t xml:space="preserve"> załącznik</w:t>
      </w:r>
      <w:r w:rsidR="00907002" w:rsidRPr="00FB0D8F">
        <w:rPr>
          <w:rFonts w:ascii="Arial" w:hAnsi="Arial"/>
          <w:sz w:val="22"/>
        </w:rPr>
        <w:t>u</w:t>
      </w:r>
      <w:r w:rsidR="0001288F" w:rsidRPr="00FB0D8F">
        <w:rPr>
          <w:rFonts w:ascii="Arial" w:hAnsi="Arial"/>
          <w:sz w:val="22"/>
        </w:rPr>
        <w:t xml:space="preserve"> nr </w:t>
      </w:r>
      <w:r w:rsidR="00FF16AC" w:rsidRPr="00FB0D8F">
        <w:rPr>
          <w:rFonts w:ascii="Arial" w:hAnsi="Arial"/>
          <w:sz w:val="22"/>
        </w:rPr>
        <w:t>3</w:t>
      </w:r>
      <w:r w:rsidR="0001288F" w:rsidRPr="00FB0D8F">
        <w:rPr>
          <w:rFonts w:ascii="Arial" w:hAnsi="Arial"/>
          <w:sz w:val="22"/>
        </w:rPr>
        <w:t xml:space="preserve"> do zarządzenia.</w:t>
      </w:r>
    </w:p>
    <w:p w14:paraId="1E6617F1" w14:textId="329F7385" w:rsidR="00A67893" w:rsidRPr="00FB0D8F" w:rsidRDefault="00AE2E50" w:rsidP="00CD2018">
      <w:pPr>
        <w:pStyle w:val="Stopka"/>
        <w:tabs>
          <w:tab w:val="clear" w:pos="4536"/>
          <w:tab w:val="clear" w:pos="9072"/>
        </w:tabs>
        <w:ind w:firstLine="709"/>
        <w:rPr>
          <w:rFonts w:ascii="Arial" w:hAnsi="Arial"/>
          <w:sz w:val="22"/>
        </w:rPr>
      </w:pPr>
      <w:r w:rsidRPr="00FB0D8F">
        <w:rPr>
          <w:rFonts w:ascii="Arial" w:hAnsi="Arial"/>
          <w:b/>
          <w:sz w:val="22"/>
        </w:rPr>
        <w:t xml:space="preserve">§ </w:t>
      </w:r>
      <w:r w:rsidR="00255475" w:rsidRPr="00FB0D8F">
        <w:rPr>
          <w:rFonts w:ascii="Arial" w:hAnsi="Arial"/>
          <w:b/>
          <w:sz w:val="22"/>
        </w:rPr>
        <w:t>5</w:t>
      </w:r>
      <w:r w:rsidRPr="00FB0D8F">
        <w:rPr>
          <w:rFonts w:ascii="Arial" w:hAnsi="Arial"/>
          <w:b/>
          <w:sz w:val="22"/>
        </w:rPr>
        <w:t>.</w:t>
      </w:r>
      <w:r w:rsidR="0001288F" w:rsidRPr="00FB0D8F">
        <w:rPr>
          <w:rFonts w:ascii="Arial" w:hAnsi="Arial"/>
          <w:b/>
          <w:sz w:val="22"/>
        </w:rPr>
        <w:t xml:space="preserve"> </w:t>
      </w:r>
      <w:r w:rsidR="0001288F" w:rsidRPr="00FB0D8F">
        <w:rPr>
          <w:rFonts w:ascii="Arial" w:hAnsi="Arial"/>
          <w:sz w:val="22"/>
        </w:rPr>
        <w:t xml:space="preserve">1. </w:t>
      </w:r>
      <w:r w:rsidR="0006583B" w:rsidRPr="00FB0D8F">
        <w:rPr>
          <w:rFonts w:ascii="Arial" w:hAnsi="Arial"/>
          <w:sz w:val="22"/>
        </w:rPr>
        <w:t xml:space="preserve">Do wniosku o specjalizację </w:t>
      </w:r>
      <w:r w:rsidR="00CD2018" w:rsidRPr="00FB0D8F">
        <w:rPr>
          <w:rFonts w:ascii="Arial" w:hAnsi="Arial"/>
          <w:sz w:val="22"/>
        </w:rPr>
        <w:t xml:space="preserve">dołącza się określoną w załączniku nr </w:t>
      </w:r>
      <w:r w:rsidR="001D65C6" w:rsidRPr="00FB0D8F">
        <w:rPr>
          <w:rFonts w:ascii="Arial" w:hAnsi="Arial"/>
          <w:sz w:val="22"/>
        </w:rPr>
        <w:t>1</w:t>
      </w:r>
      <w:r w:rsidR="0006583B" w:rsidRPr="00FB0D8F">
        <w:rPr>
          <w:rFonts w:ascii="Arial" w:hAnsi="Arial"/>
          <w:sz w:val="22"/>
        </w:rPr>
        <w:t xml:space="preserve"> </w:t>
      </w:r>
      <w:r w:rsidR="00486536" w:rsidRPr="00FB0D8F">
        <w:rPr>
          <w:rFonts w:ascii="Arial" w:hAnsi="Arial"/>
          <w:sz w:val="22"/>
        </w:rPr>
        <w:br/>
      </w:r>
      <w:r w:rsidR="0006583B" w:rsidRPr="00FB0D8F">
        <w:rPr>
          <w:rFonts w:ascii="Arial" w:hAnsi="Arial"/>
          <w:sz w:val="22"/>
        </w:rPr>
        <w:t>do zarządzenia</w:t>
      </w:r>
      <w:r w:rsidR="006F2C92" w:rsidRPr="00FB0D8F">
        <w:rPr>
          <w:rFonts w:ascii="Arial" w:hAnsi="Arial"/>
          <w:sz w:val="22"/>
        </w:rPr>
        <w:t xml:space="preserve"> liczbę dokumentacji</w:t>
      </w:r>
      <w:r w:rsidR="00CD2018" w:rsidRPr="00FB0D8F">
        <w:rPr>
          <w:rFonts w:ascii="Arial" w:hAnsi="Arial"/>
          <w:sz w:val="22"/>
        </w:rPr>
        <w:t xml:space="preserve"> związan</w:t>
      </w:r>
      <w:r w:rsidR="006F2C92" w:rsidRPr="00FB0D8F">
        <w:rPr>
          <w:rFonts w:ascii="Arial" w:hAnsi="Arial"/>
          <w:sz w:val="22"/>
        </w:rPr>
        <w:t>ej</w:t>
      </w:r>
      <w:r w:rsidR="005E6F05" w:rsidRPr="00FB0D8F">
        <w:rPr>
          <w:rFonts w:ascii="Arial" w:hAnsi="Arial"/>
          <w:sz w:val="22"/>
        </w:rPr>
        <w:t xml:space="preserve"> z zakresem specjalizacji</w:t>
      </w:r>
      <w:r w:rsidR="00CD2018" w:rsidRPr="00FB0D8F">
        <w:rPr>
          <w:rFonts w:ascii="Arial" w:hAnsi="Arial"/>
          <w:sz w:val="22"/>
        </w:rPr>
        <w:t xml:space="preserve"> z 24 miesięcy poprzedzających dzień złożenia wniosku.</w:t>
      </w:r>
    </w:p>
    <w:p w14:paraId="555F3AA4" w14:textId="6C70301C" w:rsidR="00CD2018" w:rsidRPr="00FB0D8F" w:rsidRDefault="00A67893" w:rsidP="00CD2018">
      <w:pPr>
        <w:pStyle w:val="Stopka"/>
        <w:tabs>
          <w:tab w:val="clear" w:pos="4536"/>
          <w:tab w:val="clear" w:pos="9072"/>
        </w:tabs>
        <w:ind w:firstLine="709"/>
        <w:rPr>
          <w:rFonts w:ascii="Arial" w:hAnsi="Arial"/>
          <w:sz w:val="22"/>
        </w:rPr>
      </w:pPr>
      <w:r w:rsidRPr="00FB0D8F">
        <w:rPr>
          <w:rFonts w:ascii="Arial" w:hAnsi="Arial"/>
          <w:sz w:val="22"/>
        </w:rPr>
        <w:t>2. Kandydat</w:t>
      </w:r>
      <w:r w:rsidR="00CA2115" w:rsidRPr="00FB0D8F">
        <w:rPr>
          <w:rFonts w:ascii="Arial" w:hAnsi="Arial"/>
          <w:sz w:val="22"/>
        </w:rPr>
        <w:t xml:space="preserve"> na specjalistę</w:t>
      </w:r>
      <w:r w:rsidRPr="00FB0D8F">
        <w:rPr>
          <w:rFonts w:ascii="Arial" w:hAnsi="Arial"/>
          <w:sz w:val="22"/>
        </w:rPr>
        <w:t xml:space="preserve"> przekazując dokumentacj</w:t>
      </w:r>
      <w:r w:rsidR="000F4138" w:rsidRPr="00FB0D8F">
        <w:rPr>
          <w:rFonts w:ascii="Arial" w:hAnsi="Arial"/>
          <w:sz w:val="22"/>
        </w:rPr>
        <w:t>ę</w:t>
      </w:r>
      <w:r w:rsidRPr="00FB0D8F">
        <w:rPr>
          <w:rFonts w:ascii="Arial" w:hAnsi="Arial"/>
          <w:sz w:val="22"/>
        </w:rPr>
        <w:t xml:space="preserve">, o której mowa w ust. 1, zobowiązany jest do jej zanonimizowania w sposób uniemożliwiający recenzentowi identyfikację imienia </w:t>
      </w:r>
      <w:r w:rsidR="000F4138" w:rsidRPr="00FB0D8F">
        <w:rPr>
          <w:rFonts w:ascii="Arial" w:hAnsi="Arial"/>
          <w:sz w:val="22"/>
        </w:rPr>
        <w:t xml:space="preserve">i nazwiska kandydata oraz </w:t>
      </w:r>
      <w:r w:rsidRPr="00FB0D8F">
        <w:rPr>
          <w:rFonts w:ascii="Arial" w:hAnsi="Arial"/>
          <w:sz w:val="22"/>
        </w:rPr>
        <w:t>jednostki organizacyjnej Państwowej Inspekcji Pracy</w:t>
      </w:r>
      <w:r w:rsidR="000F4138" w:rsidRPr="00FB0D8F">
        <w:rPr>
          <w:rFonts w:ascii="Arial" w:hAnsi="Arial"/>
          <w:sz w:val="22"/>
        </w:rPr>
        <w:t>,</w:t>
      </w:r>
      <w:r w:rsidRPr="00FB0D8F">
        <w:rPr>
          <w:rFonts w:ascii="Arial" w:hAnsi="Arial"/>
          <w:sz w:val="22"/>
        </w:rPr>
        <w:t xml:space="preserve"> w której jest zatrudniony.</w:t>
      </w:r>
    </w:p>
    <w:p w14:paraId="12D96913" w14:textId="07692E72" w:rsidR="0001288F" w:rsidRPr="00FB0D8F" w:rsidRDefault="00A67893" w:rsidP="00CD2018">
      <w:pPr>
        <w:pStyle w:val="Stopka"/>
        <w:tabs>
          <w:tab w:val="clear" w:pos="4536"/>
          <w:tab w:val="clear" w:pos="9072"/>
        </w:tabs>
        <w:ind w:firstLine="709"/>
        <w:rPr>
          <w:rFonts w:ascii="Arial" w:hAnsi="Arial"/>
          <w:sz w:val="22"/>
        </w:rPr>
      </w:pPr>
      <w:r w:rsidRPr="00FB0D8F">
        <w:rPr>
          <w:rFonts w:ascii="Arial" w:hAnsi="Arial"/>
          <w:sz w:val="22"/>
        </w:rPr>
        <w:t>3</w:t>
      </w:r>
      <w:r w:rsidR="00CD2018" w:rsidRPr="00FB0D8F">
        <w:rPr>
          <w:rFonts w:ascii="Arial" w:hAnsi="Arial"/>
          <w:sz w:val="22"/>
        </w:rPr>
        <w:t xml:space="preserve">. </w:t>
      </w:r>
      <w:r w:rsidR="005E6F05" w:rsidRPr="00FB0D8F">
        <w:rPr>
          <w:rFonts w:ascii="Arial" w:hAnsi="Arial"/>
          <w:sz w:val="22"/>
        </w:rPr>
        <w:t>Dokumentacja, o której</w:t>
      </w:r>
      <w:r w:rsidR="00AE2E50" w:rsidRPr="00FB0D8F">
        <w:rPr>
          <w:rFonts w:ascii="Arial" w:hAnsi="Arial"/>
          <w:sz w:val="22"/>
        </w:rPr>
        <w:t xml:space="preserve"> mowa w </w:t>
      </w:r>
      <w:r w:rsidR="006D32D9" w:rsidRPr="00FB0D8F">
        <w:rPr>
          <w:rFonts w:ascii="Arial" w:hAnsi="Arial"/>
          <w:sz w:val="22"/>
        </w:rPr>
        <w:t>ust. 1</w:t>
      </w:r>
      <w:r w:rsidR="005E6F05" w:rsidRPr="00FB0D8F">
        <w:rPr>
          <w:rFonts w:ascii="Arial" w:hAnsi="Arial"/>
          <w:sz w:val="22"/>
        </w:rPr>
        <w:t>, podlega</w:t>
      </w:r>
      <w:r w:rsidR="00AE2E50" w:rsidRPr="00FB0D8F">
        <w:rPr>
          <w:rFonts w:ascii="Arial" w:hAnsi="Arial"/>
          <w:sz w:val="22"/>
        </w:rPr>
        <w:t xml:space="preserve"> ocenie doko</w:t>
      </w:r>
      <w:r w:rsidR="00D00024" w:rsidRPr="00FB0D8F">
        <w:rPr>
          <w:rFonts w:ascii="Arial" w:hAnsi="Arial"/>
          <w:sz w:val="22"/>
        </w:rPr>
        <w:t xml:space="preserve">nywanej </w:t>
      </w:r>
      <w:r w:rsidR="00486536" w:rsidRPr="00FB0D8F">
        <w:rPr>
          <w:rFonts w:ascii="Arial" w:hAnsi="Arial"/>
          <w:sz w:val="22"/>
        </w:rPr>
        <w:br/>
      </w:r>
      <w:r w:rsidR="00D00024" w:rsidRPr="00FB0D8F">
        <w:rPr>
          <w:rFonts w:ascii="Arial" w:hAnsi="Arial"/>
          <w:sz w:val="22"/>
        </w:rPr>
        <w:t>przez dwóch recenzentów</w:t>
      </w:r>
      <w:r w:rsidR="00AE2E50" w:rsidRPr="00FB0D8F">
        <w:rPr>
          <w:rFonts w:ascii="Arial" w:hAnsi="Arial"/>
          <w:sz w:val="22"/>
        </w:rPr>
        <w:t xml:space="preserve"> wyznaczonych przez </w:t>
      </w:r>
      <w:r w:rsidR="00490851" w:rsidRPr="00FB0D8F">
        <w:rPr>
          <w:rFonts w:ascii="Arial" w:hAnsi="Arial"/>
          <w:sz w:val="22"/>
        </w:rPr>
        <w:t xml:space="preserve">Zastępcę </w:t>
      </w:r>
      <w:r w:rsidR="00AE2E50" w:rsidRPr="00FB0D8F">
        <w:rPr>
          <w:rFonts w:ascii="Arial" w:hAnsi="Arial"/>
          <w:sz w:val="22"/>
        </w:rPr>
        <w:t>Głównego Inspektora Pracy</w:t>
      </w:r>
      <w:r w:rsidR="00490851" w:rsidRPr="00FB0D8F">
        <w:rPr>
          <w:rFonts w:ascii="Arial" w:hAnsi="Arial"/>
          <w:sz w:val="22"/>
        </w:rPr>
        <w:t xml:space="preserve"> </w:t>
      </w:r>
      <w:r w:rsidR="00486536" w:rsidRPr="00FB0D8F">
        <w:rPr>
          <w:rFonts w:ascii="Arial" w:hAnsi="Arial"/>
          <w:sz w:val="22"/>
        </w:rPr>
        <w:br/>
      </w:r>
      <w:r w:rsidR="00490851" w:rsidRPr="00FB0D8F">
        <w:rPr>
          <w:rFonts w:ascii="Arial" w:hAnsi="Arial"/>
          <w:sz w:val="22"/>
        </w:rPr>
        <w:t>do Spraw Nadzoru</w:t>
      </w:r>
      <w:r w:rsidR="00AE2E50" w:rsidRPr="00FB0D8F">
        <w:rPr>
          <w:rFonts w:ascii="Arial" w:hAnsi="Arial"/>
          <w:sz w:val="22"/>
        </w:rPr>
        <w:t xml:space="preserve">. W przypadku </w:t>
      </w:r>
      <w:r w:rsidR="005B1D23" w:rsidRPr="00FB0D8F">
        <w:rPr>
          <w:rFonts w:ascii="Arial" w:hAnsi="Arial"/>
          <w:sz w:val="22"/>
        </w:rPr>
        <w:t xml:space="preserve">przyznania oceny negatywnej </w:t>
      </w:r>
      <w:r w:rsidR="000D1D65" w:rsidRPr="00FB0D8F">
        <w:rPr>
          <w:rFonts w:ascii="Arial" w:hAnsi="Arial"/>
          <w:sz w:val="22"/>
        </w:rPr>
        <w:t xml:space="preserve">przez jednego </w:t>
      </w:r>
      <w:r w:rsidR="005E6F05" w:rsidRPr="00FB0D8F">
        <w:rPr>
          <w:rFonts w:ascii="Arial" w:hAnsi="Arial"/>
          <w:sz w:val="22"/>
        </w:rPr>
        <w:br/>
      </w:r>
      <w:r w:rsidR="000D1D65" w:rsidRPr="00FB0D8F">
        <w:rPr>
          <w:rFonts w:ascii="Arial" w:hAnsi="Arial"/>
          <w:sz w:val="22"/>
        </w:rPr>
        <w:t>z recenzentów</w:t>
      </w:r>
      <w:r w:rsidR="00AE2E50" w:rsidRPr="00FB0D8F">
        <w:rPr>
          <w:rFonts w:ascii="Arial" w:hAnsi="Arial"/>
          <w:sz w:val="22"/>
        </w:rPr>
        <w:t xml:space="preserve"> wyznacza się trzeciego recenzenta</w:t>
      </w:r>
      <w:r w:rsidR="000D1D65" w:rsidRPr="00FB0D8F">
        <w:rPr>
          <w:rFonts w:ascii="Arial" w:hAnsi="Arial"/>
          <w:sz w:val="22"/>
        </w:rPr>
        <w:t>, którego ocena jest decydująca</w:t>
      </w:r>
      <w:r w:rsidR="00AE2E50" w:rsidRPr="00FB0D8F">
        <w:rPr>
          <w:rFonts w:ascii="Arial" w:hAnsi="Arial"/>
          <w:sz w:val="22"/>
        </w:rPr>
        <w:t>.</w:t>
      </w:r>
      <w:r w:rsidR="00D70E6D" w:rsidRPr="00FB0D8F">
        <w:rPr>
          <w:rFonts w:ascii="Arial" w:hAnsi="Arial"/>
          <w:sz w:val="22"/>
        </w:rPr>
        <w:t xml:space="preserve"> </w:t>
      </w:r>
    </w:p>
    <w:p w14:paraId="39A0C0AA" w14:textId="091784E9" w:rsidR="004D2755" w:rsidRPr="00FB0D8F" w:rsidRDefault="00A67893" w:rsidP="004D2755">
      <w:pPr>
        <w:pStyle w:val="Stopka"/>
        <w:tabs>
          <w:tab w:val="clear" w:pos="4536"/>
          <w:tab w:val="clear" w:pos="9072"/>
        </w:tabs>
        <w:ind w:firstLine="709"/>
        <w:rPr>
          <w:rFonts w:ascii="Arial" w:hAnsi="Arial"/>
          <w:snapToGrid w:val="0"/>
          <w:sz w:val="22"/>
        </w:rPr>
      </w:pPr>
      <w:r w:rsidRPr="00FB0D8F">
        <w:rPr>
          <w:rFonts w:ascii="Arial" w:hAnsi="Arial"/>
          <w:sz w:val="22"/>
        </w:rPr>
        <w:t>4</w:t>
      </w:r>
      <w:r w:rsidR="0001288F" w:rsidRPr="00FB0D8F">
        <w:rPr>
          <w:rFonts w:ascii="Arial" w:hAnsi="Arial"/>
          <w:sz w:val="22"/>
        </w:rPr>
        <w:t xml:space="preserve">. </w:t>
      </w:r>
      <w:r w:rsidR="00EF49F8" w:rsidRPr="00FB0D8F">
        <w:rPr>
          <w:rFonts w:ascii="Arial" w:hAnsi="Arial"/>
          <w:snapToGrid w:val="0"/>
          <w:sz w:val="22"/>
        </w:rPr>
        <w:t xml:space="preserve">Ocenę dokumentacji, o której mowa w ust. </w:t>
      </w:r>
      <w:r w:rsidRPr="00FB0D8F">
        <w:rPr>
          <w:rFonts w:ascii="Arial" w:hAnsi="Arial"/>
          <w:snapToGrid w:val="0"/>
          <w:sz w:val="22"/>
        </w:rPr>
        <w:t>3</w:t>
      </w:r>
      <w:r w:rsidR="00EF49F8" w:rsidRPr="00FB0D8F">
        <w:rPr>
          <w:rFonts w:ascii="Arial" w:hAnsi="Arial"/>
          <w:snapToGrid w:val="0"/>
          <w:sz w:val="22"/>
        </w:rPr>
        <w:t xml:space="preserve">, sporządza się </w:t>
      </w:r>
      <w:r w:rsidR="00912FBD" w:rsidRPr="00FB0D8F">
        <w:rPr>
          <w:rFonts w:ascii="Arial" w:hAnsi="Arial"/>
          <w:snapToGrid w:val="0"/>
          <w:sz w:val="22"/>
        </w:rPr>
        <w:t>zgodnie ze</w:t>
      </w:r>
      <w:r w:rsidR="00EF49F8" w:rsidRPr="00FB0D8F">
        <w:rPr>
          <w:rFonts w:ascii="Arial" w:hAnsi="Arial"/>
          <w:snapToGrid w:val="0"/>
          <w:sz w:val="22"/>
        </w:rPr>
        <w:t xml:space="preserve"> wzor</w:t>
      </w:r>
      <w:r w:rsidR="00912FBD" w:rsidRPr="00FB0D8F">
        <w:rPr>
          <w:rFonts w:ascii="Arial" w:hAnsi="Arial"/>
          <w:snapToGrid w:val="0"/>
          <w:sz w:val="22"/>
        </w:rPr>
        <w:t>em</w:t>
      </w:r>
      <w:r w:rsidR="00EF49F8" w:rsidRPr="00FB0D8F">
        <w:rPr>
          <w:rFonts w:ascii="Arial" w:hAnsi="Arial"/>
          <w:snapToGrid w:val="0"/>
          <w:sz w:val="22"/>
        </w:rPr>
        <w:t xml:space="preserve"> określon</w:t>
      </w:r>
      <w:r w:rsidR="00912FBD" w:rsidRPr="00FB0D8F">
        <w:rPr>
          <w:rFonts w:ascii="Arial" w:hAnsi="Arial"/>
          <w:snapToGrid w:val="0"/>
          <w:sz w:val="22"/>
        </w:rPr>
        <w:t>ym</w:t>
      </w:r>
      <w:r w:rsidR="00EF49F8" w:rsidRPr="00FB0D8F">
        <w:rPr>
          <w:rFonts w:ascii="Arial" w:hAnsi="Arial"/>
          <w:snapToGrid w:val="0"/>
          <w:sz w:val="22"/>
        </w:rPr>
        <w:t xml:space="preserve"> w załączniku nr </w:t>
      </w:r>
      <w:r w:rsidR="00FF16AC" w:rsidRPr="00FB0D8F">
        <w:rPr>
          <w:rFonts w:ascii="Arial" w:hAnsi="Arial"/>
          <w:snapToGrid w:val="0"/>
          <w:sz w:val="22"/>
        </w:rPr>
        <w:t>4</w:t>
      </w:r>
      <w:r w:rsidR="00EF49F8" w:rsidRPr="00FB0D8F">
        <w:rPr>
          <w:rFonts w:ascii="Arial" w:hAnsi="Arial"/>
          <w:snapToGrid w:val="0"/>
          <w:sz w:val="22"/>
        </w:rPr>
        <w:t xml:space="preserve"> do zarządzenia.</w:t>
      </w:r>
    </w:p>
    <w:p w14:paraId="670C0D87" w14:textId="12AD1B3B" w:rsidR="005257EF" w:rsidRPr="00FB0D8F" w:rsidRDefault="00A67893" w:rsidP="005E6F05">
      <w:pPr>
        <w:pStyle w:val="Stopka"/>
        <w:tabs>
          <w:tab w:val="clear" w:pos="4536"/>
          <w:tab w:val="clear" w:pos="9072"/>
        </w:tabs>
        <w:spacing w:after="120"/>
        <w:ind w:firstLine="709"/>
        <w:rPr>
          <w:rFonts w:ascii="Arial" w:hAnsi="Arial"/>
          <w:snapToGrid w:val="0"/>
          <w:sz w:val="22"/>
        </w:rPr>
      </w:pPr>
      <w:r w:rsidRPr="00FB0D8F">
        <w:rPr>
          <w:rFonts w:ascii="Arial" w:hAnsi="Arial"/>
          <w:snapToGrid w:val="0"/>
          <w:sz w:val="22"/>
        </w:rPr>
        <w:t>5</w:t>
      </w:r>
      <w:r w:rsidR="005257EF" w:rsidRPr="00FB0D8F">
        <w:rPr>
          <w:rFonts w:ascii="Arial" w:hAnsi="Arial"/>
          <w:snapToGrid w:val="0"/>
          <w:sz w:val="22"/>
        </w:rPr>
        <w:t xml:space="preserve">. </w:t>
      </w:r>
      <w:r w:rsidR="00EF49F8" w:rsidRPr="00FB0D8F">
        <w:rPr>
          <w:rFonts w:ascii="Arial" w:hAnsi="Arial"/>
          <w:sz w:val="22"/>
        </w:rPr>
        <w:t xml:space="preserve">Recenzentami, o których mowa w ust. </w:t>
      </w:r>
      <w:r w:rsidRPr="00FB0D8F">
        <w:rPr>
          <w:rFonts w:ascii="Arial" w:hAnsi="Arial"/>
          <w:sz w:val="22"/>
        </w:rPr>
        <w:t>3</w:t>
      </w:r>
      <w:r w:rsidR="00EF49F8" w:rsidRPr="00FB0D8F">
        <w:rPr>
          <w:rFonts w:ascii="Arial" w:hAnsi="Arial"/>
          <w:sz w:val="22"/>
        </w:rPr>
        <w:t xml:space="preserve">, </w:t>
      </w:r>
      <w:r w:rsidR="00166B6C" w:rsidRPr="00FB0D8F">
        <w:rPr>
          <w:rFonts w:ascii="Arial" w:hAnsi="Arial"/>
          <w:sz w:val="22"/>
        </w:rPr>
        <w:t>są</w:t>
      </w:r>
      <w:r w:rsidR="00EF49F8" w:rsidRPr="00FB0D8F">
        <w:rPr>
          <w:rFonts w:ascii="Arial" w:hAnsi="Arial"/>
          <w:sz w:val="22"/>
        </w:rPr>
        <w:t xml:space="preserve"> pracownicy Państwowej Inspekcji Pracy, w szczególności posiadający tytuł specjalisty lub głównego specjalisty</w:t>
      </w:r>
      <w:r w:rsidR="006F2C92" w:rsidRPr="00FB0D8F">
        <w:rPr>
          <w:rFonts w:ascii="Arial" w:hAnsi="Arial"/>
          <w:sz w:val="22"/>
        </w:rPr>
        <w:t xml:space="preserve"> w danym zakresie</w:t>
      </w:r>
      <w:r w:rsidR="00EF49F8" w:rsidRPr="00FB0D8F">
        <w:rPr>
          <w:rFonts w:ascii="Arial" w:hAnsi="Arial"/>
          <w:sz w:val="22"/>
        </w:rPr>
        <w:t>.</w:t>
      </w:r>
      <w:r w:rsidR="00EF49F8" w:rsidRPr="00FB0D8F">
        <w:rPr>
          <w:rFonts w:ascii="Arial" w:hAnsi="Arial"/>
          <w:snapToGrid w:val="0"/>
          <w:sz w:val="22"/>
        </w:rPr>
        <w:t xml:space="preserve">  </w:t>
      </w:r>
    </w:p>
    <w:p w14:paraId="296DCF98" w14:textId="1235C14F" w:rsidR="003F0D14" w:rsidRPr="00FB0D8F" w:rsidRDefault="003F0D14" w:rsidP="003F0D14">
      <w:pPr>
        <w:pStyle w:val="Stopka"/>
        <w:tabs>
          <w:tab w:val="clear" w:pos="4536"/>
          <w:tab w:val="clear" w:pos="9072"/>
        </w:tabs>
        <w:ind w:firstLine="709"/>
        <w:rPr>
          <w:rFonts w:ascii="Arial" w:hAnsi="Arial"/>
          <w:bCs/>
          <w:sz w:val="22"/>
          <w:szCs w:val="22"/>
        </w:rPr>
      </w:pPr>
      <w:r w:rsidRPr="00FB0D8F">
        <w:rPr>
          <w:rFonts w:ascii="Arial" w:hAnsi="Arial"/>
          <w:b/>
          <w:bCs/>
          <w:sz w:val="22"/>
          <w:szCs w:val="22"/>
        </w:rPr>
        <w:lastRenderedPageBreak/>
        <w:t>§ 6.</w:t>
      </w:r>
      <w:r w:rsidRPr="00FB0D8F">
        <w:rPr>
          <w:rFonts w:ascii="Arial" w:hAnsi="Arial"/>
          <w:bCs/>
          <w:sz w:val="22"/>
          <w:szCs w:val="22"/>
        </w:rPr>
        <w:t xml:space="preserve"> </w:t>
      </w:r>
      <w:r w:rsidRPr="00FB0D8F">
        <w:rPr>
          <w:rFonts w:ascii="Arial" w:hAnsi="Arial"/>
          <w:sz w:val="22"/>
        </w:rPr>
        <w:t xml:space="preserve">1. </w:t>
      </w:r>
      <w:r w:rsidRPr="00FB0D8F">
        <w:rPr>
          <w:rFonts w:ascii="Arial" w:hAnsi="Arial"/>
          <w:bCs/>
          <w:sz w:val="22"/>
          <w:szCs w:val="22"/>
        </w:rPr>
        <w:t>Po dokonaniu oceny dokumentacji, o której mowa w § 5, Główny Inspektor Pracy podejmuje decyzję dotyczącą zgody na odbycie specjalizacji przez kandydata</w:t>
      </w:r>
      <w:r w:rsidRPr="00FB0D8F">
        <w:rPr>
          <w:rFonts w:ascii="Arial" w:hAnsi="Arial"/>
          <w:sz w:val="22"/>
        </w:rPr>
        <w:t xml:space="preserve"> na specjalistę</w:t>
      </w:r>
      <w:r w:rsidRPr="00FB0D8F">
        <w:rPr>
          <w:rFonts w:ascii="Arial" w:hAnsi="Arial"/>
          <w:bCs/>
          <w:sz w:val="22"/>
          <w:szCs w:val="22"/>
        </w:rPr>
        <w:t xml:space="preserve">. Główny Inspektor Pracy nie wyraża zgody na odbycie specjalizacji, jeżeli kandydat </w:t>
      </w:r>
      <w:r w:rsidRPr="00FB0D8F">
        <w:rPr>
          <w:rFonts w:ascii="Arial" w:hAnsi="Arial"/>
          <w:sz w:val="22"/>
        </w:rPr>
        <w:t>na specjalistę</w:t>
      </w:r>
      <w:r w:rsidRPr="00FB0D8F">
        <w:rPr>
          <w:rFonts w:ascii="Arial" w:hAnsi="Arial"/>
          <w:bCs/>
          <w:sz w:val="22"/>
          <w:szCs w:val="22"/>
        </w:rPr>
        <w:t xml:space="preserve"> uzyskał negatywną ocenę, o której mowa w § 5 ust. 3. </w:t>
      </w:r>
    </w:p>
    <w:p w14:paraId="74C1B2DD" w14:textId="2D4A3090" w:rsidR="003F0D14" w:rsidRPr="00FB0D8F" w:rsidRDefault="003F0D14" w:rsidP="005E6F05">
      <w:pPr>
        <w:pStyle w:val="Stopka"/>
        <w:tabs>
          <w:tab w:val="clear" w:pos="4536"/>
          <w:tab w:val="clear" w:pos="9072"/>
        </w:tabs>
        <w:ind w:firstLine="709"/>
        <w:rPr>
          <w:rFonts w:ascii="Arial" w:hAnsi="Arial"/>
          <w:sz w:val="22"/>
        </w:rPr>
      </w:pPr>
      <w:r w:rsidRPr="00FB0D8F">
        <w:rPr>
          <w:rFonts w:ascii="Arial" w:hAnsi="Arial"/>
          <w:bCs/>
          <w:sz w:val="22"/>
          <w:szCs w:val="22"/>
        </w:rPr>
        <w:t xml:space="preserve">2. </w:t>
      </w:r>
      <w:r w:rsidRPr="00FB0D8F">
        <w:rPr>
          <w:rFonts w:ascii="Arial" w:hAnsi="Arial"/>
          <w:sz w:val="22"/>
        </w:rPr>
        <w:t xml:space="preserve">Główny Inspektor Pracy może nie wyrazić zgody na odbycie specjalizacji przez kandydata na specjalistę, jeżeli okręgowy inspektor pracy wystawi negatywną opinię, o której mowa w § 4 ust. 4. W takim przypadku dokumentacja, o której mowa w § 5 ust. 1, </w:t>
      </w:r>
      <w:r w:rsidR="00513038" w:rsidRPr="00FB0D8F">
        <w:rPr>
          <w:rFonts w:ascii="Arial" w:hAnsi="Arial"/>
          <w:sz w:val="22"/>
        </w:rPr>
        <w:br/>
      </w:r>
      <w:r w:rsidRPr="00FB0D8F">
        <w:rPr>
          <w:rFonts w:ascii="Arial" w:hAnsi="Arial"/>
          <w:sz w:val="22"/>
        </w:rPr>
        <w:t>nie podlega ocenie, o której mowa w § 5 ust. 3.</w:t>
      </w:r>
    </w:p>
    <w:p w14:paraId="416F7F68" w14:textId="1EA0384A" w:rsidR="005E6F05" w:rsidRPr="00FB0D8F" w:rsidRDefault="005E6F05" w:rsidP="005E6F05">
      <w:pPr>
        <w:pStyle w:val="Stopka"/>
        <w:tabs>
          <w:tab w:val="clear" w:pos="4536"/>
          <w:tab w:val="clear" w:pos="9072"/>
        </w:tabs>
        <w:spacing w:after="120"/>
        <w:ind w:firstLine="709"/>
        <w:rPr>
          <w:rFonts w:ascii="Arial" w:hAnsi="Arial"/>
          <w:snapToGrid w:val="0"/>
          <w:sz w:val="22"/>
        </w:rPr>
      </w:pPr>
      <w:r w:rsidRPr="00FB0D8F">
        <w:rPr>
          <w:rFonts w:ascii="Arial" w:hAnsi="Arial"/>
          <w:snapToGrid w:val="0"/>
          <w:sz w:val="22"/>
        </w:rPr>
        <w:t xml:space="preserve">3. Departament Kadr i Szkoleń </w:t>
      </w:r>
      <w:r w:rsidRPr="00FB0D8F">
        <w:rPr>
          <w:rFonts w:ascii="Arial" w:hAnsi="Arial"/>
          <w:sz w:val="22"/>
        </w:rPr>
        <w:t xml:space="preserve">w Głównym Inspektoracie Pracy </w:t>
      </w:r>
      <w:r w:rsidRPr="00FB0D8F">
        <w:rPr>
          <w:rFonts w:ascii="Arial" w:hAnsi="Arial"/>
          <w:snapToGrid w:val="0"/>
          <w:sz w:val="22"/>
        </w:rPr>
        <w:t xml:space="preserve">za pośrednictwem właściwego okręgowego inspektora pracy </w:t>
      </w:r>
      <w:r w:rsidRPr="00FB0D8F">
        <w:rPr>
          <w:rFonts w:ascii="Arial" w:hAnsi="Arial"/>
          <w:sz w:val="22"/>
        </w:rPr>
        <w:t>informuje</w:t>
      </w:r>
      <w:r w:rsidRPr="00FB0D8F">
        <w:rPr>
          <w:rFonts w:ascii="Arial" w:hAnsi="Arial"/>
          <w:snapToGrid w:val="0"/>
          <w:sz w:val="22"/>
        </w:rPr>
        <w:t xml:space="preserve"> kandydata </w:t>
      </w:r>
      <w:r w:rsidRPr="00FB0D8F">
        <w:rPr>
          <w:rFonts w:ascii="Arial" w:hAnsi="Arial"/>
          <w:sz w:val="22"/>
        </w:rPr>
        <w:t>na specjalistę o decyzji Głównego Inspektora Pracy</w:t>
      </w:r>
      <w:r w:rsidR="0038336B" w:rsidRPr="00FB0D8F">
        <w:rPr>
          <w:rFonts w:ascii="Arial" w:hAnsi="Arial"/>
          <w:sz w:val="22"/>
        </w:rPr>
        <w:t xml:space="preserve"> dotyczącej zgody na odbycie specjalizacji</w:t>
      </w:r>
      <w:r w:rsidRPr="00FB0D8F">
        <w:rPr>
          <w:rFonts w:ascii="Arial" w:hAnsi="Arial"/>
          <w:sz w:val="22"/>
        </w:rPr>
        <w:t xml:space="preserve"> oraz</w:t>
      </w:r>
      <w:r w:rsidRPr="00FB0D8F">
        <w:rPr>
          <w:rFonts w:ascii="Arial" w:hAnsi="Arial"/>
          <w:snapToGrid w:val="0"/>
          <w:sz w:val="22"/>
        </w:rPr>
        <w:t xml:space="preserve"> zapoznaje</w:t>
      </w:r>
      <w:r w:rsidR="0038336B" w:rsidRPr="00FB0D8F">
        <w:rPr>
          <w:rFonts w:ascii="Arial" w:hAnsi="Arial"/>
          <w:snapToGrid w:val="0"/>
          <w:sz w:val="22"/>
        </w:rPr>
        <w:t xml:space="preserve"> go</w:t>
      </w:r>
      <w:r w:rsidRPr="00FB0D8F">
        <w:rPr>
          <w:rFonts w:ascii="Arial" w:hAnsi="Arial"/>
          <w:snapToGrid w:val="0"/>
          <w:sz w:val="22"/>
        </w:rPr>
        <w:t xml:space="preserve"> </w:t>
      </w:r>
      <w:r w:rsidR="0038336B" w:rsidRPr="00FB0D8F">
        <w:rPr>
          <w:rFonts w:ascii="Arial" w:hAnsi="Arial"/>
          <w:snapToGrid w:val="0"/>
          <w:sz w:val="22"/>
        </w:rPr>
        <w:br/>
      </w:r>
      <w:r w:rsidRPr="00FB0D8F">
        <w:rPr>
          <w:rFonts w:ascii="Arial" w:hAnsi="Arial"/>
          <w:snapToGrid w:val="0"/>
          <w:sz w:val="22"/>
        </w:rPr>
        <w:t xml:space="preserve">z </w:t>
      </w:r>
      <w:r w:rsidR="00DB3184" w:rsidRPr="00FB0D8F">
        <w:rPr>
          <w:rFonts w:ascii="Arial" w:hAnsi="Arial"/>
          <w:snapToGrid w:val="0"/>
          <w:sz w:val="22"/>
        </w:rPr>
        <w:t>oceną</w:t>
      </w:r>
      <w:r w:rsidRPr="00FB0D8F">
        <w:rPr>
          <w:rFonts w:ascii="Arial" w:hAnsi="Arial"/>
          <w:snapToGrid w:val="0"/>
          <w:sz w:val="22"/>
        </w:rPr>
        <w:t xml:space="preserve">, o której mowa w § 5 ust. 3. </w:t>
      </w:r>
    </w:p>
    <w:p w14:paraId="1BCEB8B9" w14:textId="59043728" w:rsidR="00CC718D" w:rsidRPr="00FB0D8F" w:rsidRDefault="00CC718D" w:rsidP="009F5225">
      <w:pPr>
        <w:pStyle w:val="Stopka"/>
        <w:tabs>
          <w:tab w:val="clear" w:pos="4536"/>
          <w:tab w:val="clear" w:pos="9072"/>
        </w:tabs>
        <w:ind w:firstLine="708"/>
        <w:rPr>
          <w:rFonts w:ascii="Arial" w:hAnsi="Arial"/>
          <w:snapToGrid w:val="0"/>
          <w:sz w:val="22"/>
        </w:rPr>
      </w:pPr>
      <w:r w:rsidRPr="00FB0D8F">
        <w:rPr>
          <w:rFonts w:ascii="Arial" w:hAnsi="Arial"/>
          <w:b/>
          <w:snapToGrid w:val="0"/>
          <w:sz w:val="22"/>
        </w:rPr>
        <w:t xml:space="preserve">§ </w:t>
      </w:r>
      <w:r w:rsidR="009E2CDE" w:rsidRPr="00FB0D8F">
        <w:rPr>
          <w:rFonts w:ascii="Arial" w:hAnsi="Arial"/>
          <w:b/>
          <w:snapToGrid w:val="0"/>
          <w:sz w:val="22"/>
        </w:rPr>
        <w:t>7</w:t>
      </w:r>
      <w:r w:rsidRPr="00FB0D8F">
        <w:rPr>
          <w:rFonts w:ascii="Arial" w:hAnsi="Arial"/>
          <w:b/>
          <w:snapToGrid w:val="0"/>
          <w:sz w:val="22"/>
        </w:rPr>
        <w:t>.</w:t>
      </w:r>
      <w:r w:rsidRPr="00FB0D8F">
        <w:rPr>
          <w:rFonts w:ascii="Arial" w:hAnsi="Arial"/>
          <w:snapToGrid w:val="0"/>
          <w:sz w:val="22"/>
        </w:rPr>
        <w:t xml:space="preserve"> </w:t>
      </w:r>
      <w:r w:rsidR="002F1174" w:rsidRPr="00FB0D8F">
        <w:rPr>
          <w:rFonts w:ascii="Arial" w:hAnsi="Arial"/>
          <w:snapToGrid w:val="0"/>
          <w:sz w:val="22"/>
        </w:rPr>
        <w:t xml:space="preserve">1. </w:t>
      </w:r>
      <w:r w:rsidR="00255475" w:rsidRPr="00FB0D8F">
        <w:rPr>
          <w:rFonts w:ascii="Arial" w:hAnsi="Arial"/>
          <w:sz w:val="22"/>
        </w:rPr>
        <w:t xml:space="preserve">Szkolenie specjalizacyjne </w:t>
      </w:r>
      <w:r w:rsidR="00AE2E50" w:rsidRPr="00FB0D8F">
        <w:rPr>
          <w:rFonts w:ascii="Arial" w:hAnsi="Arial"/>
          <w:sz w:val="22"/>
        </w:rPr>
        <w:t>może odbywać się w formie:</w:t>
      </w:r>
    </w:p>
    <w:p w14:paraId="64914A3A" w14:textId="52DBEFA0" w:rsidR="00CC718D" w:rsidRPr="00FB0D8F" w:rsidRDefault="00AE2E50" w:rsidP="00422A5B">
      <w:pPr>
        <w:pStyle w:val="Stopka"/>
        <w:numPr>
          <w:ilvl w:val="0"/>
          <w:numId w:val="2"/>
        </w:numPr>
        <w:tabs>
          <w:tab w:val="clear" w:pos="4536"/>
          <w:tab w:val="clear" w:pos="9072"/>
        </w:tabs>
        <w:ind w:left="426" w:hanging="426"/>
        <w:rPr>
          <w:rFonts w:ascii="Arial" w:hAnsi="Arial"/>
          <w:snapToGrid w:val="0"/>
          <w:sz w:val="22"/>
        </w:rPr>
      </w:pPr>
      <w:r w:rsidRPr="00FB0D8F">
        <w:rPr>
          <w:rFonts w:ascii="Arial" w:hAnsi="Arial"/>
          <w:sz w:val="22"/>
        </w:rPr>
        <w:t>uczest</w:t>
      </w:r>
      <w:r w:rsidR="00255475" w:rsidRPr="00FB0D8F">
        <w:rPr>
          <w:rFonts w:ascii="Arial" w:hAnsi="Arial"/>
          <w:sz w:val="22"/>
        </w:rPr>
        <w:t>nictwa w szkoleni</w:t>
      </w:r>
      <w:r w:rsidR="00EF2DF5" w:rsidRPr="00FB0D8F">
        <w:rPr>
          <w:rFonts w:ascii="Arial" w:hAnsi="Arial"/>
          <w:sz w:val="22"/>
        </w:rPr>
        <w:t>u</w:t>
      </w:r>
      <w:r w:rsidR="00255475" w:rsidRPr="00FB0D8F">
        <w:rPr>
          <w:rFonts w:ascii="Arial" w:hAnsi="Arial"/>
          <w:sz w:val="22"/>
        </w:rPr>
        <w:t xml:space="preserve"> </w:t>
      </w:r>
      <w:r w:rsidR="00EF2DF5" w:rsidRPr="00FB0D8F">
        <w:rPr>
          <w:rFonts w:ascii="Arial" w:hAnsi="Arial"/>
          <w:sz w:val="22"/>
        </w:rPr>
        <w:t>doskonalącym</w:t>
      </w:r>
      <w:r w:rsidRPr="00FB0D8F">
        <w:rPr>
          <w:rFonts w:ascii="Arial" w:hAnsi="Arial"/>
          <w:sz w:val="22"/>
        </w:rPr>
        <w:t>;</w:t>
      </w:r>
    </w:p>
    <w:p w14:paraId="34D975AD" w14:textId="71824D0E" w:rsidR="00AE2E50" w:rsidRPr="00FB0D8F" w:rsidRDefault="00B12E29" w:rsidP="002055B8">
      <w:pPr>
        <w:pStyle w:val="Stopka"/>
        <w:numPr>
          <w:ilvl w:val="0"/>
          <w:numId w:val="2"/>
        </w:numPr>
        <w:tabs>
          <w:tab w:val="clear" w:pos="4536"/>
          <w:tab w:val="clear" w:pos="9072"/>
        </w:tabs>
        <w:ind w:left="425" w:hanging="425"/>
        <w:rPr>
          <w:rFonts w:ascii="Arial" w:hAnsi="Arial"/>
          <w:snapToGrid w:val="0"/>
          <w:sz w:val="22"/>
        </w:rPr>
      </w:pPr>
      <w:r>
        <w:rPr>
          <w:rFonts w:ascii="Arial" w:hAnsi="Arial"/>
          <w:sz w:val="22"/>
        </w:rPr>
        <w:t>samokształcenia kierowanego</w:t>
      </w:r>
      <w:r w:rsidR="00AE2E50" w:rsidRPr="00FB0D8F">
        <w:rPr>
          <w:rFonts w:ascii="Arial" w:hAnsi="Arial"/>
          <w:sz w:val="22"/>
        </w:rPr>
        <w:t xml:space="preserve"> odbyw</w:t>
      </w:r>
      <w:r w:rsidR="00CC718D" w:rsidRPr="00FB0D8F">
        <w:rPr>
          <w:rFonts w:ascii="Arial" w:hAnsi="Arial"/>
          <w:sz w:val="22"/>
        </w:rPr>
        <w:t>anego pod kierunkiem pracownika</w:t>
      </w:r>
      <w:r w:rsidR="00AE2E50" w:rsidRPr="00FB0D8F">
        <w:rPr>
          <w:rFonts w:ascii="Arial" w:hAnsi="Arial"/>
          <w:sz w:val="22"/>
        </w:rPr>
        <w:t xml:space="preserve"> wyznaczonego przez </w:t>
      </w:r>
      <w:r w:rsidR="00490851" w:rsidRPr="00FB0D8F">
        <w:rPr>
          <w:rFonts w:ascii="Arial" w:hAnsi="Arial"/>
          <w:sz w:val="22"/>
        </w:rPr>
        <w:t>Zastępcę Głównego Inspektora Pracy do Spraw Nadzoru</w:t>
      </w:r>
      <w:r w:rsidR="00AE2E50" w:rsidRPr="00FB0D8F">
        <w:rPr>
          <w:rFonts w:ascii="Arial" w:hAnsi="Arial"/>
          <w:sz w:val="22"/>
        </w:rPr>
        <w:t>.</w:t>
      </w:r>
    </w:p>
    <w:p w14:paraId="353F97BF" w14:textId="25468C29" w:rsidR="005228ED" w:rsidRPr="00FB0D8F" w:rsidRDefault="002055B8" w:rsidP="005228ED">
      <w:pPr>
        <w:pStyle w:val="Stopka"/>
        <w:tabs>
          <w:tab w:val="clear" w:pos="4536"/>
          <w:tab w:val="clear" w:pos="9072"/>
        </w:tabs>
        <w:spacing w:after="120"/>
        <w:ind w:firstLine="709"/>
        <w:rPr>
          <w:rFonts w:ascii="Arial" w:hAnsi="Arial"/>
          <w:sz w:val="22"/>
        </w:rPr>
      </w:pPr>
      <w:r w:rsidRPr="00FB0D8F">
        <w:rPr>
          <w:rFonts w:ascii="Arial" w:hAnsi="Arial"/>
          <w:sz w:val="22"/>
        </w:rPr>
        <w:t>2. Za równoznaczne z odbyciem szkolenia specjalizacyjnego Główny Inspektor Pracy może uznać ukończenie z oceną pozytywną studiów wyższych, doktoranckich lub podyplomowych</w:t>
      </w:r>
      <w:r w:rsidR="0006583B" w:rsidRPr="00FB0D8F">
        <w:rPr>
          <w:rFonts w:ascii="Arial" w:hAnsi="Arial"/>
          <w:sz w:val="22"/>
        </w:rPr>
        <w:t xml:space="preserve"> związanych z tematyką wybranego kierunku specjalizacji, w okresie </w:t>
      </w:r>
      <w:r w:rsidR="00DB4242" w:rsidRPr="00FB0D8F">
        <w:rPr>
          <w:rFonts w:ascii="Arial" w:hAnsi="Arial"/>
          <w:sz w:val="22"/>
        </w:rPr>
        <w:br/>
      </w:r>
      <w:r w:rsidR="0006583B" w:rsidRPr="00FB0D8F">
        <w:rPr>
          <w:rFonts w:ascii="Arial" w:hAnsi="Arial"/>
          <w:sz w:val="22"/>
        </w:rPr>
        <w:t xml:space="preserve">24 miesięcy </w:t>
      </w:r>
      <w:r w:rsidR="0038336B" w:rsidRPr="00FB0D8F">
        <w:rPr>
          <w:rFonts w:ascii="Arial" w:hAnsi="Arial"/>
          <w:sz w:val="22"/>
        </w:rPr>
        <w:t>poprzedzających dzień</w:t>
      </w:r>
      <w:r w:rsidR="0006583B" w:rsidRPr="00FB0D8F">
        <w:rPr>
          <w:rFonts w:ascii="Arial" w:hAnsi="Arial"/>
          <w:sz w:val="22"/>
        </w:rPr>
        <w:t xml:space="preserve"> złożenia wniosku o </w:t>
      </w:r>
      <w:r w:rsidR="001071BE" w:rsidRPr="00FB0D8F">
        <w:rPr>
          <w:rFonts w:ascii="Arial" w:hAnsi="Arial"/>
          <w:sz w:val="22"/>
        </w:rPr>
        <w:t>specjalizację</w:t>
      </w:r>
      <w:r w:rsidRPr="00FB0D8F">
        <w:rPr>
          <w:rFonts w:ascii="Arial" w:hAnsi="Arial"/>
          <w:sz w:val="22"/>
        </w:rPr>
        <w:t>.</w:t>
      </w:r>
    </w:p>
    <w:p w14:paraId="72B774DC" w14:textId="49CD9413" w:rsidR="008D16B4" w:rsidRPr="00FB0D8F" w:rsidRDefault="00CC718D" w:rsidP="008D16B4">
      <w:pPr>
        <w:pStyle w:val="Stopka"/>
        <w:tabs>
          <w:tab w:val="clear" w:pos="4536"/>
          <w:tab w:val="clear" w:pos="9072"/>
        </w:tabs>
        <w:ind w:firstLine="708"/>
        <w:rPr>
          <w:rFonts w:ascii="Arial" w:hAnsi="Arial"/>
          <w:strike/>
          <w:sz w:val="22"/>
        </w:rPr>
      </w:pPr>
      <w:r w:rsidRPr="00FB0D8F">
        <w:rPr>
          <w:rFonts w:ascii="Arial" w:hAnsi="Arial"/>
          <w:b/>
          <w:snapToGrid w:val="0"/>
          <w:sz w:val="22"/>
        </w:rPr>
        <w:t xml:space="preserve">§ </w:t>
      </w:r>
      <w:r w:rsidR="009E2CDE" w:rsidRPr="00FB0D8F">
        <w:rPr>
          <w:rFonts w:ascii="Arial" w:hAnsi="Arial"/>
          <w:b/>
          <w:snapToGrid w:val="0"/>
          <w:sz w:val="22"/>
        </w:rPr>
        <w:t>8</w:t>
      </w:r>
      <w:r w:rsidRPr="00FB0D8F">
        <w:rPr>
          <w:rFonts w:ascii="Arial" w:hAnsi="Arial"/>
          <w:b/>
          <w:snapToGrid w:val="0"/>
          <w:sz w:val="22"/>
        </w:rPr>
        <w:t>.</w:t>
      </w:r>
      <w:r w:rsidRPr="00FB0D8F">
        <w:rPr>
          <w:rFonts w:ascii="Arial" w:hAnsi="Arial"/>
          <w:snapToGrid w:val="0"/>
          <w:sz w:val="22"/>
        </w:rPr>
        <w:t xml:space="preserve"> </w:t>
      </w:r>
      <w:r w:rsidR="00623AE3" w:rsidRPr="00FB0D8F">
        <w:rPr>
          <w:rFonts w:ascii="Arial" w:hAnsi="Arial"/>
          <w:snapToGrid w:val="0"/>
          <w:sz w:val="22"/>
        </w:rPr>
        <w:t xml:space="preserve">1. </w:t>
      </w:r>
      <w:r w:rsidR="00623AE3" w:rsidRPr="00FB0D8F">
        <w:rPr>
          <w:rFonts w:ascii="Arial" w:hAnsi="Arial"/>
          <w:sz w:val="22"/>
        </w:rPr>
        <w:t>Egzamin, o którym mowa w § </w:t>
      </w:r>
      <w:r w:rsidR="00255475" w:rsidRPr="00FB0D8F">
        <w:rPr>
          <w:rFonts w:ascii="Arial" w:hAnsi="Arial"/>
          <w:sz w:val="22"/>
        </w:rPr>
        <w:t>3</w:t>
      </w:r>
      <w:r w:rsidR="00623AE3" w:rsidRPr="00FB0D8F">
        <w:rPr>
          <w:rFonts w:ascii="Arial" w:hAnsi="Arial"/>
          <w:sz w:val="22"/>
        </w:rPr>
        <w:t xml:space="preserve"> ust. </w:t>
      </w:r>
      <w:r w:rsidR="00166B6C" w:rsidRPr="00FB0D8F">
        <w:rPr>
          <w:rFonts w:ascii="Arial" w:hAnsi="Arial"/>
          <w:sz w:val="22"/>
        </w:rPr>
        <w:t>2</w:t>
      </w:r>
      <w:r w:rsidR="00623AE3" w:rsidRPr="00FB0D8F">
        <w:rPr>
          <w:rFonts w:ascii="Arial" w:hAnsi="Arial"/>
          <w:sz w:val="22"/>
        </w:rPr>
        <w:t xml:space="preserve"> pkt 3, przeprowadza komisja powołana przez Głównego Inspektora Pracy, zwana dalej „komisją egzaminacyjną”.</w:t>
      </w:r>
    </w:p>
    <w:p w14:paraId="3A299EFD" w14:textId="18074A4A" w:rsidR="00623AE3" w:rsidRPr="00FB0D8F" w:rsidRDefault="00623AE3" w:rsidP="008D16B4">
      <w:pPr>
        <w:pStyle w:val="Stopka"/>
        <w:tabs>
          <w:tab w:val="clear" w:pos="4536"/>
          <w:tab w:val="clear" w:pos="9072"/>
        </w:tabs>
        <w:ind w:firstLine="708"/>
        <w:rPr>
          <w:rFonts w:ascii="Arial" w:hAnsi="Arial"/>
          <w:strike/>
          <w:sz w:val="22"/>
        </w:rPr>
      </w:pPr>
      <w:r w:rsidRPr="00FB0D8F">
        <w:rPr>
          <w:rFonts w:ascii="Arial" w:hAnsi="Arial"/>
          <w:sz w:val="22"/>
        </w:rPr>
        <w:t xml:space="preserve">2. </w:t>
      </w:r>
      <w:r w:rsidRPr="00FB0D8F">
        <w:rPr>
          <w:rFonts w:ascii="Arial" w:hAnsi="Arial" w:cs="Arial"/>
          <w:sz w:val="22"/>
          <w:szCs w:val="22"/>
        </w:rPr>
        <w:t xml:space="preserve">W skład komisji egzaminacyjnej wchodzą: </w:t>
      </w:r>
    </w:p>
    <w:p w14:paraId="69C51E5C" w14:textId="4184FEFE" w:rsidR="00623AE3" w:rsidRPr="00FB0D8F" w:rsidRDefault="00CB4F44" w:rsidP="00422A5B">
      <w:pPr>
        <w:pStyle w:val="Stopka"/>
        <w:numPr>
          <w:ilvl w:val="0"/>
          <w:numId w:val="6"/>
        </w:numPr>
        <w:tabs>
          <w:tab w:val="clear" w:pos="4536"/>
          <w:tab w:val="clear" w:pos="9072"/>
        </w:tabs>
        <w:ind w:left="426" w:hanging="426"/>
        <w:rPr>
          <w:rFonts w:ascii="Arial" w:hAnsi="Arial" w:cs="Arial"/>
          <w:sz w:val="22"/>
          <w:szCs w:val="22"/>
        </w:rPr>
      </w:pPr>
      <w:r w:rsidRPr="00FB0D8F">
        <w:rPr>
          <w:rFonts w:ascii="Arial" w:hAnsi="Arial" w:cs="Arial"/>
          <w:sz w:val="22"/>
          <w:szCs w:val="22"/>
        </w:rPr>
        <w:t>p</w:t>
      </w:r>
      <w:r w:rsidR="00623AE3" w:rsidRPr="00FB0D8F">
        <w:rPr>
          <w:rFonts w:ascii="Arial" w:hAnsi="Arial" w:cs="Arial"/>
          <w:sz w:val="22"/>
          <w:szCs w:val="22"/>
        </w:rPr>
        <w:t>rzewodniczący</w:t>
      </w:r>
      <w:r w:rsidRPr="00FB0D8F">
        <w:rPr>
          <w:rFonts w:ascii="Arial" w:hAnsi="Arial" w:cs="Arial"/>
          <w:sz w:val="22"/>
          <w:szCs w:val="22"/>
        </w:rPr>
        <w:t xml:space="preserve"> komisji</w:t>
      </w:r>
      <w:r w:rsidR="00623AE3" w:rsidRPr="00FB0D8F">
        <w:rPr>
          <w:rFonts w:ascii="Arial" w:hAnsi="Arial" w:cs="Arial"/>
          <w:sz w:val="22"/>
          <w:szCs w:val="22"/>
        </w:rPr>
        <w:t>;</w:t>
      </w:r>
    </w:p>
    <w:p w14:paraId="4A2A9014" w14:textId="65EB107E" w:rsidR="00623AE3" w:rsidRPr="00FB0D8F" w:rsidRDefault="00623AE3" w:rsidP="00422A5B">
      <w:pPr>
        <w:pStyle w:val="Stopka"/>
        <w:numPr>
          <w:ilvl w:val="0"/>
          <w:numId w:val="6"/>
        </w:numPr>
        <w:tabs>
          <w:tab w:val="clear" w:pos="4536"/>
          <w:tab w:val="clear" w:pos="9072"/>
        </w:tabs>
        <w:ind w:left="426" w:hanging="426"/>
        <w:rPr>
          <w:rFonts w:ascii="Arial" w:hAnsi="Arial" w:cs="Arial"/>
          <w:sz w:val="22"/>
          <w:szCs w:val="22"/>
        </w:rPr>
      </w:pPr>
      <w:r w:rsidRPr="00FB0D8F">
        <w:rPr>
          <w:rFonts w:ascii="Arial" w:hAnsi="Arial" w:cs="Arial"/>
          <w:sz w:val="22"/>
          <w:szCs w:val="22"/>
        </w:rPr>
        <w:t>co najmniej dwóch członków;</w:t>
      </w:r>
    </w:p>
    <w:p w14:paraId="2EA416FD" w14:textId="5797EFFB" w:rsidR="0047026C" w:rsidRPr="00FB0D8F" w:rsidRDefault="00623AE3" w:rsidP="007848F8">
      <w:pPr>
        <w:pStyle w:val="Stopka"/>
        <w:numPr>
          <w:ilvl w:val="0"/>
          <w:numId w:val="6"/>
        </w:numPr>
        <w:tabs>
          <w:tab w:val="clear" w:pos="4536"/>
          <w:tab w:val="clear" w:pos="9072"/>
        </w:tabs>
        <w:ind w:left="426" w:hanging="426"/>
        <w:rPr>
          <w:rFonts w:ascii="Arial" w:hAnsi="Arial" w:cs="Arial"/>
          <w:sz w:val="22"/>
          <w:szCs w:val="22"/>
        </w:rPr>
      </w:pPr>
      <w:r w:rsidRPr="00FB0D8F">
        <w:rPr>
          <w:rFonts w:ascii="Arial" w:hAnsi="Arial" w:cs="Arial"/>
          <w:sz w:val="22"/>
          <w:szCs w:val="22"/>
        </w:rPr>
        <w:t>sekretarz.</w:t>
      </w:r>
    </w:p>
    <w:p w14:paraId="4C16A421" w14:textId="5F601F39" w:rsidR="0028332C" w:rsidRPr="00FB0D8F" w:rsidRDefault="007848F8" w:rsidP="0028332C">
      <w:pPr>
        <w:pStyle w:val="Stopka"/>
        <w:tabs>
          <w:tab w:val="clear" w:pos="4536"/>
          <w:tab w:val="clear" w:pos="9072"/>
        </w:tabs>
        <w:ind w:firstLine="708"/>
        <w:rPr>
          <w:rFonts w:ascii="Arial" w:hAnsi="Arial" w:cs="Arial"/>
          <w:sz w:val="22"/>
          <w:szCs w:val="22"/>
        </w:rPr>
      </w:pPr>
      <w:r w:rsidRPr="00FB0D8F">
        <w:rPr>
          <w:rFonts w:ascii="Arial" w:hAnsi="Arial" w:cs="Arial"/>
          <w:sz w:val="22"/>
          <w:szCs w:val="22"/>
        </w:rPr>
        <w:t>3</w:t>
      </w:r>
      <w:r w:rsidR="0047026C" w:rsidRPr="00FB0D8F">
        <w:rPr>
          <w:rFonts w:ascii="Arial" w:hAnsi="Arial" w:cs="Arial"/>
          <w:sz w:val="22"/>
          <w:szCs w:val="22"/>
        </w:rPr>
        <w:t>.</w:t>
      </w:r>
      <w:r w:rsidR="0028332C" w:rsidRPr="00FB0D8F">
        <w:rPr>
          <w:rFonts w:ascii="Arial" w:hAnsi="Arial" w:cs="Arial"/>
          <w:sz w:val="22"/>
          <w:szCs w:val="22"/>
        </w:rPr>
        <w:t xml:space="preserve"> Osoby, o których mowa w ust. 2, powoływane są spośród pracowników Państwowej Inspekcji Pracy.</w:t>
      </w:r>
      <w:r w:rsidR="0047026C" w:rsidRPr="00FB0D8F">
        <w:rPr>
          <w:rFonts w:ascii="Arial" w:hAnsi="Arial" w:cs="Arial"/>
          <w:sz w:val="22"/>
          <w:szCs w:val="22"/>
        </w:rPr>
        <w:t xml:space="preserve"> </w:t>
      </w:r>
    </w:p>
    <w:p w14:paraId="11A53B1F" w14:textId="059AC67F" w:rsidR="008D16B4" w:rsidRPr="00FB0D8F" w:rsidRDefault="0028332C" w:rsidP="008D16B4">
      <w:pPr>
        <w:pStyle w:val="Stopka"/>
        <w:tabs>
          <w:tab w:val="clear" w:pos="4536"/>
          <w:tab w:val="clear" w:pos="9072"/>
        </w:tabs>
        <w:ind w:firstLine="708"/>
        <w:rPr>
          <w:rFonts w:ascii="Arial" w:hAnsi="Arial" w:cs="Arial"/>
          <w:sz w:val="22"/>
          <w:szCs w:val="22"/>
        </w:rPr>
      </w:pPr>
      <w:r w:rsidRPr="00FB0D8F">
        <w:rPr>
          <w:rFonts w:ascii="Arial" w:hAnsi="Arial" w:cs="Arial"/>
          <w:sz w:val="22"/>
          <w:szCs w:val="22"/>
        </w:rPr>
        <w:t xml:space="preserve">4. </w:t>
      </w:r>
      <w:r w:rsidR="00623AE3" w:rsidRPr="00FB0D8F">
        <w:rPr>
          <w:rFonts w:ascii="Arial" w:hAnsi="Arial" w:cs="Arial"/>
          <w:sz w:val="22"/>
          <w:szCs w:val="22"/>
        </w:rPr>
        <w:t xml:space="preserve">W razie nieobecności </w:t>
      </w:r>
      <w:r w:rsidR="00CB4F44" w:rsidRPr="00FB0D8F">
        <w:rPr>
          <w:rFonts w:ascii="Arial" w:hAnsi="Arial" w:cs="Arial"/>
          <w:sz w:val="22"/>
          <w:szCs w:val="22"/>
        </w:rPr>
        <w:t>p</w:t>
      </w:r>
      <w:r w:rsidR="00623AE3" w:rsidRPr="00FB0D8F">
        <w:rPr>
          <w:rFonts w:ascii="Arial" w:hAnsi="Arial" w:cs="Arial"/>
          <w:sz w:val="22"/>
          <w:szCs w:val="22"/>
        </w:rPr>
        <w:t>rzewodniczącego</w:t>
      </w:r>
      <w:r w:rsidR="00CB4F44" w:rsidRPr="00FB0D8F">
        <w:rPr>
          <w:rFonts w:ascii="Arial" w:hAnsi="Arial" w:cs="Arial"/>
          <w:sz w:val="22"/>
          <w:szCs w:val="22"/>
        </w:rPr>
        <w:t xml:space="preserve"> komisji </w:t>
      </w:r>
      <w:r w:rsidR="00255475" w:rsidRPr="00FB0D8F">
        <w:rPr>
          <w:rFonts w:ascii="Arial" w:hAnsi="Arial" w:cs="Arial"/>
          <w:sz w:val="22"/>
          <w:szCs w:val="22"/>
        </w:rPr>
        <w:t xml:space="preserve">egzaminacyjnej </w:t>
      </w:r>
      <w:r w:rsidR="00CB4F44" w:rsidRPr="00FB0D8F">
        <w:rPr>
          <w:rFonts w:ascii="Arial" w:hAnsi="Arial" w:cs="Arial"/>
          <w:sz w:val="22"/>
          <w:szCs w:val="22"/>
        </w:rPr>
        <w:t>jej</w:t>
      </w:r>
      <w:r w:rsidR="00623AE3" w:rsidRPr="00FB0D8F">
        <w:rPr>
          <w:rFonts w:ascii="Arial" w:hAnsi="Arial" w:cs="Arial"/>
          <w:sz w:val="22"/>
          <w:szCs w:val="22"/>
        </w:rPr>
        <w:t xml:space="preserve"> pracami </w:t>
      </w:r>
      <w:r w:rsidR="00074C9C" w:rsidRPr="00FB0D8F">
        <w:rPr>
          <w:rFonts w:ascii="Arial" w:hAnsi="Arial" w:cs="Arial"/>
          <w:sz w:val="22"/>
          <w:szCs w:val="22"/>
        </w:rPr>
        <w:t xml:space="preserve">kieruje </w:t>
      </w:r>
      <w:r w:rsidR="00851820" w:rsidRPr="00FB0D8F">
        <w:rPr>
          <w:rFonts w:ascii="Arial" w:hAnsi="Arial" w:cs="Arial"/>
          <w:sz w:val="22"/>
          <w:szCs w:val="22"/>
        </w:rPr>
        <w:t>wskazany przez niego członek</w:t>
      </w:r>
      <w:r w:rsidR="005E6F05" w:rsidRPr="00FB0D8F">
        <w:rPr>
          <w:rFonts w:ascii="Arial" w:hAnsi="Arial" w:cs="Arial"/>
          <w:sz w:val="22"/>
          <w:szCs w:val="22"/>
        </w:rPr>
        <w:t>, o którym mowa w ust. 2 pkt 2.</w:t>
      </w:r>
    </w:p>
    <w:p w14:paraId="24493965" w14:textId="0F014AA5" w:rsidR="00623AE3" w:rsidRPr="00FB0D8F" w:rsidRDefault="0028332C" w:rsidP="008D16B4">
      <w:pPr>
        <w:pStyle w:val="Stopka"/>
        <w:tabs>
          <w:tab w:val="clear" w:pos="4536"/>
          <w:tab w:val="clear" w:pos="9072"/>
        </w:tabs>
        <w:spacing w:after="120"/>
        <w:ind w:firstLine="709"/>
        <w:rPr>
          <w:rFonts w:ascii="Arial" w:hAnsi="Arial" w:cs="Arial"/>
          <w:sz w:val="22"/>
          <w:szCs w:val="22"/>
        </w:rPr>
      </w:pPr>
      <w:r w:rsidRPr="00FB0D8F">
        <w:rPr>
          <w:rFonts w:ascii="Arial" w:hAnsi="Arial" w:cs="Arial"/>
          <w:sz w:val="22"/>
          <w:szCs w:val="22"/>
        </w:rPr>
        <w:t>5</w:t>
      </w:r>
      <w:r w:rsidR="00623AE3" w:rsidRPr="00FB0D8F">
        <w:rPr>
          <w:rFonts w:ascii="Arial" w:hAnsi="Arial" w:cs="Arial"/>
          <w:sz w:val="22"/>
          <w:szCs w:val="22"/>
        </w:rPr>
        <w:t xml:space="preserve">. Decyzje podejmowane są zwykłą większością głosów. W przypadku równej liczby głosów rozstrzyga głos przewodniczącego </w:t>
      </w:r>
      <w:r w:rsidR="00CB4F44" w:rsidRPr="00FB0D8F">
        <w:rPr>
          <w:rFonts w:ascii="Arial" w:hAnsi="Arial" w:cs="Arial"/>
          <w:sz w:val="22"/>
          <w:szCs w:val="22"/>
        </w:rPr>
        <w:t>k</w:t>
      </w:r>
      <w:r w:rsidR="00623AE3" w:rsidRPr="00FB0D8F">
        <w:rPr>
          <w:rFonts w:ascii="Arial" w:hAnsi="Arial" w:cs="Arial"/>
          <w:sz w:val="22"/>
          <w:szCs w:val="22"/>
        </w:rPr>
        <w:t>omisji</w:t>
      </w:r>
      <w:r w:rsidR="00255475" w:rsidRPr="00FB0D8F">
        <w:rPr>
          <w:rFonts w:ascii="Arial" w:hAnsi="Arial" w:cs="Arial"/>
          <w:sz w:val="22"/>
          <w:szCs w:val="22"/>
        </w:rPr>
        <w:t xml:space="preserve"> egzaminacyjnej</w:t>
      </w:r>
      <w:r w:rsidR="00623AE3" w:rsidRPr="00FB0D8F">
        <w:rPr>
          <w:rFonts w:ascii="Arial" w:hAnsi="Arial" w:cs="Arial"/>
          <w:sz w:val="22"/>
          <w:szCs w:val="22"/>
        </w:rPr>
        <w:t>. Prawa głosu nie ma sekretarz.</w:t>
      </w:r>
    </w:p>
    <w:p w14:paraId="0F901D99" w14:textId="6BC4C85D" w:rsidR="008D16B4" w:rsidRPr="00FB0D8F" w:rsidRDefault="00623AE3" w:rsidP="008D16B4">
      <w:pPr>
        <w:pStyle w:val="Stopka"/>
        <w:tabs>
          <w:tab w:val="clear" w:pos="4536"/>
          <w:tab w:val="clear" w:pos="9072"/>
        </w:tabs>
        <w:ind w:firstLine="708"/>
        <w:rPr>
          <w:rFonts w:ascii="Arial" w:hAnsi="Arial" w:cs="Arial"/>
          <w:snapToGrid w:val="0"/>
          <w:sz w:val="22"/>
        </w:rPr>
      </w:pPr>
      <w:r w:rsidRPr="00FB0D8F">
        <w:rPr>
          <w:rFonts w:ascii="Arial" w:hAnsi="Arial" w:cs="Arial"/>
          <w:b/>
          <w:bCs/>
          <w:snapToGrid w:val="0"/>
          <w:sz w:val="22"/>
        </w:rPr>
        <w:t xml:space="preserve">§ </w:t>
      </w:r>
      <w:r w:rsidR="009E2CDE" w:rsidRPr="00FB0D8F">
        <w:rPr>
          <w:rFonts w:ascii="Arial" w:hAnsi="Arial" w:cs="Arial"/>
          <w:b/>
          <w:bCs/>
          <w:snapToGrid w:val="0"/>
          <w:sz w:val="22"/>
        </w:rPr>
        <w:t>9</w:t>
      </w:r>
      <w:r w:rsidRPr="00FB0D8F">
        <w:rPr>
          <w:rFonts w:ascii="Arial" w:hAnsi="Arial" w:cs="Arial"/>
          <w:b/>
          <w:bCs/>
          <w:snapToGrid w:val="0"/>
          <w:sz w:val="22"/>
        </w:rPr>
        <w:t>.</w:t>
      </w:r>
      <w:r w:rsidRPr="00FB0D8F">
        <w:rPr>
          <w:rFonts w:ascii="Arial" w:hAnsi="Arial" w:cs="Arial"/>
          <w:snapToGrid w:val="0"/>
          <w:sz w:val="22"/>
        </w:rPr>
        <w:t xml:space="preserve"> 1. </w:t>
      </w:r>
      <w:r w:rsidRPr="00FB0D8F">
        <w:rPr>
          <w:rFonts w:ascii="Arial" w:hAnsi="Arial" w:cs="Arial"/>
          <w:sz w:val="22"/>
        </w:rPr>
        <w:t xml:space="preserve">Egzamin, </w:t>
      </w:r>
      <w:r w:rsidRPr="00FB0D8F">
        <w:rPr>
          <w:rFonts w:ascii="Arial" w:hAnsi="Arial"/>
          <w:sz w:val="22"/>
        </w:rPr>
        <w:t>o którym mowa w § </w:t>
      </w:r>
      <w:r w:rsidR="005F7308" w:rsidRPr="00FB0D8F">
        <w:rPr>
          <w:rFonts w:ascii="Arial" w:hAnsi="Arial"/>
          <w:sz w:val="22"/>
        </w:rPr>
        <w:t>3</w:t>
      </w:r>
      <w:r w:rsidRPr="00FB0D8F">
        <w:rPr>
          <w:rFonts w:ascii="Arial" w:hAnsi="Arial"/>
          <w:sz w:val="22"/>
        </w:rPr>
        <w:t xml:space="preserve"> ust. </w:t>
      </w:r>
      <w:r w:rsidR="00166B6C" w:rsidRPr="00FB0D8F">
        <w:rPr>
          <w:rFonts w:ascii="Arial" w:hAnsi="Arial"/>
          <w:sz w:val="22"/>
        </w:rPr>
        <w:t>2</w:t>
      </w:r>
      <w:r w:rsidRPr="00FB0D8F">
        <w:rPr>
          <w:rFonts w:ascii="Arial" w:hAnsi="Arial"/>
          <w:sz w:val="22"/>
        </w:rPr>
        <w:t xml:space="preserve"> pkt 3,</w:t>
      </w:r>
      <w:r w:rsidRPr="00FB0D8F">
        <w:rPr>
          <w:rFonts w:ascii="Arial" w:hAnsi="Arial" w:cs="Arial"/>
          <w:sz w:val="22"/>
        </w:rPr>
        <w:t xml:space="preserve"> przeprowadzany jest w formie ustnej.</w:t>
      </w:r>
      <w:r w:rsidR="00BC62CD" w:rsidRPr="00FB0D8F">
        <w:rPr>
          <w:rFonts w:ascii="Arial" w:hAnsi="Arial" w:cs="Arial"/>
          <w:sz w:val="22"/>
        </w:rPr>
        <w:t xml:space="preserve"> </w:t>
      </w:r>
    </w:p>
    <w:p w14:paraId="3D57C037" w14:textId="03B1E300" w:rsidR="00DE7589" w:rsidRPr="00FB0D8F" w:rsidRDefault="00623AE3" w:rsidP="00DE7589">
      <w:pPr>
        <w:pStyle w:val="Stopka"/>
        <w:tabs>
          <w:tab w:val="clear" w:pos="4536"/>
          <w:tab w:val="clear" w:pos="9072"/>
        </w:tabs>
        <w:ind w:firstLine="708"/>
        <w:rPr>
          <w:rFonts w:ascii="Arial" w:hAnsi="Arial" w:cs="Arial"/>
          <w:snapToGrid w:val="0"/>
          <w:sz w:val="22"/>
        </w:rPr>
      </w:pPr>
      <w:r w:rsidRPr="00FB0D8F">
        <w:rPr>
          <w:rFonts w:ascii="Arial" w:hAnsi="Arial" w:cs="Arial"/>
          <w:snapToGrid w:val="0"/>
          <w:sz w:val="22"/>
        </w:rPr>
        <w:lastRenderedPageBreak/>
        <w:t xml:space="preserve">2. </w:t>
      </w:r>
      <w:r w:rsidRPr="00FB0D8F">
        <w:rPr>
          <w:rFonts w:ascii="Arial" w:hAnsi="Arial" w:cs="Arial"/>
          <w:sz w:val="22"/>
        </w:rPr>
        <w:t xml:space="preserve">Nie później niż miesiąc przed dniem egzaminu Departament Kadr i Szkoleń </w:t>
      </w:r>
      <w:r w:rsidRPr="00FB0D8F">
        <w:rPr>
          <w:rFonts w:ascii="Arial" w:hAnsi="Arial" w:cs="Arial"/>
          <w:sz w:val="22"/>
        </w:rPr>
        <w:br/>
        <w:t xml:space="preserve">w Głównym Inspektoracie Pracy informuje </w:t>
      </w:r>
      <w:r w:rsidR="005F7308" w:rsidRPr="00FB0D8F">
        <w:rPr>
          <w:rFonts w:ascii="Arial" w:hAnsi="Arial" w:cs="Arial"/>
          <w:sz w:val="22"/>
        </w:rPr>
        <w:t>kandydata</w:t>
      </w:r>
      <w:r w:rsidR="00354989" w:rsidRPr="00FB0D8F">
        <w:rPr>
          <w:rFonts w:ascii="Arial" w:hAnsi="Arial" w:cs="Arial"/>
          <w:sz w:val="22"/>
        </w:rPr>
        <w:t xml:space="preserve"> </w:t>
      </w:r>
      <w:r w:rsidR="00CA2115" w:rsidRPr="00FB0D8F">
        <w:rPr>
          <w:rFonts w:ascii="Arial" w:hAnsi="Arial"/>
          <w:sz w:val="22"/>
        </w:rPr>
        <w:t>na specjalistę</w:t>
      </w:r>
      <w:r w:rsidR="00CA2115" w:rsidRPr="00FB0D8F">
        <w:rPr>
          <w:rFonts w:ascii="Arial" w:hAnsi="Arial" w:cs="Arial"/>
          <w:sz w:val="22"/>
        </w:rPr>
        <w:t xml:space="preserve"> </w:t>
      </w:r>
      <w:r w:rsidRPr="00FB0D8F">
        <w:rPr>
          <w:rFonts w:ascii="Arial" w:hAnsi="Arial" w:cs="Arial"/>
          <w:sz w:val="22"/>
        </w:rPr>
        <w:t>o terminie i miejscu przeprowadzenia egzaminu oraz przekazuje mu wykaz zagadnień egzaminacyjnych obowiązujących na egzaminie</w:t>
      </w:r>
      <w:r w:rsidR="00CB4F44" w:rsidRPr="00FB0D8F">
        <w:rPr>
          <w:rFonts w:ascii="Arial" w:hAnsi="Arial" w:cs="Arial"/>
          <w:sz w:val="22"/>
        </w:rPr>
        <w:t>.</w:t>
      </w:r>
    </w:p>
    <w:p w14:paraId="761D0F8A" w14:textId="4495BC8F" w:rsidR="00D83DDC" w:rsidRPr="00FB0D8F" w:rsidRDefault="00623AE3" w:rsidP="005F7308">
      <w:pPr>
        <w:pStyle w:val="Stopka"/>
        <w:tabs>
          <w:tab w:val="clear" w:pos="4536"/>
          <w:tab w:val="clear" w:pos="9072"/>
        </w:tabs>
        <w:ind w:firstLine="709"/>
        <w:rPr>
          <w:rFonts w:ascii="Arial" w:hAnsi="Arial" w:cs="Arial"/>
          <w:sz w:val="22"/>
        </w:rPr>
      </w:pPr>
      <w:r w:rsidRPr="00FB0D8F">
        <w:rPr>
          <w:rFonts w:ascii="Arial" w:hAnsi="Arial" w:cs="Arial"/>
          <w:snapToGrid w:val="0"/>
          <w:sz w:val="22"/>
        </w:rPr>
        <w:t xml:space="preserve">3. </w:t>
      </w:r>
      <w:r w:rsidRPr="00FB0D8F">
        <w:rPr>
          <w:rFonts w:ascii="Arial" w:hAnsi="Arial" w:cs="Arial"/>
          <w:sz w:val="22"/>
        </w:rPr>
        <w:t>Wykaz zagadnień egzaminacyjnych, o który</w:t>
      </w:r>
      <w:r w:rsidR="00074C9C" w:rsidRPr="00FB0D8F">
        <w:rPr>
          <w:rFonts w:ascii="Arial" w:hAnsi="Arial" w:cs="Arial"/>
          <w:sz w:val="22"/>
        </w:rPr>
        <w:t>m</w:t>
      </w:r>
      <w:r w:rsidRPr="00FB0D8F">
        <w:rPr>
          <w:rFonts w:ascii="Arial" w:hAnsi="Arial" w:cs="Arial"/>
          <w:sz w:val="22"/>
        </w:rPr>
        <w:t xml:space="preserve"> mowa w ust. 2, określa </w:t>
      </w:r>
      <w:r w:rsidR="00490851" w:rsidRPr="00FB0D8F">
        <w:rPr>
          <w:rFonts w:ascii="Arial" w:hAnsi="Arial"/>
          <w:sz w:val="22"/>
        </w:rPr>
        <w:t>Zastępca Głównego Inspektora Pracy do Spraw Nadzoru</w:t>
      </w:r>
      <w:r w:rsidR="00166B6C" w:rsidRPr="00FB0D8F">
        <w:rPr>
          <w:rFonts w:ascii="Arial" w:hAnsi="Arial" w:cs="Arial"/>
          <w:sz w:val="22"/>
        </w:rPr>
        <w:t>.</w:t>
      </w:r>
    </w:p>
    <w:p w14:paraId="5F85E650" w14:textId="122AFDE5" w:rsidR="005B1D23" w:rsidRPr="00FB0D8F" w:rsidRDefault="00A938BB" w:rsidP="008203C4">
      <w:pPr>
        <w:pStyle w:val="Stopka"/>
        <w:tabs>
          <w:tab w:val="clear" w:pos="4536"/>
          <w:tab w:val="clear" w:pos="9072"/>
        </w:tabs>
        <w:ind w:firstLine="709"/>
        <w:rPr>
          <w:rFonts w:ascii="Arial" w:hAnsi="Arial" w:cs="Arial"/>
          <w:sz w:val="22"/>
        </w:rPr>
      </w:pPr>
      <w:r w:rsidRPr="00FB0D8F">
        <w:rPr>
          <w:rFonts w:ascii="Arial" w:hAnsi="Arial" w:cs="Arial"/>
          <w:sz w:val="22"/>
        </w:rPr>
        <w:t>4</w:t>
      </w:r>
      <w:r w:rsidR="005B1D23" w:rsidRPr="00FB0D8F">
        <w:rPr>
          <w:rFonts w:ascii="Arial" w:hAnsi="Arial" w:cs="Arial"/>
          <w:sz w:val="22"/>
        </w:rPr>
        <w:t xml:space="preserve">. W przypadku </w:t>
      </w:r>
      <w:r w:rsidR="00E14570" w:rsidRPr="00FB0D8F">
        <w:rPr>
          <w:rFonts w:ascii="Arial" w:hAnsi="Arial" w:cs="Arial"/>
          <w:sz w:val="22"/>
        </w:rPr>
        <w:t>uzyskania oceny negatywnej</w:t>
      </w:r>
      <w:r w:rsidR="005B1D23" w:rsidRPr="00FB0D8F">
        <w:rPr>
          <w:rFonts w:ascii="Arial" w:hAnsi="Arial" w:cs="Arial"/>
          <w:sz w:val="22"/>
        </w:rPr>
        <w:t xml:space="preserve"> </w:t>
      </w:r>
      <w:r w:rsidR="00E14570" w:rsidRPr="00FB0D8F">
        <w:rPr>
          <w:rFonts w:ascii="Arial" w:hAnsi="Arial" w:cs="Arial"/>
          <w:sz w:val="22"/>
        </w:rPr>
        <w:t xml:space="preserve">z </w:t>
      </w:r>
      <w:r w:rsidR="005B1D23" w:rsidRPr="00FB0D8F">
        <w:rPr>
          <w:rFonts w:ascii="Arial" w:hAnsi="Arial" w:cs="Arial"/>
          <w:sz w:val="22"/>
        </w:rPr>
        <w:t>egzaminu</w:t>
      </w:r>
      <w:r w:rsidR="00B91555">
        <w:rPr>
          <w:rFonts w:ascii="Arial" w:hAnsi="Arial" w:cs="Arial"/>
          <w:sz w:val="22"/>
        </w:rPr>
        <w:t>,</w:t>
      </w:r>
      <w:r w:rsidR="005B1D23" w:rsidRPr="00FB0D8F">
        <w:rPr>
          <w:rFonts w:ascii="Arial" w:hAnsi="Arial" w:cs="Arial"/>
          <w:sz w:val="22"/>
        </w:rPr>
        <w:t xml:space="preserve"> kandydat</w:t>
      </w:r>
      <w:r w:rsidR="00CA2115" w:rsidRPr="00FB0D8F">
        <w:rPr>
          <w:rFonts w:ascii="Arial" w:hAnsi="Arial"/>
          <w:sz w:val="22"/>
        </w:rPr>
        <w:t xml:space="preserve"> na specjalistę</w:t>
      </w:r>
      <w:r w:rsidR="005B1D23" w:rsidRPr="00FB0D8F">
        <w:rPr>
          <w:rFonts w:ascii="Arial" w:hAnsi="Arial" w:cs="Arial"/>
          <w:sz w:val="22"/>
        </w:rPr>
        <w:t xml:space="preserve"> może przystąpić do jednego egzaminu poprawkowego</w:t>
      </w:r>
      <w:r w:rsidR="008203C4" w:rsidRPr="00FB0D8F">
        <w:rPr>
          <w:rFonts w:ascii="Arial" w:hAnsi="Arial" w:cs="Arial"/>
          <w:sz w:val="22"/>
        </w:rPr>
        <w:t xml:space="preserve">. </w:t>
      </w:r>
      <w:r w:rsidR="00E14570" w:rsidRPr="00FB0D8F">
        <w:rPr>
          <w:rFonts w:ascii="Arial" w:hAnsi="Arial" w:cs="Arial"/>
          <w:sz w:val="22"/>
        </w:rPr>
        <w:t xml:space="preserve">Do egzaminu poprawkowego </w:t>
      </w:r>
      <w:r w:rsidR="00CA2115" w:rsidRPr="00FB0D8F">
        <w:rPr>
          <w:rFonts w:ascii="Arial" w:hAnsi="Arial" w:cs="Arial"/>
          <w:sz w:val="22"/>
        </w:rPr>
        <w:br/>
      </w:r>
      <w:r w:rsidR="00E14570" w:rsidRPr="00FB0D8F">
        <w:rPr>
          <w:rFonts w:ascii="Arial" w:hAnsi="Arial" w:cs="Arial"/>
          <w:sz w:val="22"/>
        </w:rPr>
        <w:t>nie dopuszcza się kandydata</w:t>
      </w:r>
      <w:r w:rsidR="00CA2115" w:rsidRPr="00FB0D8F">
        <w:rPr>
          <w:rFonts w:ascii="Arial" w:hAnsi="Arial"/>
          <w:sz w:val="22"/>
        </w:rPr>
        <w:t xml:space="preserve"> na specjalistę</w:t>
      </w:r>
      <w:r w:rsidR="00E14570" w:rsidRPr="00FB0D8F">
        <w:rPr>
          <w:rFonts w:ascii="Arial" w:hAnsi="Arial" w:cs="Arial"/>
          <w:sz w:val="22"/>
        </w:rPr>
        <w:t>, którego dokumentacja została oceniona negatywnie przez co najmniej jednego recenzenta, o który</w:t>
      </w:r>
      <w:r w:rsidR="006B78BB" w:rsidRPr="00FB0D8F">
        <w:rPr>
          <w:rFonts w:ascii="Arial" w:hAnsi="Arial" w:cs="Arial"/>
          <w:sz w:val="22"/>
        </w:rPr>
        <w:t>m</w:t>
      </w:r>
      <w:r w:rsidR="00E14570" w:rsidRPr="00FB0D8F">
        <w:rPr>
          <w:rFonts w:ascii="Arial" w:hAnsi="Arial" w:cs="Arial"/>
          <w:sz w:val="22"/>
        </w:rPr>
        <w:t xml:space="preserve"> mowa w § 5 ust. 3 zdanie pierwsze.</w:t>
      </w:r>
    </w:p>
    <w:p w14:paraId="1B339E64" w14:textId="399C71DC" w:rsidR="00A938BB" w:rsidRPr="00FB0D8F" w:rsidRDefault="00A938BB" w:rsidP="008203C4">
      <w:pPr>
        <w:pStyle w:val="Stopka"/>
        <w:tabs>
          <w:tab w:val="clear" w:pos="4536"/>
          <w:tab w:val="clear" w:pos="9072"/>
        </w:tabs>
        <w:ind w:firstLine="709"/>
        <w:rPr>
          <w:rFonts w:ascii="Arial" w:hAnsi="Arial" w:cs="Arial"/>
          <w:sz w:val="22"/>
        </w:rPr>
      </w:pPr>
      <w:r w:rsidRPr="00FB0D8F">
        <w:rPr>
          <w:rFonts w:ascii="Arial" w:hAnsi="Arial" w:cs="Arial"/>
          <w:sz w:val="22"/>
        </w:rPr>
        <w:t xml:space="preserve">5. Do egzaminu poprawkowego stosuje się </w:t>
      </w:r>
      <w:r w:rsidR="00513038" w:rsidRPr="00FB0D8F">
        <w:rPr>
          <w:rFonts w:ascii="Arial" w:hAnsi="Arial" w:cs="Arial"/>
          <w:sz w:val="22"/>
        </w:rPr>
        <w:t xml:space="preserve">odpowiednio </w:t>
      </w:r>
      <w:r w:rsidRPr="00FB0D8F">
        <w:rPr>
          <w:rFonts w:ascii="Arial" w:hAnsi="Arial" w:cs="Arial"/>
          <w:sz w:val="22"/>
        </w:rPr>
        <w:t xml:space="preserve">ust. 1 i § </w:t>
      </w:r>
      <w:r w:rsidR="0064734B" w:rsidRPr="00FB0D8F">
        <w:rPr>
          <w:rFonts w:ascii="Arial" w:hAnsi="Arial" w:cs="Arial"/>
          <w:sz w:val="22"/>
        </w:rPr>
        <w:t>8</w:t>
      </w:r>
      <w:r w:rsidRPr="00FB0D8F">
        <w:rPr>
          <w:rFonts w:ascii="Arial" w:hAnsi="Arial" w:cs="Arial"/>
          <w:sz w:val="22"/>
        </w:rPr>
        <w:t xml:space="preserve">. </w:t>
      </w:r>
    </w:p>
    <w:p w14:paraId="2E74DF17" w14:textId="37B40186" w:rsidR="00D83DDC" w:rsidRPr="00FB0D8F" w:rsidRDefault="005228ED" w:rsidP="005228ED">
      <w:pPr>
        <w:pStyle w:val="Stopka"/>
        <w:tabs>
          <w:tab w:val="clear" w:pos="4536"/>
          <w:tab w:val="clear" w:pos="9072"/>
        </w:tabs>
        <w:spacing w:after="120"/>
        <w:ind w:firstLine="709"/>
        <w:rPr>
          <w:rFonts w:ascii="Arial" w:hAnsi="Arial"/>
          <w:sz w:val="22"/>
        </w:rPr>
      </w:pPr>
      <w:r w:rsidRPr="00FB0D8F">
        <w:rPr>
          <w:rFonts w:ascii="Arial" w:hAnsi="Arial"/>
          <w:sz w:val="22"/>
        </w:rPr>
        <w:t>6</w:t>
      </w:r>
      <w:r w:rsidR="00D83DDC" w:rsidRPr="00FB0D8F">
        <w:rPr>
          <w:rFonts w:ascii="Arial" w:hAnsi="Arial"/>
          <w:sz w:val="22"/>
        </w:rPr>
        <w:t xml:space="preserve">. </w:t>
      </w:r>
      <w:r w:rsidR="00112668" w:rsidRPr="00FB0D8F">
        <w:rPr>
          <w:rFonts w:ascii="Arial" w:hAnsi="Arial" w:cs="Arial"/>
          <w:sz w:val="22"/>
        </w:rPr>
        <w:t>W przypadku uzyskania oceny negatywnej z egzaminu</w:t>
      </w:r>
      <w:r w:rsidR="00112668" w:rsidRPr="00FB0D8F">
        <w:rPr>
          <w:rFonts w:ascii="Arial" w:hAnsi="Arial"/>
          <w:sz w:val="22"/>
        </w:rPr>
        <w:t xml:space="preserve"> </w:t>
      </w:r>
      <w:r w:rsidR="00166B6C" w:rsidRPr="00FB0D8F">
        <w:rPr>
          <w:rFonts w:ascii="Arial" w:hAnsi="Arial"/>
          <w:sz w:val="22"/>
        </w:rPr>
        <w:t>kandydat</w:t>
      </w:r>
      <w:r w:rsidR="00D83DDC" w:rsidRPr="00FB0D8F">
        <w:rPr>
          <w:rFonts w:ascii="Arial" w:hAnsi="Arial"/>
          <w:sz w:val="22"/>
        </w:rPr>
        <w:t xml:space="preserve"> </w:t>
      </w:r>
      <w:r w:rsidR="00CA2115" w:rsidRPr="00FB0D8F">
        <w:rPr>
          <w:rFonts w:ascii="Arial" w:hAnsi="Arial"/>
          <w:sz w:val="22"/>
        </w:rPr>
        <w:t xml:space="preserve">na specjalistę </w:t>
      </w:r>
      <w:r w:rsidR="00D83DDC" w:rsidRPr="00FB0D8F">
        <w:rPr>
          <w:rFonts w:ascii="Arial" w:hAnsi="Arial"/>
          <w:sz w:val="22"/>
        </w:rPr>
        <w:t xml:space="preserve">może wystąpić z ponownym wnioskiem o odbycie specjalizacji po upływie co najmniej </w:t>
      </w:r>
      <w:r w:rsidR="006905CD" w:rsidRPr="00FB0D8F">
        <w:rPr>
          <w:rFonts w:ascii="Arial" w:hAnsi="Arial"/>
          <w:sz w:val="22"/>
        </w:rPr>
        <w:t>dwóch</w:t>
      </w:r>
      <w:r w:rsidR="00D83DDC" w:rsidRPr="00FB0D8F">
        <w:rPr>
          <w:rFonts w:ascii="Arial" w:hAnsi="Arial"/>
          <w:sz w:val="22"/>
        </w:rPr>
        <w:t xml:space="preserve"> lat kalendarzowych, licząc od końca roku kalendarzowego, w którym przystępował do egzaminu.</w:t>
      </w:r>
    </w:p>
    <w:p w14:paraId="08969C81" w14:textId="0BA25015" w:rsidR="00774466" w:rsidRPr="00FB0D8F" w:rsidRDefault="00AE2E50" w:rsidP="00774466">
      <w:pPr>
        <w:ind w:firstLine="708"/>
        <w:rPr>
          <w:rFonts w:ascii="Arial" w:hAnsi="Arial"/>
          <w:sz w:val="22"/>
        </w:rPr>
      </w:pPr>
      <w:r w:rsidRPr="00FB0D8F">
        <w:rPr>
          <w:rFonts w:ascii="Arial" w:hAnsi="Arial"/>
          <w:b/>
          <w:sz w:val="22"/>
        </w:rPr>
        <w:t>§</w:t>
      </w:r>
      <w:r w:rsidR="00CC718D" w:rsidRPr="00FB0D8F">
        <w:rPr>
          <w:rFonts w:ascii="Arial" w:hAnsi="Arial"/>
          <w:b/>
          <w:sz w:val="22"/>
        </w:rPr>
        <w:t xml:space="preserve"> </w:t>
      </w:r>
      <w:r w:rsidR="009E2CDE" w:rsidRPr="00FB0D8F">
        <w:rPr>
          <w:rFonts w:ascii="Arial" w:hAnsi="Arial"/>
          <w:b/>
          <w:sz w:val="22"/>
        </w:rPr>
        <w:t>10</w:t>
      </w:r>
      <w:r w:rsidRPr="00FB0D8F">
        <w:rPr>
          <w:rFonts w:ascii="Arial" w:hAnsi="Arial"/>
          <w:b/>
          <w:sz w:val="22"/>
        </w:rPr>
        <w:t>.</w:t>
      </w:r>
      <w:r w:rsidR="00CC718D" w:rsidRPr="00FB0D8F">
        <w:rPr>
          <w:rFonts w:ascii="Arial" w:hAnsi="Arial"/>
          <w:snapToGrid w:val="0"/>
          <w:sz w:val="22"/>
        </w:rPr>
        <w:t xml:space="preserve"> </w:t>
      </w:r>
      <w:r w:rsidR="00774466" w:rsidRPr="00FB0D8F">
        <w:rPr>
          <w:rFonts w:ascii="Arial" w:hAnsi="Arial"/>
          <w:sz w:val="22"/>
        </w:rPr>
        <w:t xml:space="preserve">1. Tytuł </w:t>
      </w:r>
      <w:r w:rsidR="00B939A4" w:rsidRPr="00FB0D8F">
        <w:rPr>
          <w:rFonts w:ascii="Arial" w:hAnsi="Arial"/>
          <w:sz w:val="22"/>
        </w:rPr>
        <w:t xml:space="preserve">głównego </w:t>
      </w:r>
      <w:r w:rsidR="00774466" w:rsidRPr="00FB0D8F">
        <w:rPr>
          <w:rFonts w:ascii="Arial" w:hAnsi="Arial"/>
          <w:sz w:val="22"/>
        </w:rPr>
        <w:t>specjalisty może uzyskać pracownik Państwowej Inspekcji Pracy wykonujący czynności kontrolne zatrudniony na stanowisku:</w:t>
      </w:r>
    </w:p>
    <w:p w14:paraId="621B0EC5" w14:textId="3F7D3A29" w:rsidR="00774466" w:rsidRPr="00FB0D8F" w:rsidRDefault="00774466" w:rsidP="00780331">
      <w:pPr>
        <w:numPr>
          <w:ilvl w:val="0"/>
          <w:numId w:val="11"/>
        </w:numPr>
        <w:ind w:left="426" w:hanging="426"/>
        <w:rPr>
          <w:rFonts w:ascii="Arial" w:hAnsi="Arial"/>
          <w:sz w:val="22"/>
        </w:rPr>
      </w:pPr>
      <w:r w:rsidRPr="00FB0D8F">
        <w:rPr>
          <w:rFonts w:ascii="Arial" w:hAnsi="Arial"/>
          <w:sz w:val="22"/>
        </w:rPr>
        <w:t xml:space="preserve">starszego inspektora pracy </w:t>
      </w:r>
      <w:r w:rsidR="00E4048C" w:rsidRPr="00FB0D8F">
        <w:rPr>
          <w:rFonts w:ascii="Arial" w:hAnsi="Arial"/>
          <w:sz w:val="22"/>
        </w:rPr>
        <w:t xml:space="preserve">– </w:t>
      </w:r>
      <w:r w:rsidRPr="00FB0D8F">
        <w:rPr>
          <w:rFonts w:ascii="Arial" w:hAnsi="Arial"/>
          <w:sz w:val="22"/>
        </w:rPr>
        <w:t>specjalisty,</w:t>
      </w:r>
    </w:p>
    <w:p w14:paraId="6EAE6F3B" w14:textId="122F63FB" w:rsidR="008931F3" w:rsidRPr="00FB0D8F" w:rsidRDefault="00774466" w:rsidP="00C03BC9">
      <w:pPr>
        <w:numPr>
          <w:ilvl w:val="0"/>
          <w:numId w:val="11"/>
        </w:numPr>
        <w:ind w:left="426" w:hanging="426"/>
        <w:rPr>
          <w:rFonts w:ascii="Arial" w:hAnsi="Arial"/>
          <w:sz w:val="22"/>
        </w:rPr>
      </w:pPr>
      <w:r w:rsidRPr="00FB0D8F">
        <w:rPr>
          <w:rFonts w:ascii="Arial" w:hAnsi="Arial"/>
          <w:sz w:val="22"/>
        </w:rPr>
        <w:t>nadinspektora pracy</w:t>
      </w:r>
      <w:r w:rsidR="0012400D" w:rsidRPr="00FB0D8F">
        <w:rPr>
          <w:rFonts w:ascii="Arial" w:hAnsi="Arial"/>
          <w:sz w:val="22"/>
        </w:rPr>
        <w:t>, który uzyskał</w:t>
      </w:r>
      <w:r w:rsidRPr="00FB0D8F">
        <w:rPr>
          <w:rFonts w:ascii="Arial" w:hAnsi="Arial"/>
          <w:sz w:val="22"/>
        </w:rPr>
        <w:t xml:space="preserve"> tytuł specjalisty</w:t>
      </w:r>
    </w:p>
    <w:p w14:paraId="426DC7CB" w14:textId="644786F5" w:rsidR="00774466" w:rsidRPr="00FB0D8F" w:rsidRDefault="003A081B" w:rsidP="008931F3">
      <w:pPr>
        <w:rPr>
          <w:rFonts w:ascii="Arial" w:hAnsi="Arial"/>
          <w:sz w:val="22"/>
        </w:rPr>
      </w:pPr>
      <w:r w:rsidRPr="00FB0D8F">
        <w:rPr>
          <w:rFonts w:ascii="Arial" w:hAnsi="Arial"/>
          <w:sz w:val="22"/>
        </w:rPr>
        <w:t>– z</w:t>
      </w:r>
      <w:r w:rsidR="008931F3" w:rsidRPr="00FB0D8F">
        <w:rPr>
          <w:rFonts w:ascii="Arial" w:hAnsi="Arial"/>
          <w:sz w:val="22"/>
        </w:rPr>
        <w:t>wany dalej „kandydatem na głównego specjalistę”</w:t>
      </w:r>
      <w:r w:rsidR="00C03BC9" w:rsidRPr="00FB0D8F">
        <w:rPr>
          <w:rFonts w:ascii="Arial" w:hAnsi="Arial"/>
          <w:sz w:val="22"/>
        </w:rPr>
        <w:t>.</w:t>
      </w:r>
    </w:p>
    <w:p w14:paraId="3CBB78C4" w14:textId="7DE7DA76" w:rsidR="00AE2E50" w:rsidRPr="00FB0D8F" w:rsidRDefault="00C03BC9" w:rsidP="00642495">
      <w:pPr>
        <w:pStyle w:val="Stopka"/>
        <w:tabs>
          <w:tab w:val="clear" w:pos="4536"/>
          <w:tab w:val="clear" w:pos="9072"/>
        </w:tabs>
        <w:ind w:firstLine="708"/>
        <w:rPr>
          <w:rFonts w:ascii="Arial" w:hAnsi="Arial"/>
          <w:snapToGrid w:val="0"/>
          <w:sz w:val="22"/>
        </w:rPr>
      </w:pPr>
      <w:r w:rsidRPr="00FB0D8F">
        <w:rPr>
          <w:rFonts w:ascii="Arial" w:hAnsi="Arial"/>
          <w:snapToGrid w:val="0"/>
          <w:sz w:val="22"/>
        </w:rPr>
        <w:t>2</w:t>
      </w:r>
      <w:r w:rsidR="00CC718D" w:rsidRPr="00FB0D8F">
        <w:rPr>
          <w:rFonts w:ascii="Arial" w:hAnsi="Arial"/>
          <w:snapToGrid w:val="0"/>
          <w:sz w:val="22"/>
        </w:rPr>
        <w:t xml:space="preserve">. </w:t>
      </w:r>
      <w:r w:rsidR="008931F3" w:rsidRPr="00FB0D8F">
        <w:rPr>
          <w:rFonts w:ascii="Arial" w:hAnsi="Arial"/>
          <w:sz w:val="22"/>
        </w:rPr>
        <w:t>Kandydat na głównego specjalistę</w:t>
      </w:r>
      <w:r w:rsidR="00AE2E50" w:rsidRPr="00FB0D8F">
        <w:rPr>
          <w:rFonts w:ascii="Arial" w:hAnsi="Arial"/>
          <w:sz w:val="22"/>
        </w:rPr>
        <w:t xml:space="preserve"> może uzyskać tytuł głównego specjalisty w tym samym kierunku, w którym uzyskał tytuł specjalisty, po:</w:t>
      </w:r>
    </w:p>
    <w:p w14:paraId="7F14CD11" w14:textId="77777777" w:rsidR="00AE2E50" w:rsidRPr="00FB0D8F" w:rsidRDefault="00AE2E50" w:rsidP="00422A5B">
      <w:pPr>
        <w:pStyle w:val="Stopka"/>
        <w:numPr>
          <w:ilvl w:val="0"/>
          <w:numId w:val="3"/>
        </w:numPr>
        <w:tabs>
          <w:tab w:val="clear" w:pos="4536"/>
          <w:tab w:val="clear" w:pos="9072"/>
        </w:tabs>
        <w:ind w:left="426" w:hanging="426"/>
        <w:rPr>
          <w:rFonts w:ascii="Arial" w:hAnsi="Arial"/>
          <w:sz w:val="22"/>
        </w:rPr>
      </w:pPr>
      <w:r w:rsidRPr="00FB0D8F">
        <w:rPr>
          <w:rFonts w:ascii="Arial" w:hAnsi="Arial"/>
          <w:sz w:val="22"/>
        </w:rPr>
        <w:t>uzyskaniu zgody Głównego Inspektora Pracy na odbycie specjalizacji;</w:t>
      </w:r>
    </w:p>
    <w:p w14:paraId="5C0C0B85" w14:textId="4786B064" w:rsidR="00AE2E50" w:rsidRPr="00FB0D8F" w:rsidRDefault="0012400D" w:rsidP="00422A5B">
      <w:pPr>
        <w:pStyle w:val="Stopka"/>
        <w:numPr>
          <w:ilvl w:val="0"/>
          <w:numId w:val="3"/>
        </w:numPr>
        <w:tabs>
          <w:tab w:val="clear" w:pos="4536"/>
          <w:tab w:val="clear" w:pos="9072"/>
        </w:tabs>
        <w:ind w:left="426" w:hanging="426"/>
        <w:rPr>
          <w:rFonts w:ascii="Arial" w:hAnsi="Arial" w:cs="Arial"/>
          <w:sz w:val="22"/>
        </w:rPr>
      </w:pPr>
      <w:r w:rsidRPr="00FB0D8F">
        <w:rPr>
          <w:rFonts w:ascii="Arial" w:hAnsi="Arial" w:cs="Arial"/>
          <w:sz w:val="22"/>
        </w:rPr>
        <w:t>wykonaniu zadania</w:t>
      </w:r>
      <w:r w:rsidR="00D651BB" w:rsidRPr="00FB0D8F">
        <w:rPr>
          <w:rFonts w:ascii="Arial" w:hAnsi="Arial" w:cs="Arial"/>
          <w:sz w:val="22"/>
        </w:rPr>
        <w:t xml:space="preserve"> specjalizacyjn</w:t>
      </w:r>
      <w:r w:rsidRPr="00FB0D8F">
        <w:rPr>
          <w:rFonts w:ascii="Arial" w:hAnsi="Arial" w:cs="Arial"/>
          <w:sz w:val="22"/>
        </w:rPr>
        <w:t>ego</w:t>
      </w:r>
      <w:r w:rsidR="00074C9C" w:rsidRPr="00FB0D8F">
        <w:rPr>
          <w:rFonts w:ascii="Arial" w:hAnsi="Arial" w:cs="Arial"/>
          <w:sz w:val="22"/>
        </w:rPr>
        <w:t>;</w:t>
      </w:r>
    </w:p>
    <w:p w14:paraId="5522E161" w14:textId="2DBC2D09" w:rsidR="00AE2E50" w:rsidRPr="00FB0D8F" w:rsidRDefault="00AE2E50" w:rsidP="00422A5B">
      <w:pPr>
        <w:pStyle w:val="Stopka"/>
        <w:numPr>
          <w:ilvl w:val="0"/>
          <w:numId w:val="3"/>
        </w:numPr>
        <w:tabs>
          <w:tab w:val="clear" w:pos="4536"/>
          <w:tab w:val="clear" w:pos="9072"/>
        </w:tabs>
        <w:ind w:left="426" w:hanging="426"/>
        <w:rPr>
          <w:rFonts w:ascii="Arial" w:hAnsi="Arial"/>
          <w:sz w:val="22"/>
        </w:rPr>
      </w:pPr>
      <w:r w:rsidRPr="00FB0D8F">
        <w:rPr>
          <w:rFonts w:ascii="Arial" w:hAnsi="Arial"/>
          <w:sz w:val="22"/>
        </w:rPr>
        <w:t xml:space="preserve">złożeniu </w:t>
      </w:r>
      <w:r w:rsidR="003A081B" w:rsidRPr="00FB0D8F">
        <w:rPr>
          <w:rFonts w:ascii="Arial" w:hAnsi="Arial"/>
          <w:sz w:val="22"/>
        </w:rPr>
        <w:t xml:space="preserve">z oceną pozytywną </w:t>
      </w:r>
      <w:r w:rsidRPr="00FB0D8F">
        <w:rPr>
          <w:rFonts w:ascii="Arial" w:hAnsi="Arial"/>
          <w:sz w:val="22"/>
        </w:rPr>
        <w:t>egzaminu.</w:t>
      </w:r>
    </w:p>
    <w:p w14:paraId="06245920" w14:textId="369DE251" w:rsidR="009F5225" w:rsidRPr="00FB0D8F" w:rsidRDefault="00095DCD" w:rsidP="00784FDD">
      <w:pPr>
        <w:pStyle w:val="Stopka"/>
        <w:tabs>
          <w:tab w:val="clear" w:pos="4536"/>
          <w:tab w:val="clear" w:pos="9072"/>
        </w:tabs>
        <w:spacing w:after="120"/>
        <w:ind w:firstLine="709"/>
        <w:rPr>
          <w:rFonts w:ascii="Arial" w:hAnsi="Arial"/>
          <w:sz w:val="22"/>
        </w:rPr>
      </w:pPr>
      <w:r w:rsidRPr="00FB0D8F">
        <w:rPr>
          <w:rFonts w:ascii="Arial" w:hAnsi="Arial"/>
          <w:sz w:val="22"/>
        </w:rPr>
        <w:t>3</w:t>
      </w:r>
      <w:r w:rsidR="00642495" w:rsidRPr="00FB0D8F">
        <w:rPr>
          <w:rFonts w:ascii="Arial" w:hAnsi="Arial"/>
          <w:sz w:val="22"/>
        </w:rPr>
        <w:t xml:space="preserve">. </w:t>
      </w:r>
      <w:r w:rsidR="00AE2E50" w:rsidRPr="00FB0D8F">
        <w:rPr>
          <w:rFonts w:ascii="Arial" w:hAnsi="Arial"/>
          <w:sz w:val="22"/>
        </w:rPr>
        <w:t>W przypadku zmiany wykazu kierunków specjalizac</w:t>
      </w:r>
      <w:r w:rsidR="00B50C45" w:rsidRPr="00FB0D8F">
        <w:rPr>
          <w:rFonts w:ascii="Arial" w:hAnsi="Arial"/>
          <w:sz w:val="22"/>
        </w:rPr>
        <w:t>ji</w:t>
      </w:r>
      <w:r w:rsidR="00AE2E50" w:rsidRPr="00FB0D8F">
        <w:rPr>
          <w:rFonts w:ascii="Arial" w:hAnsi="Arial"/>
          <w:sz w:val="22"/>
        </w:rPr>
        <w:t xml:space="preserve"> i braku w wykazie </w:t>
      </w:r>
      <w:r w:rsidR="00B50C45" w:rsidRPr="00FB0D8F">
        <w:rPr>
          <w:rFonts w:ascii="Arial" w:hAnsi="Arial"/>
          <w:sz w:val="22"/>
        </w:rPr>
        <w:t>kierunku</w:t>
      </w:r>
      <w:r w:rsidR="00AE2E50" w:rsidRPr="00FB0D8F">
        <w:rPr>
          <w:rFonts w:ascii="Arial" w:hAnsi="Arial"/>
          <w:sz w:val="22"/>
        </w:rPr>
        <w:t xml:space="preserve">, </w:t>
      </w:r>
      <w:r w:rsidR="00B50C45" w:rsidRPr="00FB0D8F">
        <w:rPr>
          <w:rFonts w:ascii="Arial" w:hAnsi="Arial"/>
          <w:sz w:val="22"/>
        </w:rPr>
        <w:br/>
      </w:r>
      <w:r w:rsidR="00AE2E50" w:rsidRPr="00FB0D8F">
        <w:rPr>
          <w:rFonts w:ascii="Arial" w:hAnsi="Arial"/>
          <w:sz w:val="22"/>
        </w:rPr>
        <w:t xml:space="preserve">w ramach której </w:t>
      </w:r>
      <w:r w:rsidR="008931F3" w:rsidRPr="00FB0D8F">
        <w:rPr>
          <w:rFonts w:ascii="Arial" w:hAnsi="Arial"/>
          <w:sz w:val="22"/>
        </w:rPr>
        <w:t>kandydat na głównego specjalistę</w:t>
      </w:r>
      <w:r w:rsidR="00AE2E50" w:rsidRPr="00FB0D8F">
        <w:rPr>
          <w:rFonts w:ascii="Arial" w:hAnsi="Arial"/>
          <w:sz w:val="22"/>
        </w:rPr>
        <w:t xml:space="preserve"> uzyskał tytuł specjalisty</w:t>
      </w:r>
      <w:r w:rsidR="00143342" w:rsidRPr="00FB0D8F">
        <w:rPr>
          <w:rFonts w:ascii="Arial" w:hAnsi="Arial"/>
          <w:sz w:val="22"/>
        </w:rPr>
        <w:t>,</w:t>
      </w:r>
      <w:r w:rsidR="00AE2E50" w:rsidRPr="00FB0D8F">
        <w:rPr>
          <w:rFonts w:ascii="Arial" w:hAnsi="Arial"/>
          <w:sz w:val="22"/>
        </w:rPr>
        <w:t xml:space="preserve"> może on ubiegać się o zgodę na odbycie specjalizacji </w:t>
      </w:r>
      <w:r w:rsidR="00B50C45" w:rsidRPr="00FB0D8F">
        <w:rPr>
          <w:rFonts w:ascii="Arial" w:hAnsi="Arial"/>
          <w:sz w:val="22"/>
        </w:rPr>
        <w:t>na tytuł</w:t>
      </w:r>
      <w:r w:rsidR="00AE2E50" w:rsidRPr="00FB0D8F">
        <w:rPr>
          <w:rFonts w:ascii="Arial" w:hAnsi="Arial"/>
          <w:sz w:val="22"/>
        </w:rPr>
        <w:t xml:space="preserve"> głównego specjalisty w</w:t>
      </w:r>
      <w:r w:rsidR="007A56D3" w:rsidRPr="00FB0D8F">
        <w:rPr>
          <w:rFonts w:ascii="Arial" w:hAnsi="Arial"/>
          <w:sz w:val="22"/>
        </w:rPr>
        <w:t xml:space="preserve"> innym </w:t>
      </w:r>
      <w:r w:rsidR="006F2C92" w:rsidRPr="00FB0D8F">
        <w:rPr>
          <w:rFonts w:ascii="Arial" w:hAnsi="Arial"/>
          <w:sz w:val="22"/>
        </w:rPr>
        <w:t xml:space="preserve">wskazanym </w:t>
      </w:r>
      <w:r w:rsidR="00B50C45" w:rsidRPr="00FB0D8F">
        <w:rPr>
          <w:rFonts w:ascii="Arial" w:hAnsi="Arial"/>
          <w:sz w:val="22"/>
        </w:rPr>
        <w:br/>
      </w:r>
      <w:r w:rsidR="006F2C92" w:rsidRPr="00FB0D8F">
        <w:rPr>
          <w:rFonts w:ascii="Arial" w:hAnsi="Arial"/>
          <w:sz w:val="22"/>
        </w:rPr>
        <w:t>przez Głównego Inspektora Pracy kierunku.</w:t>
      </w:r>
    </w:p>
    <w:p w14:paraId="7E483902" w14:textId="2E8D3875" w:rsidR="00AE2E50" w:rsidRPr="00FB0D8F" w:rsidRDefault="00784FDD" w:rsidP="00784FDD">
      <w:pPr>
        <w:pStyle w:val="Stopka"/>
        <w:tabs>
          <w:tab w:val="clear" w:pos="4536"/>
          <w:tab w:val="clear" w:pos="9072"/>
        </w:tabs>
        <w:ind w:firstLine="709"/>
        <w:rPr>
          <w:rFonts w:ascii="Arial" w:hAnsi="Arial"/>
          <w:sz w:val="22"/>
        </w:rPr>
      </w:pPr>
      <w:r w:rsidRPr="00FB0D8F">
        <w:rPr>
          <w:rFonts w:ascii="Arial" w:hAnsi="Arial"/>
          <w:b/>
          <w:sz w:val="22"/>
        </w:rPr>
        <w:t>§ 1</w:t>
      </w:r>
      <w:r w:rsidR="009E2CDE" w:rsidRPr="00FB0D8F">
        <w:rPr>
          <w:rFonts w:ascii="Arial" w:hAnsi="Arial"/>
          <w:b/>
          <w:sz w:val="22"/>
        </w:rPr>
        <w:t>1</w:t>
      </w:r>
      <w:r w:rsidRPr="00FB0D8F">
        <w:rPr>
          <w:rFonts w:ascii="Arial" w:hAnsi="Arial"/>
          <w:b/>
          <w:sz w:val="22"/>
        </w:rPr>
        <w:t>.</w:t>
      </w:r>
      <w:r w:rsidRPr="00FB0D8F">
        <w:rPr>
          <w:rFonts w:ascii="Arial" w:hAnsi="Arial"/>
          <w:sz w:val="22"/>
        </w:rPr>
        <w:t xml:space="preserve"> 1. </w:t>
      </w:r>
      <w:r w:rsidR="00AE2E50" w:rsidRPr="00FB0D8F">
        <w:rPr>
          <w:rFonts w:ascii="Arial" w:hAnsi="Arial"/>
          <w:sz w:val="22"/>
        </w:rPr>
        <w:t>Warunk</w:t>
      </w:r>
      <w:r w:rsidR="00EC6C85" w:rsidRPr="00FB0D8F">
        <w:rPr>
          <w:rFonts w:ascii="Arial" w:hAnsi="Arial"/>
          <w:sz w:val="22"/>
        </w:rPr>
        <w:t>ami</w:t>
      </w:r>
      <w:r w:rsidR="00AE2E50" w:rsidRPr="00FB0D8F">
        <w:rPr>
          <w:rFonts w:ascii="Arial" w:hAnsi="Arial"/>
          <w:sz w:val="22"/>
        </w:rPr>
        <w:t xml:space="preserve"> skierowania wniosku o odbycie specjalizacji</w:t>
      </w:r>
      <w:r w:rsidR="00D01166">
        <w:rPr>
          <w:rFonts w:ascii="Arial" w:hAnsi="Arial"/>
          <w:sz w:val="22"/>
        </w:rPr>
        <w:t xml:space="preserve"> przez </w:t>
      </w:r>
      <w:r w:rsidR="00D01166" w:rsidRPr="00FB0D8F">
        <w:rPr>
          <w:rFonts w:ascii="Arial" w:hAnsi="Arial"/>
          <w:sz w:val="22"/>
        </w:rPr>
        <w:t xml:space="preserve">kandydata </w:t>
      </w:r>
      <w:r w:rsidR="0052391E">
        <w:rPr>
          <w:rFonts w:ascii="Arial" w:hAnsi="Arial"/>
          <w:sz w:val="22"/>
        </w:rPr>
        <w:br/>
      </w:r>
      <w:bookmarkStart w:id="0" w:name="_GoBack"/>
      <w:bookmarkEnd w:id="0"/>
      <w:r w:rsidR="00D01166" w:rsidRPr="00FB0D8F">
        <w:rPr>
          <w:rFonts w:ascii="Arial" w:hAnsi="Arial"/>
          <w:sz w:val="22"/>
        </w:rPr>
        <w:t>na głównego specjalistę</w:t>
      </w:r>
      <w:r w:rsidR="00AE2E50" w:rsidRPr="00FB0D8F">
        <w:rPr>
          <w:rFonts w:ascii="Arial" w:hAnsi="Arial"/>
          <w:sz w:val="22"/>
        </w:rPr>
        <w:t xml:space="preserve"> </w:t>
      </w:r>
      <w:r w:rsidR="00EC6C85" w:rsidRPr="00FB0D8F">
        <w:rPr>
          <w:rFonts w:ascii="Arial" w:hAnsi="Arial"/>
          <w:sz w:val="22"/>
        </w:rPr>
        <w:t>są</w:t>
      </w:r>
      <w:r w:rsidR="00AE2E50" w:rsidRPr="00FB0D8F">
        <w:rPr>
          <w:rFonts w:ascii="Arial" w:hAnsi="Arial"/>
          <w:sz w:val="22"/>
        </w:rPr>
        <w:t>:</w:t>
      </w:r>
    </w:p>
    <w:p w14:paraId="65FDBDFE" w14:textId="576BCF8C" w:rsidR="004E3A8A" w:rsidRPr="00FB0D8F" w:rsidRDefault="00110587" w:rsidP="00110587">
      <w:pPr>
        <w:pStyle w:val="Stopka"/>
        <w:numPr>
          <w:ilvl w:val="0"/>
          <w:numId w:val="5"/>
        </w:numPr>
        <w:tabs>
          <w:tab w:val="clear" w:pos="4536"/>
          <w:tab w:val="clear" w:pos="9072"/>
        </w:tabs>
        <w:ind w:left="426" w:hanging="426"/>
        <w:rPr>
          <w:rFonts w:ascii="Arial" w:hAnsi="Arial"/>
          <w:sz w:val="22"/>
          <w:szCs w:val="22"/>
        </w:rPr>
      </w:pPr>
      <w:r w:rsidRPr="00FB0D8F">
        <w:rPr>
          <w:rFonts w:ascii="Arial" w:hAnsi="Arial" w:cs="Arial"/>
          <w:sz w:val="22"/>
          <w:szCs w:val="22"/>
        </w:rPr>
        <w:t>uzyskanie przez kandydata</w:t>
      </w:r>
      <w:r w:rsidRPr="00FB0D8F">
        <w:rPr>
          <w:rFonts w:ascii="Arial" w:hAnsi="Arial"/>
          <w:sz w:val="22"/>
        </w:rPr>
        <w:t xml:space="preserve"> na </w:t>
      </w:r>
      <w:r w:rsidR="00B91555">
        <w:rPr>
          <w:rFonts w:ascii="Arial" w:hAnsi="Arial"/>
          <w:sz w:val="22"/>
        </w:rPr>
        <w:t xml:space="preserve">głównego </w:t>
      </w:r>
      <w:r w:rsidRPr="00FB0D8F">
        <w:rPr>
          <w:rFonts w:ascii="Arial" w:hAnsi="Arial"/>
          <w:sz w:val="22"/>
        </w:rPr>
        <w:t>specjalistę</w:t>
      </w:r>
      <w:r w:rsidRPr="00FB0D8F">
        <w:rPr>
          <w:rFonts w:ascii="Arial" w:hAnsi="Arial" w:cs="Arial"/>
          <w:sz w:val="22"/>
          <w:szCs w:val="22"/>
        </w:rPr>
        <w:t xml:space="preserve"> oceny kwalifikacyjnej co najmniej „dobrze wykonuje zadania” i oceny cząstkowej za kryterium „jakość pracy” co najmniej dobrze wykonuje zad</w:t>
      </w:r>
      <w:r w:rsidR="00F73449">
        <w:rPr>
          <w:rFonts w:ascii="Arial" w:hAnsi="Arial" w:cs="Arial"/>
          <w:sz w:val="22"/>
          <w:szCs w:val="22"/>
        </w:rPr>
        <w:t>a</w:t>
      </w:r>
      <w:r w:rsidRPr="00FB0D8F">
        <w:rPr>
          <w:rFonts w:ascii="Arial" w:hAnsi="Arial" w:cs="Arial"/>
          <w:sz w:val="22"/>
          <w:szCs w:val="22"/>
        </w:rPr>
        <w:t>nia” za ostatni okres pracy, za który w Państwowej Inspekcji Pracy dokonano oceny kwalifikacyjnej</w:t>
      </w:r>
      <w:r w:rsidR="004E3A8A" w:rsidRPr="00FB0D8F">
        <w:rPr>
          <w:rFonts w:ascii="Arial" w:hAnsi="Arial" w:cs="Arial"/>
          <w:sz w:val="22"/>
          <w:szCs w:val="22"/>
        </w:rPr>
        <w:t>;</w:t>
      </w:r>
    </w:p>
    <w:p w14:paraId="26368A49" w14:textId="00FCAFD0" w:rsidR="00DE7589" w:rsidRPr="00FB0D8F" w:rsidRDefault="00AE2E50" w:rsidP="00422A5B">
      <w:pPr>
        <w:pStyle w:val="Stopka"/>
        <w:numPr>
          <w:ilvl w:val="0"/>
          <w:numId w:val="5"/>
        </w:numPr>
        <w:tabs>
          <w:tab w:val="clear" w:pos="4536"/>
          <w:tab w:val="clear" w:pos="9072"/>
        </w:tabs>
        <w:ind w:left="426" w:hanging="426"/>
        <w:rPr>
          <w:rFonts w:ascii="Arial" w:hAnsi="Arial"/>
          <w:sz w:val="22"/>
        </w:rPr>
      </w:pPr>
      <w:r w:rsidRPr="00FB0D8F">
        <w:rPr>
          <w:rFonts w:ascii="Arial" w:hAnsi="Arial"/>
          <w:sz w:val="22"/>
        </w:rPr>
        <w:lastRenderedPageBreak/>
        <w:t xml:space="preserve">spełnianie przez </w:t>
      </w:r>
      <w:r w:rsidR="008931F3" w:rsidRPr="00FB0D8F">
        <w:rPr>
          <w:rFonts w:ascii="Arial" w:hAnsi="Arial"/>
          <w:sz w:val="22"/>
        </w:rPr>
        <w:t>kandydata na głównego specjalistę</w:t>
      </w:r>
      <w:r w:rsidR="008931F3" w:rsidRPr="00FB0D8F">
        <w:rPr>
          <w:rFonts w:ascii="Arial" w:hAnsi="Arial" w:cs="Arial"/>
          <w:sz w:val="22"/>
          <w:szCs w:val="22"/>
        </w:rPr>
        <w:t xml:space="preserve"> </w:t>
      </w:r>
      <w:r w:rsidRPr="00FB0D8F">
        <w:rPr>
          <w:rFonts w:ascii="Arial" w:hAnsi="Arial"/>
          <w:sz w:val="22"/>
        </w:rPr>
        <w:t xml:space="preserve">wymagań kwalifikacyjnych </w:t>
      </w:r>
      <w:r w:rsidR="00A8549E" w:rsidRPr="00FB0D8F">
        <w:rPr>
          <w:rFonts w:ascii="Arial" w:hAnsi="Arial"/>
          <w:sz w:val="22"/>
        </w:rPr>
        <w:br/>
      </w:r>
      <w:r w:rsidRPr="00FB0D8F">
        <w:rPr>
          <w:rFonts w:ascii="Arial" w:hAnsi="Arial"/>
          <w:sz w:val="22"/>
        </w:rPr>
        <w:t xml:space="preserve">dla stanowiska </w:t>
      </w:r>
      <w:r w:rsidR="008931F3" w:rsidRPr="00FB0D8F">
        <w:rPr>
          <w:rFonts w:ascii="Arial" w:hAnsi="Arial"/>
          <w:sz w:val="22"/>
        </w:rPr>
        <w:t xml:space="preserve">co najmniej </w:t>
      </w:r>
      <w:r w:rsidRPr="00FB0D8F">
        <w:rPr>
          <w:rFonts w:ascii="Arial" w:hAnsi="Arial"/>
          <w:sz w:val="22"/>
        </w:rPr>
        <w:t xml:space="preserve">starszego inspektora pracy – głównego specjalisty </w:t>
      </w:r>
      <w:r w:rsidR="00EC6C85" w:rsidRPr="00FB0D8F">
        <w:rPr>
          <w:rFonts w:ascii="Arial" w:hAnsi="Arial"/>
          <w:sz w:val="22"/>
        </w:rPr>
        <w:t>określonych</w:t>
      </w:r>
      <w:r w:rsidR="008931F3" w:rsidRPr="00FB0D8F">
        <w:rPr>
          <w:rFonts w:ascii="Arial" w:hAnsi="Arial"/>
          <w:sz w:val="22"/>
        </w:rPr>
        <w:t xml:space="preserve"> zarządzeniem Głównego Inspektora Pracy w sprawie ustalenia regulaminu wynagradzania pracowników Państwowej Inspekcji Pracy</w:t>
      </w:r>
      <w:r w:rsidRPr="00FB0D8F">
        <w:rPr>
          <w:rFonts w:ascii="Arial" w:hAnsi="Arial"/>
          <w:sz w:val="22"/>
        </w:rPr>
        <w:t>;</w:t>
      </w:r>
    </w:p>
    <w:p w14:paraId="6BD38122" w14:textId="165AF8AF" w:rsidR="00784FDD" w:rsidRPr="00FB0D8F" w:rsidRDefault="00AF295D" w:rsidP="00784FDD">
      <w:pPr>
        <w:pStyle w:val="Stopka"/>
        <w:numPr>
          <w:ilvl w:val="0"/>
          <w:numId w:val="5"/>
        </w:numPr>
        <w:tabs>
          <w:tab w:val="clear" w:pos="4536"/>
          <w:tab w:val="clear" w:pos="9072"/>
        </w:tabs>
        <w:ind w:left="425" w:hanging="425"/>
        <w:rPr>
          <w:rFonts w:ascii="Arial" w:hAnsi="Arial"/>
          <w:sz w:val="22"/>
        </w:rPr>
      </w:pPr>
      <w:r w:rsidRPr="00FB0D8F">
        <w:rPr>
          <w:rFonts w:ascii="Arial" w:hAnsi="Arial"/>
          <w:sz w:val="22"/>
        </w:rPr>
        <w:t>upływ dwóch lat kalendarzowych</w:t>
      </w:r>
      <w:r w:rsidR="00AE2E50" w:rsidRPr="00FB0D8F">
        <w:rPr>
          <w:rFonts w:ascii="Arial" w:hAnsi="Arial"/>
          <w:sz w:val="22"/>
        </w:rPr>
        <w:t xml:space="preserve"> od końca roku kalendarzowego, w którym </w:t>
      </w:r>
      <w:r w:rsidR="0038336B" w:rsidRPr="00FB0D8F">
        <w:rPr>
          <w:rFonts w:ascii="Arial" w:hAnsi="Arial"/>
          <w:sz w:val="22"/>
        </w:rPr>
        <w:t>kandydat</w:t>
      </w:r>
      <w:r w:rsidR="008931F3" w:rsidRPr="00FB0D8F">
        <w:rPr>
          <w:rFonts w:ascii="Arial" w:hAnsi="Arial"/>
          <w:sz w:val="22"/>
        </w:rPr>
        <w:t xml:space="preserve"> </w:t>
      </w:r>
      <w:r w:rsidR="00B91555">
        <w:rPr>
          <w:rFonts w:ascii="Arial" w:hAnsi="Arial"/>
          <w:sz w:val="22"/>
        </w:rPr>
        <w:br/>
      </w:r>
      <w:r w:rsidR="008931F3" w:rsidRPr="00FB0D8F">
        <w:rPr>
          <w:rFonts w:ascii="Arial" w:hAnsi="Arial"/>
          <w:sz w:val="22"/>
        </w:rPr>
        <w:t xml:space="preserve">na głównego specjalistę </w:t>
      </w:r>
      <w:r w:rsidR="00AE2E50" w:rsidRPr="00FB0D8F">
        <w:rPr>
          <w:rFonts w:ascii="Arial" w:hAnsi="Arial"/>
          <w:sz w:val="22"/>
        </w:rPr>
        <w:t>uzyskał tytuł specjalisty.</w:t>
      </w:r>
    </w:p>
    <w:p w14:paraId="34896E92" w14:textId="59D09E0F" w:rsidR="008931F3" w:rsidRPr="00FB0D8F" w:rsidRDefault="00784FDD" w:rsidP="00AF295D">
      <w:pPr>
        <w:pStyle w:val="Stopka"/>
        <w:tabs>
          <w:tab w:val="clear" w:pos="4536"/>
          <w:tab w:val="clear" w:pos="9072"/>
        </w:tabs>
        <w:spacing w:after="120"/>
        <w:ind w:firstLine="709"/>
        <w:rPr>
          <w:rFonts w:ascii="Arial" w:hAnsi="Arial"/>
          <w:sz w:val="22"/>
        </w:rPr>
      </w:pPr>
      <w:r w:rsidRPr="00FB0D8F">
        <w:rPr>
          <w:rFonts w:ascii="Arial" w:hAnsi="Arial"/>
          <w:sz w:val="22"/>
        </w:rPr>
        <w:t>2. Do wniosku o specjalizację kandydata na głównego specjalistę stosuje się odpowie</w:t>
      </w:r>
      <w:r w:rsidR="006F2C92" w:rsidRPr="00FB0D8F">
        <w:rPr>
          <w:rFonts w:ascii="Arial" w:hAnsi="Arial"/>
          <w:sz w:val="22"/>
        </w:rPr>
        <w:t>dnio przepisy § 4 ust. 1, 3 i 4</w:t>
      </w:r>
      <w:r w:rsidR="009B091F" w:rsidRPr="00FB0D8F">
        <w:rPr>
          <w:rFonts w:ascii="Arial" w:hAnsi="Arial"/>
          <w:sz w:val="22"/>
        </w:rPr>
        <w:t>,</w:t>
      </w:r>
      <w:r w:rsidR="006F2C92" w:rsidRPr="00FB0D8F">
        <w:rPr>
          <w:rFonts w:ascii="Arial" w:hAnsi="Arial"/>
          <w:sz w:val="22"/>
        </w:rPr>
        <w:t xml:space="preserve"> § 5</w:t>
      </w:r>
      <w:r w:rsidR="009B091F" w:rsidRPr="00FB0D8F">
        <w:rPr>
          <w:rFonts w:ascii="Arial" w:hAnsi="Arial"/>
          <w:sz w:val="22"/>
        </w:rPr>
        <w:t xml:space="preserve"> i § 6</w:t>
      </w:r>
      <w:r w:rsidR="006F2C92" w:rsidRPr="00FB0D8F">
        <w:rPr>
          <w:rFonts w:ascii="Arial" w:hAnsi="Arial"/>
          <w:sz w:val="22"/>
        </w:rPr>
        <w:t>.</w:t>
      </w:r>
    </w:p>
    <w:p w14:paraId="6A8E15FD" w14:textId="3A1CC53E" w:rsidR="00FF2F06" w:rsidRPr="00FB0D8F" w:rsidRDefault="00AE2E50" w:rsidP="00FF2F06">
      <w:pPr>
        <w:pStyle w:val="Stopka"/>
        <w:tabs>
          <w:tab w:val="clear" w:pos="4536"/>
          <w:tab w:val="clear" w:pos="9072"/>
        </w:tabs>
        <w:ind w:firstLine="709"/>
        <w:rPr>
          <w:rFonts w:ascii="Arial" w:hAnsi="Arial"/>
          <w:sz w:val="22"/>
        </w:rPr>
      </w:pPr>
      <w:r w:rsidRPr="00FB0D8F">
        <w:rPr>
          <w:rFonts w:ascii="Arial" w:hAnsi="Arial"/>
          <w:b/>
          <w:sz w:val="22"/>
        </w:rPr>
        <w:t>§ 1</w:t>
      </w:r>
      <w:r w:rsidR="009E2CDE" w:rsidRPr="00FB0D8F">
        <w:rPr>
          <w:rFonts w:ascii="Arial" w:hAnsi="Arial"/>
          <w:b/>
          <w:sz w:val="22"/>
        </w:rPr>
        <w:t>2</w:t>
      </w:r>
      <w:r w:rsidRPr="00FB0D8F">
        <w:rPr>
          <w:rFonts w:ascii="Arial" w:hAnsi="Arial"/>
          <w:b/>
          <w:sz w:val="22"/>
        </w:rPr>
        <w:t>.</w:t>
      </w:r>
      <w:r w:rsidR="004E448D" w:rsidRPr="00FB0D8F">
        <w:rPr>
          <w:rFonts w:ascii="Arial" w:hAnsi="Arial"/>
          <w:b/>
          <w:sz w:val="22"/>
        </w:rPr>
        <w:t xml:space="preserve"> </w:t>
      </w:r>
      <w:r w:rsidR="00FC75A5" w:rsidRPr="00FB0D8F">
        <w:rPr>
          <w:rFonts w:ascii="Arial" w:hAnsi="Arial"/>
          <w:sz w:val="22"/>
        </w:rPr>
        <w:t xml:space="preserve">1. </w:t>
      </w:r>
      <w:r w:rsidR="0012400D" w:rsidRPr="00FB0D8F">
        <w:rPr>
          <w:rFonts w:ascii="Arial" w:hAnsi="Arial"/>
          <w:sz w:val="22"/>
        </w:rPr>
        <w:t xml:space="preserve">Przez zadanie specjalizacyjne, o którym mowa w § </w:t>
      </w:r>
      <w:r w:rsidR="0064734B" w:rsidRPr="00FB0D8F">
        <w:rPr>
          <w:rFonts w:ascii="Arial" w:hAnsi="Arial"/>
          <w:sz w:val="22"/>
        </w:rPr>
        <w:t>10</w:t>
      </w:r>
      <w:r w:rsidR="0012400D" w:rsidRPr="00FB0D8F">
        <w:rPr>
          <w:rFonts w:ascii="Arial" w:hAnsi="Arial"/>
          <w:sz w:val="22"/>
        </w:rPr>
        <w:t xml:space="preserve"> ust. 2 pkt 2, rozumie się pracę specjalizacyjną, </w:t>
      </w:r>
      <w:r w:rsidR="00E4048C" w:rsidRPr="00FB0D8F">
        <w:rPr>
          <w:rFonts w:ascii="Arial" w:hAnsi="Arial"/>
          <w:sz w:val="22"/>
        </w:rPr>
        <w:t xml:space="preserve">publikację specjalistyczną, </w:t>
      </w:r>
      <w:r w:rsidR="0012400D" w:rsidRPr="00FB0D8F">
        <w:rPr>
          <w:rFonts w:ascii="Arial" w:hAnsi="Arial"/>
          <w:sz w:val="22"/>
        </w:rPr>
        <w:t>materiał szkoleniow</w:t>
      </w:r>
      <w:r w:rsidR="00E4048C" w:rsidRPr="00FB0D8F">
        <w:rPr>
          <w:rFonts w:ascii="Arial" w:hAnsi="Arial"/>
          <w:sz w:val="22"/>
        </w:rPr>
        <w:t>y</w:t>
      </w:r>
      <w:r w:rsidR="0012400D" w:rsidRPr="00FB0D8F">
        <w:rPr>
          <w:rFonts w:ascii="Arial" w:hAnsi="Arial"/>
          <w:sz w:val="22"/>
        </w:rPr>
        <w:t xml:space="preserve"> lub </w:t>
      </w:r>
      <w:r w:rsidR="00032722" w:rsidRPr="00FB0D8F">
        <w:rPr>
          <w:rFonts w:ascii="Arial" w:hAnsi="Arial"/>
          <w:sz w:val="22"/>
        </w:rPr>
        <w:t>nagranie wykładu z prezentacją</w:t>
      </w:r>
      <w:r w:rsidR="00B50C45" w:rsidRPr="00FB0D8F">
        <w:rPr>
          <w:rFonts w:ascii="Arial" w:hAnsi="Arial"/>
          <w:sz w:val="22"/>
        </w:rPr>
        <w:t xml:space="preserve"> wraz komentarzem</w:t>
      </w:r>
      <w:r w:rsidR="0012400D" w:rsidRPr="00FB0D8F">
        <w:rPr>
          <w:rFonts w:ascii="Arial" w:hAnsi="Arial"/>
          <w:sz w:val="22"/>
        </w:rPr>
        <w:t>.</w:t>
      </w:r>
      <w:r w:rsidR="00DB4242" w:rsidRPr="00FB0D8F">
        <w:rPr>
          <w:rFonts w:ascii="Arial" w:hAnsi="Arial"/>
          <w:sz w:val="22"/>
        </w:rPr>
        <w:t xml:space="preserve"> </w:t>
      </w:r>
      <w:r w:rsidR="00090287" w:rsidRPr="00FB0D8F">
        <w:rPr>
          <w:rFonts w:ascii="Arial" w:hAnsi="Arial"/>
          <w:sz w:val="22"/>
        </w:rPr>
        <w:t xml:space="preserve">Wytyczne </w:t>
      </w:r>
      <w:r w:rsidR="00DB4242" w:rsidRPr="00FB0D8F">
        <w:rPr>
          <w:rFonts w:ascii="Arial" w:hAnsi="Arial"/>
          <w:sz w:val="22"/>
        </w:rPr>
        <w:t>do</w:t>
      </w:r>
      <w:r w:rsidR="00312B3F" w:rsidRPr="00FB0D8F">
        <w:rPr>
          <w:rFonts w:ascii="Arial" w:hAnsi="Arial"/>
          <w:sz w:val="22"/>
        </w:rPr>
        <w:t xml:space="preserve"> </w:t>
      </w:r>
      <w:r w:rsidR="00272F9D" w:rsidRPr="00FB0D8F">
        <w:rPr>
          <w:rFonts w:ascii="Arial" w:hAnsi="Arial"/>
          <w:sz w:val="22"/>
        </w:rPr>
        <w:t>wykonania</w:t>
      </w:r>
      <w:r w:rsidR="00312B3F" w:rsidRPr="00FB0D8F">
        <w:rPr>
          <w:rFonts w:ascii="Arial" w:hAnsi="Arial"/>
          <w:sz w:val="22"/>
        </w:rPr>
        <w:t xml:space="preserve"> </w:t>
      </w:r>
      <w:r w:rsidR="00DB4242" w:rsidRPr="00FB0D8F">
        <w:rPr>
          <w:rFonts w:ascii="Arial" w:hAnsi="Arial"/>
          <w:sz w:val="22"/>
        </w:rPr>
        <w:t xml:space="preserve">zadania </w:t>
      </w:r>
      <w:r w:rsidR="0012400D" w:rsidRPr="00FB0D8F">
        <w:rPr>
          <w:rFonts w:ascii="Arial" w:hAnsi="Arial"/>
          <w:sz w:val="22"/>
        </w:rPr>
        <w:t>specjalizacyjnego</w:t>
      </w:r>
      <w:r w:rsidR="00090287" w:rsidRPr="00FB0D8F">
        <w:rPr>
          <w:rFonts w:ascii="Arial" w:hAnsi="Arial"/>
          <w:sz w:val="22"/>
        </w:rPr>
        <w:t xml:space="preserve"> określa załącznik nr </w:t>
      </w:r>
      <w:r w:rsidR="00FF16AC" w:rsidRPr="00FB0D8F">
        <w:rPr>
          <w:rFonts w:ascii="Arial" w:hAnsi="Arial"/>
          <w:sz w:val="22"/>
        </w:rPr>
        <w:t>5</w:t>
      </w:r>
      <w:r w:rsidR="00090287" w:rsidRPr="00FB0D8F">
        <w:rPr>
          <w:rFonts w:ascii="Arial" w:hAnsi="Arial"/>
          <w:sz w:val="22"/>
        </w:rPr>
        <w:t xml:space="preserve"> do zarządzenia.</w:t>
      </w:r>
      <w:r w:rsidR="00FF2F06" w:rsidRPr="00FB0D8F">
        <w:rPr>
          <w:rFonts w:ascii="Arial" w:hAnsi="Arial"/>
          <w:sz w:val="22"/>
        </w:rPr>
        <w:t xml:space="preserve"> </w:t>
      </w:r>
    </w:p>
    <w:p w14:paraId="0663F7AD" w14:textId="6CE0894E" w:rsidR="00784FDD" w:rsidRPr="00FB0D8F" w:rsidRDefault="005228ED" w:rsidP="00FF2F06">
      <w:pPr>
        <w:pStyle w:val="Stopka"/>
        <w:tabs>
          <w:tab w:val="clear" w:pos="4536"/>
          <w:tab w:val="clear" w:pos="9072"/>
        </w:tabs>
        <w:ind w:firstLine="709"/>
        <w:rPr>
          <w:rFonts w:ascii="Arial" w:hAnsi="Arial"/>
          <w:sz w:val="22"/>
        </w:rPr>
      </w:pPr>
      <w:r w:rsidRPr="00FB0D8F">
        <w:rPr>
          <w:rFonts w:ascii="Arial" w:hAnsi="Arial"/>
          <w:sz w:val="22"/>
        </w:rPr>
        <w:t>2</w:t>
      </w:r>
      <w:r w:rsidR="004E448D" w:rsidRPr="00FB0D8F">
        <w:rPr>
          <w:rFonts w:ascii="Arial" w:hAnsi="Arial"/>
          <w:sz w:val="22"/>
        </w:rPr>
        <w:t xml:space="preserve">. </w:t>
      </w:r>
      <w:r w:rsidR="0012400D" w:rsidRPr="00FB0D8F">
        <w:rPr>
          <w:rFonts w:ascii="Arial" w:hAnsi="Arial"/>
          <w:sz w:val="22"/>
        </w:rPr>
        <w:t>Wykonane zad</w:t>
      </w:r>
      <w:r w:rsidR="009B091F" w:rsidRPr="00FB0D8F">
        <w:rPr>
          <w:rFonts w:ascii="Arial" w:hAnsi="Arial"/>
          <w:sz w:val="22"/>
        </w:rPr>
        <w:t>a</w:t>
      </w:r>
      <w:r w:rsidR="0012400D" w:rsidRPr="00FB0D8F">
        <w:rPr>
          <w:rFonts w:ascii="Arial" w:hAnsi="Arial"/>
          <w:sz w:val="22"/>
        </w:rPr>
        <w:t>nie specjalizacyjne</w:t>
      </w:r>
      <w:r w:rsidR="00AE2E50" w:rsidRPr="00FB0D8F">
        <w:rPr>
          <w:rFonts w:ascii="Arial" w:hAnsi="Arial"/>
          <w:sz w:val="22"/>
        </w:rPr>
        <w:t xml:space="preserve"> </w:t>
      </w:r>
      <w:r w:rsidR="0012400D" w:rsidRPr="00FB0D8F">
        <w:rPr>
          <w:rFonts w:ascii="Arial" w:hAnsi="Arial"/>
          <w:sz w:val="22"/>
        </w:rPr>
        <w:t>przekazuje</w:t>
      </w:r>
      <w:r w:rsidR="00AE2E50" w:rsidRPr="00FB0D8F">
        <w:rPr>
          <w:rFonts w:ascii="Arial" w:hAnsi="Arial"/>
          <w:sz w:val="22"/>
        </w:rPr>
        <w:t xml:space="preserve"> się do Departamentu </w:t>
      </w:r>
      <w:r w:rsidR="004E448D" w:rsidRPr="00FB0D8F">
        <w:rPr>
          <w:rFonts w:ascii="Arial" w:hAnsi="Arial"/>
          <w:sz w:val="22"/>
        </w:rPr>
        <w:t xml:space="preserve">Kadr </w:t>
      </w:r>
      <w:r w:rsidR="00FF2F06" w:rsidRPr="00FB0D8F">
        <w:rPr>
          <w:rFonts w:ascii="Arial" w:hAnsi="Arial"/>
          <w:sz w:val="22"/>
        </w:rPr>
        <w:br/>
      </w:r>
      <w:r w:rsidR="004E448D" w:rsidRPr="00FB0D8F">
        <w:rPr>
          <w:rFonts w:ascii="Arial" w:hAnsi="Arial"/>
          <w:sz w:val="22"/>
        </w:rPr>
        <w:t>i Szkoleń</w:t>
      </w:r>
      <w:r w:rsidR="00AE2E50" w:rsidRPr="00FB0D8F">
        <w:rPr>
          <w:rFonts w:ascii="Arial" w:hAnsi="Arial"/>
          <w:sz w:val="22"/>
        </w:rPr>
        <w:t xml:space="preserve"> w Głównym Inspektoracie Pracy w terminie 6</w:t>
      </w:r>
      <w:r w:rsidR="00AE2E50" w:rsidRPr="00FB0D8F">
        <w:t> </w:t>
      </w:r>
      <w:r w:rsidR="00AE2E50" w:rsidRPr="00FB0D8F">
        <w:rPr>
          <w:rFonts w:ascii="Arial" w:hAnsi="Arial"/>
          <w:sz w:val="22"/>
        </w:rPr>
        <w:t>miesięcy od dnia wyrażenia</w:t>
      </w:r>
      <w:r w:rsidR="00FF2F06" w:rsidRPr="00FB0D8F">
        <w:rPr>
          <w:rFonts w:ascii="Arial" w:hAnsi="Arial"/>
          <w:sz w:val="22"/>
        </w:rPr>
        <w:t xml:space="preserve"> </w:t>
      </w:r>
      <w:r w:rsidR="00AE2E50" w:rsidRPr="00FB0D8F">
        <w:rPr>
          <w:rFonts w:ascii="Arial" w:hAnsi="Arial"/>
          <w:sz w:val="22"/>
        </w:rPr>
        <w:t xml:space="preserve">zgody </w:t>
      </w:r>
      <w:r w:rsidR="00FF2F06" w:rsidRPr="00FB0D8F">
        <w:rPr>
          <w:rFonts w:ascii="Arial" w:hAnsi="Arial"/>
          <w:sz w:val="22"/>
        </w:rPr>
        <w:br/>
      </w:r>
      <w:r w:rsidR="00AE2E50" w:rsidRPr="00FB0D8F">
        <w:rPr>
          <w:rFonts w:ascii="Arial" w:hAnsi="Arial"/>
          <w:sz w:val="22"/>
        </w:rPr>
        <w:t>na odbycie specjalizacji.</w:t>
      </w:r>
    </w:p>
    <w:p w14:paraId="2E35C38A" w14:textId="38EE0434" w:rsidR="003F371B" w:rsidRPr="00FB0D8F" w:rsidRDefault="005228ED" w:rsidP="006B47B7">
      <w:pPr>
        <w:pStyle w:val="Stopka"/>
        <w:tabs>
          <w:tab w:val="clear" w:pos="4536"/>
          <w:tab w:val="clear" w:pos="9072"/>
        </w:tabs>
        <w:ind w:firstLine="709"/>
        <w:rPr>
          <w:rFonts w:ascii="Arial" w:hAnsi="Arial" w:cs="Arial"/>
          <w:sz w:val="22"/>
        </w:rPr>
      </w:pPr>
      <w:r w:rsidRPr="00FB0D8F">
        <w:rPr>
          <w:rFonts w:ascii="Arial" w:hAnsi="Arial"/>
          <w:sz w:val="22"/>
        </w:rPr>
        <w:t>3</w:t>
      </w:r>
      <w:r w:rsidR="003F371B" w:rsidRPr="00FB0D8F">
        <w:rPr>
          <w:rFonts w:ascii="Arial" w:hAnsi="Arial"/>
          <w:sz w:val="22"/>
        </w:rPr>
        <w:t xml:space="preserve">. </w:t>
      </w:r>
      <w:r w:rsidR="0012400D" w:rsidRPr="00FB0D8F">
        <w:rPr>
          <w:rFonts w:ascii="Arial" w:hAnsi="Arial" w:cs="Arial"/>
          <w:sz w:val="22"/>
        </w:rPr>
        <w:t>Przekazując</w:t>
      </w:r>
      <w:r w:rsidR="003F371B" w:rsidRPr="00FB0D8F">
        <w:rPr>
          <w:rFonts w:ascii="Arial" w:hAnsi="Arial" w:cs="Arial"/>
          <w:sz w:val="22"/>
        </w:rPr>
        <w:t xml:space="preserve"> </w:t>
      </w:r>
      <w:r w:rsidR="0012400D" w:rsidRPr="00FB0D8F">
        <w:rPr>
          <w:rFonts w:ascii="Arial" w:hAnsi="Arial" w:cs="Arial"/>
          <w:sz w:val="22"/>
        </w:rPr>
        <w:t>zadanie</w:t>
      </w:r>
      <w:r w:rsidR="003F371B" w:rsidRPr="00FB0D8F">
        <w:rPr>
          <w:rFonts w:ascii="Arial" w:hAnsi="Arial" w:cs="Arial"/>
          <w:sz w:val="22"/>
        </w:rPr>
        <w:t xml:space="preserve"> specjalizacyjn</w:t>
      </w:r>
      <w:r w:rsidR="0012400D" w:rsidRPr="00FB0D8F">
        <w:rPr>
          <w:rFonts w:ascii="Arial" w:hAnsi="Arial" w:cs="Arial"/>
          <w:sz w:val="22"/>
        </w:rPr>
        <w:t>e, o którym</w:t>
      </w:r>
      <w:r w:rsidR="003F371B" w:rsidRPr="00FB0D8F">
        <w:rPr>
          <w:rFonts w:ascii="Arial" w:hAnsi="Arial" w:cs="Arial"/>
          <w:sz w:val="22"/>
        </w:rPr>
        <w:t xml:space="preserve"> mowa w ust. </w:t>
      </w:r>
      <w:r w:rsidR="0012400D" w:rsidRPr="00FB0D8F">
        <w:rPr>
          <w:rFonts w:ascii="Arial" w:hAnsi="Arial" w:cs="Arial"/>
          <w:sz w:val="22"/>
        </w:rPr>
        <w:t>2</w:t>
      </w:r>
      <w:r w:rsidR="003F371B" w:rsidRPr="00FB0D8F">
        <w:rPr>
          <w:rFonts w:ascii="Arial" w:hAnsi="Arial" w:cs="Arial"/>
          <w:sz w:val="22"/>
        </w:rPr>
        <w:t xml:space="preserve">, </w:t>
      </w:r>
      <w:r w:rsidR="00C32FE7" w:rsidRPr="00FB0D8F">
        <w:rPr>
          <w:rFonts w:ascii="Arial" w:hAnsi="Arial"/>
          <w:sz w:val="22"/>
        </w:rPr>
        <w:t xml:space="preserve">kandydat </w:t>
      </w:r>
      <w:r w:rsidR="00272F9D" w:rsidRPr="00FB0D8F">
        <w:rPr>
          <w:rFonts w:ascii="Arial" w:hAnsi="Arial"/>
          <w:sz w:val="22"/>
        </w:rPr>
        <w:br/>
      </w:r>
      <w:r w:rsidR="00C32FE7" w:rsidRPr="00FB0D8F">
        <w:rPr>
          <w:rFonts w:ascii="Arial" w:hAnsi="Arial"/>
          <w:sz w:val="22"/>
        </w:rPr>
        <w:t>na głównego specjalistę</w:t>
      </w:r>
      <w:r w:rsidR="00951CC0" w:rsidRPr="00FB0D8F">
        <w:rPr>
          <w:rFonts w:ascii="Arial" w:hAnsi="Arial" w:cs="Arial"/>
          <w:sz w:val="22"/>
        </w:rPr>
        <w:t xml:space="preserve"> </w:t>
      </w:r>
      <w:r w:rsidR="003F371B" w:rsidRPr="00FB0D8F">
        <w:rPr>
          <w:rFonts w:ascii="Arial" w:hAnsi="Arial" w:cs="Arial"/>
          <w:sz w:val="22"/>
        </w:rPr>
        <w:t xml:space="preserve">dołącza do </w:t>
      </w:r>
      <w:r w:rsidR="0012400D" w:rsidRPr="00FB0D8F">
        <w:rPr>
          <w:rFonts w:ascii="Arial" w:hAnsi="Arial" w:cs="Arial"/>
          <w:sz w:val="22"/>
        </w:rPr>
        <w:t>niego</w:t>
      </w:r>
      <w:bookmarkStart w:id="1" w:name="_Hlk48899176"/>
      <w:r w:rsidR="006B47B7" w:rsidRPr="00FB0D8F">
        <w:rPr>
          <w:rFonts w:ascii="Arial" w:hAnsi="Arial" w:cs="Arial"/>
          <w:sz w:val="22"/>
        </w:rPr>
        <w:t xml:space="preserve"> </w:t>
      </w:r>
      <w:r w:rsidR="007E272F" w:rsidRPr="00FB0D8F">
        <w:rPr>
          <w:rFonts w:ascii="Arial" w:hAnsi="Arial" w:cs="Arial"/>
          <w:sz w:val="22"/>
        </w:rPr>
        <w:t xml:space="preserve">oświadczenie o samodzielnym </w:t>
      </w:r>
      <w:r w:rsidR="006F2C92" w:rsidRPr="00FB0D8F">
        <w:rPr>
          <w:rFonts w:ascii="Arial" w:hAnsi="Arial" w:cs="Arial"/>
          <w:sz w:val="22"/>
        </w:rPr>
        <w:t xml:space="preserve">wykonaniu </w:t>
      </w:r>
      <w:r w:rsidR="00673467" w:rsidRPr="00FB0D8F">
        <w:rPr>
          <w:rFonts w:ascii="Arial" w:hAnsi="Arial" w:cs="Arial"/>
          <w:sz w:val="22"/>
        </w:rPr>
        <w:t>zadania</w:t>
      </w:r>
      <w:r w:rsidR="007E272F" w:rsidRPr="00FB0D8F">
        <w:rPr>
          <w:rFonts w:ascii="Arial" w:hAnsi="Arial" w:cs="Arial"/>
          <w:sz w:val="22"/>
        </w:rPr>
        <w:t xml:space="preserve"> specjalizacyjn</w:t>
      </w:r>
      <w:r w:rsidR="00673467" w:rsidRPr="00FB0D8F">
        <w:rPr>
          <w:rFonts w:ascii="Arial" w:hAnsi="Arial" w:cs="Arial"/>
          <w:sz w:val="22"/>
        </w:rPr>
        <w:t>ego</w:t>
      </w:r>
      <w:r w:rsidR="006B47B7" w:rsidRPr="00FB0D8F">
        <w:rPr>
          <w:rFonts w:ascii="Arial" w:hAnsi="Arial" w:cs="Arial"/>
          <w:sz w:val="22"/>
        </w:rPr>
        <w:t xml:space="preserve"> oraz </w:t>
      </w:r>
      <w:r w:rsidR="007E272F" w:rsidRPr="00FB0D8F">
        <w:rPr>
          <w:rFonts w:ascii="Arial" w:hAnsi="Arial" w:cs="Arial"/>
          <w:sz w:val="22"/>
        </w:rPr>
        <w:t xml:space="preserve">zgodzie na poddanie </w:t>
      </w:r>
      <w:r w:rsidR="00673467" w:rsidRPr="00FB0D8F">
        <w:rPr>
          <w:rFonts w:ascii="Arial" w:hAnsi="Arial" w:cs="Arial"/>
          <w:sz w:val="22"/>
        </w:rPr>
        <w:t>zadania specjalizacyjnego</w:t>
      </w:r>
      <w:r w:rsidR="007E272F" w:rsidRPr="00FB0D8F">
        <w:rPr>
          <w:rFonts w:ascii="Arial" w:hAnsi="Arial" w:cs="Arial"/>
          <w:sz w:val="22"/>
        </w:rPr>
        <w:t xml:space="preserve"> procedurze </w:t>
      </w:r>
      <w:proofErr w:type="spellStart"/>
      <w:r w:rsidR="007E272F" w:rsidRPr="00FB0D8F">
        <w:rPr>
          <w:rFonts w:ascii="Arial" w:hAnsi="Arial" w:cs="Arial"/>
          <w:sz w:val="22"/>
        </w:rPr>
        <w:t>antyplagiatowej</w:t>
      </w:r>
      <w:proofErr w:type="spellEnd"/>
      <w:r w:rsidR="003F371B" w:rsidRPr="00FB0D8F">
        <w:rPr>
          <w:rFonts w:ascii="Arial" w:hAnsi="Arial" w:cs="Arial"/>
          <w:sz w:val="22"/>
        </w:rPr>
        <w:t xml:space="preserve">, którego wzór stanowi załącznik nr </w:t>
      </w:r>
      <w:r w:rsidR="00FF16AC" w:rsidRPr="00FB0D8F">
        <w:rPr>
          <w:rFonts w:ascii="Arial" w:hAnsi="Arial" w:cs="Arial"/>
          <w:sz w:val="22"/>
        </w:rPr>
        <w:t>6</w:t>
      </w:r>
      <w:r w:rsidR="003F371B" w:rsidRPr="00FB0D8F">
        <w:rPr>
          <w:rFonts w:ascii="Arial" w:hAnsi="Arial" w:cs="Arial"/>
          <w:sz w:val="22"/>
        </w:rPr>
        <w:t xml:space="preserve"> do zarządzenia.</w:t>
      </w:r>
    </w:p>
    <w:bookmarkEnd w:id="1"/>
    <w:p w14:paraId="6D23F73E" w14:textId="6324A6E6" w:rsidR="000F25DB" w:rsidRPr="00FB0D8F" w:rsidRDefault="005228ED" w:rsidP="000F25DB">
      <w:pPr>
        <w:pStyle w:val="Stopka"/>
        <w:tabs>
          <w:tab w:val="clear" w:pos="4536"/>
          <w:tab w:val="clear" w:pos="9072"/>
        </w:tabs>
        <w:ind w:firstLine="709"/>
        <w:rPr>
          <w:rFonts w:ascii="Arial" w:hAnsi="Arial"/>
          <w:sz w:val="22"/>
          <w:szCs w:val="22"/>
        </w:rPr>
      </w:pPr>
      <w:r w:rsidRPr="00FB0D8F">
        <w:rPr>
          <w:rFonts w:ascii="Arial" w:hAnsi="Arial"/>
          <w:sz w:val="22"/>
        </w:rPr>
        <w:t>4</w:t>
      </w:r>
      <w:r w:rsidR="003F371B" w:rsidRPr="00FB0D8F">
        <w:rPr>
          <w:rFonts w:ascii="Arial" w:hAnsi="Arial"/>
          <w:sz w:val="22"/>
        </w:rPr>
        <w:t xml:space="preserve">. </w:t>
      </w:r>
      <w:r w:rsidR="00A01BFC" w:rsidRPr="00FB0D8F">
        <w:rPr>
          <w:rFonts w:ascii="Arial" w:hAnsi="Arial"/>
          <w:sz w:val="22"/>
        </w:rPr>
        <w:t xml:space="preserve">W przypadku niedołączenia oświadczenia, o którym mowa w ust. 3, </w:t>
      </w:r>
      <w:r w:rsidR="00EE7964" w:rsidRPr="00FB0D8F">
        <w:rPr>
          <w:rFonts w:ascii="Arial" w:hAnsi="Arial"/>
          <w:sz w:val="22"/>
        </w:rPr>
        <w:t xml:space="preserve">Departament Kadr i Szkoleń w Głównym Inspektoracie Pracy wzywa </w:t>
      </w:r>
      <w:r w:rsidR="00C32FE7" w:rsidRPr="00FB0D8F">
        <w:rPr>
          <w:rFonts w:ascii="Arial" w:hAnsi="Arial"/>
          <w:sz w:val="22"/>
        </w:rPr>
        <w:t>kandydata na głównego specjalistę</w:t>
      </w:r>
      <w:r w:rsidR="00EE7964" w:rsidRPr="00FB0D8F">
        <w:rPr>
          <w:rFonts w:ascii="Arial" w:hAnsi="Arial"/>
          <w:sz w:val="22"/>
        </w:rPr>
        <w:t xml:space="preserve"> do uzupełnienia dokumentacji.</w:t>
      </w:r>
      <w:r w:rsidR="00C32FE7" w:rsidRPr="00FB0D8F">
        <w:rPr>
          <w:rFonts w:ascii="Arial" w:hAnsi="Arial"/>
          <w:sz w:val="22"/>
        </w:rPr>
        <w:t xml:space="preserve"> </w:t>
      </w:r>
      <w:r w:rsidR="00A40ED7" w:rsidRPr="00FB0D8F">
        <w:rPr>
          <w:rFonts w:ascii="Arial" w:hAnsi="Arial"/>
          <w:sz w:val="22"/>
        </w:rPr>
        <w:t xml:space="preserve">Zadania specjalizacyjnego nie poddaje się ocenie </w:t>
      </w:r>
      <w:r w:rsidR="00A40ED7" w:rsidRPr="00FB0D8F">
        <w:rPr>
          <w:rFonts w:ascii="Arial" w:hAnsi="Arial"/>
          <w:sz w:val="22"/>
        </w:rPr>
        <w:br/>
        <w:t>a kandydata na głównego specjalistę nie dopuszcza się do egzaminu specjalizacyjnego, j</w:t>
      </w:r>
      <w:r w:rsidR="00765899" w:rsidRPr="00FB0D8F">
        <w:rPr>
          <w:rFonts w:ascii="Arial" w:hAnsi="Arial"/>
          <w:sz w:val="22"/>
        </w:rPr>
        <w:t xml:space="preserve">eżeli pomimo wezwania do uzupełnienia dokumentacji </w:t>
      </w:r>
      <w:r w:rsidR="00841399" w:rsidRPr="00FB0D8F">
        <w:rPr>
          <w:rFonts w:ascii="Arial" w:hAnsi="Arial"/>
          <w:sz w:val="22"/>
        </w:rPr>
        <w:t>kandydat</w:t>
      </w:r>
      <w:r w:rsidR="00A40ED7" w:rsidRPr="00FB0D8F">
        <w:rPr>
          <w:rFonts w:ascii="Arial" w:hAnsi="Arial"/>
          <w:sz w:val="22"/>
        </w:rPr>
        <w:t xml:space="preserve"> </w:t>
      </w:r>
      <w:r w:rsidR="00765899" w:rsidRPr="00FB0D8F">
        <w:rPr>
          <w:rFonts w:ascii="Arial" w:hAnsi="Arial"/>
          <w:sz w:val="22"/>
        </w:rPr>
        <w:t>nie dołącz</w:t>
      </w:r>
      <w:r w:rsidR="00841399" w:rsidRPr="00FB0D8F">
        <w:rPr>
          <w:rFonts w:ascii="Arial" w:hAnsi="Arial"/>
          <w:sz w:val="22"/>
        </w:rPr>
        <w:t>y</w:t>
      </w:r>
      <w:r w:rsidR="00765899" w:rsidRPr="00FB0D8F">
        <w:rPr>
          <w:rFonts w:ascii="Arial" w:hAnsi="Arial"/>
          <w:sz w:val="22"/>
        </w:rPr>
        <w:t xml:space="preserve"> </w:t>
      </w:r>
      <w:r w:rsidR="00A01BFC" w:rsidRPr="00FB0D8F">
        <w:rPr>
          <w:rFonts w:ascii="Arial" w:hAnsi="Arial"/>
          <w:sz w:val="22"/>
        </w:rPr>
        <w:t xml:space="preserve">oświadczenia </w:t>
      </w:r>
      <w:r w:rsidR="00C31F1D" w:rsidRPr="00FB0D8F">
        <w:rPr>
          <w:rFonts w:ascii="Arial" w:hAnsi="Arial"/>
          <w:sz w:val="22"/>
        </w:rPr>
        <w:t xml:space="preserve">do </w:t>
      </w:r>
      <w:r w:rsidR="00673467" w:rsidRPr="00FB0D8F">
        <w:rPr>
          <w:rFonts w:ascii="Arial" w:hAnsi="Arial"/>
          <w:sz w:val="22"/>
        </w:rPr>
        <w:t>zadania specjalizacyjnego</w:t>
      </w:r>
      <w:r w:rsidR="00090287" w:rsidRPr="00FB0D8F">
        <w:rPr>
          <w:rFonts w:ascii="Arial" w:hAnsi="Arial"/>
          <w:sz w:val="22"/>
        </w:rPr>
        <w:t>.</w:t>
      </w:r>
      <w:r w:rsidR="000F25DB" w:rsidRPr="00FB0D8F">
        <w:rPr>
          <w:rFonts w:ascii="Arial" w:hAnsi="Arial"/>
          <w:sz w:val="22"/>
          <w:szCs w:val="22"/>
        </w:rPr>
        <w:t xml:space="preserve"> </w:t>
      </w:r>
    </w:p>
    <w:p w14:paraId="32EC3A5F" w14:textId="56B5E703" w:rsidR="00354989" w:rsidRPr="00FB0D8F" w:rsidRDefault="000F25DB" w:rsidP="00090287">
      <w:pPr>
        <w:pStyle w:val="Stopka"/>
        <w:tabs>
          <w:tab w:val="clear" w:pos="4536"/>
          <w:tab w:val="clear" w:pos="9072"/>
        </w:tabs>
        <w:spacing w:after="120"/>
        <w:ind w:firstLine="709"/>
        <w:rPr>
          <w:rFonts w:ascii="Arial" w:hAnsi="Arial"/>
          <w:sz w:val="22"/>
        </w:rPr>
      </w:pPr>
      <w:r w:rsidRPr="00FB0D8F">
        <w:rPr>
          <w:rFonts w:ascii="Arial" w:hAnsi="Arial"/>
          <w:sz w:val="22"/>
          <w:szCs w:val="22"/>
        </w:rPr>
        <w:t>5. Złożon</w:t>
      </w:r>
      <w:r w:rsidR="00673467" w:rsidRPr="00FB0D8F">
        <w:rPr>
          <w:rFonts w:ascii="Arial" w:hAnsi="Arial"/>
          <w:sz w:val="22"/>
          <w:szCs w:val="22"/>
        </w:rPr>
        <w:t>e</w:t>
      </w:r>
      <w:r w:rsidRPr="00FB0D8F">
        <w:rPr>
          <w:rFonts w:ascii="Arial" w:hAnsi="Arial"/>
          <w:sz w:val="22"/>
          <w:szCs w:val="22"/>
        </w:rPr>
        <w:t xml:space="preserve"> przez </w:t>
      </w:r>
      <w:r w:rsidRPr="00FB0D8F">
        <w:rPr>
          <w:rFonts w:ascii="Arial" w:hAnsi="Arial"/>
          <w:sz w:val="22"/>
        </w:rPr>
        <w:t>kandydata na głównego specjalistę</w:t>
      </w:r>
      <w:r w:rsidRPr="00FB0D8F">
        <w:rPr>
          <w:rFonts w:ascii="Arial" w:hAnsi="Arial"/>
          <w:sz w:val="22"/>
          <w:szCs w:val="22"/>
        </w:rPr>
        <w:t xml:space="preserve"> </w:t>
      </w:r>
      <w:r w:rsidR="00673467" w:rsidRPr="00FB0D8F">
        <w:rPr>
          <w:rFonts w:ascii="Arial" w:hAnsi="Arial"/>
          <w:sz w:val="22"/>
          <w:szCs w:val="22"/>
        </w:rPr>
        <w:t>zadanie</w:t>
      </w:r>
      <w:r w:rsidRPr="00FB0D8F">
        <w:rPr>
          <w:rFonts w:ascii="Arial" w:hAnsi="Arial"/>
          <w:sz w:val="22"/>
          <w:szCs w:val="22"/>
        </w:rPr>
        <w:t xml:space="preserve"> specjalizacyjn</w:t>
      </w:r>
      <w:r w:rsidR="00673467" w:rsidRPr="00FB0D8F">
        <w:rPr>
          <w:rFonts w:ascii="Arial" w:hAnsi="Arial"/>
          <w:sz w:val="22"/>
          <w:szCs w:val="22"/>
        </w:rPr>
        <w:t>e</w:t>
      </w:r>
      <w:r w:rsidRPr="00FB0D8F">
        <w:rPr>
          <w:rFonts w:ascii="Arial" w:hAnsi="Arial"/>
          <w:sz w:val="22"/>
          <w:szCs w:val="22"/>
        </w:rPr>
        <w:t xml:space="preserve"> poddaje się procedurze </w:t>
      </w:r>
      <w:proofErr w:type="spellStart"/>
      <w:r w:rsidRPr="00FB0D8F">
        <w:rPr>
          <w:rFonts w:ascii="Arial" w:hAnsi="Arial"/>
          <w:sz w:val="22"/>
          <w:szCs w:val="22"/>
        </w:rPr>
        <w:t>antyplagiatowej</w:t>
      </w:r>
      <w:proofErr w:type="spellEnd"/>
      <w:r w:rsidRPr="00FB0D8F">
        <w:rPr>
          <w:rFonts w:ascii="Arial" w:hAnsi="Arial"/>
          <w:sz w:val="22"/>
          <w:szCs w:val="22"/>
        </w:rPr>
        <w:t xml:space="preserve"> określonej w załączniku nr </w:t>
      </w:r>
      <w:r w:rsidR="00FF16AC" w:rsidRPr="00FB0D8F">
        <w:rPr>
          <w:rFonts w:ascii="Arial" w:hAnsi="Arial"/>
          <w:sz w:val="22"/>
          <w:szCs w:val="22"/>
        </w:rPr>
        <w:t>7</w:t>
      </w:r>
      <w:r w:rsidRPr="00FB0D8F">
        <w:rPr>
          <w:rFonts w:ascii="Arial" w:hAnsi="Arial"/>
          <w:sz w:val="22"/>
          <w:szCs w:val="22"/>
        </w:rPr>
        <w:t xml:space="preserve"> do zarządzenia.</w:t>
      </w:r>
    </w:p>
    <w:p w14:paraId="6E208187" w14:textId="1E520008" w:rsidR="00EF49F8" w:rsidRPr="00FB0D8F" w:rsidRDefault="00090287" w:rsidP="00EF49F8">
      <w:pPr>
        <w:pStyle w:val="Stopka"/>
        <w:tabs>
          <w:tab w:val="clear" w:pos="4536"/>
          <w:tab w:val="clear" w:pos="9072"/>
        </w:tabs>
        <w:ind w:firstLine="709"/>
        <w:rPr>
          <w:rFonts w:ascii="Arial" w:hAnsi="Arial"/>
          <w:sz w:val="22"/>
          <w:szCs w:val="22"/>
        </w:rPr>
      </w:pPr>
      <w:r w:rsidRPr="00FB0D8F">
        <w:rPr>
          <w:rFonts w:ascii="Arial" w:hAnsi="Arial"/>
          <w:b/>
          <w:bCs/>
          <w:sz w:val="22"/>
        </w:rPr>
        <w:t>§ 1</w:t>
      </w:r>
      <w:r w:rsidR="009E2CDE" w:rsidRPr="00FB0D8F">
        <w:rPr>
          <w:rFonts w:ascii="Arial" w:hAnsi="Arial"/>
          <w:b/>
          <w:bCs/>
          <w:sz w:val="22"/>
        </w:rPr>
        <w:t>3</w:t>
      </w:r>
      <w:r w:rsidRPr="00FB0D8F">
        <w:rPr>
          <w:rFonts w:ascii="Arial" w:hAnsi="Arial"/>
          <w:b/>
          <w:bCs/>
          <w:sz w:val="22"/>
        </w:rPr>
        <w:t>.</w:t>
      </w:r>
      <w:r w:rsidRPr="00FB0D8F">
        <w:rPr>
          <w:rFonts w:ascii="Arial" w:hAnsi="Arial"/>
          <w:sz w:val="22"/>
        </w:rPr>
        <w:t xml:space="preserve"> 1</w:t>
      </w:r>
      <w:r w:rsidR="00EF49F8" w:rsidRPr="00FB0D8F">
        <w:rPr>
          <w:rFonts w:ascii="Arial" w:hAnsi="Arial"/>
          <w:sz w:val="22"/>
        </w:rPr>
        <w:t xml:space="preserve">. </w:t>
      </w:r>
      <w:r w:rsidRPr="00FB0D8F">
        <w:rPr>
          <w:rFonts w:ascii="Arial" w:hAnsi="Arial"/>
          <w:sz w:val="22"/>
          <w:szCs w:val="22"/>
        </w:rPr>
        <w:t xml:space="preserve">Warunkiem dopuszczenia </w:t>
      </w:r>
      <w:r w:rsidR="00C32FE7" w:rsidRPr="00FB0D8F">
        <w:rPr>
          <w:rFonts w:ascii="Arial" w:hAnsi="Arial"/>
          <w:sz w:val="22"/>
        </w:rPr>
        <w:t>kandydata na głównego specjalistę</w:t>
      </w:r>
      <w:r w:rsidR="00C32FE7" w:rsidRPr="00FB0D8F">
        <w:rPr>
          <w:rFonts w:ascii="Arial" w:hAnsi="Arial"/>
          <w:sz w:val="22"/>
          <w:szCs w:val="22"/>
        </w:rPr>
        <w:t xml:space="preserve"> </w:t>
      </w:r>
      <w:r w:rsidRPr="00FB0D8F">
        <w:rPr>
          <w:rFonts w:ascii="Arial" w:hAnsi="Arial"/>
          <w:sz w:val="22"/>
          <w:szCs w:val="22"/>
        </w:rPr>
        <w:t xml:space="preserve">do egzaminu, </w:t>
      </w:r>
      <w:r w:rsidR="00784FDD" w:rsidRPr="00FB0D8F">
        <w:rPr>
          <w:rFonts w:ascii="Arial" w:hAnsi="Arial"/>
          <w:sz w:val="22"/>
          <w:szCs w:val="22"/>
        </w:rPr>
        <w:br/>
      </w:r>
      <w:r w:rsidRPr="00FB0D8F">
        <w:rPr>
          <w:rFonts w:ascii="Arial" w:hAnsi="Arial"/>
          <w:sz w:val="22"/>
          <w:szCs w:val="22"/>
        </w:rPr>
        <w:t xml:space="preserve">o którym mowa w § </w:t>
      </w:r>
      <w:r w:rsidR="0064734B" w:rsidRPr="00FB0D8F">
        <w:rPr>
          <w:rFonts w:ascii="Arial" w:hAnsi="Arial"/>
          <w:sz w:val="22"/>
          <w:szCs w:val="22"/>
        </w:rPr>
        <w:t>10</w:t>
      </w:r>
      <w:r w:rsidRPr="00FB0D8F">
        <w:rPr>
          <w:rFonts w:ascii="Arial" w:hAnsi="Arial"/>
          <w:sz w:val="22"/>
          <w:szCs w:val="22"/>
        </w:rPr>
        <w:t xml:space="preserve"> ust. </w:t>
      </w:r>
      <w:r w:rsidR="00C32FE7" w:rsidRPr="00FB0D8F">
        <w:rPr>
          <w:rFonts w:ascii="Arial" w:hAnsi="Arial"/>
          <w:sz w:val="22"/>
          <w:szCs w:val="22"/>
        </w:rPr>
        <w:t>2</w:t>
      </w:r>
      <w:r w:rsidRPr="00FB0D8F">
        <w:rPr>
          <w:rFonts w:ascii="Arial" w:hAnsi="Arial"/>
          <w:sz w:val="22"/>
          <w:szCs w:val="22"/>
        </w:rPr>
        <w:t xml:space="preserve"> pkt </w:t>
      </w:r>
      <w:r w:rsidR="00673467" w:rsidRPr="00FB0D8F">
        <w:rPr>
          <w:rFonts w:ascii="Arial" w:hAnsi="Arial"/>
          <w:sz w:val="22"/>
          <w:szCs w:val="22"/>
        </w:rPr>
        <w:t>3, jest pozytywna ocena złożonego</w:t>
      </w:r>
      <w:r w:rsidRPr="00FB0D8F">
        <w:rPr>
          <w:rFonts w:ascii="Arial" w:hAnsi="Arial"/>
          <w:sz w:val="22"/>
          <w:szCs w:val="22"/>
        </w:rPr>
        <w:t xml:space="preserve"> przez niego </w:t>
      </w:r>
      <w:r w:rsidR="00673467" w:rsidRPr="00FB0D8F">
        <w:rPr>
          <w:rFonts w:ascii="Arial" w:hAnsi="Arial"/>
          <w:sz w:val="22"/>
          <w:szCs w:val="22"/>
        </w:rPr>
        <w:t>zadania</w:t>
      </w:r>
      <w:r w:rsidRPr="00FB0D8F">
        <w:rPr>
          <w:rFonts w:ascii="Arial" w:hAnsi="Arial"/>
          <w:sz w:val="22"/>
          <w:szCs w:val="22"/>
        </w:rPr>
        <w:t xml:space="preserve"> specjalizacyjne</w:t>
      </w:r>
      <w:r w:rsidR="00673467" w:rsidRPr="00FB0D8F">
        <w:rPr>
          <w:rFonts w:ascii="Arial" w:hAnsi="Arial"/>
          <w:sz w:val="22"/>
          <w:szCs w:val="22"/>
        </w:rPr>
        <w:t>go</w:t>
      </w:r>
      <w:r w:rsidRPr="00FB0D8F">
        <w:rPr>
          <w:rFonts w:ascii="Arial" w:hAnsi="Arial"/>
          <w:sz w:val="22"/>
          <w:szCs w:val="22"/>
        </w:rPr>
        <w:t>.</w:t>
      </w:r>
    </w:p>
    <w:p w14:paraId="1ED540D4" w14:textId="77777777" w:rsidR="00CF42DA" w:rsidRDefault="00090287" w:rsidP="00CF42DA">
      <w:pPr>
        <w:pStyle w:val="Stopka"/>
        <w:tabs>
          <w:tab w:val="clear" w:pos="4536"/>
          <w:tab w:val="clear" w:pos="9072"/>
        </w:tabs>
        <w:ind w:firstLine="709"/>
        <w:rPr>
          <w:rFonts w:ascii="Arial" w:hAnsi="Arial"/>
          <w:sz w:val="22"/>
          <w:szCs w:val="22"/>
        </w:rPr>
      </w:pPr>
      <w:r w:rsidRPr="00FB0D8F">
        <w:rPr>
          <w:rFonts w:ascii="Arial" w:hAnsi="Arial"/>
          <w:sz w:val="22"/>
          <w:szCs w:val="22"/>
        </w:rPr>
        <w:t>2</w:t>
      </w:r>
      <w:r w:rsidR="00EF49F8" w:rsidRPr="00FB0D8F">
        <w:rPr>
          <w:rFonts w:ascii="Arial" w:hAnsi="Arial"/>
          <w:sz w:val="22"/>
          <w:szCs w:val="22"/>
        </w:rPr>
        <w:t xml:space="preserve">. </w:t>
      </w:r>
      <w:r w:rsidRPr="00FB0D8F">
        <w:rPr>
          <w:rFonts w:ascii="Arial" w:hAnsi="Arial"/>
          <w:sz w:val="22"/>
          <w:szCs w:val="22"/>
        </w:rPr>
        <w:t xml:space="preserve">Do trybu przyznawania oceny za </w:t>
      </w:r>
      <w:r w:rsidR="00673467" w:rsidRPr="00FB0D8F">
        <w:rPr>
          <w:rFonts w:ascii="Arial" w:hAnsi="Arial"/>
          <w:sz w:val="22"/>
          <w:szCs w:val="22"/>
        </w:rPr>
        <w:t>zadanie</w:t>
      </w:r>
      <w:r w:rsidRPr="00FB0D8F">
        <w:rPr>
          <w:rFonts w:ascii="Arial" w:hAnsi="Arial"/>
          <w:sz w:val="22"/>
          <w:szCs w:val="22"/>
        </w:rPr>
        <w:t xml:space="preserve"> specjalizacyjn</w:t>
      </w:r>
      <w:r w:rsidR="00673467" w:rsidRPr="00FB0D8F">
        <w:rPr>
          <w:rFonts w:ascii="Arial" w:hAnsi="Arial"/>
          <w:sz w:val="22"/>
          <w:szCs w:val="22"/>
        </w:rPr>
        <w:t xml:space="preserve">e </w:t>
      </w:r>
      <w:r w:rsidRPr="00FB0D8F">
        <w:rPr>
          <w:rFonts w:ascii="Arial" w:hAnsi="Arial"/>
          <w:sz w:val="22"/>
          <w:szCs w:val="22"/>
        </w:rPr>
        <w:t xml:space="preserve">stosuje się odpowiednio </w:t>
      </w:r>
      <w:r w:rsidRPr="00FB0D8F">
        <w:rPr>
          <w:rFonts w:ascii="Arial" w:hAnsi="Arial"/>
          <w:sz w:val="22"/>
          <w:szCs w:val="22"/>
        </w:rPr>
        <w:br/>
      </w:r>
      <w:r w:rsidR="00784FDD" w:rsidRPr="00FB0D8F">
        <w:rPr>
          <w:rFonts w:ascii="Arial" w:hAnsi="Arial"/>
          <w:sz w:val="22"/>
          <w:szCs w:val="22"/>
        </w:rPr>
        <w:t xml:space="preserve">przepisy </w:t>
      </w:r>
      <w:r w:rsidRPr="00FB0D8F">
        <w:rPr>
          <w:rFonts w:ascii="Arial" w:hAnsi="Arial"/>
          <w:sz w:val="22"/>
          <w:szCs w:val="22"/>
        </w:rPr>
        <w:t>§</w:t>
      </w:r>
      <w:r w:rsidRPr="00FB0D8F">
        <w:rPr>
          <w:sz w:val="22"/>
          <w:szCs w:val="22"/>
        </w:rPr>
        <w:t> </w:t>
      </w:r>
      <w:r w:rsidR="0003211E" w:rsidRPr="00FB0D8F">
        <w:rPr>
          <w:rFonts w:ascii="Arial" w:hAnsi="Arial"/>
          <w:sz w:val="22"/>
          <w:szCs w:val="22"/>
        </w:rPr>
        <w:t>5</w:t>
      </w:r>
      <w:r w:rsidRPr="00FB0D8F">
        <w:rPr>
          <w:rFonts w:ascii="Arial" w:hAnsi="Arial"/>
          <w:sz w:val="22"/>
          <w:szCs w:val="22"/>
        </w:rPr>
        <w:t xml:space="preserve"> ust. </w:t>
      </w:r>
      <w:r w:rsidR="00A67893" w:rsidRPr="00FB0D8F">
        <w:rPr>
          <w:rFonts w:ascii="Arial" w:hAnsi="Arial"/>
          <w:sz w:val="22"/>
          <w:szCs w:val="22"/>
        </w:rPr>
        <w:t>3</w:t>
      </w:r>
      <w:r w:rsidR="00684130" w:rsidRPr="00FB0D8F">
        <w:rPr>
          <w:rFonts w:ascii="Arial" w:hAnsi="Arial"/>
          <w:sz w:val="22"/>
          <w:szCs w:val="22"/>
        </w:rPr>
        <w:t xml:space="preserve"> i</w:t>
      </w:r>
      <w:r w:rsidRPr="00FB0D8F">
        <w:rPr>
          <w:rFonts w:ascii="Arial" w:hAnsi="Arial"/>
          <w:sz w:val="22"/>
          <w:szCs w:val="22"/>
        </w:rPr>
        <w:t xml:space="preserve"> </w:t>
      </w:r>
      <w:r w:rsidR="00A67893" w:rsidRPr="00FB0D8F">
        <w:rPr>
          <w:rFonts w:ascii="Arial" w:hAnsi="Arial"/>
          <w:sz w:val="22"/>
          <w:szCs w:val="22"/>
        </w:rPr>
        <w:t>5</w:t>
      </w:r>
      <w:r w:rsidR="00673467" w:rsidRPr="00FB0D8F">
        <w:rPr>
          <w:rFonts w:ascii="Arial" w:hAnsi="Arial"/>
          <w:sz w:val="22"/>
          <w:szCs w:val="22"/>
        </w:rPr>
        <w:t>. Ocenę zadania specjalizacyjnego</w:t>
      </w:r>
      <w:r w:rsidRPr="00FB0D8F">
        <w:rPr>
          <w:rFonts w:ascii="Arial" w:hAnsi="Arial"/>
          <w:sz w:val="22"/>
          <w:szCs w:val="22"/>
        </w:rPr>
        <w:t xml:space="preserve"> sporządz</w:t>
      </w:r>
      <w:r w:rsidR="00784FDD" w:rsidRPr="00FB0D8F">
        <w:rPr>
          <w:rFonts w:ascii="Arial" w:hAnsi="Arial"/>
          <w:sz w:val="22"/>
          <w:szCs w:val="22"/>
        </w:rPr>
        <w:t xml:space="preserve">a się </w:t>
      </w:r>
      <w:r w:rsidR="00DB4242" w:rsidRPr="00FB0D8F">
        <w:rPr>
          <w:rFonts w:ascii="Arial" w:hAnsi="Arial"/>
          <w:sz w:val="22"/>
          <w:szCs w:val="22"/>
        </w:rPr>
        <w:t>zgodnie ze</w:t>
      </w:r>
      <w:r w:rsidR="00784FDD" w:rsidRPr="00FB0D8F">
        <w:rPr>
          <w:rFonts w:ascii="Arial" w:hAnsi="Arial"/>
          <w:sz w:val="22"/>
          <w:szCs w:val="22"/>
        </w:rPr>
        <w:t xml:space="preserve"> wzor</w:t>
      </w:r>
      <w:r w:rsidR="00DB4242" w:rsidRPr="00FB0D8F">
        <w:rPr>
          <w:rFonts w:ascii="Arial" w:hAnsi="Arial"/>
          <w:sz w:val="22"/>
          <w:szCs w:val="22"/>
        </w:rPr>
        <w:t>em</w:t>
      </w:r>
      <w:r w:rsidR="00784FDD" w:rsidRPr="00FB0D8F">
        <w:rPr>
          <w:rFonts w:ascii="Arial" w:hAnsi="Arial"/>
          <w:sz w:val="22"/>
          <w:szCs w:val="22"/>
        </w:rPr>
        <w:t xml:space="preserve"> określon</w:t>
      </w:r>
      <w:r w:rsidR="00DB4242" w:rsidRPr="00FB0D8F">
        <w:rPr>
          <w:rFonts w:ascii="Arial" w:hAnsi="Arial"/>
          <w:sz w:val="22"/>
          <w:szCs w:val="22"/>
        </w:rPr>
        <w:t>ym</w:t>
      </w:r>
      <w:r w:rsidR="00784FDD" w:rsidRPr="00FB0D8F">
        <w:rPr>
          <w:rFonts w:ascii="Arial" w:hAnsi="Arial"/>
          <w:sz w:val="22"/>
          <w:szCs w:val="22"/>
        </w:rPr>
        <w:t xml:space="preserve"> </w:t>
      </w:r>
      <w:r w:rsidRPr="00FB0D8F">
        <w:rPr>
          <w:rFonts w:ascii="Arial" w:hAnsi="Arial"/>
          <w:sz w:val="22"/>
          <w:szCs w:val="22"/>
        </w:rPr>
        <w:t xml:space="preserve">w załączniku nr </w:t>
      </w:r>
      <w:r w:rsidR="00FF16AC" w:rsidRPr="00FB0D8F">
        <w:rPr>
          <w:rFonts w:ascii="Arial" w:hAnsi="Arial"/>
          <w:sz w:val="22"/>
          <w:szCs w:val="22"/>
        </w:rPr>
        <w:t>8</w:t>
      </w:r>
      <w:r w:rsidRPr="00FB0D8F">
        <w:rPr>
          <w:rFonts w:ascii="Arial" w:hAnsi="Arial"/>
          <w:sz w:val="22"/>
          <w:szCs w:val="22"/>
        </w:rPr>
        <w:t xml:space="preserve"> do zarządzenia.</w:t>
      </w:r>
      <w:r w:rsidR="00CF42DA">
        <w:rPr>
          <w:rFonts w:ascii="Arial" w:hAnsi="Arial"/>
          <w:sz w:val="22"/>
          <w:szCs w:val="22"/>
        </w:rPr>
        <w:t xml:space="preserve"> </w:t>
      </w:r>
    </w:p>
    <w:p w14:paraId="4D95C27D" w14:textId="52041C0C" w:rsidR="002C7081" w:rsidRPr="00FB0D8F" w:rsidRDefault="00CF42DA" w:rsidP="005228ED">
      <w:pPr>
        <w:pStyle w:val="Stopka"/>
        <w:tabs>
          <w:tab w:val="clear" w:pos="4536"/>
          <w:tab w:val="clear" w:pos="9072"/>
        </w:tabs>
        <w:spacing w:after="120"/>
        <w:ind w:firstLine="709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3. </w:t>
      </w:r>
      <w:r w:rsidRPr="00FB0D8F">
        <w:rPr>
          <w:rFonts w:ascii="Arial" w:hAnsi="Arial"/>
          <w:snapToGrid w:val="0"/>
          <w:sz w:val="22"/>
        </w:rPr>
        <w:t xml:space="preserve">Departament Kadr i Szkoleń </w:t>
      </w:r>
      <w:r w:rsidRPr="00FB0D8F">
        <w:rPr>
          <w:rFonts w:ascii="Arial" w:hAnsi="Arial"/>
          <w:sz w:val="22"/>
        </w:rPr>
        <w:t xml:space="preserve">w Głównym Inspektoracie Pracy </w:t>
      </w:r>
      <w:r w:rsidRPr="00FB0D8F">
        <w:rPr>
          <w:rFonts w:ascii="Arial" w:hAnsi="Arial"/>
          <w:snapToGrid w:val="0"/>
          <w:sz w:val="22"/>
        </w:rPr>
        <w:t xml:space="preserve">za pośrednictwem właściwego okręgowego inspektora pracy </w:t>
      </w:r>
      <w:r>
        <w:rPr>
          <w:rFonts w:ascii="Arial" w:hAnsi="Arial"/>
          <w:sz w:val="22"/>
        </w:rPr>
        <w:t>zapoznaje</w:t>
      </w:r>
      <w:r w:rsidRPr="00FB0D8F">
        <w:rPr>
          <w:rFonts w:ascii="Arial" w:hAnsi="Arial"/>
          <w:snapToGrid w:val="0"/>
          <w:sz w:val="22"/>
        </w:rPr>
        <w:t xml:space="preserve"> kandydata </w:t>
      </w:r>
      <w:r w:rsidRPr="00FB0D8F">
        <w:rPr>
          <w:rFonts w:ascii="Arial" w:hAnsi="Arial"/>
          <w:sz w:val="22"/>
        </w:rPr>
        <w:t xml:space="preserve">na </w:t>
      </w:r>
      <w:r>
        <w:rPr>
          <w:rFonts w:ascii="Arial" w:hAnsi="Arial"/>
          <w:sz w:val="22"/>
        </w:rPr>
        <w:t xml:space="preserve">głównego </w:t>
      </w:r>
      <w:r w:rsidRPr="00FB0D8F">
        <w:rPr>
          <w:rFonts w:ascii="Arial" w:hAnsi="Arial"/>
          <w:sz w:val="22"/>
        </w:rPr>
        <w:t xml:space="preserve">specjalistę </w:t>
      </w:r>
      <w:r>
        <w:rPr>
          <w:rFonts w:ascii="Arial" w:hAnsi="Arial"/>
          <w:sz w:val="22"/>
        </w:rPr>
        <w:br/>
      </w:r>
      <w:r w:rsidRPr="00FB0D8F">
        <w:rPr>
          <w:rFonts w:ascii="Arial" w:hAnsi="Arial"/>
          <w:snapToGrid w:val="0"/>
          <w:sz w:val="22"/>
        </w:rPr>
        <w:t>z oceną</w:t>
      </w:r>
      <w:r>
        <w:rPr>
          <w:rFonts w:ascii="Arial" w:hAnsi="Arial"/>
          <w:snapToGrid w:val="0"/>
          <w:sz w:val="22"/>
        </w:rPr>
        <w:t xml:space="preserve"> zadania specjalizacyjnego.</w:t>
      </w:r>
    </w:p>
    <w:p w14:paraId="5B170D0D" w14:textId="46168D60" w:rsidR="002C7081" w:rsidRPr="00FB0D8F" w:rsidRDefault="00B532FF" w:rsidP="005228ED">
      <w:pPr>
        <w:pStyle w:val="Stopka"/>
        <w:tabs>
          <w:tab w:val="clear" w:pos="4536"/>
          <w:tab w:val="clear" w:pos="9072"/>
        </w:tabs>
        <w:spacing w:after="120"/>
        <w:ind w:firstLine="709"/>
        <w:rPr>
          <w:rFonts w:ascii="Arial" w:hAnsi="Arial"/>
          <w:sz w:val="22"/>
        </w:rPr>
      </w:pPr>
      <w:r w:rsidRPr="00FB0D8F">
        <w:rPr>
          <w:rFonts w:ascii="Arial" w:hAnsi="Arial"/>
          <w:b/>
          <w:sz w:val="22"/>
        </w:rPr>
        <w:lastRenderedPageBreak/>
        <w:t xml:space="preserve">§ </w:t>
      </w:r>
      <w:r w:rsidR="0003211E" w:rsidRPr="00FB0D8F">
        <w:rPr>
          <w:rFonts w:ascii="Arial" w:hAnsi="Arial"/>
          <w:b/>
          <w:sz w:val="22"/>
        </w:rPr>
        <w:t>1</w:t>
      </w:r>
      <w:r w:rsidR="009E2CDE" w:rsidRPr="00FB0D8F">
        <w:rPr>
          <w:rFonts w:ascii="Arial" w:hAnsi="Arial"/>
          <w:b/>
          <w:sz w:val="22"/>
        </w:rPr>
        <w:t>4</w:t>
      </w:r>
      <w:r w:rsidRPr="00FB0D8F">
        <w:rPr>
          <w:rFonts w:ascii="Arial" w:hAnsi="Arial"/>
          <w:b/>
          <w:sz w:val="22"/>
        </w:rPr>
        <w:t xml:space="preserve">. </w:t>
      </w:r>
      <w:r w:rsidRPr="00FB0D8F">
        <w:rPr>
          <w:rFonts w:ascii="Arial" w:hAnsi="Arial"/>
          <w:sz w:val="22"/>
        </w:rPr>
        <w:t xml:space="preserve">Do trybu </w:t>
      </w:r>
      <w:r w:rsidR="00C40EFC" w:rsidRPr="00FB0D8F">
        <w:rPr>
          <w:rFonts w:ascii="Arial" w:hAnsi="Arial"/>
          <w:sz w:val="22"/>
        </w:rPr>
        <w:t xml:space="preserve">przeprowadzania egzaminu, </w:t>
      </w:r>
      <w:r w:rsidR="00C40EFC" w:rsidRPr="00FB0D8F">
        <w:rPr>
          <w:rFonts w:ascii="Arial" w:hAnsi="Arial"/>
          <w:sz w:val="22"/>
          <w:szCs w:val="22"/>
        </w:rPr>
        <w:t xml:space="preserve">o którym mowa w § 10 ust. 2 pkt 3, </w:t>
      </w:r>
      <w:r w:rsidR="00784FDD" w:rsidRPr="00FB0D8F">
        <w:rPr>
          <w:rFonts w:ascii="Arial" w:hAnsi="Arial"/>
          <w:sz w:val="22"/>
        </w:rPr>
        <w:t xml:space="preserve">stosuje się odpowiednio przepisy § </w:t>
      </w:r>
      <w:r w:rsidR="0064734B" w:rsidRPr="00FB0D8F">
        <w:rPr>
          <w:rFonts w:ascii="Arial" w:hAnsi="Arial"/>
          <w:sz w:val="22"/>
        </w:rPr>
        <w:t>8</w:t>
      </w:r>
      <w:r w:rsidR="006F2C92" w:rsidRPr="00FB0D8F">
        <w:rPr>
          <w:rFonts w:ascii="Arial" w:hAnsi="Arial"/>
          <w:sz w:val="22"/>
        </w:rPr>
        <w:t xml:space="preserve"> i </w:t>
      </w:r>
      <w:r w:rsidR="00A01BFC" w:rsidRPr="00FB0D8F">
        <w:rPr>
          <w:rFonts w:ascii="Arial" w:hAnsi="Arial"/>
          <w:sz w:val="22"/>
        </w:rPr>
        <w:t xml:space="preserve">§ </w:t>
      </w:r>
      <w:r w:rsidR="0064734B" w:rsidRPr="00FB0D8F">
        <w:rPr>
          <w:rFonts w:ascii="Arial" w:hAnsi="Arial"/>
          <w:sz w:val="22"/>
        </w:rPr>
        <w:t>9</w:t>
      </w:r>
      <w:r w:rsidR="00A05C0B" w:rsidRPr="00FB0D8F">
        <w:rPr>
          <w:rFonts w:ascii="Arial" w:hAnsi="Arial"/>
          <w:sz w:val="22"/>
        </w:rPr>
        <w:t>.</w:t>
      </w:r>
    </w:p>
    <w:p w14:paraId="67A46516" w14:textId="77777777" w:rsidR="00E80199" w:rsidRPr="00FB0D8F" w:rsidRDefault="00C03BC9" w:rsidP="00307E82">
      <w:pPr>
        <w:pStyle w:val="Stopka"/>
        <w:tabs>
          <w:tab w:val="clear" w:pos="4536"/>
          <w:tab w:val="clear" w:pos="9072"/>
        </w:tabs>
        <w:ind w:firstLine="709"/>
        <w:rPr>
          <w:rFonts w:ascii="Arial" w:hAnsi="Arial"/>
          <w:sz w:val="22"/>
        </w:rPr>
      </w:pPr>
      <w:r w:rsidRPr="00FB0D8F">
        <w:rPr>
          <w:rFonts w:ascii="Arial" w:hAnsi="Arial"/>
          <w:b/>
          <w:bCs/>
          <w:sz w:val="22"/>
        </w:rPr>
        <w:t xml:space="preserve">§ </w:t>
      </w:r>
      <w:r w:rsidR="002C7081" w:rsidRPr="00FB0D8F">
        <w:rPr>
          <w:rFonts w:ascii="Arial" w:hAnsi="Arial"/>
          <w:b/>
          <w:bCs/>
          <w:sz w:val="22"/>
        </w:rPr>
        <w:t>1</w:t>
      </w:r>
      <w:r w:rsidR="009E2CDE" w:rsidRPr="00FB0D8F">
        <w:rPr>
          <w:rFonts w:ascii="Arial" w:hAnsi="Arial"/>
          <w:b/>
          <w:bCs/>
          <w:sz w:val="22"/>
        </w:rPr>
        <w:t>5</w:t>
      </w:r>
      <w:r w:rsidRPr="00FB0D8F">
        <w:rPr>
          <w:rFonts w:ascii="Arial" w:hAnsi="Arial"/>
          <w:b/>
          <w:bCs/>
          <w:sz w:val="22"/>
        </w:rPr>
        <w:t>.</w:t>
      </w:r>
      <w:r w:rsidRPr="00FB0D8F">
        <w:rPr>
          <w:rFonts w:ascii="Arial" w:hAnsi="Arial"/>
          <w:sz w:val="22"/>
        </w:rPr>
        <w:t xml:space="preserve"> 1. Tytu</w:t>
      </w:r>
      <w:r w:rsidR="00BB4BF3" w:rsidRPr="00FB0D8F">
        <w:rPr>
          <w:rFonts w:ascii="Arial" w:hAnsi="Arial"/>
          <w:sz w:val="22"/>
        </w:rPr>
        <w:t>ł specjalisty w zakresie drugiego kierunku</w:t>
      </w:r>
      <w:r w:rsidRPr="00FB0D8F">
        <w:rPr>
          <w:rFonts w:ascii="Arial" w:hAnsi="Arial"/>
          <w:sz w:val="22"/>
        </w:rPr>
        <w:t xml:space="preserve"> specjalizacji</w:t>
      </w:r>
      <w:r w:rsidR="0003211E" w:rsidRPr="00FB0D8F">
        <w:rPr>
          <w:rFonts w:ascii="Arial" w:hAnsi="Arial"/>
          <w:sz w:val="22"/>
        </w:rPr>
        <w:t xml:space="preserve"> </w:t>
      </w:r>
      <w:r w:rsidRPr="00FB0D8F">
        <w:rPr>
          <w:rFonts w:ascii="Arial" w:hAnsi="Arial"/>
          <w:sz w:val="22"/>
        </w:rPr>
        <w:t xml:space="preserve">może uzyskać pracownik Państwowej Inspekcji Pracy wykonujący czynności kontrolne zatrudniony </w:t>
      </w:r>
      <w:r w:rsidR="00784FDD" w:rsidRPr="00FB0D8F">
        <w:rPr>
          <w:rFonts w:ascii="Arial" w:hAnsi="Arial"/>
          <w:sz w:val="22"/>
        </w:rPr>
        <w:br/>
      </w:r>
      <w:r w:rsidRPr="00FB0D8F">
        <w:rPr>
          <w:rFonts w:ascii="Arial" w:hAnsi="Arial"/>
          <w:sz w:val="22"/>
        </w:rPr>
        <w:t>na stanowisk</w:t>
      </w:r>
      <w:r w:rsidR="0003211E" w:rsidRPr="00FB0D8F">
        <w:rPr>
          <w:rFonts w:ascii="Arial" w:hAnsi="Arial"/>
          <w:sz w:val="22"/>
        </w:rPr>
        <w:t>u</w:t>
      </w:r>
      <w:r w:rsidR="00312B3F" w:rsidRPr="00FB0D8F">
        <w:rPr>
          <w:rFonts w:ascii="Arial" w:hAnsi="Arial"/>
          <w:sz w:val="22"/>
        </w:rPr>
        <w:t xml:space="preserve"> </w:t>
      </w:r>
      <w:r w:rsidR="005044AD" w:rsidRPr="00FB0D8F">
        <w:rPr>
          <w:rFonts w:ascii="Arial" w:hAnsi="Arial"/>
          <w:sz w:val="22"/>
        </w:rPr>
        <w:t>starszego inspekto</w:t>
      </w:r>
      <w:r w:rsidR="00BB4BF3" w:rsidRPr="00FB0D8F">
        <w:rPr>
          <w:rFonts w:ascii="Arial" w:hAnsi="Arial"/>
          <w:sz w:val="22"/>
        </w:rPr>
        <w:t>r</w:t>
      </w:r>
      <w:r w:rsidR="00312B3F" w:rsidRPr="00FB0D8F">
        <w:rPr>
          <w:rFonts w:ascii="Arial" w:hAnsi="Arial"/>
          <w:sz w:val="22"/>
        </w:rPr>
        <w:t>a pracy – głównego specjalisty</w:t>
      </w:r>
      <w:r w:rsidR="002C6EC7" w:rsidRPr="00FB0D8F">
        <w:rPr>
          <w:rFonts w:ascii="Arial" w:hAnsi="Arial"/>
          <w:sz w:val="22"/>
        </w:rPr>
        <w:t xml:space="preserve">. </w:t>
      </w:r>
    </w:p>
    <w:p w14:paraId="08EF505F" w14:textId="4032A8CF" w:rsidR="002C6EC7" w:rsidRPr="00FB0D8F" w:rsidRDefault="00BB4BF3" w:rsidP="00312B3F">
      <w:pPr>
        <w:ind w:firstLine="708"/>
        <w:rPr>
          <w:rFonts w:ascii="Arial" w:hAnsi="Arial"/>
          <w:sz w:val="22"/>
        </w:rPr>
      </w:pPr>
      <w:r w:rsidRPr="00FB0D8F">
        <w:rPr>
          <w:rFonts w:ascii="Arial" w:hAnsi="Arial"/>
          <w:sz w:val="22"/>
        </w:rPr>
        <w:t>2. Po uzyskaniu tytułu specjalisty w zakresie drugiego k</w:t>
      </w:r>
      <w:r w:rsidR="00793E1C" w:rsidRPr="00FB0D8F">
        <w:rPr>
          <w:rFonts w:ascii="Arial" w:hAnsi="Arial"/>
          <w:sz w:val="22"/>
        </w:rPr>
        <w:t>ierunku specjalizacji pracownik</w:t>
      </w:r>
      <w:r w:rsidRPr="00FB0D8F">
        <w:rPr>
          <w:rFonts w:ascii="Arial" w:hAnsi="Arial"/>
          <w:sz w:val="22"/>
        </w:rPr>
        <w:t>, o który</w:t>
      </w:r>
      <w:r w:rsidR="00793E1C" w:rsidRPr="00FB0D8F">
        <w:rPr>
          <w:rFonts w:ascii="Arial" w:hAnsi="Arial"/>
          <w:sz w:val="22"/>
        </w:rPr>
        <w:t>m</w:t>
      </w:r>
      <w:r w:rsidRPr="00FB0D8F">
        <w:rPr>
          <w:rFonts w:ascii="Arial" w:hAnsi="Arial"/>
          <w:sz w:val="22"/>
        </w:rPr>
        <w:t xml:space="preserve"> mowa w ust. 1, mo</w:t>
      </w:r>
      <w:r w:rsidR="00793E1C" w:rsidRPr="00FB0D8F">
        <w:rPr>
          <w:rFonts w:ascii="Arial" w:hAnsi="Arial"/>
          <w:sz w:val="22"/>
        </w:rPr>
        <w:t>że</w:t>
      </w:r>
      <w:r w:rsidRPr="00FB0D8F">
        <w:rPr>
          <w:rFonts w:ascii="Arial" w:hAnsi="Arial"/>
          <w:sz w:val="22"/>
        </w:rPr>
        <w:t xml:space="preserve"> uzyskać t</w:t>
      </w:r>
      <w:r w:rsidR="005044AD" w:rsidRPr="00FB0D8F">
        <w:rPr>
          <w:rFonts w:ascii="Arial" w:hAnsi="Arial"/>
          <w:sz w:val="22"/>
        </w:rPr>
        <w:t xml:space="preserve">ytuł głównego specjalisty </w:t>
      </w:r>
      <w:r w:rsidRPr="00FB0D8F">
        <w:rPr>
          <w:rFonts w:ascii="Arial" w:hAnsi="Arial"/>
          <w:sz w:val="22"/>
        </w:rPr>
        <w:t xml:space="preserve">w kierunku, </w:t>
      </w:r>
      <w:r w:rsidR="00784FDD" w:rsidRPr="00FB0D8F">
        <w:rPr>
          <w:rFonts w:ascii="Arial" w:hAnsi="Arial"/>
          <w:sz w:val="22"/>
        </w:rPr>
        <w:br/>
      </w:r>
      <w:r w:rsidR="00793E1C" w:rsidRPr="00FB0D8F">
        <w:rPr>
          <w:rFonts w:ascii="Arial" w:hAnsi="Arial"/>
          <w:sz w:val="22"/>
        </w:rPr>
        <w:t>w którym uzyskał</w:t>
      </w:r>
      <w:r w:rsidRPr="00FB0D8F">
        <w:rPr>
          <w:rFonts w:ascii="Arial" w:hAnsi="Arial"/>
          <w:sz w:val="22"/>
        </w:rPr>
        <w:t xml:space="preserve"> drugi tytuł specjalisty.</w:t>
      </w:r>
    </w:p>
    <w:p w14:paraId="0C352CCE" w14:textId="08B20BFC" w:rsidR="00E80199" w:rsidRPr="00FB0D8F" w:rsidRDefault="00E80199" w:rsidP="00E80199">
      <w:pPr>
        <w:pStyle w:val="Stopka"/>
        <w:tabs>
          <w:tab w:val="clear" w:pos="4536"/>
          <w:tab w:val="clear" w:pos="9072"/>
        </w:tabs>
        <w:ind w:firstLine="709"/>
        <w:rPr>
          <w:rFonts w:ascii="Arial" w:hAnsi="Arial"/>
          <w:sz w:val="22"/>
        </w:rPr>
      </w:pPr>
      <w:r w:rsidRPr="00FB0D8F">
        <w:rPr>
          <w:rFonts w:ascii="Arial" w:hAnsi="Arial"/>
          <w:sz w:val="22"/>
        </w:rPr>
        <w:t>3. Wniosek o specjalizację w zakresie drugiego kierunku pracownik, o którym mowa w ust. 1, może złożyć po upływie co najmniej dwóch lat kalendarzowych, licząc od końca roku kalendarzowego, w którym uzyskał tytuł głównego specjalisty w zakresie pierwszego kierunku.</w:t>
      </w:r>
    </w:p>
    <w:p w14:paraId="28A2B651" w14:textId="780D1249" w:rsidR="0088698A" w:rsidRPr="00FB0D8F" w:rsidRDefault="00E80199" w:rsidP="005228ED">
      <w:pPr>
        <w:pStyle w:val="Stopka"/>
        <w:tabs>
          <w:tab w:val="clear" w:pos="4536"/>
          <w:tab w:val="clear" w:pos="9072"/>
        </w:tabs>
        <w:spacing w:after="120"/>
        <w:ind w:firstLine="708"/>
        <w:rPr>
          <w:rFonts w:ascii="Arial" w:hAnsi="Arial"/>
          <w:sz w:val="22"/>
        </w:rPr>
      </w:pPr>
      <w:r w:rsidRPr="00FB0D8F">
        <w:rPr>
          <w:rFonts w:ascii="Arial" w:hAnsi="Arial"/>
          <w:sz w:val="22"/>
        </w:rPr>
        <w:t>4</w:t>
      </w:r>
      <w:r w:rsidR="0088698A" w:rsidRPr="00FB0D8F">
        <w:rPr>
          <w:rFonts w:ascii="Arial" w:hAnsi="Arial"/>
          <w:sz w:val="22"/>
        </w:rPr>
        <w:t xml:space="preserve">. Do trybu uzyskania tytułu specjalisty lub głównego specjalisty </w:t>
      </w:r>
      <w:r w:rsidR="00BB4BF3" w:rsidRPr="00FB0D8F">
        <w:rPr>
          <w:rFonts w:ascii="Arial" w:hAnsi="Arial"/>
          <w:sz w:val="22"/>
        </w:rPr>
        <w:t xml:space="preserve">w zakresie drugiego kierunku </w:t>
      </w:r>
      <w:r w:rsidR="0088698A" w:rsidRPr="00FB0D8F">
        <w:rPr>
          <w:rFonts w:ascii="Arial" w:hAnsi="Arial"/>
          <w:sz w:val="22"/>
        </w:rPr>
        <w:t xml:space="preserve">specjalizacji stosuje się </w:t>
      </w:r>
      <w:r w:rsidR="00BB4BF3" w:rsidRPr="00FB0D8F">
        <w:rPr>
          <w:rFonts w:ascii="Arial" w:hAnsi="Arial"/>
          <w:sz w:val="22"/>
        </w:rPr>
        <w:t xml:space="preserve">odpowiednio </w:t>
      </w:r>
      <w:r w:rsidR="0088698A" w:rsidRPr="00FB0D8F">
        <w:rPr>
          <w:rFonts w:ascii="Arial" w:hAnsi="Arial"/>
          <w:sz w:val="22"/>
        </w:rPr>
        <w:t>przepisy niniejszego zarządzenia.</w:t>
      </w:r>
    </w:p>
    <w:p w14:paraId="0EA63AD8" w14:textId="12CD2F5B" w:rsidR="00EB638C" w:rsidRPr="00FB0D8F" w:rsidRDefault="00AE2E50" w:rsidP="001D205B">
      <w:pPr>
        <w:pStyle w:val="Stopka"/>
        <w:tabs>
          <w:tab w:val="clear" w:pos="4536"/>
          <w:tab w:val="clear" w:pos="9072"/>
        </w:tabs>
        <w:spacing w:after="120"/>
        <w:ind w:firstLine="709"/>
        <w:rPr>
          <w:rFonts w:ascii="Arial" w:hAnsi="Arial"/>
          <w:snapToGrid w:val="0"/>
          <w:sz w:val="22"/>
          <w:szCs w:val="22"/>
        </w:rPr>
      </w:pPr>
      <w:r w:rsidRPr="00FB0D8F">
        <w:rPr>
          <w:rFonts w:ascii="Arial" w:hAnsi="Arial"/>
          <w:b/>
          <w:sz w:val="22"/>
        </w:rPr>
        <w:t>§ 1</w:t>
      </w:r>
      <w:r w:rsidR="007C6897" w:rsidRPr="00FB0D8F">
        <w:rPr>
          <w:rFonts w:ascii="Arial" w:hAnsi="Arial"/>
          <w:b/>
          <w:sz w:val="22"/>
        </w:rPr>
        <w:t>6</w:t>
      </w:r>
      <w:r w:rsidRPr="00FB0D8F">
        <w:rPr>
          <w:rFonts w:ascii="Arial" w:hAnsi="Arial"/>
          <w:b/>
          <w:sz w:val="22"/>
        </w:rPr>
        <w:t>.</w:t>
      </w:r>
      <w:r w:rsidR="001D205B" w:rsidRPr="00FB0D8F">
        <w:rPr>
          <w:rFonts w:ascii="Arial" w:hAnsi="Arial"/>
          <w:b/>
          <w:sz w:val="22"/>
        </w:rPr>
        <w:t xml:space="preserve"> </w:t>
      </w:r>
      <w:r w:rsidRPr="00FB0D8F">
        <w:rPr>
          <w:rFonts w:ascii="Arial" w:hAnsi="Arial"/>
          <w:sz w:val="22"/>
        </w:rPr>
        <w:t xml:space="preserve">Ewidencję specjalistów i głównych specjalistów w Państwowej Inspekcji Pracy prowadzi Departament </w:t>
      </w:r>
      <w:r w:rsidR="001D205B" w:rsidRPr="00FB0D8F">
        <w:rPr>
          <w:rFonts w:ascii="Arial" w:hAnsi="Arial"/>
          <w:sz w:val="22"/>
        </w:rPr>
        <w:t xml:space="preserve">Kadr i Szkoleń w </w:t>
      </w:r>
      <w:r w:rsidRPr="00FB0D8F">
        <w:rPr>
          <w:rFonts w:ascii="Arial" w:hAnsi="Arial"/>
          <w:sz w:val="22"/>
        </w:rPr>
        <w:t>Główn</w:t>
      </w:r>
      <w:r w:rsidR="001D205B" w:rsidRPr="00FB0D8F">
        <w:rPr>
          <w:rFonts w:ascii="Arial" w:hAnsi="Arial"/>
          <w:sz w:val="22"/>
        </w:rPr>
        <w:t>ym</w:t>
      </w:r>
      <w:r w:rsidRPr="00FB0D8F">
        <w:rPr>
          <w:rFonts w:ascii="Arial" w:hAnsi="Arial"/>
          <w:sz w:val="22"/>
        </w:rPr>
        <w:t xml:space="preserve"> Inspektora</w:t>
      </w:r>
      <w:r w:rsidR="001D205B" w:rsidRPr="00FB0D8F">
        <w:rPr>
          <w:rFonts w:ascii="Arial" w:hAnsi="Arial"/>
          <w:sz w:val="22"/>
        </w:rPr>
        <w:t>cie</w:t>
      </w:r>
      <w:r w:rsidRPr="00FB0D8F">
        <w:rPr>
          <w:rFonts w:ascii="Arial" w:hAnsi="Arial"/>
          <w:sz w:val="22"/>
        </w:rPr>
        <w:t xml:space="preserve"> Pracy.</w:t>
      </w:r>
    </w:p>
    <w:p w14:paraId="2B4733A6" w14:textId="6C6700E3" w:rsidR="006F2C92" w:rsidRPr="00FB0D8F" w:rsidRDefault="00C25378" w:rsidP="007A57E4">
      <w:pPr>
        <w:spacing w:after="120"/>
        <w:ind w:firstLine="709"/>
        <w:rPr>
          <w:rFonts w:ascii="Arial" w:hAnsi="Arial"/>
          <w:sz w:val="22"/>
        </w:rPr>
      </w:pPr>
      <w:r w:rsidRPr="00FB0D8F">
        <w:rPr>
          <w:rFonts w:ascii="Arial" w:hAnsi="Arial"/>
          <w:b/>
          <w:sz w:val="22"/>
        </w:rPr>
        <w:t>§</w:t>
      </w:r>
      <w:r w:rsidR="009B6682" w:rsidRPr="00FB0D8F">
        <w:rPr>
          <w:rFonts w:ascii="Arial" w:hAnsi="Arial"/>
          <w:b/>
          <w:sz w:val="22"/>
        </w:rPr>
        <w:t> </w:t>
      </w:r>
      <w:r w:rsidR="00B532FF" w:rsidRPr="00FB0D8F">
        <w:rPr>
          <w:rFonts w:ascii="Arial" w:hAnsi="Arial"/>
          <w:b/>
          <w:sz w:val="22"/>
        </w:rPr>
        <w:t>1</w:t>
      </w:r>
      <w:r w:rsidR="007C6897" w:rsidRPr="00FB0D8F">
        <w:rPr>
          <w:rFonts w:ascii="Arial" w:hAnsi="Arial"/>
          <w:b/>
          <w:sz w:val="22"/>
        </w:rPr>
        <w:t>7</w:t>
      </w:r>
      <w:r w:rsidRPr="00FB0D8F">
        <w:rPr>
          <w:rFonts w:ascii="Arial" w:hAnsi="Arial"/>
          <w:b/>
          <w:sz w:val="22"/>
        </w:rPr>
        <w:t>.</w:t>
      </w:r>
      <w:r w:rsidR="00312B3F" w:rsidRPr="00FB0D8F">
        <w:rPr>
          <w:rFonts w:ascii="Arial" w:hAnsi="Arial"/>
          <w:b/>
          <w:sz w:val="22"/>
        </w:rPr>
        <w:t xml:space="preserve"> </w:t>
      </w:r>
      <w:r w:rsidRPr="00FB0D8F">
        <w:rPr>
          <w:rFonts w:ascii="Arial" w:hAnsi="Arial"/>
          <w:sz w:val="22"/>
        </w:rPr>
        <w:t xml:space="preserve">Pracownicy, którzy </w:t>
      </w:r>
      <w:r w:rsidR="00FE23BF" w:rsidRPr="00FB0D8F">
        <w:rPr>
          <w:rFonts w:ascii="Arial" w:hAnsi="Arial"/>
          <w:sz w:val="22"/>
        </w:rPr>
        <w:t xml:space="preserve">uzyskali tytuł specjalisty lub głównego specjalisty </w:t>
      </w:r>
      <w:r w:rsidR="00AA0C7E" w:rsidRPr="00FB0D8F">
        <w:rPr>
          <w:rFonts w:ascii="Arial" w:hAnsi="Arial"/>
          <w:sz w:val="22"/>
        </w:rPr>
        <w:br/>
      </w:r>
      <w:r w:rsidR="00FE23BF" w:rsidRPr="00FB0D8F">
        <w:rPr>
          <w:rFonts w:ascii="Arial" w:hAnsi="Arial"/>
          <w:sz w:val="22"/>
        </w:rPr>
        <w:t>na pods</w:t>
      </w:r>
      <w:r w:rsidR="00784FDD" w:rsidRPr="00FB0D8F">
        <w:rPr>
          <w:rFonts w:ascii="Arial" w:hAnsi="Arial"/>
          <w:sz w:val="22"/>
        </w:rPr>
        <w:t>tawie przepisów dotychczasowych</w:t>
      </w:r>
      <w:r w:rsidR="00FE23BF" w:rsidRPr="00FB0D8F">
        <w:rPr>
          <w:rFonts w:ascii="Arial" w:hAnsi="Arial"/>
          <w:sz w:val="22"/>
        </w:rPr>
        <w:t xml:space="preserve"> zachowują te</w:t>
      </w:r>
      <w:r w:rsidRPr="00FB0D8F">
        <w:rPr>
          <w:rFonts w:ascii="Arial" w:hAnsi="Arial"/>
          <w:sz w:val="22"/>
        </w:rPr>
        <w:t xml:space="preserve"> tytuł</w:t>
      </w:r>
      <w:r w:rsidR="00FE23BF" w:rsidRPr="00FB0D8F">
        <w:rPr>
          <w:rFonts w:ascii="Arial" w:hAnsi="Arial"/>
          <w:sz w:val="22"/>
        </w:rPr>
        <w:t>y</w:t>
      </w:r>
      <w:r w:rsidRPr="00FB0D8F">
        <w:rPr>
          <w:rFonts w:ascii="Arial" w:hAnsi="Arial"/>
          <w:sz w:val="22"/>
        </w:rPr>
        <w:t>.</w:t>
      </w:r>
    </w:p>
    <w:p w14:paraId="1FEC1D77" w14:textId="77777777" w:rsidR="006F2C92" w:rsidRDefault="0081441A" w:rsidP="00490851">
      <w:pPr>
        <w:spacing w:after="120"/>
        <w:ind w:firstLine="709"/>
        <w:rPr>
          <w:rFonts w:ascii="Arial" w:hAnsi="Arial"/>
          <w:sz w:val="22"/>
        </w:rPr>
      </w:pPr>
      <w:r w:rsidRPr="00FB0D8F">
        <w:rPr>
          <w:rFonts w:ascii="Arial" w:hAnsi="Arial"/>
          <w:b/>
          <w:bCs/>
          <w:sz w:val="22"/>
        </w:rPr>
        <w:t>§</w:t>
      </w:r>
      <w:r w:rsidR="007C6897" w:rsidRPr="00FB0D8F">
        <w:rPr>
          <w:rFonts w:ascii="Arial" w:hAnsi="Arial"/>
          <w:b/>
          <w:bCs/>
          <w:sz w:val="22"/>
        </w:rPr>
        <w:t xml:space="preserve"> 18</w:t>
      </w:r>
      <w:r w:rsidRPr="00FB0D8F">
        <w:rPr>
          <w:rFonts w:ascii="Arial" w:hAnsi="Arial"/>
          <w:b/>
          <w:bCs/>
          <w:sz w:val="22"/>
        </w:rPr>
        <w:t>.</w:t>
      </w:r>
      <w:r w:rsidRPr="00FB0D8F">
        <w:rPr>
          <w:rFonts w:ascii="Arial" w:hAnsi="Arial"/>
          <w:sz w:val="22"/>
        </w:rPr>
        <w:t xml:space="preserve"> Wnioski o </w:t>
      </w:r>
      <w:r w:rsidR="007A0934" w:rsidRPr="00FB0D8F">
        <w:rPr>
          <w:rFonts w:ascii="Arial" w:hAnsi="Arial"/>
          <w:sz w:val="22"/>
        </w:rPr>
        <w:t xml:space="preserve">specjalizację </w:t>
      </w:r>
      <w:r w:rsidRPr="00FB0D8F">
        <w:rPr>
          <w:rFonts w:ascii="Arial" w:hAnsi="Arial"/>
          <w:sz w:val="22"/>
        </w:rPr>
        <w:t>złożone i nierozpatrzone przed dniem wejścia w życie niniejszego zarządzenia</w:t>
      </w:r>
      <w:r w:rsidR="003D292B" w:rsidRPr="00FB0D8F">
        <w:rPr>
          <w:rFonts w:ascii="Arial" w:hAnsi="Arial"/>
          <w:sz w:val="22"/>
        </w:rPr>
        <w:t xml:space="preserve"> tracą mo</w:t>
      </w:r>
      <w:r w:rsidR="007A0934" w:rsidRPr="00FB0D8F">
        <w:rPr>
          <w:rFonts w:ascii="Arial" w:hAnsi="Arial"/>
          <w:sz w:val="22"/>
        </w:rPr>
        <w:t xml:space="preserve">c. </w:t>
      </w:r>
    </w:p>
    <w:p w14:paraId="72620BBE" w14:textId="47BFB933" w:rsidR="001B4794" w:rsidRDefault="001B4794" w:rsidP="001B4794">
      <w:pPr>
        <w:ind w:firstLine="709"/>
        <w:rPr>
          <w:rFonts w:ascii="Arial" w:hAnsi="Arial"/>
          <w:sz w:val="22"/>
        </w:rPr>
      </w:pPr>
      <w:r w:rsidRPr="00FB0D8F">
        <w:rPr>
          <w:rFonts w:ascii="Arial" w:hAnsi="Arial"/>
          <w:b/>
          <w:sz w:val="22"/>
        </w:rPr>
        <w:t>§ 19.</w:t>
      </w:r>
      <w:r w:rsidRPr="00FB0D8F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1. </w:t>
      </w:r>
      <w:r w:rsidRPr="00FB0D8F">
        <w:rPr>
          <w:rFonts w:ascii="Arial" w:hAnsi="Arial"/>
          <w:sz w:val="22"/>
        </w:rPr>
        <w:t xml:space="preserve">Informację, o której mowa w § 2 ust. 1, oraz listę pracowników wraz </w:t>
      </w:r>
      <w:r w:rsidRPr="00FB0D8F">
        <w:rPr>
          <w:rFonts w:ascii="Arial" w:hAnsi="Arial"/>
          <w:sz w:val="22"/>
        </w:rPr>
        <w:br/>
        <w:t>z określonymi kierunkami ich specjalizacji, o której mowa w § 2 ust. 2, na rok 202</w:t>
      </w:r>
      <w:r>
        <w:rPr>
          <w:rFonts w:ascii="Arial" w:hAnsi="Arial"/>
          <w:sz w:val="22"/>
        </w:rPr>
        <w:t>2</w:t>
      </w:r>
      <w:r w:rsidRPr="00FB0D8F">
        <w:rPr>
          <w:rFonts w:ascii="Arial" w:hAnsi="Arial"/>
          <w:sz w:val="22"/>
        </w:rPr>
        <w:t xml:space="preserve">, Główny Inspektor Pracy przekaże w terminie do dnia 31 </w:t>
      </w:r>
      <w:r>
        <w:rPr>
          <w:rFonts w:ascii="Arial" w:hAnsi="Arial"/>
          <w:sz w:val="22"/>
        </w:rPr>
        <w:t>października 2022</w:t>
      </w:r>
      <w:r w:rsidRPr="00FB0D8F">
        <w:rPr>
          <w:rFonts w:ascii="Arial" w:hAnsi="Arial"/>
          <w:sz w:val="22"/>
        </w:rPr>
        <w:t xml:space="preserve"> r.</w:t>
      </w:r>
    </w:p>
    <w:p w14:paraId="38F9110E" w14:textId="084A0E68" w:rsidR="00E56B40" w:rsidRPr="00FB0D8F" w:rsidRDefault="001B4794" w:rsidP="001B4794">
      <w:pPr>
        <w:spacing w:after="120"/>
        <w:ind w:firstLine="709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2. </w:t>
      </w:r>
      <w:r w:rsidR="00AE0E8D" w:rsidRPr="00FB0D8F">
        <w:rPr>
          <w:rFonts w:ascii="Arial" w:hAnsi="Arial"/>
          <w:sz w:val="22"/>
        </w:rPr>
        <w:t>I</w:t>
      </w:r>
      <w:r w:rsidR="00E56B40" w:rsidRPr="00FB0D8F">
        <w:rPr>
          <w:rFonts w:ascii="Arial" w:hAnsi="Arial"/>
          <w:sz w:val="22"/>
        </w:rPr>
        <w:t xml:space="preserve">nformację, o której mowa w § 2 ust. 1, oraz listę pracowników wraz </w:t>
      </w:r>
      <w:r w:rsidR="002C0AA3" w:rsidRPr="00FB0D8F">
        <w:rPr>
          <w:rFonts w:ascii="Arial" w:hAnsi="Arial"/>
          <w:sz w:val="22"/>
        </w:rPr>
        <w:br/>
      </w:r>
      <w:r w:rsidR="00E56B40" w:rsidRPr="00FB0D8F">
        <w:rPr>
          <w:rFonts w:ascii="Arial" w:hAnsi="Arial"/>
          <w:sz w:val="22"/>
        </w:rPr>
        <w:t>z określonymi kierunkami ich specjalizacji, o której mowa w § 2 ust. 2, na rok 2023</w:t>
      </w:r>
      <w:r w:rsidR="00AE0E8D" w:rsidRPr="00FB0D8F">
        <w:rPr>
          <w:rFonts w:ascii="Arial" w:hAnsi="Arial"/>
          <w:sz w:val="22"/>
        </w:rPr>
        <w:t>, Główny Inspektor Pracy przekaże w terminie do dnia 31 stycznia 2023 r.</w:t>
      </w:r>
    </w:p>
    <w:p w14:paraId="494FFFA8" w14:textId="565828A1" w:rsidR="00B76C8F" w:rsidRPr="00FB0D8F" w:rsidRDefault="00C25378" w:rsidP="00A15988">
      <w:pPr>
        <w:spacing w:after="100" w:afterAutospacing="1"/>
        <w:ind w:firstLine="708"/>
        <w:rPr>
          <w:rFonts w:ascii="Arial" w:hAnsi="Arial"/>
          <w:b/>
          <w:sz w:val="22"/>
        </w:rPr>
      </w:pPr>
      <w:r w:rsidRPr="00FB0D8F">
        <w:rPr>
          <w:rFonts w:ascii="Arial" w:hAnsi="Arial"/>
          <w:b/>
          <w:sz w:val="22"/>
        </w:rPr>
        <w:t>§</w:t>
      </w:r>
      <w:r w:rsidR="009B6682" w:rsidRPr="00FB0D8F">
        <w:rPr>
          <w:rFonts w:ascii="Arial" w:hAnsi="Arial"/>
          <w:b/>
          <w:sz w:val="22"/>
        </w:rPr>
        <w:t> </w:t>
      </w:r>
      <w:r w:rsidR="00E56B40" w:rsidRPr="00FB0D8F">
        <w:rPr>
          <w:rFonts w:ascii="Arial" w:hAnsi="Arial"/>
          <w:b/>
          <w:sz w:val="22"/>
        </w:rPr>
        <w:t>20</w:t>
      </w:r>
      <w:r w:rsidRPr="00FB0D8F">
        <w:rPr>
          <w:rFonts w:ascii="Arial" w:hAnsi="Arial"/>
          <w:b/>
          <w:sz w:val="22"/>
        </w:rPr>
        <w:t>.</w:t>
      </w:r>
      <w:r w:rsidR="009B6682" w:rsidRPr="00FB0D8F">
        <w:rPr>
          <w:rFonts w:ascii="Arial" w:hAnsi="Arial"/>
          <w:b/>
          <w:sz w:val="22"/>
        </w:rPr>
        <w:t xml:space="preserve"> </w:t>
      </w:r>
      <w:r w:rsidRPr="00FB0D8F">
        <w:rPr>
          <w:rFonts w:ascii="Arial" w:hAnsi="Arial"/>
          <w:sz w:val="22"/>
        </w:rPr>
        <w:t xml:space="preserve">Traci moc </w:t>
      </w:r>
      <w:r w:rsidR="00EB638C" w:rsidRPr="00FB0D8F">
        <w:rPr>
          <w:rFonts w:ascii="Arial" w:hAnsi="Arial"/>
          <w:sz w:val="22"/>
        </w:rPr>
        <w:t>zarządzenie nr</w:t>
      </w:r>
      <w:r w:rsidR="00A24FB9" w:rsidRPr="00FB0D8F">
        <w:rPr>
          <w:rFonts w:ascii="Arial" w:hAnsi="Arial"/>
          <w:sz w:val="22"/>
        </w:rPr>
        <w:t xml:space="preserve"> </w:t>
      </w:r>
      <w:r w:rsidR="00E660DF" w:rsidRPr="00FB0D8F">
        <w:rPr>
          <w:rFonts w:ascii="Arial" w:hAnsi="Arial"/>
          <w:sz w:val="22"/>
        </w:rPr>
        <w:t>28/20</w:t>
      </w:r>
      <w:r w:rsidR="00EB638C" w:rsidRPr="00FB0D8F">
        <w:rPr>
          <w:rFonts w:ascii="Arial" w:hAnsi="Arial"/>
          <w:sz w:val="22"/>
        </w:rPr>
        <w:t xml:space="preserve"> Głównego Inspektora Pracy z dnia </w:t>
      </w:r>
      <w:r w:rsidR="00E660DF" w:rsidRPr="00FB0D8F">
        <w:rPr>
          <w:rFonts w:ascii="Arial" w:hAnsi="Arial"/>
          <w:sz w:val="22"/>
        </w:rPr>
        <w:t>4 września 2020</w:t>
      </w:r>
      <w:r w:rsidR="00EB638C" w:rsidRPr="00FB0D8F">
        <w:rPr>
          <w:rFonts w:ascii="Arial" w:hAnsi="Arial"/>
          <w:sz w:val="22"/>
        </w:rPr>
        <w:t xml:space="preserve"> r.</w:t>
      </w:r>
      <w:r w:rsidR="00E660DF" w:rsidRPr="00FB0D8F">
        <w:rPr>
          <w:rFonts w:ascii="Arial" w:hAnsi="Arial"/>
          <w:b/>
          <w:sz w:val="22"/>
        </w:rPr>
        <w:t xml:space="preserve"> </w:t>
      </w:r>
      <w:r w:rsidR="00E660DF" w:rsidRPr="00FB0D8F">
        <w:rPr>
          <w:rFonts w:ascii="Arial" w:hAnsi="Arial"/>
          <w:bCs/>
          <w:sz w:val="22"/>
        </w:rPr>
        <w:t xml:space="preserve">w sprawie zasad uzyskiwania tytułów specjalisty i głównego specjalisty </w:t>
      </w:r>
      <w:r w:rsidR="002D7433" w:rsidRPr="00FB0D8F">
        <w:rPr>
          <w:rFonts w:ascii="Arial" w:hAnsi="Arial"/>
          <w:bCs/>
          <w:sz w:val="22"/>
        </w:rPr>
        <w:br/>
      </w:r>
      <w:r w:rsidR="00E660DF" w:rsidRPr="00FB0D8F">
        <w:rPr>
          <w:rFonts w:ascii="Arial" w:hAnsi="Arial"/>
          <w:bCs/>
          <w:sz w:val="22"/>
        </w:rPr>
        <w:t>przez pracowników Państwowej Inspekcji Pracy wykonujących czynności kontrolne</w:t>
      </w:r>
      <w:r w:rsidR="002B007A" w:rsidRPr="00FB0D8F">
        <w:rPr>
          <w:rFonts w:ascii="Arial" w:hAnsi="Arial"/>
          <w:bCs/>
          <w:sz w:val="22"/>
        </w:rPr>
        <w:t>.</w:t>
      </w:r>
    </w:p>
    <w:p w14:paraId="1C58D440" w14:textId="53DA617A" w:rsidR="009B6682" w:rsidRPr="00FB0D8F" w:rsidRDefault="00B532FF" w:rsidP="00AE2E50">
      <w:pPr>
        <w:spacing w:after="120"/>
        <w:ind w:firstLine="709"/>
        <w:rPr>
          <w:rFonts w:ascii="Arial" w:hAnsi="Arial"/>
          <w:sz w:val="22"/>
        </w:rPr>
      </w:pPr>
      <w:r w:rsidRPr="00FB0D8F">
        <w:rPr>
          <w:rFonts w:ascii="Arial" w:hAnsi="Arial"/>
          <w:b/>
          <w:sz w:val="22"/>
        </w:rPr>
        <w:t xml:space="preserve">§ </w:t>
      </w:r>
      <w:r w:rsidR="00966B1E" w:rsidRPr="00FB0D8F">
        <w:rPr>
          <w:rFonts w:ascii="Arial" w:hAnsi="Arial"/>
          <w:b/>
          <w:sz w:val="22"/>
        </w:rPr>
        <w:t>2</w:t>
      </w:r>
      <w:r w:rsidR="00E56B40" w:rsidRPr="00FB0D8F">
        <w:rPr>
          <w:rFonts w:ascii="Arial" w:hAnsi="Arial"/>
          <w:b/>
          <w:sz w:val="22"/>
        </w:rPr>
        <w:t>1</w:t>
      </w:r>
      <w:r w:rsidR="00C25378" w:rsidRPr="00FB0D8F">
        <w:rPr>
          <w:rFonts w:ascii="Arial" w:hAnsi="Arial"/>
          <w:b/>
          <w:sz w:val="22"/>
        </w:rPr>
        <w:t>.</w:t>
      </w:r>
      <w:r w:rsidR="009B6682" w:rsidRPr="00FB0D8F">
        <w:rPr>
          <w:rFonts w:ascii="Arial" w:hAnsi="Arial"/>
          <w:b/>
          <w:sz w:val="22"/>
        </w:rPr>
        <w:t xml:space="preserve"> </w:t>
      </w:r>
      <w:r w:rsidR="00C25378" w:rsidRPr="00FB0D8F">
        <w:rPr>
          <w:rFonts w:ascii="Arial" w:hAnsi="Arial"/>
          <w:sz w:val="22"/>
        </w:rPr>
        <w:t>Zarządzenie wchodzi w ż</w:t>
      </w:r>
      <w:r w:rsidR="009B6682" w:rsidRPr="00FB0D8F">
        <w:rPr>
          <w:rFonts w:ascii="Arial" w:hAnsi="Arial"/>
          <w:sz w:val="22"/>
        </w:rPr>
        <w:t xml:space="preserve">ycie z dniem </w:t>
      </w:r>
      <w:r w:rsidR="00E80199" w:rsidRPr="00FB0D8F">
        <w:rPr>
          <w:rFonts w:ascii="Arial" w:hAnsi="Arial"/>
          <w:sz w:val="22"/>
        </w:rPr>
        <w:t>podpisania.</w:t>
      </w:r>
    </w:p>
    <w:p w14:paraId="178D7DDF" w14:textId="1E224A45" w:rsidR="00F2581B" w:rsidRPr="00FB0D8F" w:rsidRDefault="00F2581B" w:rsidP="009F5225">
      <w:pPr>
        <w:spacing w:line="240" w:lineRule="auto"/>
        <w:rPr>
          <w:rFonts w:ascii="Arial" w:hAnsi="Arial"/>
          <w:sz w:val="22"/>
        </w:rPr>
      </w:pPr>
    </w:p>
    <w:p w14:paraId="08A678D5" w14:textId="77777777" w:rsidR="00DB4242" w:rsidRPr="00FB0D8F" w:rsidRDefault="00DB4242" w:rsidP="009F5225">
      <w:pPr>
        <w:spacing w:line="240" w:lineRule="auto"/>
        <w:rPr>
          <w:rFonts w:ascii="Arial" w:hAnsi="Arial"/>
          <w:sz w:val="22"/>
        </w:rPr>
      </w:pPr>
    </w:p>
    <w:p w14:paraId="75762D43" w14:textId="1D220E8F" w:rsidR="00DB4242" w:rsidRPr="00FB0D8F" w:rsidRDefault="00DB4242" w:rsidP="00DB4242">
      <w:pPr>
        <w:spacing w:after="240" w:line="240" w:lineRule="auto"/>
        <w:rPr>
          <w:rFonts w:ascii="Arial" w:hAnsi="Arial"/>
          <w:b/>
          <w:sz w:val="22"/>
        </w:rPr>
      </w:pPr>
      <w:r w:rsidRPr="00FB0D8F">
        <w:rPr>
          <w:rFonts w:ascii="Arial" w:hAnsi="Arial"/>
          <w:sz w:val="22"/>
        </w:rPr>
        <w:tab/>
      </w:r>
      <w:r w:rsidRPr="00FB0D8F">
        <w:rPr>
          <w:rFonts w:ascii="Arial" w:hAnsi="Arial"/>
          <w:sz w:val="22"/>
        </w:rPr>
        <w:tab/>
      </w:r>
      <w:r w:rsidRPr="00FB0D8F">
        <w:rPr>
          <w:rFonts w:ascii="Arial" w:hAnsi="Arial"/>
          <w:sz w:val="22"/>
        </w:rPr>
        <w:tab/>
      </w:r>
      <w:r w:rsidRPr="00FB0D8F">
        <w:rPr>
          <w:rFonts w:ascii="Arial" w:hAnsi="Arial"/>
          <w:sz w:val="22"/>
        </w:rPr>
        <w:tab/>
      </w:r>
      <w:r w:rsidRPr="00FB0D8F">
        <w:rPr>
          <w:rFonts w:ascii="Arial" w:hAnsi="Arial"/>
          <w:sz w:val="22"/>
        </w:rPr>
        <w:tab/>
      </w:r>
      <w:r w:rsidRPr="00FB0D8F">
        <w:rPr>
          <w:rFonts w:ascii="Arial" w:hAnsi="Arial"/>
          <w:sz w:val="22"/>
        </w:rPr>
        <w:tab/>
      </w:r>
      <w:r w:rsidRPr="00FB0D8F">
        <w:rPr>
          <w:rFonts w:ascii="Arial" w:hAnsi="Arial"/>
          <w:sz w:val="22"/>
        </w:rPr>
        <w:tab/>
      </w:r>
      <w:r w:rsidRPr="00FB0D8F">
        <w:rPr>
          <w:rFonts w:ascii="Arial" w:hAnsi="Arial"/>
          <w:b/>
          <w:sz w:val="22"/>
        </w:rPr>
        <w:t>GŁÓWNY INSPEKTOR PRACY</w:t>
      </w:r>
    </w:p>
    <w:p w14:paraId="3E954A9B" w14:textId="00BE2237" w:rsidR="00DB4242" w:rsidRPr="00FB0D8F" w:rsidRDefault="00DB4242" w:rsidP="009F5225">
      <w:pPr>
        <w:spacing w:line="240" w:lineRule="auto"/>
        <w:rPr>
          <w:rFonts w:ascii="Arial" w:hAnsi="Arial"/>
          <w:b/>
          <w:sz w:val="22"/>
        </w:rPr>
      </w:pPr>
      <w:r w:rsidRPr="00FB0D8F">
        <w:rPr>
          <w:rFonts w:ascii="Arial" w:hAnsi="Arial"/>
          <w:b/>
          <w:sz w:val="22"/>
        </w:rPr>
        <w:tab/>
      </w:r>
      <w:r w:rsidRPr="00FB0D8F">
        <w:rPr>
          <w:rFonts w:ascii="Arial" w:hAnsi="Arial"/>
          <w:b/>
          <w:sz w:val="22"/>
        </w:rPr>
        <w:tab/>
      </w:r>
      <w:r w:rsidRPr="00FB0D8F">
        <w:rPr>
          <w:rFonts w:ascii="Arial" w:hAnsi="Arial"/>
          <w:b/>
          <w:sz w:val="22"/>
        </w:rPr>
        <w:tab/>
      </w:r>
      <w:r w:rsidRPr="00FB0D8F">
        <w:rPr>
          <w:rFonts w:ascii="Arial" w:hAnsi="Arial"/>
          <w:b/>
          <w:sz w:val="22"/>
        </w:rPr>
        <w:tab/>
      </w:r>
      <w:r w:rsidRPr="00FB0D8F">
        <w:rPr>
          <w:rFonts w:ascii="Arial" w:hAnsi="Arial"/>
          <w:b/>
          <w:sz w:val="22"/>
        </w:rPr>
        <w:tab/>
      </w:r>
      <w:r w:rsidRPr="00FB0D8F">
        <w:rPr>
          <w:rFonts w:ascii="Arial" w:hAnsi="Arial"/>
          <w:b/>
          <w:sz w:val="22"/>
        </w:rPr>
        <w:tab/>
        <w:t xml:space="preserve">        KATARZYNA ŁAŻEWSKA-HRYCKO</w:t>
      </w:r>
    </w:p>
    <w:p w14:paraId="402F674B" w14:textId="337618C4" w:rsidR="00E43AEA" w:rsidRPr="00FB0D8F" w:rsidRDefault="00E43AEA" w:rsidP="00F2581B">
      <w:pPr>
        <w:spacing w:line="240" w:lineRule="auto"/>
        <w:ind w:firstLine="709"/>
        <w:rPr>
          <w:rFonts w:ascii="Arial" w:hAnsi="Arial"/>
          <w:b/>
          <w:sz w:val="22"/>
        </w:rPr>
      </w:pPr>
      <w:r w:rsidRPr="00FB0D8F">
        <w:rPr>
          <w:rFonts w:ascii="Arial" w:hAnsi="Arial"/>
          <w:b/>
          <w:sz w:val="22"/>
        </w:rPr>
        <w:t xml:space="preserve"> </w:t>
      </w:r>
    </w:p>
    <w:sectPr w:rsidR="00E43AEA" w:rsidRPr="00FB0D8F" w:rsidSect="00145F3C">
      <w:footerReference w:type="even" r:id="rId10"/>
      <w:footerReference w:type="default" r:id="rId11"/>
      <w:pgSz w:w="11906" w:h="16838"/>
      <w:pgMar w:top="1417" w:right="1417" w:bottom="1417" w:left="141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89FF61" w14:textId="77777777" w:rsidR="00D50EBF" w:rsidRDefault="00D50EBF">
      <w:r>
        <w:separator/>
      </w:r>
    </w:p>
  </w:endnote>
  <w:endnote w:type="continuationSeparator" w:id="0">
    <w:p w14:paraId="778B55E6" w14:textId="77777777" w:rsidR="00D50EBF" w:rsidRDefault="00D50EBF">
      <w:r>
        <w:continuationSeparator/>
      </w:r>
    </w:p>
  </w:endnote>
  <w:endnote w:type="continuationNotice" w:id="1">
    <w:p w14:paraId="2A2AD3D1" w14:textId="77777777" w:rsidR="00D50EBF" w:rsidRDefault="00D50EB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4D2F8" w14:textId="77777777" w:rsidR="00D00024" w:rsidRDefault="00D000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3E5799" w14:textId="77777777" w:rsidR="00D00024" w:rsidRDefault="00D0002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158C6C" w14:textId="62EFF0E2" w:rsidR="00D00024" w:rsidRDefault="00D00024">
    <w:pPr>
      <w:pStyle w:val="Stopka"/>
      <w:framePr w:wrap="around" w:vAnchor="text" w:hAnchor="margin" w:xAlign="right" w:y="1"/>
      <w:rPr>
        <w:rStyle w:val="Numerstrony"/>
        <w:rFonts w:ascii="Arial" w:hAnsi="Arial"/>
        <w:sz w:val="22"/>
      </w:rPr>
    </w:pPr>
    <w:r>
      <w:rPr>
        <w:rStyle w:val="Numerstrony"/>
        <w:rFonts w:ascii="Arial" w:hAnsi="Arial"/>
        <w:sz w:val="22"/>
      </w:rPr>
      <w:fldChar w:fldCharType="begin"/>
    </w:r>
    <w:r>
      <w:rPr>
        <w:rStyle w:val="Numerstrony"/>
        <w:rFonts w:ascii="Arial" w:hAnsi="Arial"/>
        <w:sz w:val="22"/>
      </w:rPr>
      <w:instrText xml:space="preserve">PAGE  </w:instrText>
    </w:r>
    <w:r>
      <w:rPr>
        <w:rStyle w:val="Numerstrony"/>
        <w:rFonts w:ascii="Arial" w:hAnsi="Arial"/>
        <w:sz w:val="22"/>
      </w:rPr>
      <w:fldChar w:fldCharType="separate"/>
    </w:r>
    <w:r w:rsidR="0052391E">
      <w:rPr>
        <w:rStyle w:val="Numerstrony"/>
        <w:rFonts w:ascii="Arial" w:hAnsi="Arial"/>
        <w:noProof/>
        <w:sz w:val="22"/>
      </w:rPr>
      <w:t>6</w:t>
    </w:r>
    <w:r>
      <w:rPr>
        <w:rStyle w:val="Numerstrony"/>
        <w:rFonts w:ascii="Arial" w:hAnsi="Arial"/>
        <w:sz w:val="22"/>
      </w:rPr>
      <w:fldChar w:fldCharType="end"/>
    </w:r>
  </w:p>
  <w:p w14:paraId="71B8E36C" w14:textId="77777777" w:rsidR="00D00024" w:rsidRDefault="00D0002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2D1FD4" w14:textId="77777777" w:rsidR="00D50EBF" w:rsidRDefault="00D50EBF">
      <w:r>
        <w:separator/>
      </w:r>
    </w:p>
  </w:footnote>
  <w:footnote w:type="continuationSeparator" w:id="0">
    <w:p w14:paraId="7D8E2D9B" w14:textId="77777777" w:rsidR="00D50EBF" w:rsidRDefault="00D50EBF">
      <w:r>
        <w:continuationSeparator/>
      </w:r>
    </w:p>
  </w:footnote>
  <w:footnote w:type="continuationNotice" w:id="1">
    <w:p w14:paraId="7718F666" w14:textId="77777777" w:rsidR="00D50EBF" w:rsidRDefault="00D50EBF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245FA"/>
    <w:multiLevelType w:val="hybridMultilevel"/>
    <w:tmpl w:val="9942E492"/>
    <w:lvl w:ilvl="0" w:tplc="31FE26DE">
      <w:start w:val="4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CBD572A"/>
    <w:multiLevelType w:val="hybridMultilevel"/>
    <w:tmpl w:val="115669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A6D0E"/>
    <w:multiLevelType w:val="hybridMultilevel"/>
    <w:tmpl w:val="161A46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606C53"/>
    <w:multiLevelType w:val="hybridMultilevel"/>
    <w:tmpl w:val="DA06C2FA"/>
    <w:lvl w:ilvl="0" w:tplc="950C889A">
      <w:start w:val="1"/>
      <w:numFmt w:val="decimal"/>
      <w:lvlText w:val="%1)"/>
      <w:lvlJc w:val="left"/>
      <w:pPr>
        <w:ind w:left="106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34F4E03"/>
    <w:multiLevelType w:val="hybridMultilevel"/>
    <w:tmpl w:val="115669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986D5C"/>
    <w:multiLevelType w:val="hybridMultilevel"/>
    <w:tmpl w:val="91E6A38C"/>
    <w:lvl w:ilvl="0" w:tplc="C220DF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D96D98"/>
    <w:multiLevelType w:val="hybridMultilevel"/>
    <w:tmpl w:val="2C24E2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1B538D"/>
    <w:multiLevelType w:val="hybridMultilevel"/>
    <w:tmpl w:val="115669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B0417A"/>
    <w:multiLevelType w:val="hybridMultilevel"/>
    <w:tmpl w:val="E258CE9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334709"/>
    <w:multiLevelType w:val="hybridMultilevel"/>
    <w:tmpl w:val="D8D4EC84"/>
    <w:lvl w:ilvl="0" w:tplc="355C64CC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55C0F"/>
    <w:multiLevelType w:val="hybridMultilevel"/>
    <w:tmpl w:val="1F30C3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B862AD"/>
    <w:multiLevelType w:val="hybridMultilevel"/>
    <w:tmpl w:val="04BE5974"/>
    <w:lvl w:ilvl="0" w:tplc="14F0A308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Times New Roman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2B1D8A"/>
    <w:multiLevelType w:val="hybridMultilevel"/>
    <w:tmpl w:val="51EEAF4C"/>
    <w:lvl w:ilvl="0" w:tplc="AB1E42B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044D6D"/>
    <w:multiLevelType w:val="hybridMultilevel"/>
    <w:tmpl w:val="11566982"/>
    <w:lvl w:ilvl="0" w:tplc="A08EE4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5A421F"/>
    <w:multiLevelType w:val="hybridMultilevel"/>
    <w:tmpl w:val="D2382AAA"/>
    <w:lvl w:ilvl="0" w:tplc="281AF5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862CC5"/>
    <w:multiLevelType w:val="singleLevel"/>
    <w:tmpl w:val="AF2E033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/>
      </w:r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12"/>
  </w:num>
  <w:num w:numId="5">
    <w:abstractNumId w:val="9"/>
  </w:num>
  <w:num w:numId="6">
    <w:abstractNumId w:val="14"/>
  </w:num>
  <w:num w:numId="7">
    <w:abstractNumId w:val="3"/>
  </w:num>
  <w:num w:numId="8">
    <w:abstractNumId w:val="0"/>
  </w:num>
  <w:num w:numId="9">
    <w:abstractNumId w:val="13"/>
  </w:num>
  <w:num w:numId="10">
    <w:abstractNumId w:val="7"/>
  </w:num>
  <w:num w:numId="11">
    <w:abstractNumId w:val="4"/>
  </w:num>
  <w:num w:numId="12">
    <w:abstractNumId w:val="8"/>
  </w:num>
  <w:num w:numId="13">
    <w:abstractNumId w:val="1"/>
  </w:num>
  <w:num w:numId="14">
    <w:abstractNumId w:val="6"/>
  </w:num>
  <w:num w:numId="15">
    <w:abstractNumId w:val="10"/>
  </w:num>
  <w:num w:numId="16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77A16"/>
    <w:rsid w:val="00001458"/>
    <w:rsid w:val="000049D1"/>
    <w:rsid w:val="00010C45"/>
    <w:rsid w:val="0001288F"/>
    <w:rsid w:val="00014E15"/>
    <w:rsid w:val="00015534"/>
    <w:rsid w:val="0003211E"/>
    <w:rsid w:val="00032722"/>
    <w:rsid w:val="00042968"/>
    <w:rsid w:val="000447FB"/>
    <w:rsid w:val="000507DB"/>
    <w:rsid w:val="00052058"/>
    <w:rsid w:val="00053F65"/>
    <w:rsid w:val="000573DB"/>
    <w:rsid w:val="0006583B"/>
    <w:rsid w:val="00070472"/>
    <w:rsid w:val="00074C9C"/>
    <w:rsid w:val="00077169"/>
    <w:rsid w:val="00090287"/>
    <w:rsid w:val="000932C7"/>
    <w:rsid w:val="00094B5D"/>
    <w:rsid w:val="00095DCD"/>
    <w:rsid w:val="000967BB"/>
    <w:rsid w:val="000B2F16"/>
    <w:rsid w:val="000C6606"/>
    <w:rsid w:val="000D07A2"/>
    <w:rsid w:val="000D1D65"/>
    <w:rsid w:val="000E2630"/>
    <w:rsid w:val="000E7FB0"/>
    <w:rsid w:val="000F25DB"/>
    <w:rsid w:val="000F4138"/>
    <w:rsid w:val="001071BE"/>
    <w:rsid w:val="00110587"/>
    <w:rsid w:val="00112668"/>
    <w:rsid w:val="001219EF"/>
    <w:rsid w:val="001233B3"/>
    <w:rsid w:val="0012400D"/>
    <w:rsid w:val="001242F0"/>
    <w:rsid w:val="00126206"/>
    <w:rsid w:val="001271A7"/>
    <w:rsid w:val="001317A3"/>
    <w:rsid w:val="00132DD4"/>
    <w:rsid w:val="00143342"/>
    <w:rsid w:val="00145F3C"/>
    <w:rsid w:val="0015473B"/>
    <w:rsid w:val="00166B6C"/>
    <w:rsid w:val="00166B98"/>
    <w:rsid w:val="00170A27"/>
    <w:rsid w:val="00171411"/>
    <w:rsid w:val="0017473F"/>
    <w:rsid w:val="001805A8"/>
    <w:rsid w:val="001857DD"/>
    <w:rsid w:val="001B0733"/>
    <w:rsid w:val="001B4794"/>
    <w:rsid w:val="001C06CD"/>
    <w:rsid w:val="001D205B"/>
    <w:rsid w:val="001D65C6"/>
    <w:rsid w:val="001E34CC"/>
    <w:rsid w:val="001E7309"/>
    <w:rsid w:val="00202307"/>
    <w:rsid w:val="00204BE2"/>
    <w:rsid w:val="002055B8"/>
    <w:rsid w:val="0021786E"/>
    <w:rsid w:val="00234300"/>
    <w:rsid w:val="00247179"/>
    <w:rsid w:val="00250CB2"/>
    <w:rsid w:val="00255475"/>
    <w:rsid w:val="002677D9"/>
    <w:rsid w:val="00267BFB"/>
    <w:rsid w:val="00272F9D"/>
    <w:rsid w:val="0028332C"/>
    <w:rsid w:val="00286CC5"/>
    <w:rsid w:val="00290258"/>
    <w:rsid w:val="00294DE7"/>
    <w:rsid w:val="00296060"/>
    <w:rsid w:val="002A276C"/>
    <w:rsid w:val="002B007A"/>
    <w:rsid w:val="002C0AA3"/>
    <w:rsid w:val="002C1793"/>
    <w:rsid w:val="002C5C78"/>
    <w:rsid w:val="002C6EC7"/>
    <w:rsid w:val="002C7081"/>
    <w:rsid w:val="002D7433"/>
    <w:rsid w:val="002E0A2C"/>
    <w:rsid w:val="002E0B1B"/>
    <w:rsid w:val="002E41CE"/>
    <w:rsid w:val="002F0864"/>
    <w:rsid w:val="002F1174"/>
    <w:rsid w:val="002F4802"/>
    <w:rsid w:val="002F78AA"/>
    <w:rsid w:val="00305605"/>
    <w:rsid w:val="00307E82"/>
    <w:rsid w:val="00312B3F"/>
    <w:rsid w:val="00313987"/>
    <w:rsid w:val="00316637"/>
    <w:rsid w:val="00333ABD"/>
    <w:rsid w:val="003414E5"/>
    <w:rsid w:val="00353CC7"/>
    <w:rsid w:val="00354989"/>
    <w:rsid w:val="00354E69"/>
    <w:rsid w:val="00360680"/>
    <w:rsid w:val="00362C3A"/>
    <w:rsid w:val="00363B9F"/>
    <w:rsid w:val="00365D2B"/>
    <w:rsid w:val="00380441"/>
    <w:rsid w:val="0038336B"/>
    <w:rsid w:val="0039187F"/>
    <w:rsid w:val="003A081B"/>
    <w:rsid w:val="003A1EDB"/>
    <w:rsid w:val="003A2769"/>
    <w:rsid w:val="003B4D6D"/>
    <w:rsid w:val="003C09C8"/>
    <w:rsid w:val="003C21C0"/>
    <w:rsid w:val="003C5FE8"/>
    <w:rsid w:val="003D288A"/>
    <w:rsid w:val="003D292B"/>
    <w:rsid w:val="003F0D14"/>
    <w:rsid w:val="003F2041"/>
    <w:rsid w:val="003F371B"/>
    <w:rsid w:val="003F6D7C"/>
    <w:rsid w:val="004033EA"/>
    <w:rsid w:val="0040757B"/>
    <w:rsid w:val="00410BE6"/>
    <w:rsid w:val="004156A2"/>
    <w:rsid w:val="00422A5B"/>
    <w:rsid w:val="0042497A"/>
    <w:rsid w:val="00424D95"/>
    <w:rsid w:val="0043530C"/>
    <w:rsid w:val="00445499"/>
    <w:rsid w:val="00467588"/>
    <w:rsid w:val="0047026C"/>
    <w:rsid w:val="00486536"/>
    <w:rsid w:val="00487321"/>
    <w:rsid w:val="00490851"/>
    <w:rsid w:val="004A006F"/>
    <w:rsid w:val="004A0785"/>
    <w:rsid w:val="004A18F7"/>
    <w:rsid w:val="004A456F"/>
    <w:rsid w:val="004A4BD6"/>
    <w:rsid w:val="004A7EAF"/>
    <w:rsid w:val="004B52CA"/>
    <w:rsid w:val="004C4A26"/>
    <w:rsid w:val="004D2755"/>
    <w:rsid w:val="004E3A8A"/>
    <w:rsid w:val="004E448D"/>
    <w:rsid w:val="004F353E"/>
    <w:rsid w:val="00501E5C"/>
    <w:rsid w:val="005044AD"/>
    <w:rsid w:val="00513038"/>
    <w:rsid w:val="0051483F"/>
    <w:rsid w:val="00515AB2"/>
    <w:rsid w:val="00520FB8"/>
    <w:rsid w:val="005228ED"/>
    <w:rsid w:val="0052391E"/>
    <w:rsid w:val="005257EF"/>
    <w:rsid w:val="0052761F"/>
    <w:rsid w:val="00550FC1"/>
    <w:rsid w:val="00553172"/>
    <w:rsid w:val="00565EE5"/>
    <w:rsid w:val="00591DC8"/>
    <w:rsid w:val="005940B7"/>
    <w:rsid w:val="005A4E03"/>
    <w:rsid w:val="005A50CA"/>
    <w:rsid w:val="005A59F7"/>
    <w:rsid w:val="005B1D23"/>
    <w:rsid w:val="005B2FB6"/>
    <w:rsid w:val="005B419E"/>
    <w:rsid w:val="005C135D"/>
    <w:rsid w:val="005C2DE8"/>
    <w:rsid w:val="005D1CD5"/>
    <w:rsid w:val="005D22BB"/>
    <w:rsid w:val="005D2B6C"/>
    <w:rsid w:val="005D3B30"/>
    <w:rsid w:val="005D3DD1"/>
    <w:rsid w:val="005E0692"/>
    <w:rsid w:val="005E6F05"/>
    <w:rsid w:val="005F36D1"/>
    <w:rsid w:val="005F39E7"/>
    <w:rsid w:val="005F7308"/>
    <w:rsid w:val="00600499"/>
    <w:rsid w:val="0060567C"/>
    <w:rsid w:val="00616608"/>
    <w:rsid w:val="00623AE3"/>
    <w:rsid w:val="00631435"/>
    <w:rsid w:val="00636A7D"/>
    <w:rsid w:val="00641632"/>
    <w:rsid w:val="00642495"/>
    <w:rsid w:val="00642EFE"/>
    <w:rsid w:val="00645B24"/>
    <w:rsid w:val="00645D98"/>
    <w:rsid w:val="0064734B"/>
    <w:rsid w:val="00657947"/>
    <w:rsid w:val="00661F1D"/>
    <w:rsid w:val="00663722"/>
    <w:rsid w:val="00673467"/>
    <w:rsid w:val="00677252"/>
    <w:rsid w:val="0068329B"/>
    <w:rsid w:val="00684130"/>
    <w:rsid w:val="00690265"/>
    <w:rsid w:val="006905CD"/>
    <w:rsid w:val="006A622C"/>
    <w:rsid w:val="006B47B7"/>
    <w:rsid w:val="006B78BB"/>
    <w:rsid w:val="006C4BB1"/>
    <w:rsid w:val="006C6219"/>
    <w:rsid w:val="006D32D9"/>
    <w:rsid w:val="006D692C"/>
    <w:rsid w:val="006F10DC"/>
    <w:rsid w:val="006F29D0"/>
    <w:rsid w:val="006F2C92"/>
    <w:rsid w:val="006F72C3"/>
    <w:rsid w:val="00706FF9"/>
    <w:rsid w:val="00710793"/>
    <w:rsid w:val="0071671A"/>
    <w:rsid w:val="0072243B"/>
    <w:rsid w:val="00754422"/>
    <w:rsid w:val="007617DB"/>
    <w:rsid w:val="00765899"/>
    <w:rsid w:val="00767E38"/>
    <w:rsid w:val="00772900"/>
    <w:rsid w:val="00772C9B"/>
    <w:rsid w:val="00774466"/>
    <w:rsid w:val="00780331"/>
    <w:rsid w:val="007848F8"/>
    <w:rsid w:val="00784FDD"/>
    <w:rsid w:val="0079368A"/>
    <w:rsid w:val="00793E1C"/>
    <w:rsid w:val="007A0934"/>
    <w:rsid w:val="007A235E"/>
    <w:rsid w:val="007A32AD"/>
    <w:rsid w:val="007A4819"/>
    <w:rsid w:val="007A56D3"/>
    <w:rsid w:val="007A57E4"/>
    <w:rsid w:val="007B4E53"/>
    <w:rsid w:val="007C6897"/>
    <w:rsid w:val="007C73DE"/>
    <w:rsid w:val="007D2B7C"/>
    <w:rsid w:val="007E022D"/>
    <w:rsid w:val="007E272F"/>
    <w:rsid w:val="007F1B16"/>
    <w:rsid w:val="0080045E"/>
    <w:rsid w:val="0081077C"/>
    <w:rsid w:val="0081441A"/>
    <w:rsid w:val="008164BF"/>
    <w:rsid w:val="008203C4"/>
    <w:rsid w:val="008268F8"/>
    <w:rsid w:val="0083270C"/>
    <w:rsid w:val="0084027B"/>
    <w:rsid w:val="00840D98"/>
    <w:rsid w:val="00841399"/>
    <w:rsid w:val="00845D38"/>
    <w:rsid w:val="00851820"/>
    <w:rsid w:val="0088698A"/>
    <w:rsid w:val="008931F3"/>
    <w:rsid w:val="008978BC"/>
    <w:rsid w:val="008A0191"/>
    <w:rsid w:val="008B17B8"/>
    <w:rsid w:val="008B3733"/>
    <w:rsid w:val="008B3E3C"/>
    <w:rsid w:val="008C0043"/>
    <w:rsid w:val="008C2926"/>
    <w:rsid w:val="008D16B4"/>
    <w:rsid w:val="009043E8"/>
    <w:rsid w:val="00907002"/>
    <w:rsid w:val="0091122B"/>
    <w:rsid w:val="00912FBD"/>
    <w:rsid w:val="0092044E"/>
    <w:rsid w:val="009245CB"/>
    <w:rsid w:val="009340D7"/>
    <w:rsid w:val="00944402"/>
    <w:rsid w:val="00945A9F"/>
    <w:rsid w:val="00951CC0"/>
    <w:rsid w:val="0095346A"/>
    <w:rsid w:val="00956CD1"/>
    <w:rsid w:val="00966B1E"/>
    <w:rsid w:val="00977A16"/>
    <w:rsid w:val="00987208"/>
    <w:rsid w:val="00990122"/>
    <w:rsid w:val="009950C1"/>
    <w:rsid w:val="00995FF1"/>
    <w:rsid w:val="009B091F"/>
    <w:rsid w:val="009B1EF2"/>
    <w:rsid w:val="009B6682"/>
    <w:rsid w:val="009D1E98"/>
    <w:rsid w:val="009E19BA"/>
    <w:rsid w:val="009E2CDE"/>
    <w:rsid w:val="009F01F3"/>
    <w:rsid w:val="009F1C17"/>
    <w:rsid w:val="009F5225"/>
    <w:rsid w:val="00A003C4"/>
    <w:rsid w:val="00A01BFC"/>
    <w:rsid w:val="00A05C0B"/>
    <w:rsid w:val="00A15988"/>
    <w:rsid w:val="00A24FB9"/>
    <w:rsid w:val="00A25EBA"/>
    <w:rsid w:val="00A3013E"/>
    <w:rsid w:val="00A34E10"/>
    <w:rsid w:val="00A403DF"/>
    <w:rsid w:val="00A40ED7"/>
    <w:rsid w:val="00A53E7F"/>
    <w:rsid w:val="00A67893"/>
    <w:rsid w:val="00A76C39"/>
    <w:rsid w:val="00A8549E"/>
    <w:rsid w:val="00A912D0"/>
    <w:rsid w:val="00A92C94"/>
    <w:rsid w:val="00A938BB"/>
    <w:rsid w:val="00AA0099"/>
    <w:rsid w:val="00AA0C7E"/>
    <w:rsid w:val="00AA4662"/>
    <w:rsid w:val="00AB712D"/>
    <w:rsid w:val="00AD2062"/>
    <w:rsid w:val="00AE0E8D"/>
    <w:rsid w:val="00AE2E50"/>
    <w:rsid w:val="00AE3A6E"/>
    <w:rsid w:val="00AE3AB1"/>
    <w:rsid w:val="00AF295D"/>
    <w:rsid w:val="00AF4D66"/>
    <w:rsid w:val="00B12E29"/>
    <w:rsid w:val="00B17035"/>
    <w:rsid w:val="00B17F9C"/>
    <w:rsid w:val="00B23DEF"/>
    <w:rsid w:val="00B26FD0"/>
    <w:rsid w:val="00B332FC"/>
    <w:rsid w:val="00B35BB6"/>
    <w:rsid w:val="00B44BE0"/>
    <w:rsid w:val="00B46983"/>
    <w:rsid w:val="00B50C45"/>
    <w:rsid w:val="00B532FF"/>
    <w:rsid w:val="00B55A07"/>
    <w:rsid w:val="00B646A5"/>
    <w:rsid w:val="00B76C8F"/>
    <w:rsid w:val="00B82FF8"/>
    <w:rsid w:val="00B8518A"/>
    <w:rsid w:val="00B91555"/>
    <w:rsid w:val="00B920F4"/>
    <w:rsid w:val="00B939A4"/>
    <w:rsid w:val="00B94970"/>
    <w:rsid w:val="00B96E91"/>
    <w:rsid w:val="00BA2BB3"/>
    <w:rsid w:val="00BA4669"/>
    <w:rsid w:val="00BB102D"/>
    <w:rsid w:val="00BB4BF3"/>
    <w:rsid w:val="00BC1F32"/>
    <w:rsid w:val="00BC62CD"/>
    <w:rsid w:val="00BC6B3E"/>
    <w:rsid w:val="00BD52C0"/>
    <w:rsid w:val="00BE2D4C"/>
    <w:rsid w:val="00BE6381"/>
    <w:rsid w:val="00BF4B64"/>
    <w:rsid w:val="00C013A2"/>
    <w:rsid w:val="00C03BC9"/>
    <w:rsid w:val="00C04266"/>
    <w:rsid w:val="00C15900"/>
    <w:rsid w:val="00C16D34"/>
    <w:rsid w:val="00C238F6"/>
    <w:rsid w:val="00C25378"/>
    <w:rsid w:val="00C31F1D"/>
    <w:rsid w:val="00C32FE7"/>
    <w:rsid w:val="00C34119"/>
    <w:rsid w:val="00C35077"/>
    <w:rsid w:val="00C35616"/>
    <w:rsid w:val="00C40EFC"/>
    <w:rsid w:val="00C45434"/>
    <w:rsid w:val="00C46BA3"/>
    <w:rsid w:val="00C61667"/>
    <w:rsid w:val="00C73301"/>
    <w:rsid w:val="00C76D6F"/>
    <w:rsid w:val="00C80403"/>
    <w:rsid w:val="00C84E43"/>
    <w:rsid w:val="00C855F0"/>
    <w:rsid w:val="00C910E0"/>
    <w:rsid w:val="00C94E8A"/>
    <w:rsid w:val="00CA2115"/>
    <w:rsid w:val="00CB4F44"/>
    <w:rsid w:val="00CB579E"/>
    <w:rsid w:val="00CC6CC3"/>
    <w:rsid w:val="00CC718D"/>
    <w:rsid w:val="00CD0495"/>
    <w:rsid w:val="00CD2018"/>
    <w:rsid w:val="00CD4C0A"/>
    <w:rsid w:val="00CD519D"/>
    <w:rsid w:val="00CD5BF2"/>
    <w:rsid w:val="00CE2524"/>
    <w:rsid w:val="00CF42DA"/>
    <w:rsid w:val="00CF51BF"/>
    <w:rsid w:val="00D00024"/>
    <w:rsid w:val="00D01166"/>
    <w:rsid w:val="00D03810"/>
    <w:rsid w:val="00D146B6"/>
    <w:rsid w:val="00D1585E"/>
    <w:rsid w:val="00D21961"/>
    <w:rsid w:val="00D23E5C"/>
    <w:rsid w:val="00D250B3"/>
    <w:rsid w:val="00D27DD5"/>
    <w:rsid w:val="00D36503"/>
    <w:rsid w:val="00D40115"/>
    <w:rsid w:val="00D50EBF"/>
    <w:rsid w:val="00D51F1A"/>
    <w:rsid w:val="00D651BB"/>
    <w:rsid w:val="00D70E6D"/>
    <w:rsid w:val="00D72610"/>
    <w:rsid w:val="00D7318C"/>
    <w:rsid w:val="00D83DDC"/>
    <w:rsid w:val="00DB250E"/>
    <w:rsid w:val="00DB3184"/>
    <w:rsid w:val="00DB4242"/>
    <w:rsid w:val="00DC3BAB"/>
    <w:rsid w:val="00DC3DEB"/>
    <w:rsid w:val="00DE0225"/>
    <w:rsid w:val="00DE7589"/>
    <w:rsid w:val="00DF3F1D"/>
    <w:rsid w:val="00E033DA"/>
    <w:rsid w:val="00E13E29"/>
    <w:rsid w:val="00E14570"/>
    <w:rsid w:val="00E15B55"/>
    <w:rsid w:val="00E15FAC"/>
    <w:rsid w:val="00E16B1B"/>
    <w:rsid w:val="00E342A6"/>
    <w:rsid w:val="00E34B5C"/>
    <w:rsid w:val="00E3551A"/>
    <w:rsid w:val="00E4048C"/>
    <w:rsid w:val="00E43AEA"/>
    <w:rsid w:val="00E56B40"/>
    <w:rsid w:val="00E62357"/>
    <w:rsid w:val="00E65123"/>
    <w:rsid w:val="00E65B75"/>
    <w:rsid w:val="00E660DF"/>
    <w:rsid w:val="00E704F7"/>
    <w:rsid w:val="00E80199"/>
    <w:rsid w:val="00E8191B"/>
    <w:rsid w:val="00E86B05"/>
    <w:rsid w:val="00EA3F4D"/>
    <w:rsid w:val="00EA784F"/>
    <w:rsid w:val="00EB638C"/>
    <w:rsid w:val="00EC06A7"/>
    <w:rsid w:val="00EC57AA"/>
    <w:rsid w:val="00EC6C85"/>
    <w:rsid w:val="00ED5018"/>
    <w:rsid w:val="00EE7964"/>
    <w:rsid w:val="00EF2DF5"/>
    <w:rsid w:val="00EF44EE"/>
    <w:rsid w:val="00EF49F8"/>
    <w:rsid w:val="00EF671A"/>
    <w:rsid w:val="00F019E6"/>
    <w:rsid w:val="00F05D37"/>
    <w:rsid w:val="00F25597"/>
    <w:rsid w:val="00F2581B"/>
    <w:rsid w:val="00F341D0"/>
    <w:rsid w:val="00F36476"/>
    <w:rsid w:val="00F44C6E"/>
    <w:rsid w:val="00F47A4B"/>
    <w:rsid w:val="00F53515"/>
    <w:rsid w:val="00F706DD"/>
    <w:rsid w:val="00F73449"/>
    <w:rsid w:val="00F73DDC"/>
    <w:rsid w:val="00F74B3B"/>
    <w:rsid w:val="00F864EA"/>
    <w:rsid w:val="00F95611"/>
    <w:rsid w:val="00F95D5F"/>
    <w:rsid w:val="00FB0D8F"/>
    <w:rsid w:val="00FB7E30"/>
    <w:rsid w:val="00FC75A5"/>
    <w:rsid w:val="00FD5B5D"/>
    <w:rsid w:val="00FD7D5B"/>
    <w:rsid w:val="00FE23BF"/>
    <w:rsid w:val="00FF16AC"/>
    <w:rsid w:val="00FF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7F763E"/>
  <w15:chartTrackingRefBased/>
  <w15:docId w15:val="{4A264FA8-0AB6-47ED-8BAB-43C5A405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360" w:lineRule="auto"/>
      <w:jc w:val="both"/>
    </w:pPr>
    <w:rPr>
      <w:rFonts w:ascii="Garamond" w:hAnsi="Garamond"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spacing w:line="240" w:lineRule="auto"/>
    </w:pPr>
    <w:rPr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pPr>
      <w:spacing w:after="200"/>
      <w:ind w:left="720"/>
      <w:contextualSpacing/>
    </w:pPr>
    <w:rPr>
      <w:rFonts w:ascii="Arial" w:eastAsia="Calibri" w:hAnsi="Arial"/>
      <w:sz w:val="22"/>
      <w:szCs w:val="22"/>
      <w:lang w:eastAsia="en-US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spacing w:line="240" w:lineRule="auto"/>
    </w:pPr>
    <w:rPr>
      <w:rFonts w:ascii="Arial" w:hAnsi="Arial"/>
      <w:sz w:val="22"/>
    </w:rPr>
  </w:style>
  <w:style w:type="character" w:customStyle="1" w:styleId="StopkaZnak">
    <w:name w:val="Stopka Znak"/>
    <w:link w:val="Stopka"/>
    <w:semiHidden/>
    <w:rsid w:val="00623AE3"/>
    <w:rPr>
      <w:rFonts w:ascii="Garamond" w:hAnsi="Garamond"/>
      <w:sz w:val="28"/>
    </w:rPr>
  </w:style>
  <w:style w:type="character" w:styleId="Odwoaniedokomentarza">
    <w:name w:val="annotation reference"/>
    <w:uiPriority w:val="99"/>
    <w:semiHidden/>
    <w:unhideWhenUsed/>
    <w:rsid w:val="008D16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16B4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8D16B4"/>
    <w:rPr>
      <w:rFonts w:ascii="Garamond" w:hAnsi="Garamon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16B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D16B4"/>
    <w:rPr>
      <w:rFonts w:ascii="Garamond" w:hAnsi="Garamond"/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007A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B007A"/>
    <w:rPr>
      <w:rFonts w:ascii="Garamond" w:hAnsi="Garamond"/>
    </w:rPr>
  </w:style>
  <w:style w:type="character" w:styleId="Odwoanieprzypisudolnego">
    <w:name w:val="footnote reference"/>
    <w:uiPriority w:val="99"/>
    <w:semiHidden/>
    <w:unhideWhenUsed/>
    <w:rsid w:val="002B007A"/>
    <w:rPr>
      <w:vertAlign w:val="superscript"/>
    </w:rPr>
  </w:style>
  <w:style w:type="paragraph" w:styleId="Poprawka">
    <w:name w:val="Revision"/>
    <w:hidden/>
    <w:uiPriority w:val="99"/>
    <w:semiHidden/>
    <w:rsid w:val="005F36D1"/>
    <w:rPr>
      <w:rFonts w:ascii="Garamond" w:hAnsi="Garamond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237175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5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7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4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projekt zarzadzenia - 04.09.docx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ADB4F-69B5-4395-BED7-C36EFED87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151CF2-D4E9-4970-A640-FF8168D903C2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30473D83-C5E0-4BDA-89DC-404D67C03FE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B565308-5E22-4808-9F47-6A70081B9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1961</Words>
  <Characters>11772</Characters>
  <Application>Microsoft Office Word</Application>
  <DocSecurity>0</DocSecurity>
  <Lines>98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</vt:lpstr>
      <vt:lpstr>PROJEKT</vt:lpstr>
    </vt:vector>
  </TitlesOfParts>
  <Company>GIP</Company>
  <LinksUpToDate>false</LinksUpToDate>
  <CharactersWithSpaces>13706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PIP</dc:creator>
  <cp:keywords/>
  <cp:lastModifiedBy>Tomasz Pawłowski</cp:lastModifiedBy>
  <cp:revision>5</cp:revision>
  <cp:lastPrinted>2022-07-04T10:41:00Z</cp:lastPrinted>
  <dcterms:created xsi:type="dcterms:W3CDTF">2022-10-18T10:37:00Z</dcterms:created>
  <dcterms:modified xsi:type="dcterms:W3CDTF">2022-10-18T11:20:00Z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GIP-GPP.020.11.2022.6</vt:lpwstr>
  </property>
  <property fmtid="{D5CDD505-2E9C-101B-9397-08002B2CF9AE}" pid="3" name="UNPPisma">
    <vt:lpwstr>GIP-22-56722</vt:lpwstr>
  </property>
  <property fmtid="{D5CDD505-2E9C-101B-9397-08002B2CF9AE}" pid="4" name="ZnakSprawy">
    <vt:lpwstr>GIP-GPP.020.11.2022</vt:lpwstr>
  </property>
  <property fmtid="{D5CDD505-2E9C-101B-9397-08002B2CF9AE}" pid="5" name="ZnakSprawy2">
    <vt:lpwstr>Znak sprawy: GIP-GPP.020.11.2022</vt:lpwstr>
  </property>
  <property fmtid="{D5CDD505-2E9C-101B-9397-08002B2CF9AE}" pid="6" name="AktualnaDataSlownie">
    <vt:lpwstr>17 października 2022</vt:lpwstr>
  </property>
  <property fmtid="{D5CDD505-2E9C-101B-9397-08002B2CF9AE}" pid="7" name="ZnakSprawyPrzedPrzeniesieniem">
    <vt:lpwstr/>
  </property>
  <property fmtid="{D5CDD505-2E9C-101B-9397-08002B2CF9AE}" pid="8" name="Autor">
    <vt:lpwstr>Pawłowski Tomasz</vt:lpwstr>
  </property>
  <property fmtid="{D5CDD505-2E9C-101B-9397-08002B2CF9AE}" pid="9" name="AutorNumer">
    <vt:lpwstr>000594</vt:lpwstr>
  </property>
  <property fmtid="{D5CDD505-2E9C-101B-9397-08002B2CF9AE}" pid="10" name="AutorKomorkaNadrzedna">
    <vt:lpwstr>Zastępca Głównego Inspektora Pracy(GP)</vt:lpwstr>
  </property>
  <property fmtid="{D5CDD505-2E9C-101B-9397-08002B2CF9AE}" pid="11" name="AutorInicjaly">
    <vt:lpwstr>TP</vt:lpwstr>
  </property>
  <property fmtid="{D5CDD505-2E9C-101B-9397-08002B2CF9AE}" pid="12" name="AutorNrTelefonu">
    <vt:lpwstr>-</vt:lpwstr>
  </property>
  <property fmtid="{D5CDD505-2E9C-101B-9397-08002B2CF9AE}" pid="13" name="Stanowisko">
    <vt:lpwstr>Główny specjalista</vt:lpwstr>
  </property>
  <property fmtid="{D5CDD505-2E9C-101B-9397-08002B2CF9AE}" pid="14" name="OpisPisma">
    <vt:lpwstr>Projekt zarządzenia Głównego Inspektora Pracy w sprawie zasad uzyskiwania tytułów specjalisty i głównego specjalisty przez pracowników PIP wykonujących czynności kontrolne</vt:lpwstr>
  </property>
  <property fmtid="{D5CDD505-2E9C-101B-9397-08002B2CF9AE}" pid="15" name="Komorka">
    <vt:lpwstr>Departament Prawny</vt:lpwstr>
  </property>
  <property fmtid="{D5CDD505-2E9C-101B-9397-08002B2CF9AE}" pid="16" name="KodKomorki">
    <vt:lpwstr>GPP</vt:lpwstr>
  </property>
  <property fmtid="{D5CDD505-2E9C-101B-9397-08002B2CF9AE}" pid="17" name="AktualnaData">
    <vt:lpwstr>2022-10-17</vt:lpwstr>
  </property>
  <property fmtid="{D5CDD505-2E9C-101B-9397-08002B2CF9AE}" pid="18" name="Wydzial">
    <vt:lpwstr>Departament Prawny</vt:lpwstr>
  </property>
  <property fmtid="{D5CDD505-2E9C-101B-9397-08002B2CF9AE}" pid="19" name="KodWydzialu">
    <vt:lpwstr>GPP</vt:lpwstr>
  </property>
  <property fmtid="{D5CDD505-2E9C-101B-9397-08002B2CF9AE}" pid="20" name="ZaakceptowanePrzez">
    <vt:lpwstr>n/d</vt:lpwstr>
  </property>
  <property fmtid="{D5CDD505-2E9C-101B-9397-08002B2CF9AE}" pid="21" name="PrzekazanieDo">
    <vt:lpwstr>Tomasz Pawłowski</vt:lpwstr>
  </property>
  <property fmtid="{D5CDD505-2E9C-101B-9397-08002B2CF9AE}" pid="22" name="PrzekazanieDoStanowisko">
    <vt:lpwstr>Główny specjalista</vt:lpwstr>
  </property>
  <property fmtid="{D5CDD505-2E9C-101B-9397-08002B2CF9AE}" pid="23" name="PrzekazanieDoKomorkaPracownika">
    <vt:lpwstr>Departament Prawny(GPP)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2022-10-03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2022-10-03 15:26:39</vt:lpwstr>
  </property>
  <property fmtid="{D5CDD505-2E9C-101B-9397-08002B2CF9AE}" pid="41" name="TematSprawy">
    <vt:lpwstr>Zarządzenie w sprawie specjalizacji</vt:lpwstr>
  </property>
  <property fmtid="{D5CDD505-2E9C-101B-9397-08002B2CF9AE}" pid="42" name="ProwadzacySprawe">
    <vt:lpwstr>Pawłowski Tomasz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