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1BB" w14:textId="66F4B29A" w:rsidR="00553295" w:rsidRPr="00835B7F" w:rsidRDefault="00553295" w:rsidP="00C7730A">
      <w:pPr>
        <w:spacing w:line="360" w:lineRule="auto"/>
        <w:jc w:val="center"/>
        <w:rPr>
          <w:b/>
        </w:rPr>
      </w:pPr>
      <w:r w:rsidRPr="00835B7F">
        <w:rPr>
          <w:b/>
        </w:rPr>
        <w:t xml:space="preserve">Informacja dotycząca przetwarzania danych osobowych przez </w:t>
      </w:r>
      <w:r w:rsidR="00C87300" w:rsidRPr="00835B7F">
        <w:rPr>
          <w:b/>
        </w:rPr>
        <w:br/>
      </w:r>
      <w:r w:rsidR="009F04D9" w:rsidRPr="00835B7F">
        <w:rPr>
          <w:b/>
        </w:rPr>
        <w:t xml:space="preserve">Konsulat Generalny RP w </w:t>
      </w:r>
      <w:r w:rsidR="00835B7F" w:rsidRPr="00835B7F">
        <w:rPr>
          <w:b/>
        </w:rPr>
        <w:t>Vancouver</w:t>
      </w:r>
      <w:r w:rsidR="005A3F57" w:rsidRPr="00835B7F">
        <w:rPr>
          <w:b/>
        </w:rPr>
        <w:t xml:space="preserve"> </w:t>
      </w:r>
      <w:r w:rsidR="005A3F57" w:rsidRPr="00835B7F">
        <w:rPr>
          <w:b/>
        </w:rPr>
        <w:br/>
      </w:r>
    </w:p>
    <w:p w14:paraId="2D319FDE" w14:textId="15406E35" w:rsidR="00553295" w:rsidRPr="00835B7F" w:rsidRDefault="00553295" w:rsidP="00C7730A">
      <w:pPr>
        <w:spacing w:line="360" w:lineRule="auto"/>
        <w:jc w:val="both"/>
        <w:rPr>
          <w:rFonts w:eastAsia="Times New Roman" w:cs="Arial"/>
          <w:lang w:eastAsia="pl-PL"/>
        </w:rPr>
      </w:pPr>
      <w:r w:rsidRPr="00835B7F">
        <w:t>Niniejsza informacja stanowi wykonanie obowiązku określonego w art. 13</w:t>
      </w:r>
      <w:r w:rsidR="00196E0A" w:rsidRPr="00835B7F">
        <w:t xml:space="preserve"> i art. 14</w:t>
      </w:r>
      <w:r w:rsidRPr="00835B7F">
        <w:t xml:space="preserve"> rozporządzenia Parlamentu Europejskiego i Rady (UE) 2016/679 z dnia 27 kwietnia</w:t>
      </w:r>
      <w:r w:rsidR="00D32F3C" w:rsidRPr="00835B7F">
        <w:t xml:space="preserve"> 2016 r. w sprawie ochrony osób</w:t>
      </w:r>
      <w:r w:rsidR="003555D3" w:rsidRPr="00835B7F">
        <w:t xml:space="preserve"> </w:t>
      </w:r>
      <w:r w:rsidRPr="00835B7F">
        <w:t>fizycznych w związku z przetwarzaniem danych osobowych i w sprawie swobodnego przepływu takich danych oraz uchylenia dyrektywy 95/46/WE</w:t>
      </w:r>
      <w:r w:rsidRPr="00835B7F">
        <w:rPr>
          <w:rFonts w:eastAsia="Times New Roman" w:cs="Arial"/>
          <w:lang w:eastAsia="pl-PL"/>
        </w:rPr>
        <w:t>, zwanego</w:t>
      </w:r>
      <w:r w:rsidR="0051105F" w:rsidRPr="00835B7F">
        <w:rPr>
          <w:rFonts w:eastAsia="Times New Roman" w:cs="Arial"/>
          <w:lang w:eastAsia="pl-PL"/>
        </w:rPr>
        <w:t xml:space="preserve"> dalej „RODO” (Dz. Urz. UE L 119 z 4.05.2016 r., s. 1 oraz Dz. Urz. UE L 127 z 23.05.2018 r., s. 2).</w:t>
      </w:r>
    </w:p>
    <w:p w14:paraId="63CED293" w14:textId="365B5F40" w:rsidR="00553295" w:rsidRPr="00835B7F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t>Administratorem, w rozumieniu art. 4 pkt 7 RODO, danych osobowych jest Minister Spraw Zagranicznych z siedzibą w Polsce, w Warszawie, Al. J. Ch. Szucha 23</w:t>
      </w:r>
      <w:r w:rsidR="00DC59F0" w:rsidRPr="00835B7F">
        <w:t xml:space="preserve">, natomiast wykonującym obowiązki administratora jest </w:t>
      </w:r>
      <w:r w:rsidR="009F04D9" w:rsidRPr="00835B7F">
        <w:t xml:space="preserve">konsul generalny RP z siedzibą w </w:t>
      </w:r>
      <w:r w:rsidR="00835B7F" w:rsidRPr="00835B7F">
        <w:t>Vancouver</w:t>
      </w:r>
      <w:r w:rsidR="009F04D9" w:rsidRPr="00835B7F">
        <w:t xml:space="preserve">, </w:t>
      </w:r>
      <w:r w:rsidR="00835B7F" w:rsidRPr="00835B7F">
        <w:t xml:space="preserve">1177 W Hastings St #1600, BC V6E 4T5, </w:t>
      </w:r>
      <w:r w:rsidR="009F04D9" w:rsidRPr="00835B7F">
        <w:t>Kanada.</w:t>
      </w:r>
    </w:p>
    <w:p w14:paraId="107143D2" w14:textId="77777777" w:rsidR="00553295" w:rsidRPr="00835B7F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835B7F">
        <w:t xml:space="preserve">W MSZ i placówkach zagranicznych powołano Inspektora Ochrony Danych (IOD). </w:t>
      </w:r>
    </w:p>
    <w:p w14:paraId="644390C6" w14:textId="77777777" w:rsidR="00553295" w:rsidRPr="00835B7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835B7F">
        <w:t>Dane kontaktowe IOD:</w:t>
      </w:r>
    </w:p>
    <w:p w14:paraId="0F15F2B2" w14:textId="77777777" w:rsidR="00553295" w:rsidRPr="00835B7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 xml:space="preserve">adres siedziby: Al. J. Ch. Szucha 23, 00-580 Warszawa </w:t>
      </w:r>
    </w:p>
    <w:p w14:paraId="580C4651" w14:textId="08EE4D5A" w:rsidR="00553295" w:rsidRPr="00835B7F" w:rsidRDefault="00553295" w:rsidP="00C7730A">
      <w:p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 xml:space="preserve">      adres  e-mail: </w:t>
      </w:r>
      <w:hyperlink r:id="rId9" w:history="1">
        <w:r w:rsidR="00196E0A" w:rsidRPr="00835B7F">
          <w:rPr>
            <w:rStyle w:val="Hipercze"/>
            <w:rFonts w:eastAsia="Times New Roman" w:cs="Arial"/>
            <w:bCs/>
            <w:lang w:eastAsia="pl-PL"/>
          </w:rPr>
          <w:t>iod@msz.gov.pl</w:t>
        </w:r>
      </w:hyperlink>
    </w:p>
    <w:p w14:paraId="1B908570" w14:textId="77777777" w:rsidR="00B54A5E" w:rsidRPr="00835B7F" w:rsidRDefault="00B54A5E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 xml:space="preserve">Zakres przetwarzanych danych obejmuje: </w:t>
      </w:r>
    </w:p>
    <w:p w14:paraId="7DE61567" w14:textId="3B070295" w:rsidR="00B54A5E" w:rsidRPr="00835B7F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>Imię i nazwisko lub nazwę jednostki reprezentowanej</w:t>
      </w:r>
    </w:p>
    <w:p w14:paraId="2DFDE2E5" w14:textId="37B85562" w:rsidR="00835936" w:rsidRPr="00835B7F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>Adres zamieszkania lub adres siedziby jednostki reprezentowanej</w:t>
      </w:r>
    </w:p>
    <w:p w14:paraId="4BAB45D3" w14:textId="24F22F86" w:rsidR="009F04D9" w:rsidRPr="00835B7F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proofErr w:type="spellStart"/>
      <w:r w:rsidRPr="00835B7F">
        <w:rPr>
          <w:rFonts w:eastAsia="Times New Roman" w:cs="Arial"/>
          <w:bCs/>
          <w:lang w:val="en-US" w:eastAsia="pl-PL"/>
        </w:rPr>
        <w:t>Numer</w:t>
      </w:r>
      <w:proofErr w:type="spellEnd"/>
      <w:r w:rsidRPr="00835B7F">
        <w:rPr>
          <w:rFonts w:eastAsia="Times New Roman" w:cs="Arial"/>
          <w:bCs/>
          <w:lang w:val="en-US" w:eastAsia="pl-PL"/>
        </w:rPr>
        <w:t xml:space="preserve"> </w:t>
      </w:r>
      <w:proofErr w:type="spellStart"/>
      <w:r w:rsidRPr="00835B7F">
        <w:rPr>
          <w:rFonts w:eastAsia="Times New Roman" w:cs="Arial"/>
          <w:bCs/>
          <w:lang w:val="en-US" w:eastAsia="pl-PL"/>
        </w:rPr>
        <w:t>telefonu</w:t>
      </w:r>
      <w:proofErr w:type="spellEnd"/>
      <w:r w:rsidRPr="00835B7F">
        <w:rPr>
          <w:rFonts w:eastAsia="Times New Roman" w:cs="Arial"/>
          <w:bCs/>
          <w:lang w:val="en-US" w:eastAsia="pl-PL"/>
        </w:rPr>
        <w:t xml:space="preserve"> </w:t>
      </w:r>
      <w:proofErr w:type="spellStart"/>
      <w:r w:rsidRPr="00835B7F">
        <w:rPr>
          <w:rFonts w:eastAsia="Times New Roman" w:cs="Arial"/>
          <w:bCs/>
          <w:lang w:val="en-US" w:eastAsia="pl-PL"/>
        </w:rPr>
        <w:t>komórkowego</w:t>
      </w:r>
      <w:proofErr w:type="spellEnd"/>
    </w:p>
    <w:p w14:paraId="3EAF3FFE" w14:textId="370BF698" w:rsidR="009F04D9" w:rsidRPr="00835B7F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r w:rsidRPr="00835B7F">
        <w:rPr>
          <w:rFonts w:eastAsia="Times New Roman" w:cs="Arial"/>
          <w:bCs/>
          <w:lang w:val="en-US" w:eastAsia="pl-PL"/>
        </w:rPr>
        <w:t xml:space="preserve">Adres </w:t>
      </w:r>
      <w:proofErr w:type="spellStart"/>
      <w:r w:rsidRPr="00835B7F">
        <w:rPr>
          <w:rFonts w:eastAsia="Times New Roman" w:cs="Arial"/>
          <w:bCs/>
          <w:lang w:val="en-US" w:eastAsia="pl-PL"/>
        </w:rPr>
        <w:t>mailowy</w:t>
      </w:r>
      <w:proofErr w:type="spellEnd"/>
    </w:p>
    <w:p w14:paraId="0694AA43" w14:textId="6E893AE4" w:rsidR="00091285" w:rsidRPr="00835B7F" w:rsidRDefault="0009128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>Dane osobowe, o których mowa w pkt 3, zostały przekazane przez ……………</w:t>
      </w:r>
      <w:r w:rsidR="00B87079" w:rsidRPr="00835B7F">
        <w:rPr>
          <w:rFonts w:eastAsia="Times New Roman" w:cs="Arial"/>
          <w:bCs/>
          <w:lang w:eastAsia="pl-PL"/>
        </w:rPr>
        <w:t>……………..</w:t>
      </w:r>
      <w:r w:rsidRPr="00835B7F">
        <w:rPr>
          <w:rFonts w:eastAsia="Times New Roman" w:cs="Arial"/>
          <w:bCs/>
          <w:lang w:eastAsia="pl-PL"/>
        </w:rPr>
        <w:t xml:space="preserve">… </w:t>
      </w:r>
      <w:r w:rsidR="009F04D9" w:rsidRPr="00835B7F">
        <w:rPr>
          <w:rFonts w:eastAsia="Times New Roman" w:cs="Arial"/>
          <w:bCs/>
          <w:lang w:eastAsia="pl-PL"/>
        </w:rPr>
        <w:t>(uzupełnić)</w:t>
      </w:r>
    </w:p>
    <w:p w14:paraId="69F27F58" w14:textId="222F66B8" w:rsidR="00553295" w:rsidRPr="00835B7F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>Dane</w:t>
      </w:r>
      <w:r w:rsidR="00835936" w:rsidRPr="00835B7F">
        <w:rPr>
          <w:rFonts w:eastAsia="Times New Roman" w:cs="Arial"/>
          <w:bCs/>
          <w:lang w:eastAsia="pl-PL"/>
        </w:rPr>
        <w:t xml:space="preserve"> </w:t>
      </w:r>
      <w:r w:rsidRPr="00835B7F">
        <w:rPr>
          <w:rFonts w:eastAsia="Times New Roman" w:cs="Arial"/>
          <w:bCs/>
          <w:lang w:eastAsia="pl-PL"/>
        </w:rPr>
        <w:t>są</w:t>
      </w:r>
      <w:r w:rsidR="00DA7FA5" w:rsidRPr="00835B7F">
        <w:rPr>
          <w:rFonts w:eastAsia="Times New Roman" w:cs="Arial"/>
          <w:bCs/>
          <w:lang w:eastAsia="pl-PL"/>
        </w:rPr>
        <w:t xml:space="preserve"> </w:t>
      </w:r>
      <w:r w:rsidRPr="00835B7F">
        <w:rPr>
          <w:rFonts w:eastAsia="Times New Roman" w:cs="Arial"/>
          <w:bCs/>
          <w:lang w:eastAsia="pl-PL"/>
        </w:rPr>
        <w:t xml:space="preserve">przetwarzane na podstawie </w:t>
      </w:r>
      <w:r w:rsidRPr="00835B7F">
        <w:t xml:space="preserve">art. </w:t>
      </w:r>
      <w:r w:rsidR="009F04D9" w:rsidRPr="00835B7F">
        <w:t>6 ust. 1 lit. c</w:t>
      </w:r>
      <w:r w:rsidR="00A83408" w:rsidRPr="00835B7F">
        <w:t xml:space="preserve"> </w:t>
      </w:r>
      <w:r w:rsidRPr="00835B7F">
        <w:t>RODO</w:t>
      </w:r>
      <w:r w:rsidR="00835936" w:rsidRPr="00835B7F">
        <w:t>,</w:t>
      </w:r>
      <w:r w:rsidRPr="00835B7F">
        <w:rPr>
          <w:rFonts w:eastAsia="Times New Roman" w:cs="Arial"/>
          <w:bCs/>
          <w:lang w:eastAsia="pl-PL"/>
        </w:rPr>
        <w:t xml:space="preserve"> </w:t>
      </w:r>
      <w:r w:rsidR="00094E55" w:rsidRPr="00835B7F">
        <w:rPr>
          <w:rFonts w:eastAsia="Times New Roman" w:cs="Arial"/>
          <w:bCs/>
          <w:lang w:eastAsia="pl-PL"/>
        </w:rPr>
        <w:t xml:space="preserve">w celu </w:t>
      </w:r>
      <w:r w:rsidR="009F04D9" w:rsidRPr="00835B7F">
        <w:rPr>
          <w:rFonts w:eastAsia="Times New Roman" w:cs="Arial"/>
          <w:bCs/>
          <w:lang w:eastAsia="pl-PL"/>
        </w:rPr>
        <w:t xml:space="preserve">monitoringu i kontroli wykonania zadania publicznego w związku z obowiązkami określonymi w Ustawie z dnia </w:t>
      </w:r>
      <w:r w:rsidR="00B87079" w:rsidRPr="00835B7F">
        <w:rPr>
          <w:rFonts w:eastAsia="Times New Roman" w:cs="Arial"/>
          <w:bCs/>
          <w:lang w:eastAsia="pl-PL"/>
        </w:rPr>
        <w:t>27 sierpnia 2009 r. o</w:t>
      </w:r>
      <w:r w:rsidR="00C7730A" w:rsidRPr="00835B7F">
        <w:rPr>
          <w:rFonts w:eastAsia="Times New Roman" w:cs="Arial"/>
          <w:bCs/>
          <w:lang w:eastAsia="pl-PL"/>
        </w:rPr>
        <w:t> </w:t>
      </w:r>
      <w:r w:rsidR="00B87079" w:rsidRPr="00835B7F">
        <w:rPr>
          <w:rFonts w:eastAsia="Times New Roman" w:cs="Arial"/>
          <w:bCs/>
          <w:lang w:eastAsia="pl-PL"/>
        </w:rPr>
        <w:t>finansach publicznych oraz na podstawie art. 6 ust. 1 lit. e RODO w celu ewaluacji zadania publicznego dot. współpracy z Polonią i Polakami za Granicą (na podstawie ustawy z dn. 4.09.1997 r. o działach administracji rządowej).</w:t>
      </w:r>
    </w:p>
    <w:p w14:paraId="1CFB11CC" w14:textId="7794B610" w:rsidR="00C16152" w:rsidRPr="00835B7F" w:rsidRDefault="00C16152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>Dane osobowe będą przetwarzane</w:t>
      </w:r>
      <w:r w:rsidR="00094E55" w:rsidRPr="00835B7F">
        <w:rPr>
          <w:rFonts w:eastAsia="Times New Roman" w:cs="Arial"/>
          <w:bCs/>
          <w:lang w:eastAsia="pl-PL"/>
        </w:rPr>
        <w:t xml:space="preserve"> </w:t>
      </w:r>
      <w:r w:rsidR="00B87079" w:rsidRPr="00835B7F">
        <w:rPr>
          <w:rFonts w:eastAsia="Times New Roman" w:cs="Arial"/>
          <w:bCs/>
          <w:lang w:eastAsia="pl-PL"/>
        </w:rPr>
        <w:t>do czasu zakończenia realizacji zadania i jego rozliczenia</w:t>
      </w:r>
      <w:r w:rsidRPr="00835B7F">
        <w:rPr>
          <w:rFonts w:eastAsia="Times New Roman" w:cs="Arial"/>
          <w:bCs/>
          <w:lang w:eastAsia="pl-PL"/>
        </w:rPr>
        <w:t>, o którym mowa w pkt  5, a następnie będą przechowywane w celach archiwalnych, zgodnie z przepisami ustawy z dnia 14 lipca 1983 r. o narodowym zasobie archiwalnym i archiwach oraz przepisami wewnętrznymi MSZ wynikającymi z przepisów ww. ustawy.</w:t>
      </w:r>
    </w:p>
    <w:p w14:paraId="182CC064" w14:textId="0A12CE99" w:rsidR="000A2489" w:rsidRPr="00835B7F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 xml:space="preserve">Dostęp do danych posiadają uprawnieni pracownicy </w:t>
      </w:r>
      <w:r w:rsidR="00B87079" w:rsidRPr="00835B7F">
        <w:rPr>
          <w:rFonts w:eastAsia="Times New Roman" w:cs="Arial"/>
          <w:bCs/>
          <w:lang w:eastAsia="pl-PL"/>
        </w:rPr>
        <w:t xml:space="preserve">Konsulatu Generalnego RP w </w:t>
      </w:r>
      <w:r w:rsidR="00835B7F" w:rsidRPr="00835B7F">
        <w:rPr>
          <w:rFonts w:eastAsia="Times New Roman" w:cs="Arial"/>
          <w:bCs/>
          <w:lang w:eastAsia="pl-PL"/>
        </w:rPr>
        <w:t>Vancouver</w:t>
      </w:r>
      <w:r w:rsidR="00B87079" w:rsidRPr="00835B7F">
        <w:rPr>
          <w:rFonts w:eastAsia="Times New Roman" w:cs="Arial"/>
          <w:bCs/>
          <w:lang w:eastAsia="pl-PL"/>
        </w:rPr>
        <w:t>.</w:t>
      </w:r>
    </w:p>
    <w:p w14:paraId="3473AF5F" w14:textId="7A841D2B" w:rsidR="000A2489" w:rsidRPr="00835B7F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t xml:space="preserve">Dane osobowe mogą być udostępniane osobom </w:t>
      </w:r>
      <w:r w:rsidR="00EF761D" w:rsidRPr="00835B7F">
        <w:rPr>
          <w:rFonts w:eastAsia="Times New Roman" w:cs="Arial"/>
          <w:bCs/>
          <w:lang w:eastAsia="pl-PL"/>
        </w:rPr>
        <w:t>lub</w:t>
      </w:r>
      <w:r w:rsidRPr="00835B7F">
        <w:rPr>
          <w:rFonts w:eastAsia="Times New Roman" w:cs="Arial"/>
          <w:bCs/>
          <w:lang w:eastAsia="pl-PL"/>
        </w:rPr>
        <w:t xml:space="preserve"> podmiotom trzecim uprawnionym do dostępu do nich na podstawie obowiązujących przepisów prawa. Odrębną kategorię odbiorców stanowią podmioty przetwarzające dane osobowe na zlecenie Administratora, w szczególności </w:t>
      </w:r>
      <w:r w:rsidR="00EF761D" w:rsidRPr="00835B7F">
        <w:rPr>
          <w:rFonts w:eastAsia="Times New Roman" w:cs="Arial"/>
          <w:bCs/>
          <w:lang w:eastAsia="pl-PL"/>
        </w:rPr>
        <w:t xml:space="preserve">w związku z podpisanymi umowami, np. </w:t>
      </w:r>
      <w:r w:rsidRPr="00835B7F">
        <w:rPr>
          <w:rFonts w:eastAsia="Times New Roman" w:cs="Arial"/>
          <w:bCs/>
          <w:lang w:eastAsia="pl-PL"/>
        </w:rPr>
        <w:t>dostawcy usług IT.</w:t>
      </w:r>
    </w:p>
    <w:p w14:paraId="4E72A61B" w14:textId="170B3E5D" w:rsidR="003E08E4" w:rsidRPr="00835B7F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835B7F">
        <w:rPr>
          <w:rFonts w:eastAsia="Times New Roman" w:cs="Arial"/>
          <w:bCs/>
          <w:lang w:eastAsia="pl-PL"/>
        </w:rPr>
        <w:lastRenderedPageBreak/>
        <w:t>Dane, w określonych w przepisach prawa polskiego lub prawie Unii Europejskiej przypadkach oraz zgodnie z przepisami art. 44–49 RODO, mogą zostać przekazane do państwa trzeciego lub organizacji międzynarodowej.</w:t>
      </w:r>
      <w:r w:rsidR="003E08E4" w:rsidRPr="00835B7F">
        <w:rPr>
          <w:rFonts w:eastAsia="Times New Roman" w:cs="Arial"/>
          <w:bCs/>
          <w:lang w:eastAsia="pl-PL"/>
        </w:rPr>
        <w:t xml:space="preserve"> </w:t>
      </w:r>
    </w:p>
    <w:p w14:paraId="5368E0D5" w14:textId="25643B9F" w:rsidR="003D4521" w:rsidRPr="00835B7F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835B7F">
        <w:t xml:space="preserve"> </w:t>
      </w:r>
      <w:r w:rsidR="003D4521" w:rsidRPr="00835B7F">
        <w:t>Osobie, której dane dotyczą, przysługują prawa do kontroli przetwarzania danych, określone w art. 15-19 RODO, w  szczególności prawo dostępu do treści swoich danych i ich sprostowania, prawo do usunięcia danych oraz ograniczenia ich przetwarzania oraz w art. 21 (prawo do sprzeciwu), o ile będą miały zastosowanie.</w:t>
      </w:r>
    </w:p>
    <w:p w14:paraId="03F939BE" w14:textId="1FA02397" w:rsidR="003D4521" w:rsidRPr="00835B7F" w:rsidRDefault="003D4521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835B7F"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7FFEA8CD" w14:textId="77777777" w:rsidR="003D4521" w:rsidRPr="00835B7F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835B7F">
        <w:t xml:space="preserve">Osoba, której dane dotyczą ma prawo wniesienia skargi do organu nadzorczego na adres: </w:t>
      </w:r>
    </w:p>
    <w:p w14:paraId="4A6ADB54" w14:textId="3C82C64F" w:rsidR="00553295" w:rsidRPr="00835B7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835B7F">
        <w:t xml:space="preserve">Prezes Urzędu Ochrony Danych Osobowych </w:t>
      </w:r>
    </w:p>
    <w:p w14:paraId="006D0773" w14:textId="101748EA" w:rsidR="00553295" w:rsidRPr="00835B7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835B7F">
        <w:t xml:space="preserve">ul. </w:t>
      </w:r>
      <w:r w:rsidR="00D21B27" w:rsidRPr="00835B7F">
        <w:t>Moniuszki 1A</w:t>
      </w:r>
      <w:r w:rsidRPr="00835B7F">
        <w:t xml:space="preserve"> </w:t>
      </w:r>
    </w:p>
    <w:p w14:paraId="7588E683" w14:textId="0BD9D93D" w:rsidR="00C377B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835B7F">
        <w:t>00-</w:t>
      </w:r>
      <w:r w:rsidR="00D21B27" w:rsidRPr="00835B7F">
        <w:t>014</w:t>
      </w:r>
      <w:r w:rsidRPr="00835B7F">
        <w:t xml:space="preserve"> Warszawa</w:t>
      </w:r>
    </w:p>
    <w:sectPr w:rsidR="00C377BF" w:rsidSect="00C7730A">
      <w:pgSz w:w="12240" w:h="15840" w:code="1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642"/>
    <w:multiLevelType w:val="hybridMultilevel"/>
    <w:tmpl w:val="7E9A78AC"/>
    <w:lvl w:ilvl="0" w:tplc="2758DA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707FA9"/>
    <w:multiLevelType w:val="hybridMultilevel"/>
    <w:tmpl w:val="713C956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0499D"/>
    <w:multiLevelType w:val="hybridMultilevel"/>
    <w:tmpl w:val="7FEAA99E"/>
    <w:lvl w:ilvl="0" w:tplc="909884B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DDA6403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8E17766"/>
    <w:multiLevelType w:val="hybridMultilevel"/>
    <w:tmpl w:val="2F727EAC"/>
    <w:lvl w:ilvl="0" w:tplc="41F8419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C6F2089"/>
    <w:multiLevelType w:val="hybridMultilevel"/>
    <w:tmpl w:val="B5F859E6"/>
    <w:lvl w:ilvl="0" w:tplc="53CC169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10B43"/>
    <w:multiLevelType w:val="multilevel"/>
    <w:tmpl w:val="7C9CEE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076732"/>
    <w:multiLevelType w:val="hybridMultilevel"/>
    <w:tmpl w:val="F3B0610E"/>
    <w:lvl w:ilvl="0" w:tplc="602278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5AC32B0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07410054">
    <w:abstractNumId w:val="5"/>
  </w:num>
  <w:num w:numId="2" w16cid:durableId="2011063439">
    <w:abstractNumId w:val="0"/>
  </w:num>
  <w:num w:numId="3" w16cid:durableId="689533213">
    <w:abstractNumId w:val="4"/>
  </w:num>
  <w:num w:numId="4" w16cid:durableId="680665753">
    <w:abstractNumId w:val="7"/>
  </w:num>
  <w:num w:numId="5" w16cid:durableId="1059860354">
    <w:abstractNumId w:val="2"/>
  </w:num>
  <w:num w:numId="6" w16cid:durableId="1994722131">
    <w:abstractNumId w:val="8"/>
  </w:num>
  <w:num w:numId="7" w16cid:durableId="1381899993">
    <w:abstractNumId w:val="1"/>
  </w:num>
  <w:num w:numId="8" w16cid:durableId="1264849342">
    <w:abstractNumId w:val="3"/>
  </w:num>
  <w:num w:numId="9" w16cid:durableId="1218399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95"/>
    <w:rsid w:val="000117C1"/>
    <w:rsid w:val="00065F05"/>
    <w:rsid w:val="00091285"/>
    <w:rsid w:val="00094E55"/>
    <w:rsid w:val="000A2489"/>
    <w:rsid w:val="000C2308"/>
    <w:rsid w:val="00196E0A"/>
    <w:rsid w:val="001D56EB"/>
    <w:rsid w:val="001E73B1"/>
    <w:rsid w:val="00297069"/>
    <w:rsid w:val="003040EB"/>
    <w:rsid w:val="00336569"/>
    <w:rsid w:val="003555D3"/>
    <w:rsid w:val="00386268"/>
    <w:rsid w:val="003C08A8"/>
    <w:rsid w:val="003D4107"/>
    <w:rsid w:val="003D4521"/>
    <w:rsid w:val="003E08E4"/>
    <w:rsid w:val="00467354"/>
    <w:rsid w:val="0047051D"/>
    <w:rsid w:val="004E7414"/>
    <w:rsid w:val="0051105F"/>
    <w:rsid w:val="0053535F"/>
    <w:rsid w:val="0054722A"/>
    <w:rsid w:val="00553295"/>
    <w:rsid w:val="005643AC"/>
    <w:rsid w:val="0058767E"/>
    <w:rsid w:val="005A209F"/>
    <w:rsid w:val="005A3F57"/>
    <w:rsid w:val="005E1E41"/>
    <w:rsid w:val="00661BEE"/>
    <w:rsid w:val="00753266"/>
    <w:rsid w:val="00775C75"/>
    <w:rsid w:val="008134CB"/>
    <w:rsid w:val="00835936"/>
    <w:rsid w:val="00835B7F"/>
    <w:rsid w:val="00837D6D"/>
    <w:rsid w:val="00840750"/>
    <w:rsid w:val="008D478A"/>
    <w:rsid w:val="0094272F"/>
    <w:rsid w:val="00942B41"/>
    <w:rsid w:val="00976E46"/>
    <w:rsid w:val="00977F9E"/>
    <w:rsid w:val="009A57E2"/>
    <w:rsid w:val="009C3F0E"/>
    <w:rsid w:val="009F04D9"/>
    <w:rsid w:val="00A0423E"/>
    <w:rsid w:val="00A47F5E"/>
    <w:rsid w:val="00A81595"/>
    <w:rsid w:val="00A81B45"/>
    <w:rsid w:val="00A83408"/>
    <w:rsid w:val="00AB156C"/>
    <w:rsid w:val="00B54A5E"/>
    <w:rsid w:val="00B87079"/>
    <w:rsid w:val="00BE5B1B"/>
    <w:rsid w:val="00C0757E"/>
    <w:rsid w:val="00C16152"/>
    <w:rsid w:val="00C377BF"/>
    <w:rsid w:val="00C5247D"/>
    <w:rsid w:val="00C60680"/>
    <w:rsid w:val="00C7730A"/>
    <w:rsid w:val="00C811FC"/>
    <w:rsid w:val="00C87300"/>
    <w:rsid w:val="00CA42E4"/>
    <w:rsid w:val="00CB7225"/>
    <w:rsid w:val="00CC7A8A"/>
    <w:rsid w:val="00CE210B"/>
    <w:rsid w:val="00CE472A"/>
    <w:rsid w:val="00CF1992"/>
    <w:rsid w:val="00CF3981"/>
    <w:rsid w:val="00D21B27"/>
    <w:rsid w:val="00D32F3C"/>
    <w:rsid w:val="00D45880"/>
    <w:rsid w:val="00D73F6A"/>
    <w:rsid w:val="00DA7FA5"/>
    <w:rsid w:val="00DC59F0"/>
    <w:rsid w:val="00DD7656"/>
    <w:rsid w:val="00DD7F92"/>
    <w:rsid w:val="00E060F4"/>
    <w:rsid w:val="00E465E6"/>
    <w:rsid w:val="00E661B2"/>
    <w:rsid w:val="00EB432E"/>
    <w:rsid w:val="00EF761D"/>
    <w:rsid w:val="00F201C1"/>
    <w:rsid w:val="00F216B9"/>
    <w:rsid w:val="00F23D8F"/>
    <w:rsid w:val="00F5719D"/>
    <w:rsid w:val="00F7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6B0A"/>
  <w15:docId w15:val="{31AD48E6-7869-4D8D-AFA5-13005ACF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295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5329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53295"/>
  </w:style>
  <w:style w:type="character" w:styleId="Odwoaniedokomentarza">
    <w:name w:val="annotation reference"/>
    <w:basedOn w:val="Domylnaczcionkaakapitu"/>
    <w:uiPriority w:val="99"/>
    <w:semiHidden/>
    <w:unhideWhenUsed/>
    <w:rsid w:val="005532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29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295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2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295"/>
    <w:rPr>
      <w:rFonts w:ascii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32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29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E0A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977F9E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iod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937D2B1D8F5A428496BCB8365BE5D7" ma:contentTypeVersion="1" ma:contentTypeDescription="Utwórz nowy dokument." ma:contentTypeScope="" ma:versionID="7cda0375372b35e00d614da6414e61dc">
  <xsd:schema xmlns:xsd="http://www.w3.org/2001/XMLSchema" xmlns:xs="http://www.w3.org/2001/XMLSchema" xmlns:p="http://schemas.microsoft.com/office/2006/metadata/properties" xmlns:ns2="1c5c7361-39d5-4e55-b5eb-89c3f38c1ecd" targetNamespace="http://schemas.microsoft.com/office/2006/metadata/properties" ma:root="true" ma:fieldsID="48c605af7b57658c83586c0560be35fe" ns2:_="">
    <xsd:import namespace="1c5c7361-39d5-4e55-b5eb-89c3f38c1ec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c7361-39d5-4e55-b5eb-89c3f38c1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F3EE19-A85E-41AB-9711-F4ECB9407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045925-8C9B-43CB-9E17-A989E15D4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c7361-39d5-4e55-b5eb-89c3f38c1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29607-5E99-47B5-8EF4-E7C007FB4A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55F2B-0331-4C96-91D1-D6B4037DCF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Wolska Ewa</dc:creator>
  <cp:lastModifiedBy>Frelak Justyna</cp:lastModifiedBy>
  <cp:revision>2</cp:revision>
  <cp:lastPrinted>2018-08-21T09:02:00Z</cp:lastPrinted>
  <dcterms:created xsi:type="dcterms:W3CDTF">2026-10-14T15:13:00Z</dcterms:created>
  <dcterms:modified xsi:type="dcterms:W3CDTF">2026-10-14T15:13:00Z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0x010100B0937D2B1D8F5A428496BCB8365BE5D7</vt:lpwstr>
  </property>
</Properties>
</file>