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CBC61" w14:textId="00DB6F82" w:rsidR="0057240D" w:rsidRPr="006A4CB9" w:rsidRDefault="00506363" w:rsidP="006A4CB9">
      <w:pPr>
        <w:rPr>
          <w:rFonts w:ascii="Lato" w:hAnsi="Lato"/>
          <w:spacing w:val="4"/>
          <w:sz w:val="20"/>
          <w:szCs w:val="20"/>
        </w:rPr>
      </w:pPr>
      <w:r w:rsidRPr="0006590F">
        <w:rPr>
          <w:rFonts w:ascii="Lato" w:hAnsi="Lato"/>
          <w:spacing w:val="4"/>
          <w:sz w:val="20"/>
          <w:szCs w:val="20"/>
        </w:rPr>
        <w:t xml:space="preserve">Znak sprawy: </w:t>
      </w:r>
      <w:r w:rsidRPr="00D0299C">
        <w:rPr>
          <w:rFonts w:ascii="Lato" w:hAnsi="Lato"/>
          <w:spacing w:val="4"/>
          <w:sz w:val="20"/>
          <w:szCs w:val="20"/>
        </w:rPr>
        <w:t>DLI-I.7620.</w:t>
      </w:r>
      <w:r w:rsidR="007D7150">
        <w:rPr>
          <w:rFonts w:ascii="Lato" w:hAnsi="Lato"/>
          <w:spacing w:val="4"/>
          <w:sz w:val="20"/>
          <w:szCs w:val="20"/>
        </w:rPr>
        <w:t>35</w:t>
      </w:r>
      <w:r w:rsidRPr="00D0299C">
        <w:rPr>
          <w:rFonts w:ascii="Lato" w:hAnsi="Lato"/>
          <w:spacing w:val="4"/>
          <w:sz w:val="20"/>
          <w:szCs w:val="20"/>
        </w:rPr>
        <w:t>.202</w:t>
      </w:r>
      <w:r w:rsidR="007D7150">
        <w:rPr>
          <w:rFonts w:ascii="Lato" w:hAnsi="Lato"/>
          <w:spacing w:val="4"/>
          <w:sz w:val="20"/>
          <w:szCs w:val="20"/>
        </w:rPr>
        <w:t>1</w:t>
      </w:r>
      <w:r w:rsidRPr="00D0299C">
        <w:rPr>
          <w:rFonts w:ascii="Lato" w:hAnsi="Lato"/>
          <w:spacing w:val="4"/>
          <w:sz w:val="20"/>
          <w:szCs w:val="20"/>
        </w:rPr>
        <w:t>.</w:t>
      </w:r>
      <w:r>
        <w:rPr>
          <w:rFonts w:ascii="Lato" w:hAnsi="Lato"/>
          <w:spacing w:val="4"/>
          <w:sz w:val="20"/>
          <w:szCs w:val="20"/>
        </w:rPr>
        <w:t>K</w:t>
      </w:r>
      <w:r w:rsidR="007D7150">
        <w:rPr>
          <w:rFonts w:ascii="Lato" w:hAnsi="Lato"/>
          <w:spacing w:val="4"/>
          <w:sz w:val="20"/>
          <w:szCs w:val="20"/>
        </w:rPr>
        <w:t>T</w:t>
      </w:r>
      <w:r w:rsidRPr="00D0299C">
        <w:rPr>
          <w:rFonts w:ascii="Lato" w:hAnsi="Lato"/>
          <w:spacing w:val="4"/>
          <w:sz w:val="20"/>
          <w:szCs w:val="20"/>
        </w:rPr>
        <w:t>.</w:t>
      </w:r>
      <w:r w:rsidR="007D7150">
        <w:rPr>
          <w:rFonts w:ascii="Lato" w:hAnsi="Lato"/>
          <w:spacing w:val="4"/>
          <w:sz w:val="20"/>
          <w:szCs w:val="20"/>
        </w:rPr>
        <w:t>30</w:t>
      </w:r>
    </w:p>
    <w:p w14:paraId="5538AB87" w14:textId="09237EA0" w:rsidR="00DA2751" w:rsidRPr="00EC7847" w:rsidRDefault="00DA2751" w:rsidP="006A4CB9">
      <w:pPr>
        <w:tabs>
          <w:tab w:val="left" w:pos="0"/>
          <w:tab w:val="center" w:pos="1470"/>
        </w:tabs>
        <w:spacing w:before="240" w:after="36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C7847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37C9BC57" w14:textId="4A1A9A88" w:rsidR="00B256C0" w:rsidRPr="00197B29" w:rsidRDefault="00EB0923" w:rsidP="00B256C0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</w:t>
      </w:r>
      <w:r w:rsidR="00E64618"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="00E64618" w:rsidRPr="00460E7D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="00E64618" w:rsidRPr="00460E7D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E64618" w:rsidRPr="00460E7D">
        <w:rPr>
          <w:rFonts w:ascii="Lato" w:hAnsi="Lato" w:cs="Arial"/>
          <w:spacing w:val="4"/>
          <w:sz w:val="20"/>
          <w:szCs w:val="20"/>
        </w:rPr>
        <w:t xml:space="preserve">. </w:t>
      </w:r>
      <w:r w:rsidR="00E64618" w:rsidRPr="00460E7D">
        <w:rPr>
          <w:rFonts w:ascii="Lato" w:hAnsi="Lato" w:cs="Arial"/>
          <w:bCs/>
          <w:spacing w:val="4"/>
          <w:sz w:val="20"/>
          <w:szCs w:val="20"/>
        </w:rPr>
        <w:t>Dz.U. z 202</w:t>
      </w:r>
      <w:r w:rsidR="00506363">
        <w:rPr>
          <w:rFonts w:ascii="Lato" w:hAnsi="Lato" w:cs="Arial"/>
          <w:bCs/>
          <w:spacing w:val="4"/>
          <w:sz w:val="20"/>
          <w:szCs w:val="20"/>
        </w:rPr>
        <w:t>5</w:t>
      </w:r>
      <w:r w:rsidR="00E64618" w:rsidRPr="00460E7D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506363">
        <w:rPr>
          <w:rFonts w:ascii="Lato" w:hAnsi="Lato" w:cs="Arial"/>
          <w:bCs/>
          <w:spacing w:val="4"/>
          <w:sz w:val="20"/>
          <w:szCs w:val="20"/>
        </w:rPr>
        <w:t>1691</w:t>
      </w:r>
      <w:r w:rsidR="00E64618" w:rsidRPr="00460E7D">
        <w:rPr>
          <w:rFonts w:ascii="Lato" w:hAnsi="Lato" w:cs="Arial"/>
          <w:spacing w:val="4"/>
          <w:sz w:val="20"/>
          <w:szCs w:val="20"/>
        </w:rPr>
        <w:t>)</w:t>
      </w:r>
      <w:r w:rsidR="00E64618"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, </w:t>
      </w:r>
      <w:r w:rsidR="00506363" w:rsidRPr="00B74A1C">
        <w:rPr>
          <w:rFonts w:ascii="Lato" w:hAnsi="Lato" w:cs="Arial"/>
          <w:color w:val="000000"/>
          <w:spacing w:val="4"/>
          <w:sz w:val="20"/>
          <w:szCs w:val="20"/>
        </w:rPr>
        <w:t xml:space="preserve">oraz </w:t>
      </w:r>
      <w:r w:rsidR="00506363" w:rsidRPr="00B74A1C">
        <w:rPr>
          <w:rFonts w:ascii="Lato" w:hAnsi="Lato" w:cs="Arial"/>
          <w:spacing w:val="4"/>
          <w:sz w:val="20"/>
          <w:szCs w:val="20"/>
        </w:rPr>
        <w:t>art. 12 ust. 1 i 3</w:t>
      </w:r>
      <w:r w:rsidR="00506363" w:rsidRPr="00B74A1C">
        <w:rPr>
          <w:rFonts w:ascii="Lato" w:hAnsi="Lato" w:cs="Arial"/>
          <w:b/>
          <w:spacing w:val="4"/>
          <w:sz w:val="20"/>
          <w:szCs w:val="20"/>
        </w:rPr>
        <w:t xml:space="preserve"> </w:t>
      </w:r>
      <w:r w:rsidR="00506363" w:rsidRPr="00B74A1C">
        <w:rPr>
          <w:rFonts w:ascii="Lato" w:hAnsi="Lato" w:cs="Arial"/>
          <w:spacing w:val="4"/>
          <w:sz w:val="20"/>
          <w:szCs w:val="20"/>
        </w:rPr>
        <w:t xml:space="preserve">ustawy z dnia 24 kwietnia 2009 r. o inwestycjach w zakresie terminalu </w:t>
      </w:r>
      <w:proofErr w:type="spellStart"/>
      <w:r w:rsidR="00506363" w:rsidRPr="00B74A1C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="00506363" w:rsidRPr="00B74A1C">
        <w:rPr>
          <w:rFonts w:ascii="Lato" w:hAnsi="Lato" w:cs="Arial"/>
          <w:spacing w:val="4"/>
          <w:sz w:val="20"/>
          <w:szCs w:val="20"/>
        </w:rPr>
        <w:t xml:space="preserve"> skroplonego gazu ziemnego </w:t>
      </w:r>
      <w:r w:rsidR="009F0F7F">
        <w:rPr>
          <w:rFonts w:ascii="Lato" w:hAnsi="Lato" w:cs="Arial"/>
          <w:spacing w:val="4"/>
          <w:sz w:val="20"/>
          <w:szCs w:val="20"/>
        </w:rPr>
        <w:br/>
      </w:r>
      <w:r w:rsidR="00506363" w:rsidRPr="00B74A1C">
        <w:rPr>
          <w:rFonts w:ascii="Lato" w:hAnsi="Lato" w:cs="Arial"/>
          <w:spacing w:val="4"/>
          <w:sz w:val="20"/>
          <w:szCs w:val="20"/>
        </w:rPr>
        <w:t xml:space="preserve">w Świnoujściu </w:t>
      </w:r>
      <w:r w:rsidR="00B256C0" w:rsidRPr="00B74A1C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="00B256C0" w:rsidRPr="00B74A1C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B256C0" w:rsidRPr="00B74A1C">
        <w:rPr>
          <w:rFonts w:ascii="Lato" w:hAnsi="Lato" w:cs="Arial"/>
          <w:spacing w:val="4"/>
          <w:sz w:val="20"/>
          <w:szCs w:val="20"/>
        </w:rPr>
        <w:t>. Dz. U. z 202</w:t>
      </w:r>
      <w:r w:rsidR="00B256C0">
        <w:rPr>
          <w:rFonts w:ascii="Lato" w:hAnsi="Lato" w:cs="Arial"/>
          <w:spacing w:val="4"/>
          <w:sz w:val="20"/>
          <w:szCs w:val="20"/>
        </w:rPr>
        <w:t>5</w:t>
      </w:r>
      <w:r w:rsidR="00B256C0" w:rsidRPr="00B74A1C">
        <w:rPr>
          <w:rFonts w:ascii="Lato" w:hAnsi="Lato" w:cs="Arial"/>
          <w:spacing w:val="4"/>
          <w:sz w:val="20"/>
          <w:szCs w:val="20"/>
        </w:rPr>
        <w:t xml:space="preserve"> r. </w:t>
      </w:r>
      <w:proofErr w:type="spellStart"/>
      <w:r w:rsidR="00B256C0" w:rsidRPr="00B74A1C">
        <w:rPr>
          <w:rFonts w:ascii="Lato" w:hAnsi="Lato" w:cs="Arial"/>
          <w:spacing w:val="4"/>
          <w:sz w:val="20"/>
          <w:szCs w:val="20"/>
        </w:rPr>
        <w:t>poz</w:t>
      </w:r>
      <w:proofErr w:type="spellEnd"/>
      <w:r w:rsidR="00B256C0">
        <w:rPr>
          <w:rFonts w:ascii="Lato" w:hAnsi="Lato" w:cs="Arial"/>
          <w:spacing w:val="4"/>
          <w:sz w:val="20"/>
          <w:szCs w:val="20"/>
        </w:rPr>
        <w:t xml:space="preserve"> 1222</w:t>
      </w:r>
      <w:r w:rsidR="00B256C0" w:rsidRPr="00B74A1C">
        <w:rPr>
          <w:rFonts w:ascii="Lato" w:hAnsi="Lato" w:cs="Arial"/>
          <w:spacing w:val="4"/>
          <w:sz w:val="20"/>
          <w:szCs w:val="20"/>
        </w:rPr>
        <w:t>)</w:t>
      </w:r>
      <w:r w:rsidR="00B256C0" w:rsidRPr="00B74A1C">
        <w:rPr>
          <w:rFonts w:ascii="Lato" w:hAnsi="Lato" w:cs="Arial"/>
          <w:spacing w:val="4"/>
          <w:sz w:val="20"/>
          <w:szCs w:val="20"/>
          <w:lang w:eastAsia="zh-CN"/>
        </w:rPr>
        <w:t>,</w:t>
      </w:r>
      <w:r w:rsidR="00B256C0">
        <w:rPr>
          <w:rFonts w:ascii="Lato" w:hAnsi="Lato" w:cs="Arial"/>
          <w:spacing w:val="4"/>
          <w:sz w:val="20"/>
          <w:szCs w:val="20"/>
          <w:lang w:eastAsia="zh-CN"/>
        </w:rPr>
        <w:t xml:space="preserve"> </w:t>
      </w:r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a także art. 72 ust.</w:t>
      </w:r>
      <w:r w:rsidR="007D7150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6 w zw. z art. 72 ust. 1 pkt 10 ustawy z dnia 3 października 2008 r. o udostępnianiu informacji o środowisku i jego ochronie, udziale społeczeństwa w ochronie środowiska oraz o ocenach oddziaływania na środowisko (</w:t>
      </w:r>
      <w:proofErr w:type="spellStart"/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. </w:t>
      </w:r>
      <w:r w:rsidR="00FF6EE7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Dz</w:t>
      </w:r>
      <w:r w:rsidR="00FF6EE7">
        <w:rPr>
          <w:rFonts w:ascii="Lato" w:eastAsia="Times New Roman" w:hAnsi="Lato" w:cs="Arial"/>
          <w:bCs/>
          <w:sz w:val="20"/>
          <w:szCs w:val="20"/>
          <w:lang w:eastAsia="pl-PL"/>
        </w:rPr>
        <w:t>. </w:t>
      </w:r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U</w:t>
      </w:r>
      <w:r w:rsidR="00FF6EE7">
        <w:rPr>
          <w:rFonts w:ascii="Lato" w:eastAsia="Times New Roman" w:hAnsi="Lato" w:cs="Arial"/>
          <w:bCs/>
          <w:sz w:val="20"/>
          <w:szCs w:val="20"/>
          <w:lang w:eastAsia="pl-PL"/>
        </w:rPr>
        <w:t>. </w:t>
      </w:r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</w:t>
      </w:r>
      <w:r w:rsidR="00FF6EE7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202</w:t>
      </w:r>
      <w:r w:rsidR="007D7150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FF6EE7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r. poz</w:t>
      </w:r>
      <w:r w:rsidR="00FF6EE7">
        <w:rPr>
          <w:rFonts w:ascii="Lato" w:eastAsia="Times New Roman" w:hAnsi="Lato" w:cs="Arial"/>
          <w:bCs/>
          <w:sz w:val="20"/>
          <w:szCs w:val="20"/>
          <w:lang w:eastAsia="pl-PL"/>
        </w:rPr>
        <w:t>.</w:t>
      </w:r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1</w:t>
      </w:r>
      <w:r w:rsidR="007D7150">
        <w:rPr>
          <w:rFonts w:ascii="Lato" w:eastAsia="Times New Roman" w:hAnsi="Lato" w:cs="Arial"/>
          <w:bCs/>
          <w:sz w:val="20"/>
          <w:szCs w:val="20"/>
          <w:lang w:eastAsia="pl-PL"/>
        </w:rPr>
        <w:t>112</w:t>
      </w:r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z </w:t>
      </w:r>
      <w:proofErr w:type="spellStart"/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późn</w:t>
      </w:r>
      <w:proofErr w:type="spellEnd"/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zm.),</w:t>
      </w:r>
    </w:p>
    <w:p w14:paraId="778A42B4" w14:textId="76F5339B" w:rsidR="00EB0923" w:rsidRPr="00460E7D" w:rsidRDefault="00EB0923" w:rsidP="00B256C0">
      <w:pPr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 w:rsidR="00876681" w:rsidRPr="00970845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Finansów i Gospodarki</w:t>
      </w:r>
    </w:p>
    <w:p w14:paraId="62727E34" w14:textId="1FBE81B2" w:rsidR="007D7150" w:rsidRPr="005A0E06" w:rsidRDefault="00EB0923" w:rsidP="00153D02">
      <w:pPr>
        <w:autoSpaceDE w:val="0"/>
        <w:autoSpaceDN w:val="0"/>
        <w:adjustRightInd w:val="0"/>
        <w:spacing w:after="240" w:line="240" w:lineRule="exact"/>
        <w:jc w:val="both"/>
        <w:rPr>
          <w:rFonts w:ascii="Lato-Regular" w:hAnsi="Lato-Regular" w:cs="Lato-Regular"/>
          <w:sz w:val="20"/>
          <w:szCs w:val="20"/>
        </w:rPr>
      </w:pPr>
      <w:r w:rsidRPr="0092226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bookmarkStart w:id="0" w:name="_Hlk204176467"/>
      <w:r w:rsidR="007D7150"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24</w:t>
      </w:r>
      <w:r w:rsidR="00506363"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listopada</w:t>
      </w:r>
      <w:r w:rsidR="00EA3EA8"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2025</w:t>
      </w:r>
      <w:r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bookmarkEnd w:id="0"/>
      <w:r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r., znak: </w:t>
      </w:r>
      <w:r w:rsidR="007D7150" w:rsidRPr="0092226A">
        <w:rPr>
          <w:rFonts w:ascii="Lato" w:hAnsi="Lato"/>
          <w:spacing w:val="4"/>
          <w:sz w:val="20"/>
          <w:szCs w:val="20"/>
        </w:rPr>
        <w:t>DLI-I.7620.35.2021.KT.</w:t>
      </w:r>
      <w:r w:rsidR="0010048D" w:rsidRPr="0092226A">
        <w:rPr>
          <w:rFonts w:ascii="Lato" w:hAnsi="Lato"/>
          <w:spacing w:val="4"/>
          <w:sz w:val="20"/>
          <w:szCs w:val="20"/>
        </w:rPr>
        <w:t>29</w:t>
      </w:r>
      <w:r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bookmarkStart w:id="1" w:name="_Hlk216696003"/>
      <w:r w:rsidR="005A0E06" w:rsidRPr="0092226A">
        <w:rPr>
          <w:rFonts w:ascii="Lato" w:hAnsi="Lato" w:cs="Lato-Regular"/>
          <w:sz w:val="20"/>
          <w:szCs w:val="20"/>
        </w:rPr>
        <w:t>uchylającą w części i orzekającą w tym zakresie co do istoty sprawy, w pozostałej części utrzymującą w mocy</w:t>
      </w:r>
      <w:r w:rsidR="005A0E06"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decyzję </w:t>
      </w:r>
      <w:bookmarkStart w:id="2" w:name="_Hlk136434409"/>
      <w:bookmarkStart w:id="3" w:name="_Hlk187401417"/>
      <w:bookmarkStart w:id="4" w:name="_Hlk167169578"/>
      <w:r w:rsidR="0053512A"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Wojewody </w:t>
      </w:r>
      <w:r w:rsidR="007D7150"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Zachodniopomorskiego Nr 8/2021</w:t>
      </w:r>
      <w:r w:rsidR="0053512A"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z dnia </w:t>
      </w:r>
      <w:r w:rsidR="007D7150"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25</w:t>
      </w:r>
      <w:r w:rsidR="00506363"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l</w:t>
      </w:r>
      <w:r w:rsidR="007D7150"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istopada</w:t>
      </w:r>
      <w:r w:rsidR="00506363"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</w:t>
      </w:r>
      <w:r w:rsidR="007D7150"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</w:t>
      </w:r>
      <w:r w:rsidR="00506363"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53512A"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r., </w:t>
      </w:r>
      <w:bookmarkEnd w:id="2"/>
      <w:r w:rsidR="007D7150" w:rsidRPr="00153D02">
        <w:rPr>
          <w:rFonts w:ascii="Lato" w:hAnsi="Lato"/>
          <w:sz w:val="20"/>
          <w:szCs w:val="20"/>
        </w:rPr>
        <w:t>znak: AP- 4.747.7- 12.2021.PM, o ustaleniu lokalizacji inwestycji w zakresie terminalu dla inwestycji pn.: Budowa gazociągu wysokiego ciśnienia wraz z infrastrukturą towarzyszącą w ramach zadania pn.:</w:t>
      </w:r>
      <w:r w:rsidR="00FF6EE7">
        <w:rPr>
          <w:rFonts w:ascii="Lato" w:hAnsi="Lato"/>
          <w:sz w:val="20"/>
          <w:szCs w:val="20"/>
        </w:rPr>
        <w:t> </w:t>
      </w:r>
      <w:r w:rsidR="007D7150" w:rsidRPr="00153D02">
        <w:rPr>
          <w:rFonts w:ascii="Lato" w:hAnsi="Lato"/>
          <w:sz w:val="20"/>
          <w:szCs w:val="20"/>
        </w:rPr>
        <w:t>"Przebudowa odcinka gazociągu DN250 Stargard-Szczecin".</w:t>
      </w:r>
      <w:bookmarkEnd w:id="1"/>
    </w:p>
    <w:bookmarkEnd w:id="3"/>
    <w:p w14:paraId="7373EC40" w14:textId="3CBB028C" w:rsidR="0053512A" w:rsidRPr="0053512A" w:rsidRDefault="00E64618" w:rsidP="00876681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460E7D">
        <w:rPr>
          <w:rFonts w:ascii="Lato" w:hAnsi="Lato" w:cs="Arial"/>
          <w:spacing w:val="4"/>
          <w:sz w:val="20"/>
          <w:szCs w:val="20"/>
        </w:rPr>
        <w:t xml:space="preserve">Z treścią </w:t>
      </w:r>
      <w:r w:rsidR="0057240D">
        <w:rPr>
          <w:rFonts w:ascii="Lato" w:hAnsi="Lato" w:cs="Arial"/>
          <w:spacing w:val="4"/>
          <w:sz w:val="20"/>
          <w:szCs w:val="20"/>
        </w:rPr>
        <w:t xml:space="preserve">ww. </w:t>
      </w:r>
      <w:r w:rsidRPr="00460E7D">
        <w:rPr>
          <w:rFonts w:ascii="Lato" w:hAnsi="Lato" w:cs="Arial"/>
          <w:spacing w:val="4"/>
          <w:sz w:val="20"/>
          <w:szCs w:val="20"/>
        </w:rPr>
        <w:t xml:space="preserve">decyzji </w:t>
      </w:r>
      <w:bookmarkStart w:id="5" w:name="_Hlk155261146"/>
      <w:r w:rsidR="00765DE6" w:rsidRPr="00765DE6">
        <w:rPr>
          <w:rFonts w:ascii="Lato" w:hAnsi="Lato" w:cs="Arial"/>
          <w:bCs/>
          <w:spacing w:val="4"/>
          <w:sz w:val="20"/>
          <w:szCs w:val="20"/>
        </w:rPr>
        <w:t>Ministra Finansów i Gospodarki</w:t>
      </w:r>
      <w:r w:rsidR="00765DE6" w:rsidRPr="00765DE6">
        <w:rPr>
          <w:rFonts w:ascii="Lato" w:hAnsi="Lato" w:cs="Arial"/>
          <w:spacing w:val="4"/>
          <w:sz w:val="20"/>
          <w:szCs w:val="20"/>
        </w:rPr>
        <w:t xml:space="preserve"> </w:t>
      </w:r>
      <w:bookmarkEnd w:id="5"/>
      <w:r w:rsidRPr="00460E7D">
        <w:rPr>
          <w:rFonts w:ascii="Lato" w:hAnsi="Lato" w:cs="Arial"/>
          <w:spacing w:val="4"/>
          <w:sz w:val="20"/>
          <w:szCs w:val="20"/>
        </w:rPr>
        <w:t xml:space="preserve">oraz aktami sprawy można zapoznać się </w:t>
      </w:r>
      <w:r w:rsidR="00EB7B46">
        <w:rPr>
          <w:rFonts w:ascii="Lato" w:hAnsi="Lato" w:cs="Arial"/>
          <w:spacing w:val="4"/>
          <w:sz w:val="20"/>
          <w:szCs w:val="20"/>
        </w:rPr>
        <w:br/>
      </w:r>
      <w:r w:rsidRPr="00460E7D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</w:t>
      </w:r>
      <w:r w:rsidR="00EA3EA8" w:rsidRPr="00EA3EA8">
        <w:rPr>
          <w:rFonts w:ascii="Lato" w:hAnsi="Lato" w:cs="Arial"/>
          <w:bCs/>
          <w:iCs/>
          <w:spacing w:val="4"/>
          <w:sz w:val="20"/>
          <w:szCs w:val="20"/>
        </w:rPr>
        <w:t xml:space="preserve">we wtorki, czwartki i piątki, w godzinach od 10.00 do 14.30, </w:t>
      </w:r>
      <w:r w:rsidR="00EA3EA8" w:rsidRPr="00EA3EA8">
        <w:rPr>
          <w:rFonts w:ascii="Lato" w:hAnsi="Lato" w:cs="Arial"/>
          <w:bCs/>
          <w:iCs/>
          <w:spacing w:val="4"/>
          <w:sz w:val="20"/>
          <w:szCs w:val="20"/>
          <w:u w:val="single"/>
        </w:rPr>
        <w:t xml:space="preserve">po wcześniejszym umówieniu się telefonicznie </w:t>
      </w:r>
      <w:r w:rsidR="006A44BB">
        <w:rPr>
          <w:rFonts w:ascii="Lato" w:hAnsi="Lato" w:cs="Arial"/>
          <w:bCs/>
          <w:iCs/>
          <w:spacing w:val="4"/>
          <w:sz w:val="20"/>
          <w:szCs w:val="20"/>
          <w:u w:val="single"/>
        </w:rPr>
        <w:br/>
      </w:r>
      <w:r w:rsidR="00EA3EA8" w:rsidRPr="00EA3EA8">
        <w:rPr>
          <w:rFonts w:ascii="Lato" w:hAnsi="Lato" w:cs="Arial"/>
          <w:bCs/>
          <w:iCs/>
          <w:spacing w:val="4"/>
          <w:sz w:val="20"/>
          <w:szCs w:val="20"/>
          <w:u w:val="single"/>
        </w:rPr>
        <w:t xml:space="preserve">pod numerem telefonu (22) 323 40 70 </w:t>
      </w:r>
      <w:r w:rsidR="00EA3EA8" w:rsidRPr="00EA3EA8">
        <w:rPr>
          <w:rFonts w:ascii="Lato" w:hAnsi="Lato" w:cs="Arial"/>
          <w:spacing w:val="4"/>
          <w:sz w:val="20"/>
          <w:szCs w:val="20"/>
          <w:u w:val="single"/>
        </w:rPr>
        <w:t xml:space="preserve">- od poniedziałku do piątku w godzinach </w:t>
      </w:r>
      <w:r w:rsidR="006A44BB">
        <w:rPr>
          <w:rFonts w:ascii="Lato" w:hAnsi="Lato" w:cs="Arial"/>
          <w:spacing w:val="4"/>
          <w:sz w:val="20"/>
          <w:szCs w:val="20"/>
          <w:u w:val="single"/>
        </w:rPr>
        <w:br/>
      </w:r>
      <w:r w:rsidR="00EA3EA8" w:rsidRPr="00EA3EA8">
        <w:rPr>
          <w:rFonts w:ascii="Lato" w:hAnsi="Lato" w:cs="Arial"/>
          <w:spacing w:val="4"/>
          <w:sz w:val="20"/>
          <w:szCs w:val="20"/>
          <w:u w:val="single"/>
        </w:rPr>
        <w:t>10:</w:t>
      </w:r>
      <w:r w:rsidR="0092226A">
        <w:rPr>
          <w:rFonts w:ascii="Lato" w:hAnsi="Lato" w:cs="Arial"/>
          <w:spacing w:val="4"/>
          <w:sz w:val="20"/>
          <w:szCs w:val="20"/>
          <w:u w:val="single"/>
        </w:rPr>
        <w:t>3</w:t>
      </w:r>
      <w:r w:rsidR="00EA3EA8" w:rsidRPr="00EA3EA8">
        <w:rPr>
          <w:rFonts w:ascii="Lato" w:hAnsi="Lato" w:cs="Arial"/>
          <w:spacing w:val="4"/>
          <w:sz w:val="20"/>
          <w:szCs w:val="20"/>
          <w:u w:val="single"/>
        </w:rPr>
        <w:t>0 – 14.30</w:t>
      </w:r>
      <w:r w:rsidR="00EA3EA8">
        <w:rPr>
          <w:rFonts w:ascii="Lato" w:hAnsi="Lato" w:cs="Arial"/>
          <w:spacing w:val="4"/>
          <w:sz w:val="20"/>
          <w:szCs w:val="20"/>
        </w:rPr>
        <w:t xml:space="preserve">, </w:t>
      </w:r>
      <w:r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jak również z treścią decyzji z dnia </w:t>
      </w:r>
      <w:r w:rsidR="000931F7">
        <w:rPr>
          <w:rFonts w:ascii="Lato" w:hAnsi="Lato" w:cs="Arial"/>
          <w:color w:val="000000"/>
          <w:spacing w:val="4"/>
          <w:sz w:val="20"/>
          <w:szCs w:val="20"/>
        </w:rPr>
        <w:t>2</w:t>
      </w:r>
      <w:r w:rsidR="005A0E06">
        <w:rPr>
          <w:rFonts w:ascii="Lato" w:hAnsi="Lato" w:cs="Arial"/>
          <w:bCs/>
          <w:color w:val="000000"/>
          <w:spacing w:val="4"/>
          <w:sz w:val="20"/>
          <w:szCs w:val="20"/>
        </w:rPr>
        <w:t>4</w:t>
      </w:r>
      <w:r w:rsidR="0053512A" w:rsidRPr="0053512A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 </w:t>
      </w:r>
      <w:r w:rsidR="005A0E06">
        <w:rPr>
          <w:rFonts w:ascii="Lato" w:hAnsi="Lato" w:cs="Arial"/>
          <w:bCs/>
          <w:color w:val="000000"/>
          <w:spacing w:val="4"/>
          <w:sz w:val="20"/>
          <w:szCs w:val="20"/>
        </w:rPr>
        <w:t>listopada</w:t>
      </w:r>
      <w:r w:rsidR="0053512A" w:rsidRPr="0053512A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 </w:t>
      </w:r>
      <w:r w:rsidR="00EA3EA8" w:rsidRPr="00EA3EA8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2025 </w:t>
      </w:r>
      <w:r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r. </w:t>
      </w:r>
      <w:bookmarkStart w:id="6" w:name="_Hlk216698046"/>
      <w:r w:rsidR="006A44BB" w:rsidRPr="0006590F">
        <w:rPr>
          <w:rFonts w:ascii="Lato" w:hAnsi="Lato" w:cs="Arial"/>
          <w:bCs/>
          <w:spacing w:val="4"/>
          <w:sz w:val="20"/>
          <w:szCs w:val="20"/>
        </w:rPr>
        <w:t xml:space="preserve">– w Biuletynie </w:t>
      </w:r>
      <w:r w:rsidR="006A44BB">
        <w:rPr>
          <w:rFonts w:ascii="Lato" w:hAnsi="Lato" w:cs="Arial"/>
          <w:bCs/>
          <w:spacing w:val="4"/>
          <w:sz w:val="20"/>
          <w:szCs w:val="20"/>
        </w:rPr>
        <w:br/>
      </w:r>
      <w:r w:rsidR="006A44BB" w:rsidRPr="0006590F">
        <w:rPr>
          <w:rFonts w:ascii="Lato" w:hAnsi="Lato" w:cs="Arial"/>
          <w:bCs/>
          <w:spacing w:val="4"/>
          <w:sz w:val="20"/>
          <w:szCs w:val="20"/>
        </w:rPr>
        <w:t>Informacji Publicznej Ministerstwa Rozwoju i Technologii pod</w:t>
      </w:r>
      <w:r w:rsidR="006A44BB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6A44BB" w:rsidRPr="0006590F">
        <w:rPr>
          <w:rFonts w:ascii="Lato" w:hAnsi="Lato" w:cs="Arial"/>
          <w:bCs/>
          <w:spacing w:val="4"/>
          <w:sz w:val="20"/>
          <w:szCs w:val="20"/>
        </w:rPr>
        <w:t>adresem:</w:t>
      </w:r>
      <w:r w:rsidR="006A44BB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6A44BB" w:rsidRPr="0006590F">
        <w:rPr>
          <w:rFonts w:ascii="Lato" w:hAnsi="Lato" w:cs="Arial"/>
          <w:bCs/>
          <w:spacing w:val="4"/>
          <w:sz w:val="20"/>
          <w:szCs w:val="20"/>
        </w:rPr>
        <w:t xml:space="preserve">https://www.gov.pl/web/rozwojtechnologia/obwieszczenia-decyzje-komunikaty oraz </w:t>
      </w:r>
      <w:r w:rsidRPr="00460E7D">
        <w:rPr>
          <w:rFonts w:ascii="Lato" w:hAnsi="Lato" w:cs="Arial"/>
          <w:bCs/>
          <w:spacing w:val="4"/>
          <w:sz w:val="20"/>
          <w:szCs w:val="20"/>
        </w:rPr>
        <w:t>w urzęd</w:t>
      </w:r>
      <w:r w:rsidR="0092226A">
        <w:rPr>
          <w:rFonts w:ascii="Lato" w:hAnsi="Lato" w:cs="Arial"/>
          <w:bCs/>
          <w:spacing w:val="4"/>
          <w:sz w:val="20"/>
          <w:szCs w:val="20"/>
        </w:rPr>
        <w:t>zie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gmin</w:t>
      </w:r>
      <w:r w:rsidR="0092226A">
        <w:rPr>
          <w:rFonts w:ascii="Lato" w:hAnsi="Lato" w:cs="Arial"/>
          <w:bCs/>
          <w:spacing w:val="4"/>
          <w:sz w:val="20"/>
          <w:szCs w:val="20"/>
        </w:rPr>
        <w:t>y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właściwy</w:t>
      </w:r>
      <w:r w:rsidR="0092226A">
        <w:rPr>
          <w:rFonts w:ascii="Lato" w:hAnsi="Lato" w:cs="Arial"/>
          <w:bCs/>
          <w:spacing w:val="4"/>
          <w:sz w:val="20"/>
          <w:szCs w:val="20"/>
        </w:rPr>
        <w:t>m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ze względu na </w:t>
      </w:r>
      <w:r w:rsidRPr="00460E7D">
        <w:rPr>
          <w:rFonts w:ascii="Lato" w:hAnsi="Lato" w:cs="Arial"/>
          <w:bCs/>
          <w:iCs/>
          <w:spacing w:val="4"/>
          <w:sz w:val="20"/>
          <w:szCs w:val="20"/>
        </w:rPr>
        <w:t>lokalizację inwestycji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, tj. </w:t>
      </w:r>
      <w:r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</w:t>
      </w:r>
      <w:r w:rsidR="0053512A" w:rsidRPr="0053512A">
        <w:rPr>
          <w:rFonts w:ascii="Lato" w:hAnsi="Lato" w:cs="Arial"/>
          <w:spacing w:val="4"/>
          <w:sz w:val="20"/>
          <w:szCs w:val="20"/>
        </w:rPr>
        <w:t xml:space="preserve">Urzędzie Miasta </w:t>
      </w:r>
      <w:r w:rsidR="007D7150">
        <w:rPr>
          <w:rFonts w:ascii="Lato" w:hAnsi="Lato" w:cs="Arial"/>
          <w:spacing w:val="4"/>
          <w:sz w:val="20"/>
          <w:szCs w:val="20"/>
        </w:rPr>
        <w:t>Szczecin</w:t>
      </w:r>
      <w:r w:rsidR="006A4CB9">
        <w:rPr>
          <w:rFonts w:ascii="Lato" w:hAnsi="Lato" w:cs="Arial"/>
          <w:spacing w:val="4"/>
          <w:sz w:val="20"/>
          <w:szCs w:val="20"/>
        </w:rPr>
        <w:t>.</w:t>
      </w:r>
    </w:p>
    <w:bookmarkEnd w:id="4"/>
    <w:bookmarkEnd w:id="6"/>
    <w:p w14:paraId="399706BE" w14:textId="301FA0C7" w:rsidR="00E64618" w:rsidRDefault="00E64618" w:rsidP="00876681">
      <w:pPr>
        <w:spacing w:after="12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Na </w:t>
      </w:r>
      <w:r w:rsidR="0053512A">
        <w:rPr>
          <w:rFonts w:ascii="Lato" w:hAnsi="Lato" w:cs="Arial"/>
          <w:bCs/>
          <w:spacing w:val="4"/>
          <w:sz w:val="20"/>
          <w:szCs w:val="20"/>
        </w:rPr>
        <w:t xml:space="preserve">ww. </w:t>
      </w:r>
      <w:r w:rsidRPr="00460E7D">
        <w:rPr>
          <w:rFonts w:ascii="Lato" w:hAnsi="Lato" w:cs="Arial"/>
          <w:bCs/>
          <w:spacing w:val="4"/>
          <w:sz w:val="20"/>
          <w:szCs w:val="20"/>
        </w:rPr>
        <w:t>decyzję</w:t>
      </w:r>
      <w:r w:rsidR="0016464B" w:rsidRPr="0016464B">
        <w:rPr>
          <w:rFonts w:ascii="Lato" w:hAnsi="Lato" w:cs="Arial"/>
          <w:bCs/>
          <w:spacing w:val="4"/>
          <w:sz w:val="20"/>
          <w:szCs w:val="20"/>
        </w:rPr>
        <w:t xml:space="preserve"> Ministra Finansów i Gospodarki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przysługuje skarga</w:t>
      </w:r>
      <w:r w:rsidR="00EC7847" w:rsidRPr="00460E7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do Wojewódzkiego Sądu Administracyjnego w Warszawie, wnoszona za pośrednictwem Ministra </w:t>
      </w:r>
      <w:r w:rsidR="00876681" w:rsidRPr="00970845">
        <w:rPr>
          <w:rFonts w:ascii="Lato" w:hAnsi="Lato" w:cs="Arial"/>
          <w:bCs/>
          <w:spacing w:val="4"/>
          <w:sz w:val="20"/>
          <w:szCs w:val="20"/>
        </w:rPr>
        <w:t>Finansów i Gospodarki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, w terminie 30 dni od dnia, w którym zawiadomienie o wydaniu tej decyzji uważa się za dokonane. Zawiadomienie o wydaniu </w:t>
      </w:r>
      <w:r w:rsidR="0057240D">
        <w:rPr>
          <w:rFonts w:ascii="Lato" w:hAnsi="Lato" w:cs="Arial"/>
          <w:bCs/>
          <w:spacing w:val="4"/>
          <w:sz w:val="20"/>
          <w:szCs w:val="20"/>
        </w:rPr>
        <w:t xml:space="preserve">ww. </w:t>
      </w:r>
      <w:r w:rsidR="001473F1" w:rsidRPr="001473F1">
        <w:rPr>
          <w:rFonts w:ascii="Lato" w:hAnsi="Lato" w:cs="Arial"/>
          <w:bCs/>
          <w:spacing w:val="4"/>
          <w:sz w:val="20"/>
          <w:szCs w:val="20"/>
        </w:rPr>
        <w:t xml:space="preserve">Ministra Finansów i Gospodarki </w:t>
      </w:r>
      <w:r w:rsidRPr="001473F1">
        <w:rPr>
          <w:rFonts w:ascii="Lato" w:hAnsi="Lato" w:cs="Arial"/>
          <w:bCs/>
          <w:spacing w:val="4"/>
          <w:sz w:val="20"/>
          <w:szCs w:val="20"/>
        </w:rPr>
        <w:t>uważa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się za dokonane po upływie 14 dni od dnia publikacji w Ministerstwie Rozwoju i Technologii obwieszczenia informującego o wydaniu ww. decyzji</w:t>
      </w:r>
      <w:r w:rsidR="0057240D">
        <w:rPr>
          <w:rFonts w:ascii="Lato" w:hAnsi="Lato" w:cs="Arial"/>
          <w:bCs/>
          <w:spacing w:val="4"/>
          <w:sz w:val="20"/>
          <w:szCs w:val="20"/>
        </w:rPr>
        <w:t>.</w:t>
      </w:r>
    </w:p>
    <w:p w14:paraId="2E901009" w14:textId="7827C394" w:rsidR="00876681" w:rsidRPr="00460E7D" w:rsidRDefault="00876681" w:rsidP="00876681">
      <w:pPr>
        <w:spacing w:after="12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>
        <w:rPr>
          <w:rFonts w:ascii="Lato" w:hAnsi="Lato" w:cs="Arial"/>
          <w:bCs/>
          <w:spacing w:val="4"/>
          <w:sz w:val="20"/>
          <w:szCs w:val="20"/>
        </w:rPr>
        <w:t>I</w:t>
      </w:r>
      <w:r w:rsidRPr="00876681">
        <w:rPr>
          <w:rFonts w:ascii="Lato" w:hAnsi="Lato" w:cs="Arial"/>
          <w:bCs/>
          <w:spacing w:val="4"/>
          <w:sz w:val="20"/>
          <w:szCs w:val="20"/>
        </w:rPr>
        <w:t xml:space="preserve">nformuję, że właściwym w przedmiotowej sprawie - stosownie do treści rozporządzenia Prezesa Rady Ministrów z dnia 25 lipca 2025 r. w sprawie szczegółowego zakresu działania Ministra </w:t>
      </w:r>
      <w:bookmarkStart w:id="7" w:name="_Hlk204788863"/>
      <w:r w:rsidRPr="00876681">
        <w:rPr>
          <w:rFonts w:ascii="Lato" w:hAnsi="Lato" w:cs="Arial"/>
          <w:bCs/>
          <w:spacing w:val="4"/>
          <w:sz w:val="20"/>
          <w:szCs w:val="20"/>
        </w:rPr>
        <w:t xml:space="preserve">Finansów i Gospodarki </w:t>
      </w:r>
      <w:bookmarkEnd w:id="7"/>
      <w:r w:rsidRPr="00876681">
        <w:rPr>
          <w:rFonts w:ascii="Lato" w:hAnsi="Lato" w:cs="Arial"/>
          <w:bCs/>
          <w:spacing w:val="4"/>
          <w:sz w:val="20"/>
          <w:szCs w:val="20"/>
        </w:rPr>
        <w:t>(Dz.U. z 2025 r. poz. 997) - jest obecnie Minister Finansów i Gospodarki, zwany dalej „Ministrem”. Natomiast zgodnie § 1 ust. 4 pkt 1 lit. a i b ww. rozporządzenia Prezesa Rady Ministrów z dnia 25 lipca 2025 r. obsługę Ministra zapewnia</w:t>
      </w:r>
      <w:bookmarkStart w:id="8" w:name="mip78902002"/>
      <w:bookmarkEnd w:id="8"/>
      <w:r w:rsidRPr="00876681">
        <w:rPr>
          <w:rFonts w:ascii="Lato" w:hAnsi="Lato" w:cs="Arial"/>
          <w:bCs/>
          <w:spacing w:val="4"/>
          <w:sz w:val="20"/>
          <w:szCs w:val="20"/>
        </w:rPr>
        <w:t xml:space="preserve"> Ministerstwo Rozwoju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876681">
        <w:rPr>
          <w:rFonts w:ascii="Lato" w:hAnsi="Lato" w:cs="Arial"/>
          <w:bCs/>
          <w:spacing w:val="4"/>
          <w:sz w:val="20"/>
          <w:szCs w:val="20"/>
        </w:rPr>
        <w:t xml:space="preserve">i Technologii w zakresie działów administracji rządowej: budownictwo, planowanie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876681">
        <w:rPr>
          <w:rFonts w:ascii="Lato" w:hAnsi="Lato" w:cs="Arial"/>
          <w:bCs/>
          <w:spacing w:val="4"/>
          <w:sz w:val="20"/>
          <w:szCs w:val="20"/>
        </w:rPr>
        <w:t>i zagospodarowanie przestrzenne oraz mieszkalnictwo; gospodarka.</w:t>
      </w:r>
    </w:p>
    <w:p w14:paraId="71EA6835" w14:textId="245D1FF4" w:rsidR="00E64618" w:rsidRPr="00460E7D" w:rsidRDefault="00E64618" w:rsidP="00E64618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460E7D">
        <w:rPr>
          <w:rFonts w:ascii="Lato" w:hAnsi="Lato"/>
          <w:bCs/>
          <w:spacing w:val="4"/>
          <w:sz w:val="20"/>
          <w:szCs w:val="20"/>
          <w:u w:val="single"/>
        </w:rPr>
        <w:t xml:space="preserve">Data publikacji </w:t>
      </w:r>
      <w:r w:rsidRPr="003E0855">
        <w:rPr>
          <w:rFonts w:ascii="Lato" w:hAnsi="Lato"/>
          <w:bCs/>
          <w:spacing w:val="4"/>
          <w:sz w:val="20"/>
          <w:szCs w:val="20"/>
          <w:u w:val="single"/>
        </w:rPr>
        <w:t>obwieszczenia</w:t>
      </w:r>
      <w:r w:rsidR="006A44BB">
        <w:rPr>
          <w:rFonts w:ascii="Lato" w:hAnsi="Lato"/>
          <w:bCs/>
          <w:spacing w:val="4"/>
          <w:sz w:val="20"/>
          <w:szCs w:val="20"/>
          <w:u w:val="single"/>
        </w:rPr>
        <w:t xml:space="preserve"> i treści decyzji</w:t>
      </w:r>
      <w:r w:rsidRPr="003E0855">
        <w:rPr>
          <w:rFonts w:ascii="Lato" w:hAnsi="Lato"/>
          <w:bCs/>
          <w:spacing w:val="4"/>
          <w:sz w:val="20"/>
          <w:szCs w:val="20"/>
          <w:u w:val="single"/>
        </w:rPr>
        <w:t xml:space="preserve">: </w:t>
      </w:r>
      <w:r w:rsidR="006A4CB9">
        <w:rPr>
          <w:rFonts w:ascii="Lato" w:hAnsi="Lato"/>
          <w:bCs/>
          <w:spacing w:val="4"/>
          <w:sz w:val="20"/>
          <w:szCs w:val="20"/>
          <w:u w:val="single"/>
        </w:rPr>
        <w:t>1</w:t>
      </w:r>
      <w:r w:rsidR="0092226A">
        <w:rPr>
          <w:rFonts w:ascii="Lato" w:hAnsi="Lato"/>
          <w:bCs/>
          <w:spacing w:val="4"/>
          <w:sz w:val="20"/>
          <w:szCs w:val="20"/>
          <w:u w:val="single"/>
        </w:rPr>
        <w:t>8</w:t>
      </w:r>
      <w:r w:rsidR="0053512A" w:rsidRPr="003E0855"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r w:rsidR="006A4CB9">
        <w:rPr>
          <w:rFonts w:ascii="Lato" w:hAnsi="Lato"/>
          <w:bCs/>
          <w:spacing w:val="4"/>
          <w:sz w:val="20"/>
          <w:szCs w:val="20"/>
          <w:u w:val="single"/>
        </w:rPr>
        <w:t>grudnia</w:t>
      </w:r>
      <w:r w:rsidR="00EA3EA8">
        <w:rPr>
          <w:rFonts w:ascii="Lato" w:hAnsi="Lato"/>
          <w:bCs/>
          <w:spacing w:val="4"/>
          <w:sz w:val="20"/>
          <w:szCs w:val="20"/>
          <w:u w:val="single"/>
        </w:rPr>
        <w:t xml:space="preserve"> 2025</w:t>
      </w:r>
      <w:r w:rsidRPr="00460E7D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270FDD82" w14:textId="26B190E1" w:rsidR="006A4CB9" w:rsidRPr="006A4CB9" w:rsidRDefault="00DA2751" w:rsidP="006A4CB9">
      <w:pPr>
        <w:spacing w:line="360" w:lineRule="auto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7319DDED" w14:textId="77777777" w:rsidR="003F2D9E" w:rsidRPr="00722550" w:rsidRDefault="003F2D9E" w:rsidP="003F2D9E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722550">
        <w:rPr>
          <w:rFonts w:ascii="Lato" w:hAnsi="Lato"/>
          <w:b/>
          <w:bCs/>
          <w:sz w:val="20"/>
        </w:rPr>
        <w:t>Z upoważnienia</w:t>
      </w:r>
    </w:p>
    <w:p w14:paraId="4263CCED" w14:textId="77777777" w:rsidR="003F2D9E" w:rsidRPr="00722550" w:rsidRDefault="003F2D9E" w:rsidP="003F2D9E">
      <w:pPr>
        <w:spacing w:after="120" w:line="240" w:lineRule="exact"/>
        <w:ind w:left="4253"/>
        <w:rPr>
          <w:rFonts w:ascii="Lato" w:hAnsi="Lato"/>
          <w:sz w:val="20"/>
        </w:rPr>
      </w:pPr>
      <w:r w:rsidRPr="00722550">
        <w:rPr>
          <w:rFonts w:ascii="Lato" w:hAnsi="Lato"/>
          <w:sz w:val="20"/>
        </w:rPr>
        <w:t xml:space="preserve">Anna Wachowska </w:t>
      </w:r>
    </w:p>
    <w:p w14:paraId="09B97572" w14:textId="77777777" w:rsidR="003F2D9E" w:rsidRPr="00722550" w:rsidRDefault="003F2D9E" w:rsidP="003F2D9E">
      <w:pPr>
        <w:spacing w:after="120" w:line="240" w:lineRule="exact"/>
        <w:ind w:left="4253"/>
        <w:rPr>
          <w:rFonts w:ascii="Lato" w:hAnsi="Lato"/>
          <w:sz w:val="20"/>
        </w:rPr>
      </w:pPr>
      <w:r w:rsidRPr="00722550">
        <w:rPr>
          <w:rFonts w:ascii="Lato" w:hAnsi="Lato"/>
          <w:sz w:val="20"/>
        </w:rPr>
        <w:t>naczelnik wydziału</w:t>
      </w:r>
    </w:p>
    <w:p w14:paraId="2ADB459F" w14:textId="77777777" w:rsidR="003F2D9E" w:rsidRPr="00722550" w:rsidRDefault="003F2D9E" w:rsidP="003F2D9E">
      <w:pPr>
        <w:spacing w:after="120" w:line="240" w:lineRule="exact"/>
        <w:ind w:left="4253"/>
        <w:rPr>
          <w:rFonts w:ascii="Lato" w:hAnsi="Lato"/>
          <w:sz w:val="20"/>
        </w:rPr>
      </w:pPr>
      <w:r w:rsidRPr="00722550">
        <w:rPr>
          <w:rFonts w:ascii="Lato" w:hAnsi="Lato"/>
          <w:sz w:val="20"/>
        </w:rPr>
        <w:t>w Ministerstwie Rozwoju i Technologii</w:t>
      </w:r>
    </w:p>
    <w:p w14:paraId="390AA8DF" w14:textId="77777777" w:rsidR="003F2D9E" w:rsidRPr="00722550" w:rsidRDefault="003F2D9E" w:rsidP="003F2D9E">
      <w:pPr>
        <w:spacing w:after="120" w:line="240" w:lineRule="exact"/>
        <w:ind w:left="4253"/>
        <w:rPr>
          <w:rFonts w:ascii="Lato" w:hAnsi="Lato"/>
          <w:sz w:val="20"/>
        </w:rPr>
      </w:pPr>
      <w:r w:rsidRPr="00722550">
        <w:rPr>
          <w:rFonts w:ascii="Lato" w:hAnsi="Lato"/>
          <w:sz w:val="20"/>
        </w:rPr>
        <w:t xml:space="preserve">/ kwalifikowany podpis elektroniczny / </w:t>
      </w:r>
    </w:p>
    <w:p w14:paraId="5BF59BA7" w14:textId="6CC1D759" w:rsidR="0021186F" w:rsidRPr="007015C3" w:rsidRDefault="007015C3" w:rsidP="007015C3">
      <w:pPr>
        <w:spacing w:after="120" w:line="240" w:lineRule="exact"/>
        <w:rPr>
          <w:rFonts w:ascii="Lato" w:eastAsia="Aptos" w:hAnsi="Lato" w:cs="Aptos"/>
          <w:color w:val="000000"/>
          <w:sz w:val="20"/>
          <w:szCs w:val="20"/>
        </w:rPr>
      </w:pPr>
      <w:r w:rsidRPr="00460E7D">
        <w:rPr>
          <w:rFonts w:ascii="Lato" w:eastAsia="Times New Roman" w:hAnsi="Lato" w:cs="Times New Roman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968AE22" wp14:editId="01F9F1E7">
                <wp:simplePos x="0" y="0"/>
                <wp:positionH relativeFrom="margin">
                  <wp:align>right</wp:align>
                </wp:positionH>
                <wp:positionV relativeFrom="paragraph">
                  <wp:posOffset>-574675</wp:posOffset>
                </wp:positionV>
                <wp:extent cx="2361537" cy="565150"/>
                <wp:effectExtent l="0" t="0" r="1270" b="63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37" cy="56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8E1A9" w14:textId="504DA7B7" w:rsidR="00DA2751" w:rsidRPr="0053512A" w:rsidRDefault="00DA2751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Ministra </w:t>
                            </w:r>
                            <w:r w:rsidR="00A24B9F"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Finansów i Gospodarki</w:t>
                            </w:r>
                          </w:p>
                          <w:p w14:paraId="05D188BA" w14:textId="27732BEF" w:rsidR="0021186F" w:rsidRPr="006A4CB9" w:rsidRDefault="0021186F" w:rsidP="0021186F">
                            <w:pPr>
                              <w:jc w:val="center"/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znak</w:t>
                            </w:r>
                            <w:r w:rsidRPr="0006590F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D0299C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DLI-I.7620.</w:t>
                            </w:r>
                            <w:r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35</w:t>
                            </w:r>
                            <w:r w:rsidRPr="00D0299C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1</w:t>
                            </w:r>
                            <w:r w:rsidRPr="00D0299C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KT</w:t>
                            </w:r>
                            <w:r w:rsidRPr="00D0299C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  <w:p w14:paraId="2909D38A" w14:textId="77777777" w:rsidR="00DA2751" w:rsidRPr="007A3A1F" w:rsidRDefault="00DA2751" w:rsidP="00DA2751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8AE2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134.75pt;margin-top:-45.25pt;width:185.95pt;height:44.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" stroked="f">
                <v:textbox>
                  <w:txbxContent>
                    <w:p w14:paraId="3E88E1A9" w14:textId="504DA7B7" w:rsidR="00DA2751" w:rsidRPr="0053512A" w:rsidRDefault="00DA2751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Ministra </w:t>
                      </w:r>
                      <w:r w:rsidR="00A24B9F"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t>Finansów i Gospodarki</w:t>
                      </w:r>
                    </w:p>
                    <w:p w14:paraId="05D188BA" w14:textId="27732BEF" w:rsidR="0021186F" w:rsidRPr="006A4CB9" w:rsidRDefault="0021186F" w:rsidP="0021186F">
                      <w:pPr>
                        <w:jc w:val="center"/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znak</w:t>
                      </w:r>
                      <w:r w:rsidRPr="0006590F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 xml:space="preserve">: </w:t>
                      </w:r>
                      <w:r w:rsidRPr="00D0299C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DLI-I.7620.</w:t>
                      </w:r>
                      <w:r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35</w:t>
                      </w:r>
                      <w:r w:rsidRPr="00D0299C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1</w:t>
                      </w:r>
                      <w:r w:rsidRPr="00D0299C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KT</w:t>
                      </w:r>
                      <w:r w:rsidRPr="00D0299C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30</w:t>
                      </w:r>
                    </w:p>
                    <w:p w14:paraId="2909D38A" w14:textId="77777777" w:rsidR="00DA2751" w:rsidRPr="007A3A1F" w:rsidRDefault="00DA2751" w:rsidP="00DA2751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9E03D8" w14:textId="65329F80" w:rsidR="00DA2751" w:rsidRPr="00460E7D" w:rsidRDefault="00DA2751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3060E45" w14:textId="26703F73" w:rsidR="00970845" w:rsidRPr="00970845" w:rsidRDefault="00970845" w:rsidP="00970845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0A5E4197" w14:textId="2DC7261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MRiT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</w:p>
    <w:p w14:paraId="5D06ED22" w14:textId="3E74B01E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</w:t>
      </w:r>
      <w:r w:rsidR="00E877C7"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Rozwoju </w:t>
      </w:r>
      <w:r w:rsidR="00E877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Technologii: Inspektor Ochrony Danych, Ministerstwo Rozwoju i Technologii, Plac Trzech Krzyży 3/5,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Warszawa, adres e-</w:t>
      </w:r>
      <w:r w:rsidRPr="008759B9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mail: </w:t>
      </w:r>
      <w:hyperlink r:id="rId8" w:history="1">
        <w:r w:rsidRPr="008759B9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iod@mrit.gov.pl</w:t>
        </w:r>
      </w:hyperlink>
      <w:r w:rsidRPr="008759B9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740B085C" w14:textId="77777777" w:rsidR="0066370E" w:rsidRPr="00045F1B" w:rsidRDefault="00970845" w:rsidP="0066370E">
      <w:pPr>
        <w:numPr>
          <w:ilvl w:val="0"/>
          <w:numId w:val="3"/>
        </w:numPr>
        <w:spacing w:after="120" w:line="240" w:lineRule="exact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</w:t>
      </w:r>
      <w:r w:rsidR="00506363"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</w:t>
      </w:r>
      <w:r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506363"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1691</w:t>
      </w:r>
      <w:r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</w:t>
      </w:r>
      <w:r w:rsidR="0066370E" w:rsidRPr="00045F1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związku z ustawą </w:t>
      </w:r>
      <w:r w:rsidR="0066370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="0066370E" w:rsidRPr="00B74A1C">
        <w:rPr>
          <w:rFonts w:ascii="Lato" w:hAnsi="Lato" w:cs="Arial"/>
          <w:spacing w:val="4"/>
          <w:sz w:val="20"/>
          <w:szCs w:val="20"/>
        </w:rPr>
        <w:t xml:space="preserve">24 kwietnia 2009 r. o inwestycjach w zakresie terminalu </w:t>
      </w:r>
      <w:proofErr w:type="spellStart"/>
      <w:r w:rsidR="0066370E" w:rsidRPr="00B74A1C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="0066370E" w:rsidRPr="00B74A1C">
        <w:rPr>
          <w:rFonts w:ascii="Lato" w:hAnsi="Lato" w:cs="Arial"/>
          <w:spacing w:val="4"/>
          <w:sz w:val="20"/>
          <w:szCs w:val="20"/>
        </w:rPr>
        <w:t xml:space="preserve"> skroplonego gazu ziemnego w Świnoujściu (</w:t>
      </w:r>
      <w:proofErr w:type="spellStart"/>
      <w:r w:rsidR="0066370E" w:rsidRPr="00B74A1C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66370E" w:rsidRPr="00B74A1C">
        <w:rPr>
          <w:rFonts w:ascii="Lato" w:hAnsi="Lato" w:cs="Arial"/>
          <w:spacing w:val="4"/>
          <w:sz w:val="20"/>
          <w:szCs w:val="20"/>
        </w:rPr>
        <w:t>. Dz. U. z 202</w:t>
      </w:r>
      <w:r w:rsidR="0066370E">
        <w:rPr>
          <w:rFonts w:ascii="Lato" w:hAnsi="Lato" w:cs="Arial"/>
          <w:spacing w:val="4"/>
          <w:sz w:val="20"/>
          <w:szCs w:val="20"/>
        </w:rPr>
        <w:t>5</w:t>
      </w:r>
      <w:r w:rsidR="0066370E" w:rsidRPr="00B74A1C">
        <w:rPr>
          <w:rFonts w:ascii="Lato" w:hAnsi="Lato" w:cs="Arial"/>
          <w:spacing w:val="4"/>
          <w:sz w:val="20"/>
          <w:szCs w:val="20"/>
        </w:rPr>
        <w:t xml:space="preserve"> r. poz. </w:t>
      </w:r>
      <w:r w:rsidR="0066370E">
        <w:rPr>
          <w:rFonts w:ascii="Lato" w:hAnsi="Lato" w:cs="Arial"/>
          <w:spacing w:val="4"/>
          <w:sz w:val="20"/>
          <w:szCs w:val="20"/>
        </w:rPr>
        <w:t>1222</w:t>
      </w:r>
      <w:r w:rsidR="0066370E" w:rsidRPr="00B74A1C">
        <w:rPr>
          <w:rFonts w:ascii="Lato" w:hAnsi="Lato" w:cs="Arial"/>
          <w:spacing w:val="4"/>
          <w:sz w:val="20"/>
          <w:szCs w:val="20"/>
        </w:rPr>
        <w:t>)</w:t>
      </w:r>
      <w:r w:rsidR="0066370E"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8779FBD" w14:textId="664C9633" w:rsidR="00970845" w:rsidRPr="0066370E" w:rsidRDefault="00970845" w:rsidP="00245A88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4037CEFB" w14:textId="432D71B5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80C4B4D" w14:textId="77777777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4AB193D3" w14:textId="4DFFE172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80F11A" w14:textId="7C6F611A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02AE380F" w14:textId="1D51EE7C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Odbiorcą Pani/Pana danych osobowych jest również Wojewoda </w:t>
      </w:r>
      <w:r w:rsidR="005E04F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Podlask</w:t>
      </w:r>
      <w:r w:rsidR="007D715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związku z korzystaniem przez Administratora z systemu elektronicznego zarządzania dokumentacją (EZD PUW).</w:t>
      </w:r>
    </w:p>
    <w:p w14:paraId="70A9411B" w14:textId="35C9BA8F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970845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970845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2020 r. poz. 164, z późn.zm.).</w:t>
      </w:r>
    </w:p>
    <w:p w14:paraId="2833A8B7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60DC4148" w14:textId="77777777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7CC147F6" w14:textId="455E1AED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1DF29C49" w14:textId="7C9A3F52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7F624FFE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79A3BB4E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40019D8A" w:rsidR="004116FD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4116FD" w:rsidRPr="00970845" w:rsidSect="00150FA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87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35E29" w14:textId="77777777" w:rsidR="00F81438" w:rsidRDefault="00F81438" w:rsidP="009276B2">
      <w:pPr>
        <w:spacing w:after="0" w:line="240" w:lineRule="auto"/>
      </w:pPr>
      <w:r>
        <w:separator/>
      </w:r>
    </w:p>
  </w:endnote>
  <w:endnote w:type="continuationSeparator" w:id="0">
    <w:p w14:paraId="61F27787" w14:textId="77777777" w:rsidR="00F81438" w:rsidRDefault="00F8143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5FB03DA-59C2-4C42-AB46-839F9D1D884E}"/>
    <w:embedBold r:id="rId2" w:fontKey="{919CBBCB-5999-4167-A99E-1D861F239194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442FFEFF-157A-464D-A4AA-090B584A7E37}"/>
    <w:embedBold r:id="rId4" w:fontKey="{D12826A2-0A3A-46B1-9205-15CAD31B0EE8}"/>
    <w:embedItalic r:id="rId5" w:fontKey="{8D20584A-E7A8-4753-9915-F37F5F136E6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Regular">
    <w:altName w:val="Segoe U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58736EB2-975E-49D6-9528-A2A7812A28FC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D467166A-C29B-4C5C-ADC0-B8FA5042551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2F773169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195914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0371A" w14:textId="77777777" w:rsidR="00F81438" w:rsidRDefault="00F81438" w:rsidP="009276B2">
      <w:pPr>
        <w:spacing w:after="0" w:line="240" w:lineRule="auto"/>
      </w:pPr>
      <w:r>
        <w:separator/>
      </w:r>
    </w:p>
  </w:footnote>
  <w:footnote w:type="continuationSeparator" w:id="0">
    <w:p w14:paraId="21A81B3C" w14:textId="77777777" w:rsidR="00F81438" w:rsidRDefault="00F8143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012F1652" w:rsidR="00947F4D" w:rsidRDefault="0097084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677F593" wp14:editId="316B9241">
          <wp:simplePos x="0" y="0"/>
          <wp:positionH relativeFrom="column">
            <wp:posOffset>-895350</wp:posOffset>
          </wp:positionH>
          <wp:positionV relativeFrom="paragraph">
            <wp:posOffset>171450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71C5"/>
    <w:multiLevelType w:val="hybridMultilevel"/>
    <w:tmpl w:val="61489A3A"/>
    <w:lvl w:ilvl="0" w:tplc="1CDEB99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E4D0AB56"/>
    <w:lvl w:ilvl="0" w:tplc="9B1033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406344493">
    <w:abstractNumId w:val="3"/>
  </w:num>
  <w:num w:numId="4" w16cid:durableId="461581515">
    <w:abstractNumId w:val="4"/>
  </w:num>
  <w:num w:numId="5" w16cid:durableId="280385066">
    <w:abstractNumId w:val="5"/>
  </w:num>
  <w:num w:numId="6" w16cid:durableId="145640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E92"/>
    <w:rsid w:val="00011D78"/>
    <w:rsid w:val="00017D2F"/>
    <w:rsid w:val="0004564E"/>
    <w:rsid w:val="00055F10"/>
    <w:rsid w:val="000921AB"/>
    <w:rsid w:val="000931F7"/>
    <w:rsid w:val="000B75A6"/>
    <w:rsid w:val="000D06B6"/>
    <w:rsid w:val="00100315"/>
    <w:rsid w:val="0010048D"/>
    <w:rsid w:val="00113528"/>
    <w:rsid w:val="00120D36"/>
    <w:rsid w:val="001236B0"/>
    <w:rsid w:val="00133E49"/>
    <w:rsid w:val="001365A8"/>
    <w:rsid w:val="001473F1"/>
    <w:rsid w:val="00150FA9"/>
    <w:rsid w:val="00153D02"/>
    <w:rsid w:val="0016345A"/>
    <w:rsid w:val="0016464B"/>
    <w:rsid w:val="00166A88"/>
    <w:rsid w:val="00183B62"/>
    <w:rsid w:val="00197B29"/>
    <w:rsid w:val="001B70EB"/>
    <w:rsid w:val="001B7411"/>
    <w:rsid w:val="001F2272"/>
    <w:rsid w:val="001F2594"/>
    <w:rsid w:val="0021186F"/>
    <w:rsid w:val="00236261"/>
    <w:rsid w:val="00270BD7"/>
    <w:rsid w:val="00274D44"/>
    <w:rsid w:val="002830CF"/>
    <w:rsid w:val="002E0C9D"/>
    <w:rsid w:val="002E7EB6"/>
    <w:rsid w:val="003266EA"/>
    <w:rsid w:val="003364AD"/>
    <w:rsid w:val="00343A14"/>
    <w:rsid w:val="00362CAD"/>
    <w:rsid w:val="00381241"/>
    <w:rsid w:val="003A1976"/>
    <w:rsid w:val="003A3C5F"/>
    <w:rsid w:val="003C123B"/>
    <w:rsid w:val="003C2A1C"/>
    <w:rsid w:val="003D2AD6"/>
    <w:rsid w:val="003E0855"/>
    <w:rsid w:val="003E7206"/>
    <w:rsid w:val="003F0446"/>
    <w:rsid w:val="003F2D9E"/>
    <w:rsid w:val="004116FD"/>
    <w:rsid w:val="00422587"/>
    <w:rsid w:val="00460E7D"/>
    <w:rsid w:val="004617E5"/>
    <w:rsid w:val="00475A9A"/>
    <w:rsid w:val="00477477"/>
    <w:rsid w:val="004915AF"/>
    <w:rsid w:val="0049749F"/>
    <w:rsid w:val="004A2223"/>
    <w:rsid w:val="004D1C71"/>
    <w:rsid w:val="004E1FAF"/>
    <w:rsid w:val="004F5D02"/>
    <w:rsid w:val="00506363"/>
    <w:rsid w:val="0053512A"/>
    <w:rsid w:val="00552517"/>
    <w:rsid w:val="00557D28"/>
    <w:rsid w:val="00565D32"/>
    <w:rsid w:val="0057217E"/>
    <w:rsid w:val="0057240D"/>
    <w:rsid w:val="005755D3"/>
    <w:rsid w:val="005835BA"/>
    <w:rsid w:val="00584540"/>
    <w:rsid w:val="00584CC7"/>
    <w:rsid w:val="00590C4E"/>
    <w:rsid w:val="00593AA3"/>
    <w:rsid w:val="0059434A"/>
    <w:rsid w:val="00594E37"/>
    <w:rsid w:val="005A0E06"/>
    <w:rsid w:val="005C6A27"/>
    <w:rsid w:val="005D01A8"/>
    <w:rsid w:val="005E04F1"/>
    <w:rsid w:val="005E56C6"/>
    <w:rsid w:val="00625B62"/>
    <w:rsid w:val="006410DE"/>
    <w:rsid w:val="00647AF4"/>
    <w:rsid w:val="00650E9C"/>
    <w:rsid w:val="0066370E"/>
    <w:rsid w:val="00664EFF"/>
    <w:rsid w:val="0067269F"/>
    <w:rsid w:val="00673E82"/>
    <w:rsid w:val="00680BEB"/>
    <w:rsid w:val="006A44BB"/>
    <w:rsid w:val="006A4CB9"/>
    <w:rsid w:val="006B7A40"/>
    <w:rsid w:val="006D129B"/>
    <w:rsid w:val="007015C3"/>
    <w:rsid w:val="0070631E"/>
    <w:rsid w:val="007068A2"/>
    <w:rsid w:val="00716214"/>
    <w:rsid w:val="0074292B"/>
    <w:rsid w:val="007475AB"/>
    <w:rsid w:val="0076399F"/>
    <w:rsid w:val="00765DE6"/>
    <w:rsid w:val="00786A14"/>
    <w:rsid w:val="00797577"/>
    <w:rsid w:val="007A1C37"/>
    <w:rsid w:val="007A3390"/>
    <w:rsid w:val="007B2748"/>
    <w:rsid w:val="007C0044"/>
    <w:rsid w:val="007C61D8"/>
    <w:rsid w:val="007D4C46"/>
    <w:rsid w:val="007D7150"/>
    <w:rsid w:val="008313DE"/>
    <w:rsid w:val="008370D8"/>
    <w:rsid w:val="008759B9"/>
    <w:rsid w:val="00876681"/>
    <w:rsid w:val="00876C70"/>
    <w:rsid w:val="008B10E0"/>
    <w:rsid w:val="008B5730"/>
    <w:rsid w:val="008E1078"/>
    <w:rsid w:val="008F7FB6"/>
    <w:rsid w:val="009031C3"/>
    <w:rsid w:val="0092226A"/>
    <w:rsid w:val="009276B2"/>
    <w:rsid w:val="0093525C"/>
    <w:rsid w:val="00941A3F"/>
    <w:rsid w:val="0094661E"/>
    <w:rsid w:val="00947F4D"/>
    <w:rsid w:val="00970845"/>
    <w:rsid w:val="00975E1D"/>
    <w:rsid w:val="00976FFB"/>
    <w:rsid w:val="009B0AF6"/>
    <w:rsid w:val="009B3C05"/>
    <w:rsid w:val="009C2040"/>
    <w:rsid w:val="009F0F7F"/>
    <w:rsid w:val="00A24B9F"/>
    <w:rsid w:val="00A44529"/>
    <w:rsid w:val="00A7026F"/>
    <w:rsid w:val="00A971D4"/>
    <w:rsid w:val="00AD6984"/>
    <w:rsid w:val="00AE6415"/>
    <w:rsid w:val="00AF231A"/>
    <w:rsid w:val="00AF6D35"/>
    <w:rsid w:val="00B06E81"/>
    <w:rsid w:val="00B20AD8"/>
    <w:rsid w:val="00B256C0"/>
    <w:rsid w:val="00B30F22"/>
    <w:rsid w:val="00B36262"/>
    <w:rsid w:val="00B70110"/>
    <w:rsid w:val="00B752EA"/>
    <w:rsid w:val="00B77AFF"/>
    <w:rsid w:val="00B807BE"/>
    <w:rsid w:val="00B84D3E"/>
    <w:rsid w:val="00B87744"/>
    <w:rsid w:val="00BA0BEF"/>
    <w:rsid w:val="00BA11FF"/>
    <w:rsid w:val="00BD1152"/>
    <w:rsid w:val="00BD3F31"/>
    <w:rsid w:val="00BE0BC5"/>
    <w:rsid w:val="00BE152E"/>
    <w:rsid w:val="00BE6444"/>
    <w:rsid w:val="00C25B4A"/>
    <w:rsid w:val="00C44F50"/>
    <w:rsid w:val="00C52239"/>
    <w:rsid w:val="00C538FF"/>
    <w:rsid w:val="00C53987"/>
    <w:rsid w:val="00C8064A"/>
    <w:rsid w:val="00C85D56"/>
    <w:rsid w:val="00C87DBF"/>
    <w:rsid w:val="00C9744B"/>
    <w:rsid w:val="00CA5632"/>
    <w:rsid w:val="00CB4131"/>
    <w:rsid w:val="00CB48B0"/>
    <w:rsid w:val="00CF1D4C"/>
    <w:rsid w:val="00CF21C3"/>
    <w:rsid w:val="00D132C0"/>
    <w:rsid w:val="00D50422"/>
    <w:rsid w:val="00D61726"/>
    <w:rsid w:val="00D7005B"/>
    <w:rsid w:val="00D723B5"/>
    <w:rsid w:val="00D73437"/>
    <w:rsid w:val="00D73ADB"/>
    <w:rsid w:val="00D95AFE"/>
    <w:rsid w:val="00DA2751"/>
    <w:rsid w:val="00DA46CC"/>
    <w:rsid w:val="00DF1194"/>
    <w:rsid w:val="00E17A8C"/>
    <w:rsid w:val="00E3400A"/>
    <w:rsid w:val="00E52F15"/>
    <w:rsid w:val="00E64618"/>
    <w:rsid w:val="00E84E92"/>
    <w:rsid w:val="00E877C7"/>
    <w:rsid w:val="00EA3EA8"/>
    <w:rsid w:val="00EB0923"/>
    <w:rsid w:val="00EB4EA7"/>
    <w:rsid w:val="00EB7B46"/>
    <w:rsid w:val="00EC29AE"/>
    <w:rsid w:val="00EC7847"/>
    <w:rsid w:val="00EE34A9"/>
    <w:rsid w:val="00EE4A9B"/>
    <w:rsid w:val="00EF33C5"/>
    <w:rsid w:val="00F05F16"/>
    <w:rsid w:val="00F13890"/>
    <w:rsid w:val="00F16D9F"/>
    <w:rsid w:val="00F25078"/>
    <w:rsid w:val="00F30C19"/>
    <w:rsid w:val="00F321F5"/>
    <w:rsid w:val="00F40743"/>
    <w:rsid w:val="00F50B1D"/>
    <w:rsid w:val="00F80AC2"/>
    <w:rsid w:val="00F81438"/>
    <w:rsid w:val="00F92FDB"/>
    <w:rsid w:val="00F95440"/>
    <w:rsid w:val="00FA6BD4"/>
    <w:rsid w:val="00FA76E5"/>
    <w:rsid w:val="00FC7599"/>
    <w:rsid w:val="00FE14A7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A2751"/>
    <w:pPr>
      <w:spacing w:after="0" w:line="240" w:lineRule="auto"/>
    </w:pPr>
  </w:style>
  <w:style w:type="paragraph" w:styleId="Poprawka">
    <w:name w:val="Revision"/>
    <w:hidden/>
    <w:uiPriority w:val="99"/>
    <w:semiHidden/>
    <w:rsid w:val="00941A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990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Jurzyk Klaudia</cp:lastModifiedBy>
  <cp:revision>3</cp:revision>
  <cp:lastPrinted>2023-03-15T11:17:00Z</cp:lastPrinted>
  <dcterms:created xsi:type="dcterms:W3CDTF">2025-12-15T12:39:00Z</dcterms:created>
  <dcterms:modified xsi:type="dcterms:W3CDTF">2025-12-16T07:45:00Z</dcterms:modified>
</cp:coreProperties>
</file>