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EE2091">
              <w:rPr>
                <w:b/>
                <w:sz w:val="22"/>
                <w:szCs w:val="22"/>
              </w:rPr>
              <w:t>nr WPN-I.261.26.</w:t>
            </w:r>
            <w:r w:rsidRPr="006709E5">
              <w:rPr>
                <w:b/>
                <w:sz w:val="22"/>
                <w:szCs w:val="22"/>
              </w:rPr>
              <w:t>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dnia………….2023</w:t>
      </w:r>
      <w:bookmarkStart w:id="0" w:name="_GoBack"/>
      <w:bookmarkEnd w:id="0"/>
      <w:r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2D0287"/>
    <w:rsid w:val="00510E2C"/>
    <w:rsid w:val="006709E5"/>
    <w:rsid w:val="008229EC"/>
    <w:rsid w:val="00B518DC"/>
    <w:rsid w:val="00B574B2"/>
    <w:rsid w:val="00C626EC"/>
    <w:rsid w:val="00E36BA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F55D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8</cp:revision>
  <cp:lastPrinted>2023-01-31T13:33:00Z</cp:lastPrinted>
  <dcterms:created xsi:type="dcterms:W3CDTF">2023-01-25T13:58:00Z</dcterms:created>
  <dcterms:modified xsi:type="dcterms:W3CDTF">2023-04-12T10:27:00Z</dcterms:modified>
</cp:coreProperties>
</file>