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DDA3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Pieczęć jednostki przeprowadzającej badanie</w:t>
      </w:r>
    </w:p>
    <w:p w14:paraId="07DC8AA2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66CBA9EA" w14:textId="77777777" w:rsidR="00821872" w:rsidRP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404959CE" w14:textId="77777777" w:rsidR="00821872" w:rsidRPr="00821872" w:rsidRDefault="00821872" w:rsidP="00821872">
      <w:pPr>
        <w:jc w:val="center"/>
        <w:rPr>
          <w:rFonts w:ascii="Times New Roman" w:hAnsi="Times New Roman" w:cs="Times New Roman"/>
          <w:b/>
          <w:bCs/>
        </w:rPr>
      </w:pPr>
      <w:r w:rsidRPr="00821872">
        <w:rPr>
          <w:rFonts w:ascii="Times New Roman" w:hAnsi="Times New Roman" w:cs="Times New Roman"/>
          <w:b/>
          <w:bCs/>
        </w:rPr>
        <w:t>ZAŚWIADCZENIE PSYCHOLOGICZNE</w:t>
      </w:r>
    </w:p>
    <w:p w14:paraId="4131C72D" w14:textId="77777777" w:rsidR="00821872" w:rsidRDefault="00821872" w:rsidP="00821872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312F67D" w14:textId="77777777" w:rsidR="00821872" w:rsidRPr="00821872" w:rsidRDefault="00821872" w:rsidP="00821872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9071863" w14:textId="6F0E0E03" w:rsidR="00821872" w:rsidRPr="00821872" w:rsidRDefault="00821872" w:rsidP="00821872">
      <w:pPr>
        <w:jc w:val="both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W wyniku badania psychologicznego mającego na celu ocenę zdolności do pełnienia obowiązków prokuratora stosownie do przepisu </w:t>
      </w:r>
      <w:r w:rsidRPr="00821872">
        <w:rPr>
          <w:rFonts w:ascii="Times New Roman" w:hAnsi="Times New Roman" w:cs="Times New Roman"/>
          <w:sz w:val="22"/>
          <w:szCs w:val="22"/>
        </w:rPr>
        <w:t>§</w:t>
      </w:r>
      <w:r w:rsidRPr="00821872">
        <w:rPr>
          <w:rFonts w:ascii="Times New Roman" w:hAnsi="Times New Roman" w:cs="Times New Roman"/>
          <w:sz w:val="22"/>
          <w:szCs w:val="22"/>
        </w:rPr>
        <w:t xml:space="preserve"> 4 </w:t>
      </w:r>
      <w:r w:rsidRPr="00821872">
        <w:rPr>
          <w:rFonts w:ascii="Times New Roman" w:hAnsi="Times New Roman" w:cs="Times New Roman"/>
          <w:sz w:val="22"/>
          <w:szCs w:val="22"/>
        </w:rPr>
        <w:t>rozporządzenia</w:t>
      </w:r>
      <w:r w:rsidRPr="00821872">
        <w:rPr>
          <w:rFonts w:ascii="Times New Roman" w:hAnsi="Times New Roman" w:cs="Times New Roman"/>
          <w:sz w:val="22"/>
          <w:szCs w:val="22"/>
        </w:rPr>
        <w:t xml:space="preserve"> Ministra Sprawiedliwości z dnia 19 września 2014 r. w sprawie badań lekarskich i psychologicznych kandydatów do objęcia urzędu sędziego (Dz. U. z 2018 r. poz. 619) w związku z art. 75 </w:t>
      </w:r>
      <w:r w:rsidRPr="00821872">
        <w:rPr>
          <w:rFonts w:ascii="Times New Roman" w:hAnsi="Times New Roman" w:cs="Times New Roman"/>
          <w:sz w:val="22"/>
          <w:szCs w:val="22"/>
        </w:rPr>
        <w:t>§</w:t>
      </w:r>
      <w:r w:rsidRPr="00821872">
        <w:rPr>
          <w:rFonts w:ascii="Times New Roman" w:hAnsi="Times New Roman" w:cs="Times New Roman"/>
          <w:sz w:val="22"/>
          <w:szCs w:val="22"/>
        </w:rPr>
        <w:t xml:space="preserve"> 1 pkt 4 i art. 77 </w:t>
      </w:r>
      <w:r w:rsidRPr="00821872">
        <w:rPr>
          <w:rFonts w:ascii="Times New Roman" w:hAnsi="Times New Roman" w:cs="Times New Roman"/>
          <w:sz w:val="22"/>
          <w:szCs w:val="22"/>
        </w:rPr>
        <w:t>§</w:t>
      </w:r>
      <w:r w:rsidRPr="00821872">
        <w:rPr>
          <w:rFonts w:ascii="Times New Roman" w:hAnsi="Times New Roman" w:cs="Times New Roman"/>
          <w:sz w:val="22"/>
          <w:szCs w:val="22"/>
        </w:rPr>
        <w:t xml:space="preserve"> 2 ustawy z dnia 28 stycznia 2016 r. Prawo o prokuraturze ( Dz. U. z 2024 r. poz. 390 ze zm.)</w:t>
      </w:r>
    </w:p>
    <w:p w14:paraId="003F8508" w14:textId="77777777" w:rsidR="00821872" w:rsidRDefault="00821872" w:rsidP="0082187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1872">
        <w:rPr>
          <w:rFonts w:ascii="Times New Roman" w:hAnsi="Times New Roman" w:cs="Times New Roman"/>
          <w:b/>
          <w:bCs/>
          <w:sz w:val="22"/>
          <w:szCs w:val="22"/>
        </w:rPr>
        <w:t>stwierdzam, że:</w:t>
      </w:r>
    </w:p>
    <w:p w14:paraId="78F1BF01" w14:textId="77777777" w:rsidR="00821872" w:rsidRPr="00821872" w:rsidRDefault="00821872" w:rsidP="0082187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FDF2913" w14:textId="12586816" w:rsidR="00821872" w:rsidRPr="00821872" w:rsidRDefault="00821872" w:rsidP="0082187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Pani /Pan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…………………………………………………………………………………………….…………</w:t>
      </w:r>
    </w:p>
    <w:p w14:paraId="4F3774FA" w14:textId="2380665E" w:rsidR="00821872" w:rsidRPr="00821872" w:rsidRDefault="00821872" w:rsidP="0082187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4E8B16BF" wp14:editId="64E0EA10">
            <wp:simplePos x="0" y="0"/>
            <wp:positionH relativeFrom="page">
              <wp:posOffset>621665</wp:posOffset>
            </wp:positionH>
            <wp:positionV relativeFrom="page">
              <wp:posOffset>6546850</wp:posOffset>
            </wp:positionV>
            <wp:extent cx="4445" cy="4445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872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60288" behindDoc="0" locked="0" layoutInCell="1" allowOverlap="0" wp14:anchorId="48F4884F" wp14:editId="39A3F51C">
            <wp:simplePos x="0" y="0"/>
            <wp:positionH relativeFrom="page">
              <wp:posOffset>621665</wp:posOffset>
            </wp:positionH>
            <wp:positionV relativeFrom="page">
              <wp:posOffset>6990715</wp:posOffset>
            </wp:positionV>
            <wp:extent cx="4445" cy="4445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872">
        <w:rPr>
          <w:rFonts w:ascii="Times New Roman" w:hAnsi="Times New Roman" w:cs="Times New Roman"/>
          <w:sz w:val="22"/>
          <w:szCs w:val="22"/>
        </w:rPr>
        <w:t>(imię i nazwisko)</w:t>
      </w:r>
      <w:r w:rsidRPr="00821872">
        <w:rPr>
          <w:rFonts w:ascii="Times New Roman" w:hAnsi="Times New Roman" w:cs="Times New Roman"/>
          <w:sz w:val="22"/>
          <w:szCs w:val="22"/>
        </w:rPr>
        <w:drawing>
          <wp:inline distT="0" distB="0" distL="0" distR="0" wp14:anchorId="66C84A7B" wp14:editId="3E8491F3">
            <wp:extent cx="9525" cy="952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55C0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1D8F7017" w14:textId="6B4A54A8" w:rsidR="00821872" w:rsidRDefault="00821872" w:rsidP="00821872">
      <w:pPr>
        <w:tabs>
          <w:tab w:val="left" w:leader="dot" w:pos="9781"/>
        </w:tabs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nr PESEL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4CEF3A37" w14:textId="77777777" w:rsidR="00821872" w:rsidRPr="00821872" w:rsidRDefault="00821872" w:rsidP="00821872">
      <w:pPr>
        <w:tabs>
          <w:tab w:val="left" w:leader="dot" w:pos="9781"/>
        </w:tabs>
        <w:rPr>
          <w:rFonts w:ascii="Times New Roman" w:hAnsi="Times New Roman" w:cs="Times New Roman"/>
          <w:sz w:val="22"/>
          <w:szCs w:val="22"/>
        </w:rPr>
      </w:pPr>
    </w:p>
    <w:p w14:paraId="22CBF0F5" w14:textId="5E70BB6E" w:rsidR="00821872" w:rsidRPr="00821872" w:rsidRDefault="00821872" w:rsidP="0082187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adres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872">
        <w:rPr>
          <w:rFonts w:ascii="Times New Roman" w:hAnsi="Times New Roman" w:cs="Times New Roman"/>
          <w:sz w:val="22"/>
          <w:szCs w:val="22"/>
        </w:rPr>
        <w:t>zamieszkania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04E7AF3D" w14:textId="29C22795" w:rsidR="00821872" w:rsidRPr="00821872" w:rsidRDefault="00821872" w:rsidP="00821872">
      <w:pPr>
        <w:pStyle w:val="Akapitzlist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(miejscowość, ulica, nr domu)</w:t>
      </w:r>
    </w:p>
    <w:p w14:paraId="491D0A3E" w14:textId="77777777" w:rsidR="00821872" w:rsidRDefault="00821872" w:rsidP="0082187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8B4D789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559DC7E4" w14:textId="7CEA01D6" w:rsidR="00821872" w:rsidRDefault="00821872" w:rsidP="00821872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wobec braku przeciwwskazań w zakresie predyspozycji i umiejętności psychologicznych - jest zdolny(a) do pełnienia obowiązków prokuratora</w:t>
      </w:r>
      <w:r>
        <w:rPr>
          <w:rFonts w:ascii="Times New Roman" w:hAnsi="Times New Roman" w:cs="Times New Roman"/>
          <w:sz w:val="22"/>
          <w:szCs w:val="22"/>
        </w:rPr>
        <w:t>/asesora prokuratorskiego</w:t>
      </w:r>
      <w:r w:rsidRPr="00821872">
        <w:rPr>
          <w:rFonts w:ascii="Times New Roman" w:hAnsi="Times New Roman" w:cs="Times New Roman"/>
          <w:sz w:val="22"/>
          <w:szCs w:val="22"/>
        </w:rPr>
        <w:t>*</w:t>
      </w:r>
    </w:p>
    <w:p w14:paraId="26766413" w14:textId="77777777" w:rsidR="00821872" w:rsidRDefault="00821872" w:rsidP="00821872">
      <w:pPr>
        <w:pStyle w:val="Akapitzlist"/>
        <w:ind w:left="426"/>
        <w:rPr>
          <w:rFonts w:ascii="Times New Roman" w:hAnsi="Times New Roman" w:cs="Times New Roman"/>
          <w:sz w:val="22"/>
          <w:szCs w:val="22"/>
        </w:rPr>
      </w:pPr>
    </w:p>
    <w:p w14:paraId="79FAA53D" w14:textId="77777777" w:rsidR="00821872" w:rsidRDefault="00821872" w:rsidP="00821872">
      <w:pPr>
        <w:pStyle w:val="Akapitzlist"/>
        <w:ind w:left="426"/>
        <w:rPr>
          <w:rFonts w:ascii="Times New Roman" w:hAnsi="Times New Roman" w:cs="Times New Roman"/>
          <w:sz w:val="22"/>
          <w:szCs w:val="22"/>
        </w:rPr>
      </w:pPr>
    </w:p>
    <w:p w14:paraId="24B369A5" w14:textId="77777777" w:rsidR="00821872" w:rsidRDefault="00821872" w:rsidP="00821872">
      <w:pPr>
        <w:pStyle w:val="Akapitzlist"/>
        <w:ind w:left="426"/>
        <w:rPr>
          <w:rFonts w:ascii="Times New Roman" w:hAnsi="Times New Roman" w:cs="Times New Roman"/>
          <w:sz w:val="22"/>
          <w:szCs w:val="22"/>
        </w:rPr>
      </w:pPr>
    </w:p>
    <w:p w14:paraId="27AF3A2A" w14:textId="625380A9" w:rsidR="00821872" w:rsidRPr="00821872" w:rsidRDefault="00821872" w:rsidP="00821872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wobec przeciwwskazań w zakresie predyspozycji i umiejętności psychologicznych — jest niezdolny(a) do pełnienia obowiązków prokuratora</w:t>
      </w:r>
      <w:r>
        <w:rPr>
          <w:rFonts w:ascii="Times New Roman" w:hAnsi="Times New Roman" w:cs="Times New Roman"/>
          <w:sz w:val="22"/>
          <w:szCs w:val="22"/>
        </w:rPr>
        <w:t>/asesora prokuratorskiego</w:t>
      </w:r>
      <w:r w:rsidRPr="00821872">
        <w:rPr>
          <w:rFonts w:ascii="Times New Roman" w:hAnsi="Times New Roman" w:cs="Times New Roman"/>
          <w:sz w:val="22"/>
          <w:szCs w:val="22"/>
        </w:rPr>
        <w:t>*</w:t>
      </w:r>
    </w:p>
    <w:p w14:paraId="4EADD710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235E39A3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5AE04604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19A31FF3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1179F355" w14:textId="3958FB6D" w:rsidR="00821872" w:rsidRP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ab/>
        <w:t>(miejscowość i data)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821872">
        <w:rPr>
          <w:rFonts w:ascii="Times New Roman" w:hAnsi="Times New Roman" w:cs="Times New Roman"/>
          <w:sz w:val="22"/>
          <w:szCs w:val="22"/>
        </w:rPr>
        <w:tab/>
        <w:t>(podpis i pieczęć lekarza)</w:t>
      </w:r>
    </w:p>
    <w:p w14:paraId="70B886D4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51A8C83B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0F292630" w14:textId="53165E11" w:rsidR="008945B9" w:rsidRPr="00821872" w:rsidRDefault="00821872">
      <w:pPr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*niepotrzebne skreślić</w:t>
      </w:r>
    </w:p>
    <w:sectPr w:rsidR="008945B9" w:rsidRPr="00821872" w:rsidSect="00821872"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.75pt;height:4.5pt;visibility:visible;mso-wrap-style:square" o:bullet="t">
        <v:imagedata r:id="rId1" o:title=""/>
      </v:shape>
    </w:pict>
  </w:numPicBullet>
  <w:abstractNum w:abstractNumId="0" w15:restartNumberingAfterBreak="0">
    <w:nsid w:val="677B2366"/>
    <w:multiLevelType w:val="hybridMultilevel"/>
    <w:tmpl w:val="57EEDAA0"/>
    <w:lvl w:ilvl="0" w:tplc="C824A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8B3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C0F1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7C4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47B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470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63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9CE9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3A8F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D72824"/>
    <w:multiLevelType w:val="hybridMultilevel"/>
    <w:tmpl w:val="50E0F24C"/>
    <w:lvl w:ilvl="0" w:tplc="09869A30">
      <w:start w:val="1"/>
      <w:numFmt w:val="decimal"/>
      <w:lvlText w:val="%1."/>
      <w:lvlJc w:val="left"/>
      <w:pPr>
        <w:ind w:left="3" w:firstLine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348A134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902EF6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E3D6179A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C25856B6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3FC195C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35C53C0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9967670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1C2B580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2FB66A7"/>
    <w:multiLevelType w:val="hybridMultilevel"/>
    <w:tmpl w:val="ABC65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233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6852930">
    <w:abstractNumId w:val="0"/>
  </w:num>
  <w:num w:numId="3" w16cid:durableId="977496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58"/>
    <w:rsid w:val="00092D22"/>
    <w:rsid w:val="000E5349"/>
    <w:rsid w:val="00821872"/>
    <w:rsid w:val="008945B9"/>
    <w:rsid w:val="00AA0B58"/>
    <w:rsid w:val="00E2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AD38"/>
  <w15:chartTrackingRefBased/>
  <w15:docId w15:val="{DCC66DAE-B301-499F-9180-E4E15C3B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0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0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0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B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0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2</cp:revision>
  <dcterms:created xsi:type="dcterms:W3CDTF">2026-06-09T12:26:00Z</dcterms:created>
  <dcterms:modified xsi:type="dcterms:W3CDTF">2026-06-09T12:26:00Z</dcterms:modified>
</cp:coreProperties>
</file>