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F86618" w14:textId="25BBAE60" w:rsidR="00DE0D61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DLI-II.7620.41.2022</w:t>
      </w:r>
      <w:bookmarkEnd w:id="0"/>
      <w:r w:rsidR="00700DB6">
        <w:rPr>
          <w:rFonts w:ascii="Lato" w:hAnsi="Lato"/>
          <w:sz w:val="20"/>
        </w:rPr>
        <w:t>.DM(DLI-IX)</w:t>
      </w:r>
    </w:p>
    <w:p w14:paraId="42719324" w14:textId="470364DF" w:rsidR="00DE0D61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880267">
        <w:rPr>
          <w:rFonts w:ascii="Lato" w:hAnsi="Lato"/>
          <w:sz w:val="20"/>
        </w:rPr>
        <w:t>15 października</w:t>
      </w:r>
      <w:r w:rsidR="001A3F23">
        <w:rPr>
          <w:rFonts w:ascii="Lato" w:hAnsi="Lato"/>
          <w:sz w:val="20"/>
        </w:rPr>
        <w:t xml:space="preserve"> 2024 r.</w:t>
      </w:r>
    </w:p>
    <w:p w14:paraId="1A269F8D" w14:textId="77777777" w:rsidR="00DE0D61" w:rsidRPr="009276B2" w:rsidRDefault="00DE0D61" w:rsidP="00C53987">
      <w:pPr>
        <w:spacing w:after="0" w:line="240" w:lineRule="exact"/>
        <w:rPr>
          <w:rFonts w:ascii="Lato" w:hAnsi="Lato"/>
          <w:sz w:val="20"/>
        </w:rPr>
      </w:pPr>
    </w:p>
    <w:p w14:paraId="33316EB8" w14:textId="77777777" w:rsidR="00700DB6" w:rsidRPr="00700DB6" w:rsidRDefault="00700DB6" w:rsidP="00700DB6">
      <w:pPr>
        <w:spacing w:after="120" w:line="240" w:lineRule="exact"/>
        <w:jc w:val="both"/>
        <w:rPr>
          <w:rFonts w:ascii="Lato" w:hAnsi="Lato"/>
          <w:sz w:val="20"/>
        </w:rPr>
      </w:pPr>
    </w:p>
    <w:p w14:paraId="0A7145D7" w14:textId="77777777" w:rsidR="00700DB6" w:rsidRPr="00700DB6" w:rsidRDefault="00700DB6" w:rsidP="00700DB6">
      <w:pPr>
        <w:spacing w:after="120" w:line="240" w:lineRule="exact"/>
        <w:jc w:val="center"/>
        <w:rPr>
          <w:rFonts w:ascii="Lato" w:hAnsi="Lato"/>
          <w:b/>
          <w:sz w:val="20"/>
        </w:rPr>
      </w:pPr>
      <w:r w:rsidRPr="00700DB6">
        <w:rPr>
          <w:rFonts w:ascii="Lato" w:hAnsi="Lato"/>
          <w:b/>
          <w:sz w:val="20"/>
        </w:rPr>
        <w:t>OBWIESZCZENIE</w:t>
      </w:r>
    </w:p>
    <w:p w14:paraId="3690F70A" w14:textId="77777777" w:rsidR="00700DB6" w:rsidRPr="00700DB6" w:rsidRDefault="00700DB6" w:rsidP="00700DB6">
      <w:pPr>
        <w:spacing w:after="120" w:line="240" w:lineRule="exact"/>
        <w:jc w:val="both"/>
        <w:rPr>
          <w:rFonts w:ascii="Lato" w:hAnsi="Lato"/>
          <w:sz w:val="20"/>
        </w:rPr>
      </w:pPr>
      <w:r w:rsidRPr="00700DB6">
        <w:rPr>
          <w:rFonts w:ascii="Lato" w:hAnsi="Lato"/>
          <w:sz w:val="20"/>
        </w:rPr>
        <w:t xml:space="preserve">Na podstawie art. 10 ust. 1 i 5 ustawy z dnia 24 lipca 2015 r. o przygotowaniu i realizacji </w:t>
      </w:r>
      <w:r w:rsidRPr="00700DB6">
        <w:rPr>
          <w:rFonts w:ascii="Lato" w:hAnsi="Lato"/>
          <w:bCs/>
          <w:iCs/>
          <w:sz w:val="20"/>
        </w:rPr>
        <w:t>strategicznych inwestycji w zakresie sieci przesyłowych</w:t>
      </w:r>
      <w:r w:rsidRPr="00700DB6">
        <w:rPr>
          <w:rFonts w:ascii="Lato" w:hAnsi="Lato"/>
          <w:sz w:val="20"/>
        </w:rPr>
        <w:t xml:space="preserve"> (</w:t>
      </w:r>
      <w:proofErr w:type="spellStart"/>
      <w:r w:rsidRPr="00700DB6">
        <w:rPr>
          <w:rFonts w:ascii="Lato" w:hAnsi="Lato"/>
          <w:sz w:val="20"/>
        </w:rPr>
        <w:t>t.j</w:t>
      </w:r>
      <w:proofErr w:type="spellEnd"/>
      <w:r w:rsidRPr="00700DB6">
        <w:rPr>
          <w:rFonts w:ascii="Lato" w:hAnsi="Lato"/>
          <w:sz w:val="20"/>
        </w:rPr>
        <w:t>. Dz. U. z 2024 r., poz. 1199, tj.</w:t>
      </w:r>
      <w:r w:rsidRPr="00700DB6">
        <w:rPr>
          <w:rFonts w:ascii="Lato" w:hAnsi="Lato"/>
          <w:bCs/>
          <w:iCs/>
          <w:sz w:val="20"/>
        </w:rPr>
        <w:t>)</w:t>
      </w:r>
      <w:r w:rsidRPr="00700DB6">
        <w:rPr>
          <w:rFonts w:ascii="Lato" w:hAnsi="Lato"/>
          <w:sz w:val="20"/>
        </w:rPr>
        <w:t xml:space="preserve"> oraz art. 49 § 1 i 2 ustawy z dnia 14 czerwca 1960 r. – Kodeks postępowania administracyjnego (</w:t>
      </w:r>
      <w:proofErr w:type="spellStart"/>
      <w:r w:rsidRPr="00700DB6">
        <w:rPr>
          <w:rFonts w:ascii="Lato" w:hAnsi="Lato"/>
          <w:sz w:val="20"/>
        </w:rPr>
        <w:t>t.j</w:t>
      </w:r>
      <w:proofErr w:type="spellEnd"/>
      <w:r w:rsidRPr="00700DB6">
        <w:rPr>
          <w:rFonts w:ascii="Lato" w:hAnsi="Lato"/>
          <w:sz w:val="20"/>
        </w:rPr>
        <w:t>. Dz.U. z 2024 r. poz. 572.), zwanej dalej „</w:t>
      </w:r>
      <w:r w:rsidRPr="00700DB6">
        <w:rPr>
          <w:rFonts w:ascii="Lato" w:hAnsi="Lato"/>
          <w:i/>
          <w:iCs/>
          <w:sz w:val="20"/>
        </w:rPr>
        <w:t>kpa</w:t>
      </w:r>
      <w:r w:rsidRPr="00700DB6">
        <w:rPr>
          <w:rFonts w:ascii="Lato" w:hAnsi="Lato"/>
          <w:sz w:val="20"/>
        </w:rPr>
        <w:t>”,</w:t>
      </w:r>
    </w:p>
    <w:p w14:paraId="7261FB5E" w14:textId="77777777" w:rsidR="00700DB6" w:rsidRPr="00700DB6" w:rsidRDefault="00700DB6" w:rsidP="00700DB6">
      <w:pPr>
        <w:spacing w:after="120" w:line="240" w:lineRule="exact"/>
        <w:jc w:val="center"/>
        <w:rPr>
          <w:rFonts w:ascii="Lato" w:hAnsi="Lato"/>
          <w:b/>
          <w:sz w:val="20"/>
        </w:rPr>
      </w:pPr>
      <w:r w:rsidRPr="00700DB6">
        <w:rPr>
          <w:rFonts w:ascii="Lato" w:hAnsi="Lato"/>
          <w:b/>
          <w:sz w:val="20"/>
        </w:rPr>
        <w:t>Minister Rozwoju i Technologii</w:t>
      </w:r>
    </w:p>
    <w:p w14:paraId="33F542F4" w14:textId="34446738" w:rsidR="00700DB6" w:rsidRPr="00700DB6" w:rsidRDefault="00700DB6" w:rsidP="00700DB6">
      <w:pPr>
        <w:spacing w:after="120" w:line="240" w:lineRule="exact"/>
        <w:jc w:val="both"/>
        <w:rPr>
          <w:rFonts w:ascii="Lato" w:hAnsi="Lato"/>
          <w:sz w:val="20"/>
        </w:rPr>
      </w:pPr>
      <w:r w:rsidRPr="00700DB6">
        <w:rPr>
          <w:rFonts w:ascii="Lato" w:hAnsi="Lato"/>
          <w:sz w:val="20"/>
        </w:rPr>
        <w:t xml:space="preserve">zawiadamia się o wydaniu </w:t>
      </w:r>
      <w:bookmarkStart w:id="1" w:name="_Hlk178775005"/>
      <w:r w:rsidRPr="00700DB6">
        <w:rPr>
          <w:rFonts w:ascii="Lato" w:hAnsi="Lato"/>
          <w:sz w:val="20"/>
        </w:rPr>
        <w:t xml:space="preserve">decyzji z dnia 30 września 2024 r., znak: </w:t>
      </w:r>
      <w:r w:rsidR="00880267">
        <w:rPr>
          <w:rFonts w:ascii="Lato" w:hAnsi="Lato"/>
          <w:sz w:val="20"/>
        </w:rPr>
        <w:br/>
      </w:r>
      <w:r w:rsidRPr="00700DB6">
        <w:rPr>
          <w:rFonts w:ascii="Lato" w:hAnsi="Lato"/>
          <w:sz w:val="20"/>
        </w:rPr>
        <w:t xml:space="preserve">DLI-II.7620.41.2022.DM(DLI-IX) o utrzymaniu w mocy decyzji Ministra Inwestycji </w:t>
      </w:r>
      <w:r w:rsidR="00880267">
        <w:rPr>
          <w:rFonts w:ascii="Lato" w:hAnsi="Lato"/>
          <w:sz w:val="20"/>
        </w:rPr>
        <w:br/>
      </w:r>
      <w:r w:rsidRPr="00700DB6">
        <w:rPr>
          <w:rFonts w:ascii="Lato" w:hAnsi="Lato"/>
          <w:sz w:val="20"/>
        </w:rPr>
        <w:t>i Rozwoju z dnia 22 lutego 2018 r., znak: DLI.2.6620.10.2017.MLi.11, utrzymującej w mocy decyzję</w:t>
      </w:r>
      <w:r w:rsidRPr="00700DB6">
        <w:rPr>
          <w:rFonts w:ascii="Lato" w:hAnsi="Lato"/>
          <w:bCs/>
          <w:iCs/>
          <w:sz w:val="20"/>
        </w:rPr>
        <w:t xml:space="preserve"> Wojewody Kujawsko-Pomorskiego nr 9/2017 z dnia 18 września 2017 r., znak: WIR.II.747.21.2017.AK</w:t>
      </w:r>
      <w:r w:rsidRPr="00700DB6">
        <w:rPr>
          <w:rFonts w:ascii="Lato" w:hAnsi="Lato"/>
          <w:sz w:val="20"/>
        </w:rPr>
        <w:t xml:space="preserve">, o </w:t>
      </w:r>
      <w:r w:rsidRPr="00700DB6">
        <w:rPr>
          <w:rFonts w:ascii="Lato" w:hAnsi="Lato"/>
          <w:bCs/>
          <w:iCs/>
          <w:sz w:val="20"/>
        </w:rPr>
        <w:t xml:space="preserve">ustaleniu lokalizacji strategicznej inwestycji w zakresie sieci przesyłowej pn.: „Budowa dwutorowej napowietrznej linii elektroenergetycznej 400 </w:t>
      </w:r>
      <w:proofErr w:type="spellStart"/>
      <w:r w:rsidRPr="00700DB6">
        <w:rPr>
          <w:rFonts w:ascii="Lato" w:hAnsi="Lato"/>
          <w:bCs/>
          <w:iCs/>
          <w:sz w:val="20"/>
        </w:rPr>
        <w:t>kV</w:t>
      </w:r>
      <w:proofErr w:type="spellEnd"/>
      <w:r w:rsidRPr="00700DB6">
        <w:rPr>
          <w:rFonts w:ascii="Lato" w:hAnsi="Lato"/>
          <w:bCs/>
          <w:iCs/>
          <w:sz w:val="20"/>
        </w:rPr>
        <w:t xml:space="preserve"> relacji Jasiniec – Pątnów” wraz z przebudową infrastruktury technicznej, w ramach zadania inwestycyjnego „Budowa linii 400 </w:t>
      </w:r>
      <w:proofErr w:type="spellStart"/>
      <w:r w:rsidRPr="00700DB6">
        <w:rPr>
          <w:rFonts w:ascii="Lato" w:hAnsi="Lato"/>
          <w:bCs/>
          <w:iCs/>
          <w:sz w:val="20"/>
        </w:rPr>
        <w:t>kV</w:t>
      </w:r>
      <w:proofErr w:type="spellEnd"/>
      <w:r w:rsidRPr="00700DB6">
        <w:rPr>
          <w:rFonts w:ascii="Lato" w:hAnsi="Lato"/>
          <w:bCs/>
          <w:iCs/>
          <w:sz w:val="20"/>
        </w:rPr>
        <w:t xml:space="preserve"> Pątnów – Jasiniec – Grudziądz”</w:t>
      </w:r>
      <w:r w:rsidRPr="00700DB6">
        <w:rPr>
          <w:rFonts w:ascii="Lato" w:hAnsi="Lato"/>
          <w:sz w:val="20"/>
        </w:rPr>
        <w:t xml:space="preserve">, </w:t>
      </w:r>
      <w:bookmarkEnd w:id="1"/>
      <w:r w:rsidRPr="00700DB6">
        <w:rPr>
          <w:rFonts w:ascii="Lato" w:hAnsi="Lato"/>
          <w:sz w:val="20"/>
        </w:rPr>
        <w:t>w części dotyczącej działki nr 72/2 obręb Wypaleniska 0005, gmina Solec Kujawski.</w:t>
      </w:r>
    </w:p>
    <w:p w14:paraId="63166394" w14:textId="77777777" w:rsidR="00700DB6" w:rsidRPr="00700DB6" w:rsidRDefault="00700DB6" w:rsidP="00700DB6">
      <w:pPr>
        <w:spacing w:after="120" w:line="240" w:lineRule="exact"/>
        <w:jc w:val="both"/>
        <w:rPr>
          <w:rFonts w:ascii="Lato" w:hAnsi="Lato"/>
          <w:sz w:val="20"/>
        </w:rPr>
      </w:pPr>
    </w:p>
    <w:p w14:paraId="6CF715E8" w14:textId="77777777" w:rsidR="00700DB6" w:rsidRPr="00700DB6" w:rsidRDefault="00700DB6" w:rsidP="00700DB6">
      <w:pPr>
        <w:spacing w:after="120" w:line="240" w:lineRule="exact"/>
        <w:jc w:val="both"/>
        <w:rPr>
          <w:rFonts w:ascii="Lato" w:hAnsi="Lato"/>
          <w:b/>
          <w:sz w:val="20"/>
        </w:rPr>
      </w:pPr>
      <w:r w:rsidRPr="00700DB6">
        <w:rPr>
          <w:rFonts w:ascii="Lato" w:hAnsi="Lato"/>
          <w:sz w:val="20"/>
        </w:rPr>
        <w:t xml:space="preserve">Strony z treścią ww. decyzji z dnia 30 września 2024 r. mogą zapoznać się w Ministerstwie Rozwoju i Technologii w Warszawie, osobiście lub przez pełnomocnika, w siedzibie Ministerstwa Rozwoju i Technologii przy ul. Chałubińskiego 4/6 w Warszawie, we wtorki, czwartki i piątki, w godzinach od 9:00 do 15:00, </w:t>
      </w:r>
      <w:r w:rsidRPr="00700DB6">
        <w:rPr>
          <w:rFonts w:ascii="Lato" w:hAnsi="Lato"/>
          <w:sz w:val="20"/>
          <w:u w:val="single"/>
        </w:rPr>
        <w:t>po wcześniejszym umówieniu się telefonicznie pod numerem telefonu (22) 323 40 70</w:t>
      </w:r>
      <w:r w:rsidRPr="00700DB6">
        <w:rPr>
          <w:rFonts w:ascii="Lato" w:hAnsi="Lato"/>
          <w:sz w:val="20"/>
        </w:rPr>
        <w:t xml:space="preserve">, jak również </w:t>
      </w:r>
      <w:r w:rsidRPr="00700DB6">
        <w:rPr>
          <w:rFonts w:ascii="Lato" w:hAnsi="Lato"/>
          <w:bCs/>
          <w:sz w:val="20"/>
        </w:rPr>
        <w:t>w urzędzie gminy właściwej ze względu na przebieg sieci przesyłowej, tj. w Urzędzie</w:t>
      </w:r>
      <w:r w:rsidRPr="00700DB6">
        <w:rPr>
          <w:rFonts w:ascii="Lato" w:hAnsi="Lato"/>
          <w:b/>
          <w:sz w:val="20"/>
        </w:rPr>
        <w:t xml:space="preserve"> </w:t>
      </w:r>
      <w:r w:rsidRPr="00700DB6">
        <w:rPr>
          <w:rFonts w:ascii="Lato" w:hAnsi="Lato"/>
          <w:bCs/>
          <w:sz w:val="20"/>
        </w:rPr>
        <w:t>Miasta i Gminy Solec Kujawski.</w:t>
      </w:r>
    </w:p>
    <w:p w14:paraId="31EA87A5" w14:textId="77777777" w:rsidR="00700DB6" w:rsidRPr="00700DB6" w:rsidRDefault="00700DB6" w:rsidP="00700DB6">
      <w:pPr>
        <w:spacing w:after="120" w:line="240" w:lineRule="exact"/>
        <w:jc w:val="both"/>
        <w:rPr>
          <w:rFonts w:ascii="Lato" w:hAnsi="Lato"/>
          <w:bCs/>
          <w:sz w:val="20"/>
        </w:rPr>
      </w:pPr>
    </w:p>
    <w:p w14:paraId="0D629B90" w14:textId="77777777" w:rsidR="00700DB6" w:rsidRPr="00700DB6" w:rsidRDefault="00700DB6" w:rsidP="00700DB6">
      <w:pPr>
        <w:spacing w:after="120" w:line="240" w:lineRule="exact"/>
        <w:jc w:val="both"/>
        <w:rPr>
          <w:rFonts w:ascii="Lato" w:hAnsi="Lato"/>
          <w:b/>
          <w:sz w:val="20"/>
        </w:rPr>
      </w:pPr>
      <w:r w:rsidRPr="00700DB6">
        <w:rPr>
          <w:rFonts w:ascii="Lato" w:hAnsi="Lato"/>
          <w:bCs/>
          <w:sz w:val="20"/>
          <w:u w:val="single"/>
        </w:rPr>
        <w:t>Data publikacji obwieszczenia</w:t>
      </w:r>
      <w:r w:rsidRPr="00700DB6">
        <w:rPr>
          <w:rFonts w:ascii="Lato" w:hAnsi="Lato"/>
          <w:bCs/>
          <w:sz w:val="20"/>
        </w:rPr>
        <w:t>:  21 października 2024 r.</w:t>
      </w:r>
      <w:r w:rsidRPr="00700DB6">
        <w:rPr>
          <w:rFonts w:ascii="Lato" w:hAnsi="Lato"/>
          <w:sz w:val="20"/>
        </w:rPr>
        <w:t xml:space="preserve"> </w:t>
      </w:r>
    </w:p>
    <w:p w14:paraId="1AF695E4" w14:textId="77777777" w:rsidR="00700DB6" w:rsidRPr="00700DB6" w:rsidRDefault="00700DB6" w:rsidP="00700DB6">
      <w:pPr>
        <w:spacing w:after="120" w:line="240" w:lineRule="exact"/>
        <w:jc w:val="both"/>
        <w:rPr>
          <w:rFonts w:ascii="Lato" w:hAnsi="Lato"/>
          <w:sz w:val="20"/>
        </w:rPr>
      </w:pPr>
      <w:r w:rsidRPr="00700DB6">
        <w:rPr>
          <w:rFonts w:ascii="Lato" w:hAnsi="Lato"/>
          <w:b/>
          <w:sz w:val="20"/>
          <w:u w:val="single"/>
        </w:rPr>
        <w:t>Załącznik</w:t>
      </w:r>
      <w:r w:rsidRPr="00700DB6">
        <w:rPr>
          <w:rFonts w:ascii="Lato" w:hAnsi="Lato"/>
          <w:b/>
          <w:sz w:val="20"/>
        </w:rPr>
        <w:t>:</w:t>
      </w:r>
      <w:r w:rsidRPr="00700DB6">
        <w:rPr>
          <w:rFonts w:ascii="Lato" w:hAnsi="Lato"/>
          <w:sz w:val="20"/>
        </w:rPr>
        <w:t xml:space="preserve"> informacja o przetwarzaniu danych osobowych.</w:t>
      </w:r>
    </w:p>
    <w:p w14:paraId="64D74F59" w14:textId="77777777" w:rsidR="00DE0D61" w:rsidRPr="00565D32" w:rsidRDefault="00DE0D61" w:rsidP="00C53987">
      <w:pPr>
        <w:spacing w:after="120" w:line="240" w:lineRule="exact"/>
        <w:rPr>
          <w:rFonts w:ascii="Lato" w:hAnsi="Lato"/>
          <w:sz w:val="20"/>
        </w:rPr>
      </w:pPr>
    </w:p>
    <w:p w14:paraId="60B37FC3" w14:textId="1290DE0A" w:rsidR="001A3F23" w:rsidRPr="001A3F23" w:rsidRDefault="001A3F23" w:rsidP="001A3F23">
      <w:pPr>
        <w:spacing w:line="240" w:lineRule="exact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 xml:space="preserve">                                                                                              </w:t>
      </w:r>
      <w:r w:rsidRPr="001A3F23">
        <w:rPr>
          <w:rFonts w:ascii="Lato" w:hAnsi="Lato"/>
          <w:b/>
          <w:bCs/>
          <w:sz w:val="20"/>
        </w:rPr>
        <w:t>Z upoważnienia,</w:t>
      </w:r>
    </w:p>
    <w:p w14:paraId="613939E0" w14:textId="5D02EE3F" w:rsidR="001A3F23" w:rsidRPr="001A3F23" w:rsidRDefault="001A3F23" w:rsidP="001A3F23">
      <w:pPr>
        <w:spacing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                                                                                         </w:t>
      </w:r>
      <w:r w:rsidRPr="001A3F23">
        <w:rPr>
          <w:rFonts w:ascii="Lato" w:hAnsi="Lato"/>
          <w:sz w:val="20"/>
        </w:rPr>
        <w:t>Magdalena Tuzińska</w:t>
      </w:r>
    </w:p>
    <w:p w14:paraId="6B6E1EA3" w14:textId="2803E7EF" w:rsidR="001A3F23" w:rsidRPr="001A3F23" w:rsidRDefault="001A3F23" w:rsidP="001A3F23">
      <w:pPr>
        <w:spacing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                                                                                         </w:t>
      </w:r>
      <w:r w:rsidRPr="001A3F23">
        <w:rPr>
          <w:rFonts w:ascii="Lato" w:hAnsi="Lato"/>
          <w:sz w:val="20"/>
        </w:rPr>
        <w:t>naczelnik wydziału</w:t>
      </w:r>
    </w:p>
    <w:p w14:paraId="2A4DD360" w14:textId="76B52D9B" w:rsidR="00DE0D61" w:rsidRPr="001A3F23" w:rsidRDefault="001A3F23" w:rsidP="001A3F23">
      <w:pPr>
        <w:spacing w:line="240" w:lineRule="exact"/>
        <w:rPr>
          <w:rFonts w:ascii="Lato" w:hAnsi="Lato" w:cstheme="minorHAnsi"/>
          <w:sz w:val="20"/>
          <w:szCs w:val="20"/>
        </w:rPr>
      </w:pPr>
      <w:r>
        <w:rPr>
          <w:rFonts w:ascii="Lato" w:hAnsi="Lato"/>
          <w:sz w:val="20"/>
        </w:rPr>
        <w:t xml:space="preserve">                                                                                        </w:t>
      </w:r>
      <w:r w:rsidRPr="001A3F23">
        <w:rPr>
          <w:rFonts w:ascii="Lato" w:hAnsi="Lato"/>
          <w:sz w:val="20"/>
        </w:rPr>
        <w:t>/ kwalifikowany podpis elektroniczny /</w:t>
      </w:r>
    </w:p>
    <w:p w14:paraId="2309C101" w14:textId="77777777" w:rsidR="00700DB6" w:rsidRDefault="00700DB6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0DEE13DD" w14:textId="77777777" w:rsidR="00700DB6" w:rsidRDefault="00700DB6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2B584507" w14:textId="77777777" w:rsidR="00700DB6" w:rsidRDefault="00700DB6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2AA5A925" w14:textId="77777777" w:rsidR="00700DB6" w:rsidRDefault="00700DB6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2899E141" w14:textId="3B9D8522" w:rsidR="00700DB6" w:rsidRDefault="00700DB6" w:rsidP="00700DB6">
      <w:pPr>
        <w:spacing w:after="240" w:line="240" w:lineRule="exact"/>
        <w:jc w:val="both"/>
        <w:rPr>
          <w:rFonts w:cs="Arial"/>
          <w:bCs/>
          <w:spacing w:val="4"/>
          <w:sz w:val="20"/>
          <w:szCs w:val="20"/>
        </w:rPr>
      </w:pPr>
    </w:p>
    <w:p w14:paraId="78A7DCC5" w14:textId="63460ECD" w:rsidR="00700DB6" w:rsidRPr="00700DB6" w:rsidRDefault="00700DB6" w:rsidP="00700DB6">
      <w:pPr>
        <w:spacing w:after="240" w:line="240" w:lineRule="exact"/>
        <w:jc w:val="both"/>
        <w:rPr>
          <w:rFonts w:cs="Arial"/>
          <w:bCs/>
          <w:spacing w:val="4"/>
          <w:sz w:val="20"/>
          <w:szCs w:val="20"/>
        </w:rPr>
      </w:pPr>
      <w:r w:rsidRPr="00700DB6">
        <w:rPr>
          <w:rFonts w:cs="Arial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AE2648" wp14:editId="30361A02">
                <wp:simplePos x="0" y="0"/>
                <wp:positionH relativeFrom="column">
                  <wp:posOffset>2661285</wp:posOffset>
                </wp:positionH>
                <wp:positionV relativeFrom="paragraph">
                  <wp:posOffset>-930910</wp:posOffset>
                </wp:positionV>
                <wp:extent cx="2397125" cy="675640"/>
                <wp:effectExtent l="3810" t="0" r="0" b="0"/>
                <wp:wrapNone/>
                <wp:docPr id="28472305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7125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FF7572" w14:textId="77777777" w:rsidR="00700DB6" w:rsidRPr="00EC445F" w:rsidRDefault="00700DB6" w:rsidP="00700DB6">
                            <w:pPr>
                              <w:jc w:val="center"/>
                              <w:rPr>
                                <w:rFonts w:cs="Arial"/>
                                <w:color w:val="000000"/>
                              </w:rPr>
                            </w:pPr>
                            <w:r>
                              <w:rPr>
                                <w:rFonts w:cs="Arial"/>
                                <w:color w:val="00000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>
                              <w:rPr>
                                <w:rFonts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>
                              <w:rPr>
                                <w:rFonts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BB725D">
                              <w:rPr>
                                <w:rFonts w:cs="Arial"/>
                                <w:color w:val="000000"/>
                              </w:rPr>
                              <w:t>DLI-</w:t>
                            </w:r>
                            <w:r>
                              <w:rPr>
                                <w:rFonts w:cs="Arial"/>
                                <w:color w:val="000000"/>
                              </w:rPr>
                              <w:t>I</w:t>
                            </w:r>
                            <w:r w:rsidRPr="00BB725D">
                              <w:rPr>
                                <w:rFonts w:cs="Arial"/>
                                <w:color w:val="000000"/>
                              </w:rPr>
                              <w:t>I.762</w:t>
                            </w:r>
                            <w:r>
                              <w:rPr>
                                <w:rFonts w:cs="Arial"/>
                                <w:color w:val="000000"/>
                              </w:rPr>
                              <w:t>0.41</w:t>
                            </w:r>
                            <w:r w:rsidRPr="00BB725D">
                              <w:rPr>
                                <w:rFonts w:cs="Arial"/>
                                <w:color w:val="000000"/>
                              </w:rPr>
                              <w:t>.202</w:t>
                            </w:r>
                            <w:r>
                              <w:rPr>
                                <w:rFonts w:cs="Arial"/>
                                <w:color w:val="000000"/>
                              </w:rPr>
                              <w:t>2</w:t>
                            </w:r>
                            <w:r w:rsidRPr="00BB725D">
                              <w:rPr>
                                <w:rFonts w:cs="Arial"/>
                                <w:color w:val="000000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color w:val="000000"/>
                              </w:rPr>
                              <w:t>DM(DLI-IX)</w:t>
                            </w:r>
                            <w:r>
                              <w:rPr>
                                <w:rFonts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AE2648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09.55pt;margin-top:-73.3pt;width:188.75pt;height:53.2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" filled="f" stroked="f">
                <v:textbox style="mso-fit-shape-to-text:t">
                  <w:txbxContent>
                    <w:p w14:paraId="2CFF7572" w14:textId="77777777" w:rsidR="00700DB6" w:rsidRPr="00EC445F" w:rsidRDefault="00700DB6" w:rsidP="00700DB6">
                      <w:pPr>
                        <w:jc w:val="center"/>
                        <w:rPr>
                          <w:rFonts w:cs="Arial"/>
                          <w:color w:val="000000"/>
                        </w:rPr>
                      </w:pPr>
                      <w:r>
                        <w:rPr>
                          <w:rFonts w:cs="Arial"/>
                          <w:color w:val="00000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>
                        <w:rPr>
                          <w:rFonts w:cs="Arial"/>
                          <w:color w:val="00000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>
                        <w:rPr>
                          <w:rFonts w:cs="Arial"/>
                          <w:color w:val="00000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BB725D">
                        <w:rPr>
                          <w:rFonts w:cs="Arial"/>
                          <w:color w:val="000000"/>
                        </w:rPr>
                        <w:t>DLI-</w:t>
                      </w:r>
                      <w:r>
                        <w:rPr>
                          <w:rFonts w:cs="Arial"/>
                          <w:color w:val="000000"/>
                        </w:rPr>
                        <w:t>I</w:t>
                      </w:r>
                      <w:r w:rsidRPr="00BB725D">
                        <w:rPr>
                          <w:rFonts w:cs="Arial"/>
                          <w:color w:val="000000"/>
                        </w:rPr>
                        <w:t>I.762</w:t>
                      </w:r>
                      <w:r>
                        <w:rPr>
                          <w:rFonts w:cs="Arial"/>
                          <w:color w:val="000000"/>
                        </w:rPr>
                        <w:t>0.41</w:t>
                      </w:r>
                      <w:r w:rsidRPr="00BB725D">
                        <w:rPr>
                          <w:rFonts w:cs="Arial"/>
                          <w:color w:val="000000"/>
                        </w:rPr>
                        <w:t>.202</w:t>
                      </w:r>
                      <w:r>
                        <w:rPr>
                          <w:rFonts w:cs="Arial"/>
                          <w:color w:val="000000"/>
                        </w:rPr>
                        <w:t>2</w:t>
                      </w:r>
                      <w:r w:rsidRPr="00BB725D">
                        <w:rPr>
                          <w:rFonts w:cs="Arial"/>
                          <w:color w:val="000000"/>
                        </w:rPr>
                        <w:t>.</w:t>
                      </w:r>
                      <w:r>
                        <w:rPr>
                          <w:rFonts w:cs="Arial"/>
                          <w:color w:val="000000"/>
                        </w:rPr>
                        <w:t>DM(DLI-IX)</w:t>
                      </w:r>
                      <w:r>
                        <w:rPr>
                          <w:rFonts w:cs="Arial"/>
                          <w:color w:val="00000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32634ACA" w14:textId="2234EBC8" w:rsidR="00700DB6" w:rsidRPr="00700DB6" w:rsidRDefault="00700DB6" w:rsidP="00700DB6">
      <w:pPr>
        <w:spacing w:before="120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700DB6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700DB6">
        <w:rPr>
          <w:rFonts w:ascii="Lato" w:hAnsi="Lato" w:cs="Arial"/>
          <w:b/>
          <w:color w:val="000000"/>
          <w:sz w:val="20"/>
          <w:szCs w:val="20"/>
          <w:lang w:eastAsia="en-GB"/>
        </w:rPr>
        <w:br/>
      </w:r>
    </w:p>
    <w:p w14:paraId="2638E87F" w14:textId="712CCC46" w:rsidR="00700DB6" w:rsidRPr="00700DB6" w:rsidRDefault="00700DB6" w:rsidP="00700DB6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700DB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8F760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700DB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700DB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00DB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703C240E" w14:textId="5EA59D3A" w:rsidR="00700DB6" w:rsidRPr="00700DB6" w:rsidRDefault="00700DB6" w:rsidP="00700DB6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700DB6">
        <w:rPr>
          <w:rFonts w:ascii="Lato" w:hAnsi="Lato" w:cs="Arial"/>
          <w:sz w:val="20"/>
          <w:szCs w:val="20"/>
        </w:rPr>
        <w:t xml:space="preserve">Administratorem Pani/Pana danych osobowych jest Minister Rozwoju i Technologii, </w:t>
      </w:r>
      <w:r w:rsidR="008F7605">
        <w:rPr>
          <w:rFonts w:ascii="Lato" w:hAnsi="Lato" w:cs="Arial"/>
          <w:sz w:val="20"/>
          <w:szCs w:val="20"/>
        </w:rPr>
        <w:br/>
      </w:r>
      <w:r w:rsidRPr="00700DB6">
        <w:rPr>
          <w:rFonts w:ascii="Lato" w:hAnsi="Lato" w:cs="Arial"/>
          <w:sz w:val="20"/>
          <w:szCs w:val="20"/>
        </w:rPr>
        <w:t xml:space="preserve">z siedzibą w Warszawie, Plac Trzech Krzyży 3/5, </w:t>
      </w:r>
      <w:hyperlink r:id="rId8" w:history="1">
        <w:r w:rsidRPr="00700DB6">
          <w:rPr>
            <w:rFonts w:ascii="Lato" w:hAnsi="Lato" w:cs="Arial"/>
            <w:sz w:val="20"/>
            <w:szCs w:val="20"/>
          </w:rPr>
          <w:t>kancelaria@mrit.gov.pl</w:t>
        </w:r>
      </w:hyperlink>
      <w:r w:rsidRPr="00700DB6">
        <w:rPr>
          <w:rFonts w:ascii="Lato" w:hAnsi="Lato" w:cs="Arial"/>
          <w:sz w:val="20"/>
          <w:szCs w:val="20"/>
        </w:rPr>
        <w:t xml:space="preserve">, tel.: </w:t>
      </w:r>
      <w:r w:rsidRPr="00700DB6">
        <w:rPr>
          <w:rFonts w:ascii="Lato" w:hAnsi="Lato" w:cs="Arial"/>
          <w:bCs/>
          <w:sz w:val="20"/>
          <w:szCs w:val="20"/>
        </w:rPr>
        <w:t>+48 222 500 123</w:t>
      </w:r>
      <w:r w:rsidRPr="00700DB6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4E4017B5" w14:textId="128DA765" w:rsidR="00700DB6" w:rsidRPr="00700DB6" w:rsidRDefault="00700DB6" w:rsidP="00700DB6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700DB6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700DB6">
        <w:rPr>
          <w:rFonts w:ascii="Lato" w:hAnsi="Lato" w:cs="Arial"/>
          <w:sz w:val="20"/>
          <w:szCs w:val="20"/>
        </w:rPr>
        <w:t xml:space="preserve">Rozwoju </w:t>
      </w:r>
      <w:r w:rsidR="008F7605">
        <w:rPr>
          <w:rFonts w:ascii="Lato" w:hAnsi="Lato" w:cs="Arial"/>
          <w:sz w:val="20"/>
          <w:szCs w:val="20"/>
        </w:rPr>
        <w:br/>
      </w:r>
      <w:r w:rsidRPr="00700DB6">
        <w:rPr>
          <w:rFonts w:ascii="Lato" w:hAnsi="Lato" w:cs="Arial"/>
          <w:sz w:val="20"/>
          <w:szCs w:val="20"/>
        </w:rPr>
        <w:t>i Technologii</w:t>
      </w:r>
      <w:r w:rsidRPr="00700DB6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700DB6">
        <w:rPr>
          <w:rFonts w:ascii="Lato" w:hAnsi="Lato" w:cs="Arial"/>
          <w:sz w:val="20"/>
          <w:szCs w:val="20"/>
        </w:rPr>
        <w:t>Rozwoju i Technologii</w:t>
      </w:r>
      <w:r w:rsidRPr="00700DB6">
        <w:rPr>
          <w:rFonts w:ascii="Lato" w:hAnsi="Lato" w:cs="Arial"/>
          <w:spacing w:val="4"/>
          <w:sz w:val="20"/>
          <w:szCs w:val="20"/>
        </w:rPr>
        <w:t xml:space="preserve">, </w:t>
      </w:r>
      <w:r w:rsidRPr="00700DB6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700DB6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700DB6">
        <w:rPr>
          <w:rFonts w:ascii="Lato" w:hAnsi="Lato" w:cs="Arial"/>
          <w:sz w:val="20"/>
          <w:szCs w:val="20"/>
        </w:rPr>
        <w:t>iod@mrit.gov.pl.</w:t>
      </w:r>
    </w:p>
    <w:p w14:paraId="0BDA66E1" w14:textId="548B3F63" w:rsidR="00700DB6" w:rsidRPr="00700DB6" w:rsidRDefault="00700DB6" w:rsidP="00700DB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00DB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700DB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8F760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700DB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700DB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700DB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700DB6">
        <w:rPr>
          <w:rFonts w:ascii="Lato" w:hAnsi="Lato"/>
          <w:sz w:val="20"/>
          <w:szCs w:val="20"/>
        </w:rPr>
        <w:t>Dz.U. z 2024 r. poz. 572</w:t>
      </w:r>
      <w:r w:rsidRPr="00700DB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700DB6">
        <w:rPr>
          <w:rFonts w:ascii="Lato" w:hAnsi="Lato" w:cs="Arial"/>
          <w:spacing w:val="4"/>
          <w:sz w:val="20"/>
          <w:szCs w:val="20"/>
        </w:rPr>
        <w:t xml:space="preserve">ustawą </w:t>
      </w:r>
      <w:r w:rsidRPr="00700DB6">
        <w:rPr>
          <w:rFonts w:ascii="Lato" w:hAnsi="Lato" w:cs="Arial"/>
          <w:color w:val="000000"/>
          <w:spacing w:val="4"/>
          <w:sz w:val="20"/>
          <w:szCs w:val="20"/>
          <w:lang w:eastAsia="zh-CN"/>
        </w:rPr>
        <w:t xml:space="preserve">z dnia </w:t>
      </w:r>
      <w:r w:rsidR="008F7605">
        <w:rPr>
          <w:rFonts w:ascii="Lato" w:hAnsi="Lato" w:cs="Arial"/>
          <w:color w:val="000000"/>
          <w:spacing w:val="4"/>
          <w:sz w:val="20"/>
          <w:szCs w:val="20"/>
          <w:lang w:eastAsia="zh-CN"/>
        </w:rPr>
        <w:br/>
      </w:r>
      <w:r w:rsidRPr="00700DB6">
        <w:rPr>
          <w:rFonts w:ascii="Lato" w:hAnsi="Lato" w:cs="Arial"/>
          <w:color w:val="000000"/>
          <w:spacing w:val="4"/>
          <w:sz w:val="20"/>
          <w:szCs w:val="20"/>
          <w:lang w:eastAsia="zh-CN"/>
        </w:rPr>
        <w:t xml:space="preserve">24 lipca 2015 r. o przygotowaniu i realizacji </w:t>
      </w:r>
      <w:r w:rsidRPr="00700DB6">
        <w:rPr>
          <w:rFonts w:ascii="Lato" w:hAnsi="Lato" w:cs="Arial"/>
          <w:bCs/>
          <w:iCs/>
          <w:color w:val="000000"/>
          <w:spacing w:val="4"/>
          <w:sz w:val="20"/>
          <w:szCs w:val="20"/>
          <w:lang w:eastAsia="zh-CN"/>
        </w:rPr>
        <w:t>strategicznych inwestycji w zakresie sieci przesyłowych</w:t>
      </w:r>
      <w:r w:rsidRPr="00700DB6">
        <w:rPr>
          <w:rFonts w:ascii="Lato" w:hAnsi="Lato" w:cs="Arial"/>
          <w:color w:val="000000"/>
          <w:spacing w:val="4"/>
          <w:sz w:val="20"/>
          <w:szCs w:val="20"/>
          <w:lang w:eastAsia="zh-CN"/>
        </w:rPr>
        <w:t xml:space="preserve"> (</w:t>
      </w:r>
      <w:proofErr w:type="spellStart"/>
      <w:r w:rsidRPr="00700DB6">
        <w:rPr>
          <w:rFonts w:ascii="Lato" w:hAnsi="Lato" w:cs="Arial"/>
          <w:color w:val="000000"/>
          <w:spacing w:val="4"/>
          <w:sz w:val="20"/>
          <w:szCs w:val="20"/>
          <w:lang w:eastAsia="zh-CN"/>
        </w:rPr>
        <w:t>t.j</w:t>
      </w:r>
      <w:proofErr w:type="spellEnd"/>
      <w:r w:rsidRPr="00700DB6">
        <w:rPr>
          <w:rFonts w:ascii="Lato" w:hAnsi="Lato" w:cs="Arial"/>
          <w:color w:val="000000"/>
          <w:spacing w:val="4"/>
          <w:sz w:val="20"/>
          <w:szCs w:val="20"/>
          <w:lang w:eastAsia="zh-CN"/>
        </w:rPr>
        <w:t>. Dz. U. z 2024 r., poz. 1199, tj.</w:t>
      </w:r>
      <w:r w:rsidRPr="00700DB6">
        <w:rPr>
          <w:rFonts w:ascii="Lato" w:hAnsi="Lato" w:cs="Arial"/>
          <w:spacing w:val="4"/>
          <w:sz w:val="20"/>
          <w:szCs w:val="20"/>
        </w:rPr>
        <w:t>).</w:t>
      </w:r>
    </w:p>
    <w:p w14:paraId="54A97D56" w14:textId="77777777" w:rsidR="00700DB6" w:rsidRPr="00700DB6" w:rsidRDefault="00700DB6" w:rsidP="00700DB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00DB6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053A1D8B" w14:textId="77777777" w:rsidR="00700DB6" w:rsidRPr="00700DB6" w:rsidRDefault="00700DB6" w:rsidP="00700DB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00DB6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18C140C" w14:textId="785216ED" w:rsidR="00700DB6" w:rsidRPr="00700DB6" w:rsidRDefault="00700DB6" w:rsidP="00700DB6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700DB6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15E9CCD4" w14:textId="77777777" w:rsidR="00700DB6" w:rsidRPr="00700DB6" w:rsidRDefault="00700DB6" w:rsidP="00700DB6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00DB6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563AAE5" w14:textId="77777777" w:rsidR="00700DB6" w:rsidRPr="00700DB6" w:rsidRDefault="00700DB6" w:rsidP="00700DB6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00DB6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700DB6">
        <w:rPr>
          <w:rFonts w:ascii="Lato" w:hAnsi="Lato" w:cs="Arial"/>
          <w:sz w:val="20"/>
          <w:szCs w:val="20"/>
        </w:rPr>
        <w:t>Rozwoju i Technologii</w:t>
      </w:r>
      <w:r w:rsidRPr="00700DB6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700DB6">
        <w:rPr>
          <w:rFonts w:ascii="Lato" w:hAnsi="Lato" w:cs="Arial"/>
          <w:sz w:val="20"/>
          <w:szCs w:val="20"/>
        </w:rPr>
        <w:t>Rozwoju i Technologii</w:t>
      </w:r>
      <w:r w:rsidRPr="00700DB6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1B9FF0C8" w14:textId="77777777" w:rsidR="00700DB6" w:rsidRPr="00700DB6" w:rsidRDefault="00700DB6" w:rsidP="00700DB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700DB6">
        <w:rPr>
          <w:rFonts w:ascii="Lato" w:hAnsi="Lato" w:cs="Arial"/>
          <w:sz w:val="20"/>
          <w:szCs w:val="20"/>
        </w:rPr>
        <w:t>Odbiorcą Pani/Pana danych osobowych jest również Wojewoda Łódzki, w związku z korzystaniem przez Administratora z systemu elektronicznego zarządzania dokumentacją (EZD PUW).</w:t>
      </w:r>
    </w:p>
    <w:p w14:paraId="61E4D71C" w14:textId="41678ADC" w:rsidR="00700DB6" w:rsidRPr="00700DB6" w:rsidRDefault="00700DB6" w:rsidP="00700DB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700DB6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8F7605">
        <w:rPr>
          <w:rFonts w:ascii="Lato" w:hAnsi="Lato" w:cs="Arial"/>
          <w:sz w:val="20"/>
          <w:szCs w:val="20"/>
        </w:rPr>
        <w:br/>
      </w:r>
      <w:r w:rsidRPr="00700DB6">
        <w:rPr>
          <w:rFonts w:ascii="Lato" w:hAnsi="Lato" w:cs="Arial"/>
          <w:sz w:val="20"/>
          <w:szCs w:val="20"/>
        </w:rPr>
        <w:t xml:space="preserve">tj. ustawie z dnia 14 lipca 1983 r. </w:t>
      </w:r>
      <w:r w:rsidRPr="00700DB6">
        <w:rPr>
          <w:rFonts w:ascii="Lato" w:hAnsi="Lato" w:cs="Arial"/>
          <w:iCs/>
          <w:sz w:val="20"/>
          <w:szCs w:val="20"/>
        </w:rPr>
        <w:t>o narodowym zasobie archiwalnym i archiwach</w:t>
      </w:r>
      <w:r w:rsidR="008F7605">
        <w:rPr>
          <w:rFonts w:ascii="Lato" w:hAnsi="Lato" w:cs="Arial"/>
          <w:iCs/>
          <w:sz w:val="20"/>
          <w:szCs w:val="20"/>
        </w:rPr>
        <w:br/>
      </w:r>
      <w:r w:rsidRPr="00700DB6">
        <w:rPr>
          <w:rFonts w:ascii="Lato" w:hAnsi="Lato" w:cs="Arial"/>
          <w:i/>
          <w:iCs/>
          <w:sz w:val="20"/>
          <w:szCs w:val="20"/>
        </w:rPr>
        <w:t xml:space="preserve"> </w:t>
      </w:r>
      <w:r w:rsidRPr="00700DB6">
        <w:rPr>
          <w:rFonts w:ascii="Lato" w:hAnsi="Lato" w:cs="Arial"/>
          <w:sz w:val="20"/>
          <w:szCs w:val="20"/>
        </w:rPr>
        <w:t xml:space="preserve">(Dz. U. z 2020 r. poz. 164, </w:t>
      </w:r>
      <w:r w:rsidRPr="00700DB6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700DB6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700DB6">
        <w:rPr>
          <w:rFonts w:ascii="Lato" w:hAnsi="Lato" w:cs="Arial"/>
          <w:spacing w:val="4"/>
          <w:sz w:val="20"/>
          <w:szCs w:val="20"/>
        </w:rPr>
        <w:t>. zm.</w:t>
      </w:r>
      <w:r w:rsidRPr="00700DB6">
        <w:rPr>
          <w:rFonts w:ascii="Lato" w:hAnsi="Lato" w:cs="Arial"/>
          <w:sz w:val="20"/>
          <w:szCs w:val="20"/>
        </w:rPr>
        <w:t>).</w:t>
      </w:r>
    </w:p>
    <w:p w14:paraId="231D3EB1" w14:textId="77777777" w:rsidR="00700DB6" w:rsidRPr="00700DB6" w:rsidRDefault="00700DB6" w:rsidP="00700DB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700DB6">
        <w:rPr>
          <w:rFonts w:ascii="Lato" w:hAnsi="Lato" w:cs="Arial"/>
          <w:sz w:val="20"/>
          <w:szCs w:val="20"/>
        </w:rPr>
        <w:t>Przysługuje Pani/Panu:</w:t>
      </w:r>
    </w:p>
    <w:p w14:paraId="33FAC6E5" w14:textId="77777777" w:rsidR="00700DB6" w:rsidRPr="00700DB6" w:rsidRDefault="00700DB6" w:rsidP="00700DB6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00DB6">
        <w:rPr>
          <w:rFonts w:ascii="Lato" w:hAnsi="Lato" w:cs="Arial"/>
          <w:color w:val="000000"/>
          <w:spacing w:val="4"/>
          <w:sz w:val="20"/>
          <w:szCs w:val="20"/>
        </w:rPr>
        <w:lastRenderedPageBreak/>
        <w:t>prawo do żądania od Administratora dostępu do treści swoich danych osobowych oraz informacji o ich przetwarzaniu;</w:t>
      </w:r>
    </w:p>
    <w:p w14:paraId="36AD1AAE" w14:textId="77777777" w:rsidR="00700DB6" w:rsidRPr="00700DB6" w:rsidRDefault="00700DB6" w:rsidP="00700DB6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00DB6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</w:t>
      </w:r>
      <w:proofErr w:type="gramStart"/>
      <w:r w:rsidRPr="00700DB6">
        <w:rPr>
          <w:rFonts w:ascii="Lato" w:hAnsi="Lato" w:cs="Arial"/>
          <w:color w:val="000000"/>
          <w:spacing w:val="4"/>
          <w:sz w:val="20"/>
          <w:szCs w:val="20"/>
        </w:rPr>
        <w:t>uzupełnienia</w:t>
      </w:r>
      <w:proofErr w:type="gramEnd"/>
      <w:r w:rsidRPr="00700DB6">
        <w:rPr>
          <w:rFonts w:ascii="Lato" w:hAnsi="Lato" w:cs="Arial"/>
          <w:color w:val="000000"/>
          <w:spacing w:val="4"/>
          <w:sz w:val="20"/>
          <w:szCs w:val="20"/>
        </w:rPr>
        <w:t xml:space="preserve"> jeżeli są niekompletne;</w:t>
      </w:r>
    </w:p>
    <w:p w14:paraId="29E556BC" w14:textId="77777777" w:rsidR="00700DB6" w:rsidRPr="00700DB6" w:rsidRDefault="00700DB6" w:rsidP="00700DB6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00DB6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5E3D35C0" w14:textId="77777777" w:rsidR="00700DB6" w:rsidRPr="00700DB6" w:rsidRDefault="00700DB6" w:rsidP="00700DB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700DB6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6D43DD37" w14:textId="77777777" w:rsidR="00700DB6" w:rsidRPr="00700DB6" w:rsidRDefault="00700DB6" w:rsidP="00700DB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700DB6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F8A7858" w14:textId="08F6D208" w:rsidR="00700DB6" w:rsidRPr="00700DB6" w:rsidRDefault="00700DB6" w:rsidP="00700DB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700DB6">
        <w:rPr>
          <w:rFonts w:ascii="Lato" w:hAnsi="Lato" w:cs="Arial"/>
          <w:sz w:val="20"/>
          <w:szCs w:val="20"/>
        </w:rPr>
        <w:t xml:space="preserve">W przypadku powzięcia informacji o niezgodnym z prawem przetwarzaniu </w:t>
      </w:r>
      <w:r w:rsidR="008F7605">
        <w:rPr>
          <w:rFonts w:ascii="Lato" w:hAnsi="Lato" w:cs="Arial"/>
          <w:sz w:val="20"/>
          <w:szCs w:val="20"/>
        </w:rPr>
        <w:br/>
      </w:r>
      <w:r w:rsidRPr="00700DB6">
        <w:rPr>
          <w:rFonts w:ascii="Lato" w:hAnsi="Lato" w:cs="Arial"/>
          <w:sz w:val="20"/>
          <w:szCs w:val="20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 w:rsidR="008F7605">
        <w:rPr>
          <w:rFonts w:ascii="Lato" w:hAnsi="Lato" w:cs="Arial"/>
          <w:sz w:val="20"/>
          <w:szCs w:val="20"/>
        </w:rPr>
        <w:br/>
      </w:r>
      <w:r w:rsidRPr="00700DB6">
        <w:rPr>
          <w:rFonts w:ascii="Lato" w:hAnsi="Lato" w:cs="Arial"/>
          <w:sz w:val="20"/>
          <w:szCs w:val="20"/>
        </w:rPr>
        <w:t>ul. Stawki 2, 00-193 Warszawa.</w:t>
      </w:r>
    </w:p>
    <w:p w14:paraId="27BCD01D" w14:textId="77777777" w:rsidR="00700DB6" w:rsidRPr="00700DB6" w:rsidRDefault="00700DB6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700DB6" w:rsidRPr="00700DB6" w:rsidSect="003A19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207BFA" w14:textId="77777777" w:rsidR="00996612" w:rsidRDefault="00996612">
      <w:pPr>
        <w:spacing w:after="0" w:line="240" w:lineRule="auto"/>
      </w:pPr>
      <w:r>
        <w:separator/>
      </w:r>
    </w:p>
  </w:endnote>
  <w:endnote w:type="continuationSeparator" w:id="0">
    <w:p w14:paraId="30119DDB" w14:textId="77777777" w:rsidR="00996612" w:rsidRDefault="00996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9AD64F7-6276-49DB-B6A7-0F24AE8193D2}"/>
    <w:embedBold r:id="rId2" w:fontKey="{B0B400C5-4AD5-4A58-8C8D-67B03ABA4C5F}"/>
    <w:embedItalic r:id="rId3" w:fontKey="{850F31D6-16B0-4BA5-B3EA-C05F6C7664EC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F16D2E49-6181-421F-B941-04A6B1817BA4}"/>
    <w:embedBold r:id="rId5" w:fontKey="{17959B44-24EE-4344-8A38-BF48AC25B984}"/>
    <w:embedItalic r:id="rId6" w:fontKey="{7207557F-08DC-4017-BB84-31A3C384EFF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4FB08CCD-4FAC-4606-B677-288AB93AAFF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5A45E" w14:textId="77777777" w:rsidR="00DE0D61" w:rsidRDefault="00DE0D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3EC1B3" w14:textId="77777777" w:rsidR="00DE0D61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EAE20F" wp14:editId="78EF25CC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699C6F3" w14:textId="77777777" w:rsidR="00DE0D61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472005D" w14:textId="77777777" w:rsidR="00DE0D61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AAE2D" w14:textId="77777777" w:rsidR="00DE0D61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466749" wp14:editId="4AF5597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4D08D8E7" w14:textId="77777777" w:rsidR="00DE0D61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6775E6C3" w14:textId="77777777" w:rsidR="00DE0D61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BE0E1C" w14:textId="77777777" w:rsidR="00996612" w:rsidRDefault="00996612">
      <w:pPr>
        <w:spacing w:after="0" w:line="240" w:lineRule="auto"/>
      </w:pPr>
      <w:r>
        <w:separator/>
      </w:r>
    </w:p>
  </w:footnote>
  <w:footnote w:type="continuationSeparator" w:id="0">
    <w:p w14:paraId="24D55E73" w14:textId="77777777" w:rsidR="00996612" w:rsidRDefault="00996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BDCF3E" w14:textId="77777777" w:rsidR="00DE0D61" w:rsidRDefault="00DE0D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3B46CE" w14:textId="77777777" w:rsidR="00DE0D61" w:rsidRDefault="00DE0D61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3D6507" w14:textId="77777777" w:rsidR="00DE0D61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98A06D6" wp14:editId="0F34FFCF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0972CD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9EE3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3EA6D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A4E0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B16B8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C295D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20C56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59283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1FE51D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DE82C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C1EDB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CDE88B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81624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E6AE6A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4782D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E6C08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BD8E02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5CA44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77347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7973593">
    <w:abstractNumId w:val="0"/>
  </w:num>
  <w:num w:numId="3" w16cid:durableId="1707216438">
    <w:abstractNumId w:val="2"/>
  </w:num>
  <w:num w:numId="4" w16cid:durableId="1401709611">
    <w:abstractNumId w:val="3"/>
  </w:num>
  <w:num w:numId="5" w16cid:durableId="7108112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107"/>
    <w:rsid w:val="00154107"/>
    <w:rsid w:val="001A3F23"/>
    <w:rsid w:val="00293246"/>
    <w:rsid w:val="005468E7"/>
    <w:rsid w:val="006F1346"/>
    <w:rsid w:val="00700DB6"/>
    <w:rsid w:val="00880267"/>
    <w:rsid w:val="008F7605"/>
    <w:rsid w:val="00996612"/>
    <w:rsid w:val="00A633DD"/>
    <w:rsid w:val="00BA4671"/>
    <w:rsid w:val="00C53E9D"/>
    <w:rsid w:val="00CF1A9A"/>
    <w:rsid w:val="00D55B1A"/>
    <w:rsid w:val="00DE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9D47"/>
  <w15:docId w15:val="{A1470A5D-2348-4D39-8183-14C037102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2024-10-21T07:04:00Z</dcterms:created>
  <dcterms:modified xsi:type="dcterms:W3CDTF">2024-10-21T07:04:00Z</dcterms:modified>
</cp:coreProperties>
</file>