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B9ED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</w:rPr>
      </w:pPr>
    </w:p>
    <w:p w14:paraId="0E847E43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sz w:val="28"/>
          <w:szCs w:val="28"/>
        </w:rPr>
      </w:pPr>
      <w:r w:rsidRPr="00795F27">
        <w:rPr>
          <w:rFonts w:cs="DejaVuSansCondensed"/>
          <w:sz w:val="28"/>
          <w:szCs w:val="28"/>
        </w:rPr>
        <w:t>Wynik naboru na stanowisko:</w:t>
      </w:r>
    </w:p>
    <w:p w14:paraId="0BEC768F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</w:p>
    <w:p w14:paraId="1DE34FB9" w14:textId="5AD316E3" w:rsidR="00DA6018" w:rsidRDefault="001E1354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C00000"/>
          <w:sz w:val="48"/>
          <w:szCs w:val="48"/>
        </w:rPr>
      </w:pPr>
      <w:r>
        <w:rPr>
          <w:rFonts w:cs="DejaVuSansCondensed-Bold"/>
          <w:b/>
          <w:bCs/>
          <w:color w:val="C00000"/>
          <w:sz w:val="48"/>
          <w:szCs w:val="48"/>
        </w:rPr>
        <w:t>Ekspert</w:t>
      </w:r>
    </w:p>
    <w:p w14:paraId="7F192252" w14:textId="48A6E808" w:rsidR="00795F27" w:rsidRDefault="00B76241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C00000"/>
          <w:sz w:val="48"/>
          <w:szCs w:val="48"/>
        </w:rPr>
      </w:pPr>
      <w:r>
        <w:rPr>
          <w:rFonts w:cs="DejaVuSansCondensed-Bold"/>
          <w:b/>
          <w:bCs/>
          <w:color w:val="C00000"/>
          <w:sz w:val="48"/>
          <w:szCs w:val="48"/>
        </w:rPr>
        <w:t xml:space="preserve">Departament </w:t>
      </w:r>
      <w:r w:rsidR="001E1354">
        <w:rPr>
          <w:rFonts w:cs="DejaVuSansCondensed-Bold"/>
          <w:b/>
          <w:bCs/>
          <w:color w:val="C00000"/>
          <w:sz w:val="48"/>
          <w:szCs w:val="48"/>
        </w:rPr>
        <w:t>Organizacyjno-Administracyjny</w:t>
      </w:r>
    </w:p>
    <w:p w14:paraId="15E92AEB" w14:textId="77777777" w:rsidR="00B76241" w:rsidRPr="00795F27" w:rsidRDefault="00B76241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8"/>
          <w:szCs w:val="28"/>
        </w:rPr>
      </w:pPr>
    </w:p>
    <w:p w14:paraId="0246A2CC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8"/>
          <w:szCs w:val="28"/>
        </w:rPr>
      </w:pPr>
      <w:r w:rsidRPr="00795F27">
        <w:rPr>
          <w:rFonts w:cs="DejaVuSansCondensed-Bold"/>
          <w:b/>
          <w:bCs/>
          <w:color w:val="000000"/>
          <w:sz w:val="28"/>
          <w:szCs w:val="28"/>
        </w:rPr>
        <w:t>Nazwa urzędu</w:t>
      </w:r>
    </w:p>
    <w:p w14:paraId="6AE01B16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  <w:r w:rsidRPr="00795F27">
        <w:rPr>
          <w:rFonts w:cs="DejaVuSansCondensed"/>
          <w:color w:val="000000"/>
          <w:sz w:val="28"/>
          <w:szCs w:val="28"/>
        </w:rPr>
        <w:t>Biuro Rzecznika Praw Pacjenta w Warszawie</w:t>
      </w:r>
    </w:p>
    <w:p w14:paraId="327C16ED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8"/>
          <w:szCs w:val="28"/>
        </w:rPr>
      </w:pPr>
      <w:r w:rsidRPr="00795F27">
        <w:rPr>
          <w:rFonts w:cs="DejaVuSansCondensed-Bold"/>
          <w:b/>
          <w:bCs/>
          <w:color w:val="000000"/>
          <w:sz w:val="28"/>
          <w:szCs w:val="28"/>
        </w:rPr>
        <w:t>Adres urzędu:</w:t>
      </w:r>
    </w:p>
    <w:p w14:paraId="5D885D49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  <w:r w:rsidRPr="00795F27">
        <w:rPr>
          <w:rFonts w:cs="DejaVuSansCondensed"/>
          <w:color w:val="000000"/>
          <w:sz w:val="28"/>
          <w:szCs w:val="28"/>
        </w:rPr>
        <w:t>ul. Młynarska 46</w:t>
      </w:r>
      <w:r w:rsidR="00C71077">
        <w:rPr>
          <w:rFonts w:cs="DejaVuSansCondensed"/>
          <w:color w:val="000000"/>
          <w:sz w:val="28"/>
          <w:szCs w:val="28"/>
        </w:rPr>
        <w:t>,</w:t>
      </w:r>
      <w:r w:rsidRPr="00795F27">
        <w:rPr>
          <w:rFonts w:cs="DejaVuSansCondensed"/>
          <w:color w:val="000000"/>
          <w:sz w:val="28"/>
          <w:szCs w:val="28"/>
        </w:rPr>
        <w:t xml:space="preserve"> 01-171 Warszawa</w:t>
      </w:r>
    </w:p>
    <w:p w14:paraId="536F9588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8"/>
          <w:szCs w:val="28"/>
        </w:rPr>
      </w:pPr>
    </w:p>
    <w:p w14:paraId="0177E5F6" w14:textId="3295D843" w:rsidR="00F22CF7" w:rsidRPr="00C3504C" w:rsidRDefault="00C71077" w:rsidP="00795F27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8"/>
          <w:szCs w:val="28"/>
        </w:rPr>
      </w:pPr>
      <w:r>
        <w:rPr>
          <w:rFonts w:cs="DejaVuSansCondensed-Bold"/>
          <w:b/>
          <w:bCs/>
          <w:color w:val="000000"/>
          <w:sz w:val="28"/>
          <w:szCs w:val="28"/>
        </w:rPr>
        <w:t>Wynik</w:t>
      </w:r>
      <w:r w:rsidR="00795F27" w:rsidRPr="00795F27">
        <w:rPr>
          <w:rFonts w:cs="DejaVuSansCondensed-Bold"/>
          <w:b/>
          <w:bCs/>
          <w:color w:val="000000"/>
          <w:sz w:val="28"/>
          <w:szCs w:val="28"/>
        </w:rPr>
        <w:t xml:space="preserve"> naboru:</w:t>
      </w:r>
    </w:p>
    <w:p w14:paraId="0BA9A488" w14:textId="21A4A845" w:rsidR="00F22CF7" w:rsidRPr="00C3504C" w:rsidRDefault="001E1354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bCs/>
          <w:color w:val="000000"/>
          <w:sz w:val="28"/>
          <w:szCs w:val="28"/>
        </w:rPr>
      </w:pPr>
      <w:r>
        <w:rPr>
          <w:rFonts w:cs="DejaVuSansCondensed"/>
          <w:b/>
          <w:bCs/>
          <w:color w:val="000000"/>
          <w:sz w:val="28"/>
          <w:szCs w:val="28"/>
        </w:rPr>
        <w:t>Brak ofert kandydatów/kandydatek</w:t>
      </w:r>
    </w:p>
    <w:p w14:paraId="5638FAF4" w14:textId="77777777" w:rsidR="00C3504C" w:rsidRDefault="00C3504C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</w:p>
    <w:p w14:paraId="7E1D4B98" w14:textId="77777777" w:rsidR="00F22CF7" w:rsidRDefault="00F22CF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</w:p>
    <w:p w14:paraId="3E77FB01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</w:p>
    <w:p w14:paraId="1BE53DAA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  <w:r w:rsidRPr="00795F27">
        <w:rPr>
          <w:rFonts w:cs="DejaVuSansCondensed"/>
          <w:color w:val="000000"/>
          <w:sz w:val="28"/>
          <w:szCs w:val="28"/>
        </w:rPr>
        <w:t>Jednostka organizacyjna: Biuro Rzecznika Praw Pacjenta w Warszawie</w:t>
      </w:r>
    </w:p>
    <w:p w14:paraId="447B769A" w14:textId="77777777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  <w:r w:rsidRPr="00795F27">
        <w:rPr>
          <w:rFonts w:cs="DejaVuSansCondensed"/>
          <w:color w:val="000000"/>
          <w:sz w:val="28"/>
          <w:szCs w:val="28"/>
        </w:rPr>
        <w:t>Udostępnił: Ewa Pacocha</w:t>
      </w:r>
    </w:p>
    <w:p w14:paraId="4F81D599" w14:textId="2AA58FCF" w:rsidR="00795F27" w:rsidRPr="00795F27" w:rsidRDefault="00795F27" w:rsidP="00795F27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8"/>
          <w:szCs w:val="28"/>
        </w:rPr>
      </w:pPr>
      <w:r w:rsidRPr="00795F27">
        <w:rPr>
          <w:rFonts w:cs="DejaVuSansCondensed"/>
          <w:color w:val="000000"/>
          <w:sz w:val="28"/>
          <w:szCs w:val="28"/>
        </w:rPr>
        <w:t xml:space="preserve">Komórka organizacyjna: Wydział </w:t>
      </w:r>
      <w:r w:rsidR="001D146B">
        <w:rPr>
          <w:rFonts w:cs="DejaVuSansCondensed"/>
          <w:color w:val="000000"/>
          <w:sz w:val="28"/>
          <w:szCs w:val="28"/>
        </w:rPr>
        <w:t xml:space="preserve">Kadr </w:t>
      </w:r>
      <w:r w:rsidR="00E06A53">
        <w:rPr>
          <w:rFonts w:cs="DejaVuSansCondensed"/>
          <w:color w:val="000000"/>
          <w:sz w:val="28"/>
          <w:szCs w:val="28"/>
        </w:rPr>
        <w:t xml:space="preserve"> </w:t>
      </w:r>
      <w:r w:rsidR="001D146B">
        <w:rPr>
          <w:rFonts w:cs="DejaVuSansCondensed"/>
          <w:color w:val="000000"/>
          <w:sz w:val="28"/>
          <w:szCs w:val="28"/>
        </w:rPr>
        <w:br/>
        <w:t xml:space="preserve">Departament </w:t>
      </w:r>
      <w:r w:rsidR="00E06A53">
        <w:rPr>
          <w:rFonts w:cs="DejaVuSansCondensed"/>
          <w:color w:val="000000"/>
          <w:sz w:val="28"/>
          <w:szCs w:val="28"/>
        </w:rPr>
        <w:t>Finansowy</w:t>
      </w:r>
    </w:p>
    <w:p w14:paraId="42EC3EC0" w14:textId="684F803D" w:rsidR="00115FE5" w:rsidRPr="00C71077" w:rsidRDefault="004416E0" w:rsidP="00795F27">
      <w:pPr>
        <w:rPr>
          <w:sz w:val="28"/>
        </w:rPr>
      </w:pPr>
      <w:r>
        <w:rPr>
          <w:sz w:val="28"/>
        </w:rPr>
        <w:t xml:space="preserve">Data: </w:t>
      </w:r>
      <w:r w:rsidR="001E1354">
        <w:rPr>
          <w:sz w:val="28"/>
        </w:rPr>
        <w:t>29</w:t>
      </w:r>
      <w:r w:rsidR="0024161F">
        <w:rPr>
          <w:sz w:val="28"/>
        </w:rPr>
        <w:t>.03</w:t>
      </w:r>
      <w:r w:rsidR="00EA6AD9">
        <w:rPr>
          <w:sz w:val="28"/>
        </w:rPr>
        <w:t>.2022</w:t>
      </w:r>
      <w:r w:rsidR="00C71077" w:rsidRPr="00C71077">
        <w:rPr>
          <w:sz w:val="28"/>
        </w:rPr>
        <w:t xml:space="preserve"> r.</w:t>
      </w:r>
    </w:p>
    <w:sectPr w:rsidR="00115FE5" w:rsidRPr="00C71077" w:rsidSect="00DA6018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27"/>
    <w:rsid w:val="00044DB6"/>
    <w:rsid w:val="000C6DDF"/>
    <w:rsid w:val="001021DC"/>
    <w:rsid w:val="00115FE5"/>
    <w:rsid w:val="001C5F07"/>
    <w:rsid w:val="001D146B"/>
    <w:rsid w:val="001D5694"/>
    <w:rsid w:val="001E1354"/>
    <w:rsid w:val="002312A0"/>
    <w:rsid w:val="0024161F"/>
    <w:rsid w:val="002E5C5C"/>
    <w:rsid w:val="004416E0"/>
    <w:rsid w:val="00496B58"/>
    <w:rsid w:val="00497285"/>
    <w:rsid w:val="00515EE7"/>
    <w:rsid w:val="00561033"/>
    <w:rsid w:val="006047CC"/>
    <w:rsid w:val="006873EA"/>
    <w:rsid w:val="0069201F"/>
    <w:rsid w:val="00795F27"/>
    <w:rsid w:val="0098569B"/>
    <w:rsid w:val="00A8680D"/>
    <w:rsid w:val="00A87425"/>
    <w:rsid w:val="00AC51A5"/>
    <w:rsid w:val="00B76241"/>
    <w:rsid w:val="00C3504C"/>
    <w:rsid w:val="00C71077"/>
    <w:rsid w:val="00C8613A"/>
    <w:rsid w:val="00CA4682"/>
    <w:rsid w:val="00CB5B73"/>
    <w:rsid w:val="00D020F0"/>
    <w:rsid w:val="00DA6018"/>
    <w:rsid w:val="00E06A53"/>
    <w:rsid w:val="00E2718B"/>
    <w:rsid w:val="00E64B4E"/>
    <w:rsid w:val="00E75E34"/>
    <w:rsid w:val="00EA6AD9"/>
    <w:rsid w:val="00EE254B"/>
    <w:rsid w:val="00EE27D8"/>
    <w:rsid w:val="00F2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4916"/>
  <w15:docId w15:val="{3EC8A2B7-060D-498C-AF8C-8F312AC0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Paulina Szkiełkowska</cp:lastModifiedBy>
  <cp:revision>2</cp:revision>
  <dcterms:created xsi:type="dcterms:W3CDTF">2022-03-29T13:25:00Z</dcterms:created>
  <dcterms:modified xsi:type="dcterms:W3CDTF">2022-03-29T13:25:00Z</dcterms:modified>
</cp:coreProperties>
</file>