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969DC" w14:textId="77777777" w:rsidR="00A53EF3" w:rsidRPr="003418AD" w:rsidRDefault="00194E1C" w:rsidP="003418AD">
      <w:p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3418AD">
        <w:rPr>
          <w:rFonts w:ascii="Lato" w:hAnsi="Lato"/>
          <w:sz w:val="20"/>
          <w:szCs w:val="20"/>
        </w:rPr>
        <w:t>Departament Kształcenia Zawodowego</w:t>
      </w:r>
    </w:p>
    <w:p w14:paraId="419F1D33" w14:textId="77777777" w:rsidR="00A53EF3" w:rsidRPr="003418AD" w:rsidRDefault="00A53EF3" w:rsidP="003418AD">
      <w:pPr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1030062C" w14:textId="77777777" w:rsidR="00A53EF3" w:rsidRPr="003418AD" w:rsidRDefault="00A53EF3" w:rsidP="003418AD">
      <w:pPr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39F64CE2" w14:textId="77777777" w:rsidR="003418AD" w:rsidRPr="003418AD" w:rsidRDefault="003418AD" w:rsidP="003418AD">
      <w:pPr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38F04ACD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Lato-Bold"/>
          <w:b/>
          <w:bCs/>
          <w:color w:val="000000"/>
          <w:sz w:val="20"/>
          <w:szCs w:val="20"/>
        </w:rPr>
      </w:pPr>
      <w:r w:rsidRPr="003418AD">
        <w:rPr>
          <w:rFonts w:ascii="Lato" w:hAnsi="Lato" w:cs="Lato-Bold"/>
          <w:b/>
          <w:bCs/>
          <w:color w:val="000000"/>
          <w:sz w:val="20"/>
          <w:szCs w:val="20"/>
        </w:rPr>
        <w:t>Klauzula informacyjna</w:t>
      </w:r>
    </w:p>
    <w:p w14:paraId="75727D00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dotycząca przetwarzania danych osobowych w związku z szacowaniem wartości</w:t>
      </w:r>
    </w:p>
    <w:p w14:paraId="443263BC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zamówienia</w:t>
      </w:r>
    </w:p>
    <w:p w14:paraId="5C28EB27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28D2186D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1EFFDE99" w14:textId="23B3409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Zgodnie z art. 13 ust. 1 i 2 oraz art. 14 ust. 1 i 2 rozporządzenia Parlamentu Europejskiego i</w:t>
      </w:r>
      <w:r>
        <w:rPr>
          <w:rFonts w:ascii="Lato" w:hAnsi="Lato" w:cs="Lato-Regular"/>
          <w:b/>
          <w:bCs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 xml:space="preserve">Rady (UE) 2016/679 z dnia 27 kwietnia 2016 r. w sprawie ochrony osób fizycznych w związku z przetwarzaniem danych osobowych i w sprawie swobodnego przepływu takich danych oraz uchylenia dyrektywy 95/46/WE (Dz. Urz. UE L 119 z 04.05.2016, str. 1, </w:t>
      </w:r>
      <w:proofErr w:type="gramStart"/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 xml:space="preserve">z  </w:t>
      </w:r>
      <w:proofErr w:type="spellStart"/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późn</w:t>
      </w:r>
      <w:proofErr w:type="spellEnd"/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.</w:t>
      </w:r>
      <w:proofErr w:type="gramEnd"/>
      <w:r>
        <w:rPr>
          <w:rFonts w:ascii="Lato" w:hAnsi="Lato" w:cs="Lato-Regular"/>
          <w:b/>
          <w:bCs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zm.), dalej jako: RODO uprzejmie informuję, że:</w:t>
      </w:r>
    </w:p>
    <w:p w14:paraId="590B549E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5495C42D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Administrator danych osobowych:</w:t>
      </w:r>
    </w:p>
    <w:p w14:paraId="1093E2AB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Minister Edukacji, Aleja Jana Chrystiana Szucha 25, 00-918 Warszawa,</w:t>
      </w:r>
    </w:p>
    <w:p w14:paraId="146B7851" w14:textId="4E0DC1EB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  <w:lang w:val="en-US"/>
        </w:rPr>
        <w:t xml:space="preserve">kancelaria@men.gov.pl, tel. </w:t>
      </w:r>
      <w:r w:rsidRPr="003418AD">
        <w:rPr>
          <w:rFonts w:ascii="Lato" w:hAnsi="Lato" w:cs="Lato-Regular"/>
          <w:color w:val="000000"/>
          <w:sz w:val="20"/>
          <w:szCs w:val="20"/>
        </w:rPr>
        <w:t>+48 22 34 74</w:t>
      </w:r>
      <w:r>
        <w:rPr>
          <w:rFonts w:ascii="Lato" w:hAnsi="Lato" w:cs="Lato-Regular"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color w:val="000000"/>
          <w:sz w:val="20"/>
          <w:szCs w:val="20"/>
        </w:rPr>
        <w:t>100.</w:t>
      </w:r>
    </w:p>
    <w:p w14:paraId="0C356C7C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79F365C2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Dane kontaktowe Inspektora ochrony danych:</w:t>
      </w:r>
    </w:p>
    <w:p w14:paraId="0993B55F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W celu skontaktowania się z inspektorem można wysłać wiadomość e-mail na adres:</w:t>
      </w:r>
    </w:p>
    <w:p w14:paraId="02A1B497" w14:textId="77777777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inspektor@men.gov.pl lub pismo na adres administratora.</w:t>
      </w:r>
    </w:p>
    <w:p w14:paraId="348B697A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1099A561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Cel i podstawy przetwarzania danych:</w:t>
      </w:r>
    </w:p>
    <w:p w14:paraId="037687B3" w14:textId="128658C3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Będziemy przetwarzać Państwa dane osobowe w związku z realizacją obowiązku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prawnego ciążącego na administratorze (art. 6 ust. 1 lit. c RODO</w:t>
      </w:r>
      <w:r>
        <w:rPr>
          <w:rStyle w:val="Odwoanieprzypisudolnego"/>
          <w:rFonts w:ascii="Lato" w:hAnsi="Lato" w:cs="Lato-Regular"/>
          <w:color w:val="000000"/>
          <w:sz w:val="20"/>
          <w:szCs w:val="20"/>
        </w:rPr>
        <w:footnoteReference w:id="1"/>
      </w:r>
      <w:r w:rsidRPr="003418AD">
        <w:rPr>
          <w:rFonts w:ascii="Lato" w:hAnsi="Lato" w:cs="Lato-Regular"/>
          <w:color w:val="000000"/>
          <w:sz w:val="20"/>
          <w:szCs w:val="20"/>
        </w:rPr>
        <w:t>) oraz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wykonywaniem przez</w:t>
      </w:r>
      <w:r>
        <w:rPr>
          <w:rFonts w:ascii="Lato" w:hAnsi="Lato" w:cs="Lato-Regular"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color w:val="000000"/>
          <w:sz w:val="20"/>
          <w:szCs w:val="20"/>
        </w:rPr>
        <w:t>administratora zadań realizowanych w interesie publicznym lub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w ramach sprawowania władzy publicznej powierzonej administratorowi (art. 6 ust.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1 lit. e RODO).</w:t>
      </w:r>
    </w:p>
    <w:p w14:paraId="3633A0F7" w14:textId="77777777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>
        <w:rPr>
          <w:rFonts w:ascii="Lato" w:hAnsi="Lato" w:cs="Lato-Regular"/>
          <w:color w:val="000000"/>
          <w:sz w:val="20"/>
          <w:szCs w:val="20"/>
        </w:rPr>
        <w:t xml:space="preserve"> </w:t>
      </w:r>
    </w:p>
    <w:p w14:paraId="75408942" w14:textId="7413C9DA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Źródło pochodzenia danych osobowych:</w:t>
      </w:r>
    </w:p>
    <w:p w14:paraId="20A564D1" w14:textId="6DB2105D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Przetwarzane dane osobowe mogą być pozyskiwane od osoby, której dane dotyczą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lub</w:t>
      </w:r>
      <w:r>
        <w:rPr>
          <w:rFonts w:ascii="Lato" w:hAnsi="Lato" w:cs="Lato-Regular"/>
          <w:color w:val="000000"/>
          <w:sz w:val="20"/>
          <w:szCs w:val="20"/>
        </w:rPr>
        <w:t> </w:t>
      </w:r>
      <w:r w:rsidRPr="003418AD">
        <w:t>też</w:t>
      </w:r>
      <w:r>
        <w:t> </w:t>
      </w:r>
      <w:r w:rsidRPr="003418AD">
        <w:t>mogą</w:t>
      </w:r>
      <w:r w:rsidRPr="003418AD">
        <w:rPr>
          <w:rFonts w:ascii="Lato" w:hAnsi="Lato" w:cs="Lato-Regular"/>
          <w:color w:val="000000"/>
          <w:sz w:val="20"/>
          <w:szCs w:val="20"/>
        </w:rPr>
        <w:t xml:space="preserve"> być pozyskane od innego podmiotu, który przekazał sprawę do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Ministerstwa Edukacji Narodowej.</w:t>
      </w:r>
    </w:p>
    <w:p w14:paraId="0F2A2F30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0419756E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Rodzaj przetwarzanych danych:</w:t>
      </w:r>
    </w:p>
    <w:p w14:paraId="5FBAA5B8" w14:textId="77777777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Dane osobowe podane w piśmie skierowanym do Ministerstwa Edukacji Narodowej.</w:t>
      </w:r>
    </w:p>
    <w:p w14:paraId="05C85E84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16747CDB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Odbiorcy danych osobowych:</w:t>
      </w:r>
    </w:p>
    <w:p w14:paraId="0AF47E77" w14:textId="7845538D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W zakresie obsługi informatycznej zebrane dane osobowe są przetwarzane przez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Centrum Informatyczne Edukacji – jednostkę podległą Ministrowi Edukacji. Dane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osobowe mogą być</w:t>
      </w:r>
      <w:r>
        <w:rPr>
          <w:rFonts w:ascii="Lato" w:hAnsi="Lato" w:cs="Lato-Regular"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color w:val="000000"/>
          <w:sz w:val="20"/>
          <w:szCs w:val="20"/>
        </w:rPr>
        <w:t>również przekazywane do organów administracji publicznej lub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innych podmiotów upoważnionych na podstawie przepisów prawa lub wykonujących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zadania realizowane w</w:t>
      </w:r>
      <w:r>
        <w:rPr>
          <w:rFonts w:ascii="Lato" w:hAnsi="Lato" w:cs="Lato-Regular"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color w:val="000000"/>
          <w:sz w:val="20"/>
          <w:szCs w:val="20"/>
        </w:rPr>
        <w:t>interesie publicznym, lub w ramach sprawowania władzy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publicznej.</w:t>
      </w:r>
    </w:p>
    <w:p w14:paraId="7CD4B7CA" w14:textId="77777777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0F1606D5" w14:textId="77777777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2D61ECD0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60A45EAA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lastRenderedPageBreak/>
        <w:t>Okres przechowywania danych:</w:t>
      </w:r>
    </w:p>
    <w:p w14:paraId="4F169510" w14:textId="2A8C9E9C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Dane osobowe będą przetwarzane do chwili zakończenia realizacji zadania,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a następnie, jeśli chodzi o materiały archiwalne, przez czas wynikający z przepisów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ustawy z dnia 14 lipca 1983 r. o narodowym zasobie archiwalnym i archiwach (Dz.U.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z 2020 r. poz. 164).</w:t>
      </w:r>
    </w:p>
    <w:p w14:paraId="6F4A7D6B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306169A5" w14:textId="17BA7260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Prawa osób</w:t>
      </w:r>
      <w:r>
        <w:rPr>
          <w:rFonts w:ascii="Lato" w:hAnsi="Lato" w:cs="Lato-Regular"/>
          <w:b/>
          <w:bCs/>
          <w:color w:val="000000"/>
          <w:sz w:val="20"/>
          <w:szCs w:val="20"/>
        </w:rPr>
        <w:t>,</w:t>
      </w: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 xml:space="preserve"> których dane dotyczą:</w:t>
      </w:r>
    </w:p>
    <w:p w14:paraId="481B360F" w14:textId="2D32E928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Osobie, której dane dotyczą przysługuje prawo dostępu do swoich danych osobowych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oraz</w:t>
      </w:r>
      <w:r>
        <w:rPr>
          <w:rFonts w:ascii="Lato" w:hAnsi="Lato" w:cs="Lato-Regular"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color w:val="000000"/>
          <w:sz w:val="20"/>
          <w:szCs w:val="20"/>
        </w:rPr>
        <w:t>otrzymania ich kopii, żądania ich sprostowania, ograniczenia przetwarzania,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wniesienia, z przyczyn związanych z jej szczególna sytuacją, sprzeciwu wobec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przetwarzania, a także wniesienia skargi do Prezesa Urzędu Ochrony Danych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Osobowych na niezgodne z prawem ich przetwarzanie.</w:t>
      </w:r>
    </w:p>
    <w:p w14:paraId="2615C1CA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56F5C2FA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Inne informacje:</w:t>
      </w:r>
    </w:p>
    <w:p w14:paraId="0D77FF8D" w14:textId="3C40E9DC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Podane dane osobowe nie są podstawą do zautomatyzowanego podejmowania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decyzji, nie będzie stosowane również profilowanie. Podanie danych osobowych może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być natomiast niezbędne do realizacji zadania</w:t>
      </w:r>
      <w:r>
        <w:rPr>
          <w:rFonts w:ascii="Lato" w:hAnsi="Lato" w:cs="Lato-Regular"/>
          <w:color w:val="000000"/>
          <w:sz w:val="20"/>
          <w:szCs w:val="20"/>
        </w:rPr>
        <w:t>.</w:t>
      </w:r>
    </w:p>
    <w:sectPr w:rsidR="003418AD" w:rsidRPr="003418AD" w:rsidSect="00315D1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E80F8" w14:textId="77777777" w:rsidR="00E850EC" w:rsidRDefault="00E850EC">
      <w:pPr>
        <w:spacing w:after="0" w:line="240" w:lineRule="auto"/>
      </w:pPr>
      <w:r>
        <w:separator/>
      </w:r>
    </w:p>
  </w:endnote>
  <w:endnote w:type="continuationSeparator" w:id="0">
    <w:p w14:paraId="527576B5" w14:textId="77777777" w:rsidR="00E850EC" w:rsidRDefault="00E850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Lato-Bold">
    <w:altName w:val="Lato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Lato-Regular">
    <w:altName w:val="Lato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2EA33" w14:textId="77777777" w:rsidR="00A53EF3" w:rsidRPr="00590C4E" w:rsidRDefault="00194E1C" w:rsidP="00F53CB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4BB4704" wp14:editId="7FA05D75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5" name="Łącznik prost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5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>: +48 22</w:t>
    </w:r>
    <w:r w:rsidRPr="00F53CBE">
      <w:rPr>
        <w:sz w:val="16"/>
      </w:rPr>
      <w:t xml:space="preserve"> 34</w:t>
    </w:r>
    <w:r>
      <w:rPr>
        <w:sz w:val="16"/>
      </w:rPr>
      <w:t xml:space="preserve"> </w:t>
    </w:r>
    <w:r w:rsidRPr="00F53CBE">
      <w:rPr>
        <w:sz w:val="16"/>
      </w:rPr>
      <w:t>74</w:t>
    </w:r>
    <w:r>
      <w:rPr>
        <w:sz w:val="16"/>
      </w:rPr>
      <w:t xml:space="preserve"> </w:t>
    </w:r>
    <w:r w:rsidRPr="00F53CBE"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030F9A98" w14:textId="77777777" w:rsidR="00A53EF3" w:rsidRPr="00590C4E" w:rsidRDefault="00194E1C" w:rsidP="00F53CB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>: sekretariat.d</w:t>
    </w:r>
    <w:r w:rsidRPr="00B54D76">
      <w:rPr>
        <w:sz w:val="16"/>
      </w:rPr>
      <w:t>kz@men.gov.pl</w:t>
    </w:r>
    <w:r w:rsidRPr="00590C4E">
      <w:rPr>
        <w:sz w:val="16"/>
      </w:rPr>
      <w:tab/>
    </w:r>
    <w:r>
      <w:rPr>
        <w:sz w:val="16"/>
      </w:rPr>
      <w:t>00-918 Warszawa</w:t>
    </w:r>
  </w:p>
  <w:p w14:paraId="08AA7AA3" w14:textId="77777777" w:rsidR="00A53EF3" w:rsidRDefault="00194E1C" w:rsidP="00F53CBE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0F2F6249" w14:textId="77777777" w:rsidR="00A53EF3" w:rsidRDefault="00A53EF3" w:rsidP="00F53CBE">
    <w:pPr>
      <w:pStyle w:val="Stopka"/>
      <w:rPr>
        <w:sz w:val="14"/>
      </w:rPr>
    </w:pPr>
  </w:p>
  <w:p w14:paraId="27DA554A" w14:textId="77777777" w:rsidR="00A53EF3" w:rsidRPr="00590C4E" w:rsidRDefault="00A53EF3" w:rsidP="00F53CBE">
    <w:pPr>
      <w:pStyle w:val="Stopka"/>
      <w:rPr>
        <w:sz w:val="14"/>
      </w:rPr>
    </w:pPr>
  </w:p>
  <w:p w14:paraId="7E06CD1C" w14:textId="77777777" w:rsidR="00A53EF3" w:rsidRDefault="00194E1C" w:rsidP="00F53CBE">
    <w:pPr>
      <w:pStyle w:val="Stopka"/>
      <w:tabs>
        <w:tab w:val="clear" w:pos="4536"/>
        <w:tab w:val="clear" w:pos="9072"/>
        <w:tab w:val="left" w:pos="1870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CD760" w14:textId="77777777" w:rsidR="00A53EF3" w:rsidRPr="00590C4E" w:rsidRDefault="00194E1C" w:rsidP="00081AFD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139CDAA" wp14:editId="6193D057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>: +48 22</w:t>
    </w:r>
    <w:r w:rsidRPr="00F53CBE">
      <w:rPr>
        <w:sz w:val="16"/>
      </w:rPr>
      <w:t xml:space="preserve"> 34</w:t>
    </w:r>
    <w:r>
      <w:rPr>
        <w:sz w:val="16"/>
      </w:rPr>
      <w:t xml:space="preserve"> </w:t>
    </w:r>
    <w:r w:rsidRPr="00F53CBE">
      <w:rPr>
        <w:sz w:val="16"/>
      </w:rPr>
      <w:t>74</w:t>
    </w:r>
    <w:r>
      <w:rPr>
        <w:sz w:val="16"/>
      </w:rPr>
      <w:t xml:space="preserve"> </w:t>
    </w:r>
    <w:r w:rsidRPr="00F53CBE"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70CF5ED4" w14:textId="77777777" w:rsidR="00A53EF3" w:rsidRPr="00590C4E" w:rsidRDefault="00194E1C" w:rsidP="00081AFD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>: sekretariat.d</w:t>
    </w:r>
    <w:r w:rsidRPr="00B54D76">
      <w:rPr>
        <w:sz w:val="16"/>
      </w:rPr>
      <w:t>kz@men.gov.pl</w:t>
    </w:r>
    <w:r w:rsidRPr="00590C4E">
      <w:rPr>
        <w:sz w:val="16"/>
      </w:rPr>
      <w:tab/>
    </w:r>
    <w:r>
      <w:rPr>
        <w:sz w:val="16"/>
      </w:rPr>
      <w:t>00-918 Warszawa</w:t>
    </w:r>
  </w:p>
  <w:p w14:paraId="5E75ECDD" w14:textId="77777777" w:rsidR="00A53EF3" w:rsidRDefault="00194E1C" w:rsidP="00081AFD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6D0CD23E" w14:textId="77777777" w:rsidR="00A53EF3" w:rsidRDefault="00A53EF3" w:rsidP="00081AFD">
    <w:pPr>
      <w:pStyle w:val="Stopka"/>
      <w:rPr>
        <w:sz w:val="14"/>
      </w:rPr>
    </w:pPr>
  </w:p>
  <w:p w14:paraId="1FEA8D4F" w14:textId="77777777" w:rsidR="00A53EF3" w:rsidRPr="00590C4E" w:rsidRDefault="00A53EF3" w:rsidP="00081AFD">
    <w:pPr>
      <w:pStyle w:val="Stopka"/>
      <w:rPr>
        <w:sz w:val="14"/>
      </w:rPr>
    </w:pPr>
  </w:p>
  <w:p w14:paraId="043BE20D" w14:textId="77777777" w:rsidR="00A53EF3" w:rsidRDefault="00194E1C" w:rsidP="00F53CBE">
    <w:pPr>
      <w:pStyle w:val="Stopka"/>
      <w:tabs>
        <w:tab w:val="clear" w:pos="4536"/>
        <w:tab w:val="clear" w:pos="9072"/>
        <w:tab w:val="left" w:pos="187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06533" w14:textId="77777777" w:rsidR="00E850EC" w:rsidRDefault="00E850EC">
      <w:pPr>
        <w:spacing w:after="0" w:line="240" w:lineRule="auto"/>
      </w:pPr>
      <w:r>
        <w:separator/>
      </w:r>
    </w:p>
  </w:footnote>
  <w:footnote w:type="continuationSeparator" w:id="0">
    <w:p w14:paraId="647CCB2C" w14:textId="77777777" w:rsidR="00E850EC" w:rsidRDefault="00E850EC">
      <w:pPr>
        <w:spacing w:after="0" w:line="240" w:lineRule="auto"/>
      </w:pPr>
      <w:r>
        <w:continuationSeparator/>
      </w:r>
    </w:p>
  </w:footnote>
  <w:footnote w:id="1">
    <w:p w14:paraId="32F42F4D" w14:textId="134C28AC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 w:rsidRPr="003418AD">
        <w:rPr>
          <w:rFonts w:ascii="Lato" w:hAnsi="Lato" w:cs="Lato-Regular"/>
          <w:color w:val="000000"/>
          <w:sz w:val="18"/>
          <w:szCs w:val="18"/>
        </w:rPr>
        <w:t>RODO – rozporządzenie Parlamentu Europejskiego i Rady (UE) 2016/679 z dnia 27 kwietnia 2016 r. w sprawie ochrony osób fizycznych w związku z przetwarzaniem danych osobowych i w sprawie swobodnego przepływu takich danych oraz uchylenia dyrektywy 95/46/WE (ogólne rozporządzenie o</w:t>
      </w:r>
      <w:r>
        <w:rPr>
          <w:rFonts w:ascii="Lato" w:hAnsi="Lato" w:cs="Lato-Regular"/>
          <w:color w:val="000000"/>
          <w:sz w:val="18"/>
          <w:szCs w:val="18"/>
        </w:rPr>
        <w:t> </w:t>
      </w:r>
      <w:r w:rsidRPr="003418AD">
        <w:rPr>
          <w:rFonts w:ascii="Lato" w:hAnsi="Lato" w:cs="Lato-Regular"/>
          <w:color w:val="000000"/>
          <w:sz w:val="18"/>
          <w:szCs w:val="18"/>
        </w:rPr>
        <w:t xml:space="preserve">ochronie danych). </w:t>
      </w:r>
    </w:p>
    <w:p w14:paraId="6A868309" w14:textId="013763CD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  <w:lang w:val="en-US"/>
        </w:rPr>
      </w:pPr>
      <w:r w:rsidRPr="003418AD">
        <w:rPr>
          <w:rFonts w:ascii="Lato" w:hAnsi="Lato" w:cs="Lato-Regular"/>
          <w:color w:val="000000"/>
          <w:sz w:val="20"/>
          <w:szCs w:val="20"/>
          <w:lang w:val="en-US"/>
        </w:rPr>
        <w:t xml:space="preserve">Link: </w:t>
      </w:r>
      <w:hyperlink r:id="rId1" w:history="1">
        <w:r w:rsidRPr="00BA0CA5">
          <w:rPr>
            <w:rStyle w:val="Hipercze"/>
            <w:rFonts w:ascii="Lato" w:hAnsi="Lato" w:cs="Lato-Regular"/>
            <w:sz w:val="20"/>
            <w:szCs w:val="20"/>
            <w:lang w:val="en-US"/>
          </w:rPr>
          <w:t>https://eurlex.europa.eu/legal-content/PL/TXT/?uri=CELEX%3A32016R0679</w:t>
        </w:r>
      </w:hyperlink>
      <w:r>
        <w:rPr>
          <w:rFonts w:ascii="Lato" w:hAnsi="Lato" w:cs="Lato-Regular"/>
          <w:color w:val="000000"/>
          <w:sz w:val="20"/>
          <w:szCs w:val="20"/>
          <w:lang w:val="en-US"/>
        </w:rPr>
        <w:t xml:space="preserve"> </w:t>
      </w:r>
    </w:p>
    <w:p w14:paraId="4FC067A7" w14:textId="455DDEA4" w:rsidR="003418AD" w:rsidRPr="003418AD" w:rsidRDefault="003418AD">
      <w:pPr>
        <w:pStyle w:val="Tekstprzypisudolnego"/>
        <w:rPr>
          <w:lang w:val="en-U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6BFE2" w14:textId="77777777" w:rsidR="00A53EF3" w:rsidRDefault="00A53EF3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15BF6" w14:textId="315C492B" w:rsidR="00A53EF3" w:rsidRDefault="00194E1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CD21F28" wp14:editId="3C6FBACE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A5D4F"/>
    <w:multiLevelType w:val="hybridMultilevel"/>
    <w:tmpl w:val="F774AC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651802"/>
    <w:multiLevelType w:val="hybridMultilevel"/>
    <w:tmpl w:val="97EA80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7861640"/>
    <w:multiLevelType w:val="hybridMultilevel"/>
    <w:tmpl w:val="9782C5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DE9365B"/>
    <w:multiLevelType w:val="hybridMultilevel"/>
    <w:tmpl w:val="1E5034B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31125471">
    <w:abstractNumId w:val="0"/>
  </w:num>
  <w:num w:numId="2" w16cid:durableId="1235237476">
    <w:abstractNumId w:val="3"/>
  </w:num>
  <w:num w:numId="3" w16cid:durableId="975331654">
    <w:abstractNumId w:val="2"/>
  </w:num>
  <w:num w:numId="4" w16cid:durableId="17736676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E7B"/>
    <w:rsid w:val="00014E7B"/>
    <w:rsid w:val="00194E1C"/>
    <w:rsid w:val="002538F1"/>
    <w:rsid w:val="003418AD"/>
    <w:rsid w:val="0038353A"/>
    <w:rsid w:val="005353CB"/>
    <w:rsid w:val="005A2E9F"/>
    <w:rsid w:val="00817D90"/>
    <w:rsid w:val="00A53EF3"/>
    <w:rsid w:val="00B06AC5"/>
    <w:rsid w:val="00E06BCE"/>
    <w:rsid w:val="00E548D3"/>
    <w:rsid w:val="00E85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4D489"/>
  <w15:docId w15:val="{4CE682BF-2894-45AA-BCFC-88A17C1E0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081AF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418AD"/>
    <w:pPr>
      <w:spacing w:after="0" w:line="240" w:lineRule="auto"/>
      <w:jc w:val="both"/>
    </w:pPr>
    <w:rPr>
      <w:rFonts w:ascii="Lato" w:hAnsi="Lato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418AD"/>
    <w:rPr>
      <w:rFonts w:ascii="Lato" w:hAnsi="Lato"/>
      <w:sz w:val="20"/>
      <w:szCs w:val="20"/>
    </w:rPr>
  </w:style>
  <w:style w:type="paragraph" w:styleId="Akapitzlist">
    <w:name w:val="List Paragraph"/>
    <w:basedOn w:val="Normalny"/>
    <w:uiPriority w:val="34"/>
    <w:qFormat/>
    <w:rsid w:val="003418AD"/>
    <w:pPr>
      <w:spacing w:line="256" w:lineRule="auto"/>
      <w:ind w:left="720"/>
      <w:contextualSpacing/>
      <w:jc w:val="both"/>
    </w:pPr>
    <w:rPr>
      <w:rFonts w:ascii="Lato" w:hAnsi="Lato"/>
      <w:sz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418A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3418A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rsid w:val="003418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246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lex.europa.eu/legal-content/PL/TXT/?uri=CELEX%3A32016R0679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3A4549-5A58-4E81-A10A-8841C6BB2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414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3</cp:revision>
  <cp:lastPrinted>2022-09-08T13:34:00Z</cp:lastPrinted>
  <dcterms:created xsi:type="dcterms:W3CDTF">2024-11-15T19:14:00Z</dcterms:created>
  <dcterms:modified xsi:type="dcterms:W3CDTF">2025-02-06T13:40:00Z</dcterms:modified>
</cp:coreProperties>
</file>