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C2E43" w14:textId="77777777" w:rsidR="00CD7997" w:rsidRDefault="00AE4AFF" w:rsidP="00CD7997">
      <w:pPr>
        <w:pStyle w:val="Nagwek"/>
        <w:suppressAutoHyphens/>
        <w:spacing w:line="276" w:lineRule="auto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PS-IX.431.2.23.2025</w:t>
      </w:r>
      <w:bookmarkEnd w:id="0"/>
      <w:r w:rsidRPr="000B1D22">
        <w:rPr>
          <w:rFonts w:asciiTheme="minorHAnsi" w:hAnsiTheme="minorHAnsi"/>
        </w:rPr>
        <w:t>.</w:t>
      </w:r>
      <w:bookmarkStart w:id="1" w:name="ezdAutorInicjaly"/>
      <w:r w:rsidRPr="000B1D22">
        <w:rPr>
          <w:rFonts w:asciiTheme="minorHAnsi" w:hAnsiTheme="minorHAnsi"/>
        </w:rPr>
        <w:t>AA</w:t>
      </w:r>
      <w:bookmarkEnd w:id="1"/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2" w:name="ezdPracownikMiejscowoscPodpisu"/>
    </w:p>
    <w:p w14:paraId="6607BF1E" w14:textId="77777777" w:rsidR="00CD7997" w:rsidRPr="00F77B1B" w:rsidRDefault="00AE4AFF" w:rsidP="00F77B1B">
      <w:pPr>
        <w:pStyle w:val="Nagwek"/>
        <w:suppressAutoHyphens/>
        <w:spacing w:line="276" w:lineRule="auto"/>
        <w:rPr>
          <w:rFonts w:asciiTheme="minorHAnsi" w:hAnsiTheme="minorHAnsi"/>
        </w:rPr>
      </w:pPr>
      <w:r w:rsidRPr="000B1D22">
        <w:rPr>
          <w:rFonts w:asciiTheme="minorHAnsi" w:hAnsiTheme="minorHAnsi"/>
        </w:rPr>
        <w:t>Gdańsk</w:t>
      </w:r>
      <w:bookmarkEnd w:id="2"/>
      <w:r w:rsidRPr="000B1D22">
        <w:rPr>
          <w:rFonts w:asciiTheme="minorHAnsi" w:hAnsiTheme="minorHAnsi"/>
        </w:rPr>
        <w:t xml:space="preserve">,  </w:t>
      </w:r>
      <w:bookmarkStart w:id="3" w:name="ezdDataPodpisu"/>
      <w:r w:rsidRPr="000B1D22">
        <w:rPr>
          <w:rFonts w:asciiTheme="minorHAnsi" w:hAnsiTheme="minorHAnsi"/>
        </w:rPr>
        <w:t>15 września 2025</w:t>
      </w:r>
      <w:bookmarkEnd w:id="3"/>
      <w:r w:rsidRPr="000B1D22">
        <w:rPr>
          <w:rFonts w:asciiTheme="minorHAnsi" w:hAnsiTheme="minorHAnsi"/>
        </w:rPr>
        <w:t xml:space="preserve"> r.</w:t>
      </w:r>
    </w:p>
    <w:p w14:paraId="523BC8A0" w14:textId="77777777" w:rsidR="00C403AC" w:rsidRPr="003D5795" w:rsidRDefault="00AE4AFF" w:rsidP="00CD7997">
      <w:pPr>
        <w:suppressAutoHyphens/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Protokół z kontroli kompleksowej</w:t>
      </w:r>
      <w:r w:rsidRPr="003D5795">
        <w:rPr>
          <w:rFonts w:ascii="Calibri" w:hAnsi="Calibri"/>
          <w:b/>
        </w:rPr>
        <w:br/>
        <w:t xml:space="preserve">przeprowadzonej w </w:t>
      </w:r>
      <w:r>
        <w:rPr>
          <w:rFonts w:ascii="Calibri" w:hAnsi="Calibri"/>
          <w:b/>
        </w:rPr>
        <w:t>Gminie Łęczyce</w:t>
      </w:r>
      <w:r w:rsidRPr="003D5795">
        <w:rPr>
          <w:rFonts w:ascii="Calibri" w:hAnsi="Calibri"/>
          <w:b/>
        </w:rPr>
        <w:t>,</w:t>
      </w:r>
      <w:r w:rsidRPr="003D5795">
        <w:rPr>
          <w:rFonts w:ascii="Calibri" w:hAnsi="Calibri"/>
          <w:b/>
        </w:rPr>
        <w:br/>
      </w:r>
      <w:r>
        <w:rPr>
          <w:rFonts w:ascii="Calibri" w:hAnsi="Calibri"/>
          <w:b/>
        </w:rPr>
        <w:t>z realizacji zadań własnych gminy wynikających z ustawy o przeciwdziałaniu przemocy domowej</w:t>
      </w:r>
    </w:p>
    <w:p w14:paraId="5A8C7D16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Oznaczenie jednostki podlegającej kontroli:</w:t>
      </w:r>
    </w:p>
    <w:p w14:paraId="5AA7A276" w14:textId="77777777" w:rsidR="00C403AC" w:rsidRDefault="00AE4AFF" w:rsidP="00CD7997">
      <w:pPr>
        <w:pStyle w:val="Akapitzlist"/>
        <w:numPr>
          <w:ilvl w:val="0"/>
          <w:numId w:val="1"/>
        </w:num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Jednostka kontrolowana:</w:t>
      </w:r>
    </w:p>
    <w:p w14:paraId="6C10712A" w14:textId="77777777" w:rsidR="00C403AC" w:rsidRPr="007D1488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Gmina Łęczyce wraz z miejscem kontroli w Ośrodku Pomocy Społecznej w Łęczycach</w:t>
      </w:r>
      <w:r>
        <w:rPr>
          <w:rStyle w:val="Uwydatnienie"/>
          <w:rFonts w:asciiTheme="minorHAnsi" w:hAnsiTheme="minorHAnsi"/>
          <w:i w:val="0"/>
        </w:rPr>
        <w:br/>
        <w:t>ul. Długa 53, 84-218 Łęczyce</w:t>
      </w:r>
    </w:p>
    <w:p w14:paraId="4DD25277" w14:textId="77777777" w:rsidR="00C403AC" w:rsidRDefault="00AE4AFF" w:rsidP="00CD7997">
      <w:pPr>
        <w:pStyle w:val="Akapitzlist"/>
        <w:numPr>
          <w:ilvl w:val="0"/>
          <w:numId w:val="1"/>
        </w:num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Imię i nazwisko kierownika:</w:t>
      </w:r>
    </w:p>
    <w:p w14:paraId="18B282F6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Pani </w:t>
      </w:r>
      <w:r w:rsidR="00CD7997">
        <w:rPr>
          <w:rStyle w:val="Uwydatnienie"/>
          <w:rFonts w:asciiTheme="minorHAnsi" w:hAnsiTheme="minorHAnsi"/>
          <w:i w:val="0"/>
        </w:rPr>
        <w:t>[…………………]*</w:t>
      </w:r>
      <w:r>
        <w:rPr>
          <w:rStyle w:val="Uwydatnienie"/>
          <w:rFonts w:asciiTheme="minorHAnsi" w:hAnsiTheme="minorHAnsi"/>
          <w:i w:val="0"/>
        </w:rPr>
        <w:t xml:space="preserve"> od 1 października 2024 r.</w:t>
      </w:r>
    </w:p>
    <w:p w14:paraId="1356E825" w14:textId="77777777" w:rsidR="00C403AC" w:rsidRPr="007D1488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Pani </w:t>
      </w:r>
      <w:r w:rsidR="00CD7997">
        <w:rPr>
          <w:rStyle w:val="Uwydatnienie"/>
          <w:rFonts w:asciiTheme="minorHAnsi" w:hAnsiTheme="minorHAnsi"/>
          <w:i w:val="0"/>
        </w:rPr>
        <w:t xml:space="preserve">[…………………….]* </w:t>
      </w:r>
      <w:r>
        <w:rPr>
          <w:rStyle w:val="Uwydatnienie"/>
          <w:rFonts w:asciiTheme="minorHAnsi" w:hAnsiTheme="minorHAnsi"/>
          <w:i w:val="0"/>
        </w:rPr>
        <w:t>od 1990 r. do 30 września 2024 r.</w:t>
      </w:r>
    </w:p>
    <w:p w14:paraId="08147F94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Imię i nazwisko oraz stanowisko służbowe kontrolerów:</w:t>
      </w:r>
    </w:p>
    <w:p w14:paraId="156F03B8" w14:textId="77777777" w:rsidR="00C403AC" w:rsidRPr="000910BF" w:rsidRDefault="00CD7997" w:rsidP="00CD7997">
      <w:pPr>
        <w:pStyle w:val="Akapitzlist"/>
        <w:numPr>
          <w:ilvl w:val="0"/>
          <w:numId w:val="1"/>
        </w:numPr>
        <w:spacing w:before="120" w:after="120" w:line="276" w:lineRule="auto"/>
        <w:rPr>
          <w:rFonts w:asciiTheme="minorHAnsi" w:hAnsiTheme="minorHAnsi"/>
          <w:b/>
          <w:iCs/>
        </w:rPr>
      </w:pPr>
      <w:r>
        <w:rPr>
          <w:rStyle w:val="Uwydatnienie"/>
          <w:rFonts w:asciiTheme="minorHAnsi" w:hAnsiTheme="minorHAnsi"/>
          <w:b/>
          <w:i w:val="0"/>
        </w:rPr>
        <w:t>[………………..]*</w:t>
      </w:r>
      <w:r w:rsidR="00AE4AFF">
        <w:rPr>
          <w:rStyle w:val="Uwydatnienie"/>
          <w:rFonts w:asciiTheme="minorHAnsi" w:hAnsiTheme="minorHAnsi"/>
          <w:b/>
          <w:i w:val="0"/>
        </w:rPr>
        <w:t xml:space="preserve"> </w:t>
      </w:r>
      <w:r w:rsidR="00AE4AFF" w:rsidRPr="000910BF">
        <w:rPr>
          <w:rFonts w:ascii="Calibri" w:hAnsi="Calibri"/>
        </w:rPr>
        <w:t>– starszy inspektor wojewódzki w Oddziale Nadzoru i Kontroli w Wydziale Polityki Społecznej Pomorskiego Urzędu Wojewódzkiego w Gdańsku, działająca z upoważn</w:t>
      </w:r>
      <w:r w:rsidR="00AE4AFF">
        <w:rPr>
          <w:rFonts w:ascii="Calibri" w:hAnsi="Calibri"/>
        </w:rPr>
        <w:t>ienia Wojewody Pomorskiego nr 146/2025 z dnia 27</w:t>
      </w:r>
      <w:r w:rsidR="00AE4AFF" w:rsidRPr="000910BF">
        <w:rPr>
          <w:rFonts w:ascii="Calibri" w:hAnsi="Calibri"/>
        </w:rPr>
        <w:t xml:space="preserve"> </w:t>
      </w:r>
      <w:r w:rsidR="00AE4AFF">
        <w:rPr>
          <w:rFonts w:ascii="Calibri" w:hAnsi="Calibri"/>
        </w:rPr>
        <w:t>czerwca</w:t>
      </w:r>
      <w:r w:rsidR="00AE4AFF" w:rsidRPr="000910BF">
        <w:rPr>
          <w:rFonts w:ascii="Calibri" w:hAnsi="Calibri"/>
        </w:rPr>
        <w:t xml:space="preserve"> 2025 r. </w:t>
      </w:r>
      <w:r w:rsidR="00AE4AFF">
        <w:rPr>
          <w:rFonts w:ascii="Calibri" w:hAnsi="Calibri"/>
        </w:rPr>
        <w:t>– kierująca zespołem kontrolerów</w:t>
      </w:r>
      <w:r w:rsidR="00AE4AFF" w:rsidRPr="000910BF">
        <w:rPr>
          <w:rFonts w:ascii="Calibri" w:hAnsi="Calibri"/>
        </w:rPr>
        <w:t xml:space="preserve"> przeprowadzających kontrolę,</w:t>
      </w:r>
    </w:p>
    <w:p w14:paraId="5EEE7119" w14:textId="77777777" w:rsidR="00C403AC" w:rsidRPr="000910BF" w:rsidRDefault="00CD7997" w:rsidP="00CD7997">
      <w:pPr>
        <w:pStyle w:val="Akapitzlist"/>
        <w:numPr>
          <w:ilvl w:val="0"/>
          <w:numId w:val="1"/>
        </w:num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[………………………….]*</w:t>
      </w:r>
      <w:r w:rsidR="00AE4AFF">
        <w:rPr>
          <w:rStyle w:val="Uwydatnienie"/>
          <w:rFonts w:asciiTheme="minorHAnsi" w:hAnsiTheme="minorHAnsi"/>
          <w:b/>
          <w:i w:val="0"/>
        </w:rPr>
        <w:t xml:space="preserve"> </w:t>
      </w:r>
      <w:r w:rsidR="00AE4AFF">
        <w:rPr>
          <w:rStyle w:val="Uwydatnienie"/>
          <w:rFonts w:asciiTheme="minorHAnsi" w:hAnsiTheme="minorHAnsi"/>
          <w:i w:val="0"/>
        </w:rPr>
        <w:t xml:space="preserve">– </w:t>
      </w:r>
      <w:r w:rsidR="00AE4AFF" w:rsidRPr="000910BF">
        <w:rPr>
          <w:rFonts w:ascii="Calibri" w:hAnsi="Calibri"/>
        </w:rPr>
        <w:t>inspektor wojewódzki w Oddziale Nadzoru i Kontroli w Wydziale Polityki Społecznej Pomorskiego Urzędu Wojewódzkiego w Gdańsku, działająca z upoważn</w:t>
      </w:r>
      <w:r w:rsidR="00AE4AFF">
        <w:rPr>
          <w:rFonts w:ascii="Calibri" w:hAnsi="Calibri"/>
        </w:rPr>
        <w:t>ienia Wojewody Pomorskiego nr 145/2025 z dnia 27</w:t>
      </w:r>
      <w:r w:rsidR="00AE4AFF" w:rsidRPr="000910BF">
        <w:rPr>
          <w:rFonts w:ascii="Calibri" w:hAnsi="Calibri"/>
        </w:rPr>
        <w:t xml:space="preserve"> </w:t>
      </w:r>
      <w:r w:rsidR="00AE4AFF">
        <w:rPr>
          <w:rFonts w:ascii="Calibri" w:hAnsi="Calibri"/>
        </w:rPr>
        <w:t>czerwca</w:t>
      </w:r>
      <w:r w:rsidR="00AE4AFF" w:rsidRPr="000910BF">
        <w:rPr>
          <w:rFonts w:ascii="Calibri" w:hAnsi="Calibri"/>
        </w:rPr>
        <w:t xml:space="preserve"> 2025 r. </w:t>
      </w:r>
      <w:r w:rsidR="00AE4AFF">
        <w:rPr>
          <w:rFonts w:ascii="Calibri" w:hAnsi="Calibri"/>
        </w:rPr>
        <w:t>– członkini zespołu kontrolerów</w:t>
      </w:r>
      <w:r w:rsidR="00AE4AFF" w:rsidRPr="000910BF">
        <w:rPr>
          <w:rFonts w:ascii="Calibri" w:hAnsi="Calibri"/>
        </w:rPr>
        <w:t xml:space="preserve"> przeprowadzających kontrolę,</w:t>
      </w:r>
    </w:p>
    <w:p w14:paraId="7C75C25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Data rozpoczęcia i zakończenia czynności kontrolnych:</w:t>
      </w:r>
    </w:p>
    <w:p w14:paraId="4CAC8F64" w14:textId="77777777" w:rsidR="00C403AC" w:rsidRPr="000910BF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Czynności kontrolne przeprowadzono w okresie od 7 lipca do 7 września 2025 r., w tym</w:t>
      </w:r>
      <w:r>
        <w:rPr>
          <w:rStyle w:val="Uwydatnienie"/>
          <w:rFonts w:asciiTheme="minorHAnsi" w:hAnsiTheme="minorHAnsi"/>
          <w:i w:val="0"/>
        </w:rPr>
        <w:br/>
        <w:t xml:space="preserve">w siedzibie jednostki kontrolowanej w dniach 7 – 8 lipca 2025 r. </w:t>
      </w:r>
    </w:p>
    <w:p w14:paraId="1305D3CF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Określenie zakresu kontroli i okresu objętego kontrolą:</w:t>
      </w:r>
    </w:p>
    <w:p w14:paraId="619B75ED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Kontrolą objęto okres od 1 stycznia 2024 r. do 31 grudnia 2024 r.</w:t>
      </w:r>
    </w:p>
    <w:p w14:paraId="2407FB1D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Przedmiotem kontroli była analiza realizacji zadań własnych gminy wynikających z art. 6 ust. 2 ustawy z dnia 29 lipca 2005 r. o przeciwdziałaniu przemocy domowej (</w:t>
      </w:r>
      <w:proofErr w:type="spellStart"/>
      <w:r>
        <w:rPr>
          <w:rStyle w:val="Uwydatnienie"/>
          <w:rFonts w:asciiTheme="minorHAnsi" w:hAnsiTheme="minorHAnsi"/>
          <w:i w:val="0"/>
        </w:rPr>
        <w:t>t.j</w:t>
      </w:r>
      <w:proofErr w:type="spellEnd"/>
      <w:r>
        <w:rPr>
          <w:rStyle w:val="Uwydatnienie"/>
          <w:rFonts w:asciiTheme="minorHAnsi" w:hAnsiTheme="minorHAnsi"/>
          <w:i w:val="0"/>
        </w:rPr>
        <w:t>. Dz. U. z 2024 r. poz. 1673), a w szczególności:</w:t>
      </w:r>
    </w:p>
    <w:p w14:paraId="61393E3B" w14:textId="77777777" w:rsidR="00C403AC" w:rsidRPr="00F118C7" w:rsidRDefault="00AE4AFF" w:rsidP="00CD7997">
      <w:pPr>
        <w:numPr>
          <w:ilvl w:val="0"/>
          <w:numId w:val="4"/>
        </w:numPr>
        <w:spacing w:before="120" w:after="120" w:line="276" w:lineRule="auto"/>
        <w:ind w:left="714" w:hanging="357"/>
        <w:contextualSpacing/>
        <w:rPr>
          <w:rFonts w:asciiTheme="minorHAnsi" w:hAnsiTheme="minorHAnsi"/>
          <w:iCs/>
        </w:rPr>
      </w:pPr>
      <w:r w:rsidRPr="00F118C7">
        <w:rPr>
          <w:rFonts w:asciiTheme="minorHAnsi" w:hAnsiTheme="minorHAnsi"/>
          <w:iCs/>
        </w:rPr>
        <w:t>dokumenty wpływające na realizację zadań własnych z zakresu przeciwdziałania przemocy domowej – statut Ośrodka Pomocy Społecznej, strategia rozwiązywania problemów społecznych oraz gminny program przeciwdziałania przemocy domowej i ochrony osób doznających przemocy domowej,</w:t>
      </w:r>
    </w:p>
    <w:p w14:paraId="6C154E33" w14:textId="77777777" w:rsidR="00C403AC" w:rsidRPr="00F118C7" w:rsidRDefault="00AE4AFF" w:rsidP="00CD7997">
      <w:pPr>
        <w:numPr>
          <w:ilvl w:val="0"/>
          <w:numId w:val="4"/>
        </w:numPr>
        <w:spacing w:before="120" w:after="120" w:line="276" w:lineRule="auto"/>
        <w:ind w:left="714" w:hanging="357"/>
        <w:contextualSpacing/>
        <w:rPr>
          <w:rFonts w:asciiTheme="minorHAnsi" w:hAnsiTheme="minorHAnsi"/>
          <w:iCs/>
        </w:rPr>
      </w:pPr>
      <w:r w:rsidRPr="00F118C7">
        <w:rPr>
          <w:rFonts w:asciiTheme="minorHAnsi" w:hAnsiTheme="minorHAnsi"/>
          <w:iCs/>
        </w:rPr>
        <w:t xml:space="preserve">prowadzenie poradnictwa i interwencji w zakresie przeciwdziałania przemocy domowej w szczególności poprzez działania edukacyjne służące wzmocnieniu </w:t>
      </w:r>
      <w:r w:rsidRPr="00F118C7">
        <w:rPr>
          <w:rFonts w:asciiTheme="minorHAnsi" w:hAnsiTheme="minorHAnsi"/>
          <w:iCs/>
        </w:rPr>
        <w:lastRenderedPageBreak/>
        <w:t>opiekuńczych i wychowawczych kompetencji rodziców w rodzinach zagrożonych przemocą domową,</w:t>
      </w:r>
    </w:p>
    <w:p w14:paraId="0865E288" w14:textId="77777777" w:rsidR="00C403AC" w:rsidRPr="00F118C7" w:rsidRDefault="00AE4AFF" w:rsidP="00CD7997">
      <w:pPr>
        <w:numPr>
          <w:ilvl w:val="0"/>
          <w:numId w:val="4"/>
        </w:numPr>
        <w:spacing w:before="120" w:after="120" w:line="276" w:lineRule="auto"/>
        <w:ind w:left="714" w:hanging="357"/>
        <w:contextualSpacing/>
        <w:rPr>
          <w:rFonts w:asciiTheme="minorHAnsi" w:hAnsiTheme="minorHAnsi"/>
          <w:iCs/>
        </w:rPr>
      </w:pPr>
      <w:r w:rsidRPr="00F118C7">
        <w:rPr>
          <w:rFonts w:asciiTheme="minorHAnsi" w:hAnsiTheme="minorHAnsi"/>
          <w:iCs/>
        </w:rPr>
        <w:t>zapewnienie osobom doznającym przemocy domowej miejsc w ośrodkach wsparcia,</w:t>
      </w:r>
    </w:p>
    <w:p w14:paraId="47B03361" w14:textId="77777777" w:rsidR="00C403AC" w:rsidRPr="00F118C7" w:rsidRDefault="00AE4AFF" w:rsidP="00CD7997">
      <w:pPr>
        <w:numPr>
          <w:ilvl w:val="0"/>
          <w:numId w:val="4"/>
        </w:numPr>
        <w:spacing w:before="120" w:after="120" w:line="276" w:lineRule="auto"/>
        <w:ind w:left="714" w:hanging="357"/>
        <w:contextualSpacing/>
        <w:rPr>
          <w:rFonts w:asciiTheme="minorHAnsi" w:hAnsiTheme="minorHAnsi"/>
          <w:iCs/>
        </w:rPr>
      </w:pPr>
      <w:r w:rsidRPr="00F118C7">
        <w:rPr>
          <w:rFonts w:asciiTheme="minorHAnsi" w:hAnsiTheme="minorHAnsi"/>
          <w:iCs/>
        </w:rPr>
        <w:t>funkcjonowanie Zespołu Interdyscyplinarnego oraz sposób realizacji powierzonych mu zadań (m.in. Uchwała określająca tryb i sposób powoływania i odwoływania członków Zespołu, Zarządzenie Wójta o powołaniu Zespołu, opracowanie regulaminu Zespołu, zwołanie pierwszego posiedzenia przez Wójta, zawarte porozumienia miedzy Wójtem a podmiotami, których przedstawiciele wchodzą w skład Zespołu, zapewnienie obsługi organizacyjno-technicznej i finansowej Zespołu, organizacja pracy Zespołu, ochrona danych osobowych, w tym danych szczególnych, sposób prowadzenia dokumentacji, obieg dokumentów i komunikacja między podmiotami),</w:t>
      </w:r>
    </w:p>
    <w:p w14:paraId="4DAFDE03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Ponadto kontrolą objęto zagadnienia związane z </w:t>
      </w:r>
      <w:r w:rsidRPr="00F118C7">
        <w:rPr>
          <w:rFonts w:asciiTheme="minorHAnsi" w:hAnsiTheme="minorHAnsi"/>
          <w:iCs/>
        </w:rPr>
        <w:t>rozpatrywanie</w:t>
      </w:r>
      <w:r>
        <w:rPr>
          <w:rFonts w:asciiTheme="minorHAnsi" w:hAnsiTheme="minorHAnsi"/>
          <w:iCs/>
        </w:rPr>
        <w:t>m</w:t>
      </w:r>
      <w:r w:rsidRPr="00F118C7">
        <w:rPr>
          <w:rFonts w:asciiTheme="minorHAnsi" w:hAnsiTheme="minorHAnsi"/>
          <w:iCs/>
        </w:rPr>
        <w:t xml:space="preserve"> skarg na działalność członków grupy diagnostyczno-pomocowej i zespołu interdyscyplinarnego,</w:t>
      </w:r>
      <w:r>
        <w:rPr>
          <w:rFonts w:asciiTheme="minorHAnsi" w:hAnsiTheme="minorHAnsi"/>
          <w:iCs/>
        </w:rPr>
        <w:t xml:space="preserve"> realizacją procedury określonej w art. 12a ustawy, </w:t>
      </w:r>
      <w:r w:rsidRPr="00F118C7">
        <w:rPr>
          <w:rFonts w:asciiTheme="minorHAnsi" w:hAnsiTheme="minorHAnsi"/>
          <w:iCs/>
        </w:rPr>
        <w:t>przestrzeganie</w:t>
      </w:r>
      <w:r>
        <w:rPr>
          <w:rFonts w:asciiTheme="minorHAnsi" w:hAnsiTheme="minorHAnsi"/>
          <w:iCs/>
        </w:rPr>
        <w:t>m</w:t>
      </w:r>
      <w:r w:rsidRPr="00F118C7">
        <w:rPr>
          <w:rFonts w:asciiTheme="minorHAnsi" w:hAnsiTheme="minorHAnsi"/>
          <w:iCs/>
        </w:rPr>
        <w:t xml:space="preserve"> zasad prowadzenia procedury „Niebieskie Karty”,</w:t>
      </w:r>
      <w:r>
        <w:rPr>
          <w:rFonts w:asciiTheme="minorHAnsi" w:hAnsiTheme="minorHAnsi"/>
          <w:iCs/>
        </w:rPr>
        <w:t xml:space="preserve"> </w:t>
      </w:r>
      <w:r w:rsidRPr="00F118C7">
        <w:rPr>
          <w:rFonts w:asciiTheme="minorHAnsi" w:hAnsiTheme="minorHAnsi"/>
          <w:iCs/>
        </w:rPr>
        <w:t>realizacj</w:t>
      </w:r>
      <w:r>
        <w:rPr>
          <w:rFonts w:asciiTheme="minorHAnsi" w:hAnsiTheme="minorHAnsi"/>
          <w:iCs/>
        </w:rPr>
        <w:t>ą</w:t>
      </w:r>
      <w:r w:rsidRPr="00F118C7">
        <w:rPr>
          <w:rFonts w:asciiTheme="minorHAnsi" w:hAnsiTheme="minorHAnsi"/>
          <w:iCs/>
        </w:rPr>
        <w:t xml:space="preserve"> zadań gminy wynikających z Rządowego Programu Przeciwdziałania Przemocy Domowej na lata 2024-2030.</w:t>
      </w:r>
    </w:p>
    <w:p w14:paraId="6EE507C2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Informacja o kontroli:</w:t>
      </w:r>
    </w:p>
    <w:p w14:paraId="6367822E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 w:rsidRPr="00F118C7">
        <w:rPr>
          <w:rFonts w:asciiTheme="minorHAnsi" w:hAnsiTheme="minorHAnsi"/>
          <w:iCs/>
        </w:rPr>
        <w:t>Kontrola planowa, komplekso</w:t>
      </w:r>
      <w:r>
        <w:rPr>
          <w:rFonts w:asciiTheme="minorHAnsi" w:hAnsiTheme="minorHAnsi"/>
          <w:iCs/>
        </w:rPr>
        <w:t xml:space="preserve">wa, wynikająca z </w:t>
      </w:r>
      <w:r w:rsidRPr="00F118C7">
        <w:rPr>
          <w:rFonts w:asciiTheme="minorHAnsi" w:hAnsiTheme="minorHAnsi"/>
          <w:iCs/>
        </w:rPr>
        <w:t>realizacj</w:t>
      </w:r>
      <w:r>
        <w:rPr>
          <w:rFonts w:asciiTheme="minorHAnsi" w:hAnsiTheme="minorHAnsi"/>
          <w:iCs/>
        </w:rPr>
        <w:t>i</w:t>
      </w:r>
      <w:r w:rsidRPr="00F118C7">
        <w:rPr>
          <w:rFonts w:asciiTheme="minorHAnsi" w:hAnsiTheme="minorHAnsi"/>
          <w:iCs/>
        </w:rPr>
        <w:t xml:space="preserve"> rocznego planu kontroli Wydziału Polityki Społecznej zatwierdzonego przez Wojewodę Pomorskiego na 2025 r., w oparciu o zapisy </w:t>
      </w:r>
      <w:r>
        <w:rPr>
          <w:rFonts w:asciiTheme="minorHAnsi" w:hAnsiTheme="minorHAnsi"/>
          <w:iCs/>
        </w:rPr>
        <w:t xml:space="preserve">art. 7 ust. 2 </w:t>
      </w:r>
      <w:r w:rsidRPr="00F118C7">
        <w:rPr>
          <w:rFonts w:asciiTheme="minorHAnsi" w:hAnsiTheme="minorHAnsi"/>
          <w:iCs/>
        </w:rPr>
        <w:t>ustawy z dnia 29 lipca 2005 r. o przeciwdziałaniu przemocy domowej (</w:t>
      </w:r>
      <w:proofErr w:type="spellStart"/>
      <w:r w:rsidRPr="00F118C7">
        <w:rPr>
          <w:rFonts w:asciiTheme="minorHAnsi" w:hAnsiTheme="minorHAnsi"/>
          <w:iCs/>
        </w:rPr>
        <w:t>t.j</w:t>
      </w:r>
      <w:proofErr w:type="spellEnd"/>
      <w:r w:rsidRPr="00F118C7">
        <w:rPr>
          <w:rFonts w:asciiTheme="minorHAnsi" w:hAnsiTheme="minorHAnsi"/>
          <w:iCs/>
        </w:rPr>
        <w:t>. Dz. U. z 2024 r. poz. 1673) oraz rozporządzenia z dnia 20 czerwca 2023 r. w sprawie nadzoru i kontroli nad realizacją zadań z zakresu przeciwdziałania przemocy domowej (Dz. U. z 2023 r., poz. 1165)</w:t>
      </w:r>
      <w:r>
        <w:rPr>
          <w:rFonts w:asciiTheme="minorHAnsi" w:hAnsiTheme="minorHAnsi"/>
          <w:iCs/>
        </w:rPr>
        <w:t>.</w:t>
      </w:r>
    </w:p>
    <w:p w14:paraId="14F9FD59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Jednostka kontrolowana została zawiadomiona o kontroli pismem z dnia </w:t>
      </w:r>
      <w:r w:rsidRPr="00383EC7">
        <w:rPr>
          <w:rFonts w:asciiTheme="minorHAnsi" w:hAnsiTheme="minorHAnsi"/>
          <w:iCs/>
        </w:rPr>
        <w:t xml:space="preserve">26 </w:t>
      </w:r>
      <w:r>
        <w:rPr>
          <w:rFonts w:asciiTheme="minorHAnsi" w:hAnsiTheme="minorHAnsi"/>
          <w:iCs/>
        </w:rPr>
        <w:t>czerwca 2025 r.</w:t>
      </w:r>
    </w:p>
    <w:p w14:paraId="5579029E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W dniu 26 czerwca 2025 r. kontrolujący złożyli oświadczenie o braku okoliczności uzasadniających ich wyłączenie od udziału w niniejszej kontroli.</w:t>
      </w:r>
    </w:p>
    <w:p w14:paraId="1E664596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Kontrolę przeprowadzono zgodnie z programem kontroli zatwierdzonym z upoważnienia Wojewody Pomorskiego przez Dyrektora Wydziału Polityki Społecznej dnia 30 czerwca </w:t>
      </w:r>
      <w:r>
        <w:rPr>
          <w:rFonts w:asciiTheme="minorHAnsi" w:hAnsiTheme="minorHAnsi"/>
          <w:iCs/>
        </w:rPr>
        <w:br/>
        <w:t>2025 r.</w:t>
      </w:r>
    </w:p>
    <w:p w14:paraId="54884B55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Podmiot nie był poddany kontroli w przedmiocie realizacji zadań własnych gminy z zakresu przeciwdziałania przemocy domowej przez pracowników Wydziału Polityki Społecznej Pomorskiego Urzędu Wojewódzkiego w Gdańsku.</w:t>
      </w:r>
    </w:p>
    <w:p w14:paraId="0BBECC6E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Ustaleń zawartych w protokole dokonano na podstawie opisu bazy lokalowej i wyposażenia budynku OPS, analizy dokumentacji merytorycznej i formalnej dotyczącej realizowanych zadań oraz informacji i wyjaśnień udzielonych przez:</w:t>
      </w:r>
    </w:p>
    <w:p w14:paraId="31B5558E" w14:textId="77777777" w:rsidR="00C403AC" w:rsidRPr="008E649A" w:rsidRDefault="00AE4AFF" w:rsidP="00CD799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b/>
          <w:iCs/>
        </w:rPr>
        <w:t xml:space="preserve">Pana </w:t>
      </w:r>
      <w:r w:rsidR="00CD7997">
        <w:rPr>
          <w:rFonts w:asciiTheme="minorHAnsi" w:hAnsiTheme="minorHAnsi"/>
          <w:b/>
          <w:iCs/>
        </w:rPr>
        <w:t>[………………………..]*</w:t>
      </w:r>
      <w:r>
        <w:rPr>
          <w:rFonts w:asciiTheme="minorHAnsi" w:hAnsiTheme="minorHAnsi"/>
          <w:iCs/>
        </w:rPr>
        <w:t xml:space="preserve"> – Wójta Gminy Łęczyce,</w:t>
      </w:r>
    </w:p>
    <w:p w14:paraId="149FE7E7" w14:textId="77777777" w:rsidR="00C403AC" w:rsidRDefault="00AE4AFF" w:rsidP="00CD799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b/>
          <w:iCs/>
        </w:rPr>
        <w:t xml:space="preserve">Panią </w:t>
      </w:r>
      <w:r w:rsidR="00CD7997">
        <w:rPr>
          <w:rFonts w:asciiTheme="minorHAnsi" w:hAnsiTheme="minorHAnsi"/>
          <w:b/>
          <w:iCs/>
        </w:rPr>
        <w:t>[…………………..]*</w:t>
      </w:r>
      <w:r>
        <w:rPr>
          <w:rFonts w:asciiTheme="minorHAnsi" w:hAnsiTheme="minorHAnsi"/>
          <w:iCs/>
        </w:rPr>
        <w:t xml:space="preserve"> – Kierownik Ośrodka Pomocy Społecznej w Łęczycach pełniącą funkcję Przewodniczącej Zespołu Interdyscyplinarnego,</w:t>
      </w:r>
    </w:p>
    <w:p w14:paraId="55904F0D" w14:textId="77777777" w:rsidR="00C403AC" w:rsidRPr="008E649A" w:rsidRDefault="00AE4AFF" w:rsidP="00CD7997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/>
          <w:iCs/>
        </w:rPr>
      </w:pPr>
      <w:r>
        <w:rPr>
          <w:rFonts w:asciiTheme="minorHAnsi" w:hAnsiTheme="minorHAnsi"/>
          <w:b/>
          <w:iCs/>
        </w:rPr>
        <w:lastRenderedPageBreak/>
        <w:t xml:space="preserve">Panią </w:t>
      </w:r>
      <w:r w:rsidR="00CD7997">
        <w:rPr>
          <w:rFonts w:asciiTheme="minorHAnsi" w:hAnsiTheme="minorHAnsi"/>
          <w:b/>
          <w:iCs/>
        </w:rPr>
        <w:t>[………………………………..]*</w:t>
      </w:r>
      <w:r>
        <w:rPr>
          <w:rFonts w:asciiTheme="minorHAnsi" w:hAnsiTheme="minorHAnsi"/>
          <w:iCs/>
        </w:rPr>
        <w:t xml:space="preserve"> – Zastępcę Przewodniczącej Zespołu Interdyscyplinarnego.</w:t>
      </w:r>
    </w:p>
    <w:p w14:paraId="1C35802A" w14:textId="77777777" w:rsidR="00C403AC" w:rsidRDefault="00AE4AFF" w:rsidP="00CD7997">
      <w:pPr>
        <w:spacing w:before="120" w:after="12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 rozpoczęciem czynności kontrolnych zespół kontrolerów wylegitymował się oraz przedstawił imienne upoważnienia do przeprowadzenia kontroli. </w:t>
      </w:r>
    </w:p>
    <w:p w14:paraId="4B8287F3" w14:textId="77777777" w:rsidR="00C403AC" w:rsidRDefault="00AE4AFF" w:rsidP="00CD7997">
      <w:pPr>
        <w:spacing w:before="120" w:after="12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Dokonano wpisu w</w:t>
      </w:r>
      <w:r w:rsidRPr="007F5E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książce</w:t>
      </w:r>
      <w:r w:rsidRPr="007F5EEE">
        <w:rPr>
          <w:rFonts w:ascii="Calibri" w:hAnsi="Calibri" w:cs="Calibri"/>
        </w:rPr>
        <w:t xml:space="preserve"> kontroli </w:t>
      </w:r>
      <w:r>
        <w:rPr>
          <w:rFonts w:ascii="Calibri" w:hAnsi="Calibri" w:cs="Calibri"/>
        </w:rPr>
        <w:t xml:space="preserve">oraz poinformowano Kierownika </w:t>
      </w:r>
      <w:r w:rsidRPr="007F5EEE">
        <w:rPr>
          <w:rFonts w:ascii="Calibri" w:hAnsi="Calibri" w:cs="Calibri"/>
        </w:rPr>
        <w:t xml:space="preserve">OPS w </w:t>
      </w:r>
      <w:r>
        <w:rPr>
          <w:rFonts w:ascii="Calibri" w:hAnsi="Calibri" w:cs="Calibri"/>
        </w:rPr>
        <w:t>Łęczycach</w:t>
      </w:r>
      <w:r w:rsidRPr="007F5EEE">
        <w:rPr>
          <w:rFonts w:ascii="Calibri" w:hAnsi="Calibri" w:cs="Calibri"/>
        </w:rPr>
        <w:t xml:space="preserve"> o:</w:t>
      </w:r>
    </w:p>
    <w:p w14:paraId="69A6540F" w14:textId="77777777" w:rsidR="00C403AC" w:rsidRDefault="00AE4AFF" w:rsidP="00CD799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</w:rPr>
      </w:pPr>
      <w:r w:rsidRPr="003778F0">
        <w:rPr>
          <w:rFonts w:ascii="Calibri" w:hAnsi="Calibri" w:cs="Calibri"/>
        </w:rPr>
        <w:t>Prawie odmowy podpisania protokołu i o</w:t>
      </w:r>
      <w:r>
        <w:rPr>
          <w:rFonts w:ascii="Calibri" w:hAnsi="Calibri" w:cs="Calibri"/>
        </w:rPr>
        <w:t>bowiązku złożenia na piśmie do D</w:t>
      </w:r>
      <w:r w:rsidRPr="003778F0">
        <w:rPr>
          <w:rFonts w:ascii="Calibri" w:hAnsi="Calibri" w:cs="Calibri"/>
        </w:rPr>
        <w:t xml:space="preserve">yrektora Wydziału Polityki Społecznej Pomorskiego Urzędu Wojewódzkiego w Gdańsku w terminie 7 dni od dnia otrzymania protokołu, wyjaśnień przyczyn tej odmowy. </w:t>
      </w:r>
    </w:p>
    <w:p w14:paraId="2CF3BB09" w14:textId="77777777" w:rsidR="00C403AC" w:rsidRDefault="00AE4AFF" w:rsidP="00CD799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Prawie zgłoszenia na piśmie do D</w:t>
      </w:r>
      <w:r w:rsidRPr="003778F0">
        <w:rPr>
          <w:rFonts w:ascii="Calibri" w:hAnsi="Calibri" w:cs="Calibri"/>
        </w:rPr>
        <w:t>yrektora Wydziału Polityki Społecznej Pomorskiego Urzędu Wojewódzkiego w Gdańsku umotywowanych zastrzeżeń, dotyczących ustaleń zwartych w protokole w terminie 7 dni od dnia otrzymania protokołu. W przypadku zgłoszenia zastrzeżeń do protokołu, o których mowa powyżej, termin odmowy podpisania protokołu wraz z podaniem jej przyczyn biegnie</w:t>
      </w:r>
      <w:r>
        <w:rPr>
          <w:rFonts w:ascii="Calibri" w:hAnsi="Calibri" w:cs="Calibri"/>
        </w:rPr>
        <w:t xml:space="preserve"> od dnia doręczenia stanowiska D</w:t>
      </w:r>
      <w:r w:rsidRPr="003778F0">
        <w:rPr>
          <w:rFonts w:ascii="Calibri" w:hAnsi="Calibri" w:cs="Calibri"/>
        </w:rPr>
        <w:t>yrektora Wydziału Polityki Społecznej Urzędu Wojewódzki</w:t>
      </w:r>
      <w:r>
        <w:rPr>
          <w:rFonts w:ascii="Calibri" w:hAnsi="Calibri" w:cs="Calibri"/>
        </w:rPr>
        <w:t>ego w Gdańsku wobec zastrzeżeń.</w:t>
      </w:r>
    </w:p>
    <w:p w14:paraId="1D5B1E37" w14:textId="77777777" w:rsidR="00C403AC" w:rsidRDefault="00AE4AFF" w:rsidP="00CD7997">
      <w:pPr>
        <w:pStyle w:val="Akapitzlist"/>
        <w:numPr>
          <w:ilvl w:val="0"/>
          <w:numId w:val="7"/>
        </w:numPr>
        <w:spacing w:before="120" w:after="120" w:line="276" w:lineRule="auto"/>
        <w:rPr>
          <w:rFonts w:ascii="Calibri" w:hAnsi="Calibri" w:cs="Calibri"/>
        </w:rPr>
      </w:pPr>
      <w:r w:rsidRPr="003778F0">
        <w:rPr>
          <w:rFonts w:ascii="Calibri" w:hAnsi="Calibri" w:cs="Calibri"/>
        </w:rPr>
        <w:t>Odmowa podpisania protokołu kontroli nie stanowi przeszkody do podpisania pr</w:t>
      </w:r>
      <w:r>
        <w:rPr>
          <w:rFonts w:ascii="Calibri" w:hAnsi="Calibri" w:cs="Calibri"/>
        </w:rPr>
        <w:t>otokołu przez zespół kontrolerów</w:t>
      </w:r>
      <w:r w:rsidRPr="003778F0">
        <w:rPr>
          <w:rFonts w:ascii="Calibri" w:hAnsi="Calibri" w:cs="Calibri"/>
        </w:rPr>
        <w:t xml:space="preserve"> i sporządzenia zaleceń pokontrolnych</w:t>
      </w:r>
      <w:r>
        <w:rPr>
          <w:rFonts w:ascii="Calibri" w:hAnsi="Calibri" w:cs="Calibri"/>
        </w:rPr>
        <w:t>.</w:t>
      </w:r>
    </w:p>
    <w:p w14:paraId="4BA2E491" w14:textId="77777777" w:rsidR="00C403AC" w:rsidRPr="003778F0" w:rsidRDefault="00AE4AFF" w:rsidP="00CD7997">
      <w:pPr>
        <w:spacing w:before="120" w:after="120" w:line="276" w:lineRule="auto"/>
        <w:rPr>
          <w:rFonts w:ascii="Calibri" w:hAnsi="Calibri" w:cs="Calibri"/>
        </w:rPr>
      </w:pPr>
      <w:r w:rsidRPr="003778F0">
        <w:rPr>
          <w:rFonts w:ascii="Calibri" w:hAnsi="Calibri" w:cs="Calibri"/>
        </w:rPr>
        <w:t>Powyższe</w:t>
      </w:r>
      <w:r>
        <w:rPr>
          <w:rFonts w:ascii="Calibri" w:hAnsi="Calibri" w:cs="Calibri"/>
        </w:rPr>
        <w:t xml:space="preserve"> w oparciu o § 18 Rozporządzenia</w:t>
      </w:r>
      <w:r w:rsidRPr="003778F0">
        <w:rPr>
          <w:rFonts w:ascii="Calibri" w:hAnsi="Calibri" w:cs="Calibri"/>
        </w:rPr>
        <w:t xml:space="preserve"> Ministra Rodziny i Polityki Społecznej z dnia 20 czerwca 2023 r. w sprawie nadzoru i kontroli nad realizacją zadań z zakresu przeciwdziałania przemocy domowej (Dz. U. z 2023 r., poz. 1165);</w:t>
      </w:r>
    </w:p>
    <w:p w14:paraId="43277E8B" w14:textId="77777777" w:rsidR="00C403AC" w:rsidRDefault="00AE4AFF" w:rsidP="00CD7997">
      <w:pPr>
        <w:spacing w:before="120" w:after="120" w:line="276" w:lineRule="auto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  <w:iCs/>
        </w:rPr>
        <w:t>W niniejszym protokole użyto następujących skrótów:</w:t>
      </w:r>
    </w:p>
    <w:p w14:paraId="5D2E7B9A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 xml:space="preserve">ustawa o przeciwdziałaniu przemocy </w:t>
      </w:r>
      <w:r w:rsidRPr="007F5EEE">
        <w:rPr>
          <w:rFonts w:ascii="Calibri" w:eastAsia="Calibri" w:hAnsi="Calibri" w:cs="Calibri"/>
          <w:bCs/>
          <w:lang w:eastAsia="en-US"/>
        </w:rPr>
        <w:t>– ustawa z dnia 29 lipca 2005</w:t>
      </w:r>
      <w:r>
        <w:rPr>
          <w:rFonts w:ascii="Calibri" w:eastAsia="Calibri" w:hAnsi="Calibri" w:cs="Calibri"/>
          <w:bCs/>
          <w:lang w:eastAsia="en-US"/>
        </w:rPr>
        <w:t xml:space="preserve"> r.</w:t>
      </w:r>
      <w:r>
        <w:rPr>
          <w:rFonts w:ascii="Calibri" w:eastAsia="Calibri" w:hAnsi="Calibri" w:cs="Calibri"/>
          <w:bCs/>
          <w:lang w:eastAsia="en-US"/>
        </w:rPr>
        <w:br/>
      </w:r>
      <w:r w:rsidRPr="007F5EEE">
        <w:rPr>
          <w:rFonts w:ascii="Calibri" w:eastAsia="Calibri" w:hAnsi="Calibri" w:cs="Calibri"/>
          <w:bCs/>
          <w:lang w:eastAsia="en-US"/>
        </w:rPr>
        <w:t xml:space="preserve">o przeciwdziałaniu przemocy </w:t>
      </w:r>
      <w:r w:rsidRPr="007F5EEE">
        <w:rPr>
          <w:rFonts w:ascii="Calibri" w:eastAsia="Calibri" w:hAnsi="Calibri" w:cs="Calibri"/>
          <w:lang w:eastAsia="en-US"/>
        </w:rPr>
        <w:t>domowej</w:t>
      </w:r>
      <w:r>
        <w:rPr>
          <w:rFonts w:ascii="Calibri" w:eastAsia="Calibri" w:hAnsi="Calibri" w:cs="Calibri"/>
          <w:lang w:eastAsia="en-US"/>
        </w:rPr>
        <w:t>,</w:t>
      </w:r>
    </w:p>
    <w:p w14:paraId="5B48AC5E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ustawa o pomocy społecznej</w:t>
      </w:r>
      <w:r>
        <w:rPr>
          <w:rFonts w:ascii="Calibri" w:eastAsia="Calibri" w:hAnsi="Calibri" w:cs="Calibri"/>
          <w:bCs/>
          <w:lang w:eastAsia="en-US"/>
        </w:rPr>
        <w:t xml:space="preserve"> – </w:t>
      </w:r>
      <w:r w:rsidRPr="007F5EEE">
        <w:rPr>
          <w:rFonts w:ascii="Calibri" w:eastAsia="Calibri" w:hAnsi="Calibri" w:cs="Calibri"/>
          <w:lang w:eastAsia="en-US"/>
        </w:rPr>
        <w:t>ustawa z dnia 12 marca 2004 r. o pomocy społecznej</w:t>
      </w:r>
      <w:r>
        <w:rPr>
          <w:rFonts w:ascii="Calibri" w:eastAsia="Calibri" w:hAnsi="Calibri" w:cs="Calibri"/>
          <w:lang w:eastAsia="en-US"/>
        </w:rPr>
        <w:t>,</w:t>
      </w:r>
      <w:r w:rsidRPr="007F5EEE">
        <w:rPr>
          <w:rFonts w:ascii="Calibri" w:eastAsia="Calibri" w:hAnsi="Calibri" w:cs="Calibri"/>
          <w:lang w:eastAsia="en-US"/>
        </w:rPr>
        <w:t xml:space="preserve"> </w:t>
      </w:r>
    </w:p>
    <w:p w14:paraId="0E0981CC" w14:textId="77777777" w:rsidR="00C403AC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ustawa o wychowaniu w trzeźwości</w:t>
      </w:r>
      <w:r>
        <w:rPr>
          <w:rFonts w:ascii="Calibri" w:eastAsia="Calibri" w:hAnsi="Calibri" w:cs="Calibri"/>
          <w:bCs/>
          <w:lang w:eastAsia="en-US"/>
        </w:rPr>
        <w:t xml:space="preserve"> –</w:t>
      </w:r>
      <w:r w:rsidRPr="007F5EEE">
        <w:rPr>
          <w:rFonts w:ascii="Calibri" w:eastAsia="Calibri" w:hAnsi="Calibri" w:cs="Calibri"/>
          <w:bCs/>
          <w:lang w:eastAsia="en-US"/>
        </w:rPr>
        <w:t>ustawa</w:t>
      </w:r>
      <w:r>
        <w:rPr>
          <w:rFonts w:ascii="Calibri" w:eastAsia="Calibri" w:hAnsi="Calibri" w:cs="Calibri"/>
          <w:bCs/>
          <w:lang w:eastAsia="en-US"/>
        </w:rPr>
        <w:t xml:space="preserve"> z dnia 26 października 1982 r.</w:t>
      </w:r>
      <w:r>
        <w:rPr>
          <w:rFonts w:ascii="Calibri" w:eastAsia="Calibri" w:hAnsi="Calibri" w:cs="Calibri"/>
          <w:bCs/>
          <w:lang w:eastAsia="en-US"/>
        </w:rPr>
        <w:br/>
      </w:r>
      <w:r w:rsidRPr="007F5EEE">
        <w:rPr>
          <w:rFonts w:ascii="Calibri" w:eastAsia="Calibri" w:hAnsi="Calibri" w:cs="Calibri"/>
          <w:bCs/>
          <w:lang w:eastAsia="en-US"/>
        </w:rPr>
        <w:t>o wychowaniu w trzeźwości i</w:t>
      </w:r>
      <w:r>
        <w:rPr>
          <w:rFonts w:ascii="Calibri" w:eastAsia="Calibri" w:hAnsi="Calibri" w:cs="Calibri"/>
          <w:bCs/>
          <w:lang w:eastAsia="en-US"/>
        </w:rPr>
        <w:t xml:space="preserve"> przeciwdziałaniu alkoholizmowi,</w:t>
      </w:r>
    </w:p>
    <w:p w14:paraId="1DC514F3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 xml:space="preserve">GKRPA, Komisja </w:t>
      </w:r>
      <w:r>
        <w:rPr>
          <w:rFonts w:ascii="Calibri" w:eastAsia="Calibri" w:hAnsi="Calibri" w:cs="Calibri"/>
          <w:bCs/>
          <w:lang w:eastAsia="en-US"/>
        </w:rPr>
        <w:t>– Gminna Komisja Rozwiązywania Problemów Alkoholowych w Łęczycy</w:t>
      </w:r>
    </w:p>
    <w:p w14:paraId="2CC17DB4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rozporządzenie</w:t>
      </w:r>
      <w:r w:rsidRPr="007F5EEE">
        <w:rPr>
          <w:rFonts w:ascii="Calibri" w:eastAsia="Calibri" w:hAnsi="Calibri" w:cs="Calibri"/>
          <w:bCs/>
          <w:lang w:eastAsia="en-US"/>
        </w:rPr>
        <w:t xml:space="preserve"> – rozporządzenie Rady Ministrów z dnia 6 września 2023 r. w sprawie procedury „Niebieskie Karty” oraz wzorów formularzy „Niebieskie Karty”</w:t>
      </w:r>
      <w:r>
        <w:rPr>
          <w:rFonts w:ascii="Calibri" w:eastAsia="Calibri" w:hAnsi="Calibri" w:cs="Calibri"/>
          <w:bCs/>
          <w:lang w:eastAsia="en-US"/>
        </w:rPr>
        <w:t>,</w:t>
      </w:r>
    </w:p>
    <w:p w14:paraId="16002A8D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OPS, Ośrodek</w:t>
      </w:r>
      <w:r w:rsidRPr="007F5EEE">
        <w:rPr>
          <w:rFonts w:ascii="Calibri" w:eastAsia="Calibri" w:hAnsi="Calibri" w:cs="Calibri"/>
          <w:bCs/>
          <w:lang w:eastAsia="en-US"/>
        </w:rPr>
        <w:t xml:space="preserve"> – Ośrodek Pomocy Społecznej w </w:t>
      </w:r>
      <w:r>
        <w:rPr>
          <w:rFonts w:ascii="Calibri" w:eastAsia="Calibri" w:hAnsi="Calibri" w:cs="Calibri"/>
          <w:bCs/>
          <w:lang w:eastAsia="en-US"/>
        </w:rPr>
        <w:t>Łęczycach</w:t>
      </w:r>
      <w:r w:rsidRPr="007F5EEE">
        <w:rPr>
          <w:rFonts w:ascii="Calibri" w:eastAsia="Calibri" w:hAnsi="Calibri" w:cs="Calibri"/>
          <w:bCs/>
          <w:lang w:eastAsia="en-US"/>
        </w:rPr>
        <w:t>,</w:t>
      </w:r>
    </w:p>
    <w:p w14:paraId="1F6D13A1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 xml:space="preserve">ZI </w:t>
      </w:r>
      <w:r w:rsidRPr="007F5EEE">
        <w:rPr>
          <w:rFonts w:ascii="Calibri" w:eastAsia="Calibri" w:hAnsi="Calibri" w:cs="Calibri"/>
          <w:lang w:eastAsia="en-US"/>
        </w:rPr>
        <w:t>–</w:t>
      </w:r>
      <w:r w:rsidRPr="007F5EEE">
        <w:rPr>
          <w:rFonts w:ascii="Calibri" w:eastAsia="Calibri" w:hAnsi="Calibri" w:cs="Calibri"/>
          <w:bCs/>
          <w:lang w:eastAsia="en-US"/>
        </w:rPr>
        <w:t xml:space="preserve"> Zespół Interdyscyplinarny ds. Przeciwdziałania Przemocy Domowej,</w:t>
      </w:r>
    </w:p>
    <w:p w14:paraId="3696C801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Przewodnicząca</w:t>
      </w:r>
      <w:r w:rsidRPr="007F5EEE">
        <w:rPr>
          <w:rFonts w:ascii="Calibri" w:eastAsia="Calibri" w:hAnsi="Calibri" w:cs="Calibri"/>
          <w:bCs/>
          <w:lang w:eastAsia="en-US"/>
        </w:rPr>
        <w:t xml:space="preserve"> </w:t>
      </w:r>
      <w:r w:rsidRPr="007F5EEE">
        <w:rPr>
          <w:rFonts w:ascii="Calibri" w:eastAsia="Calibri" w:hAnsi="Calibri" w:cs="Calibri"/>
          <w:b/>
          <w:bCs/>
          <w:lang w:eastAsia="en-US"/>
        </w:rPr>
        <w:t>ZI</w:t>
      </w:r>
      <w:r w:rsidRPr="007F5EEE">
        <w:rPr>
          <w:rFonts w:ascii="Calibri" w:eastAsia="Calibri" w:hAnsi="Calibri" w:cs="Calibri"/>
          <w:bCs/>
          <w:lang w:eastAsia="en-US"/>
        </w:rPr>
        <w:t>– Przewodnicząca Zespołu Interdyscyp</w:t>
      </w:r>
      <w:r>
        <w:rPr>
          <w:rFonts w:ascii="Calibri" w:eastAsia="Calibri" w:hAnsi="Calibri" w:cs="Calibri"/>
          <w:bCs/>
          <w:lang w:eastAsia="en-US"/>
        </w:rPr>
        <w:t>linarnego w Gminie Łęczyce</w:t>
      </w:r>
      <w:r w:rsidRPr="007F5EEE">
        <w:rPr>
          <w:rFonts w:ascii="Calibri" w:eastAsia="Calibri" w:hAnsi="Calibri" w:cs="Calibri"/>
          <w:bCs/>
          <w:lang w:eastAsia="en-US"/>
        </w:rPr>
        <w:t>,</w:t>
      </w:r>
    </w:p>
    <w:p w14:paraId="518390E6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 xml:space="preserve">Procedura NK </w:t>
      </w:r>
      <w:r w:rsidRPr="007F5EEE">
        <w:rPr>
          <w:rFonts w:ascii="Calibri" w:eastAsia="Calibri" w:hAnsi="Calibri" w:cs="Calibri"/>
          <w:lang w:eastAsia="en-US"/>
        </w:rPr>
        <w:t>–</w:t>
      </w:r>
      <w:r w:rsidRPr="007F5EEE">
        <w:rPr>
          <w:rFonts w:ascii="Calibri" w:eastAsia="Calibri" w:hAnsi="Calibri" w:cs="Calibri"/>
          <w:bCs/>
          <w:lang w:eastAsia="en-US"/>
        </w:rPr>
        <w:t xml:space="preserve"> procedura Niebieskie Karty</w:t>
      </w:r>
      <w:r>
        <w:rPr>
          <w:rFonts w:ascii="Calibri" w:eastAsia="Calibri" w:hAnsi="Calibri" w:cs="Calibri"/>
          <w:bCs/>
          <w:lang w:eastAsia="en-US"/>
        </w:rPr>
        <w:t>,</w:t>
      </w:r>
    </w:p>
    <w:p w14:paraId="3F5AACC8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OSPD</w:t>
      </w:r>
      <w:r w:rsidRPr="007F5EEE">
        <w:rPr>
          <w:rFonts w:ascii="Calibri" w:eastAsia="Calibri" w:hAnsi="Calibri" w:cs="Calibri"/>
          <w:bCs/>
          <w:lang w:eastAsia="en-US"/>
        </w:rPr>
        <w:t xml:space="preserve"> – osoba stosująca przemoc domową,</w:t>
      </w:r>
    </w:p>
    <w:p w14:paraId="14A35DB5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 xml:space="preserve">ODPD </w:t>
      </w:r>
      <w:r w:rsidRPr="007F5EEE">
        <w:rPr>
          <w:rFonts w:ascii="Calibri" w:eastAsia="Calibri" w:hAnsi="Calibri" w:cs="Calibri"/>
          <w:bCs/>
          <w:lang w:eastAsia="en-US"/>
        </w:rPr>
        <w:t>– osoba doznająca przemocy domowej,</w:t>
      </w:r>
    </w:p>
    <w:p w14:paraId="5A4EB58E" w14:textId="77777777" w:rsidR="00C403AC" w:rsidRPr="007F5EEE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/>
        <w:rPr>
          <w:rFonts w:ascii="Calibri" w:eastAsia="Calibri" w:hAnsi="Calibri" w:cs="Calibri"/>
          <w:bCs/>
          <w:lang w:eastAsia="en-US"/>
        </w:rPr>
      </w:pPr>
      <w:r w:rsidRPr="007F5EEE">
        <w:rPr>
          <w:rFonts w:ascii="Calibri" w:eastAsia="Calibri" w:hAnsi="Calibri" w:cs="Calibri"/>
          <w:b/>
          <w:bCs/>
          <w:lang w:eastAsia="en-US"/>
        </w:rPr>
        <w:t>kontrola</w:t>
      </w:r>
      <w:r w:rsidRPr="007F5EEE">
        <w:rPr>
          <w:rFonts w:ascii="Calibri" w:eastAsia="Calibri" w:hAnsi="Calibri" w:cs="Calibri"/>
          <w:bCs/>
          <w:lang w:eastAsia="en-US"/>
        </w:rPr>
        <w:t xml:space="preserve"> – kontrola planowa przeprowadzona przez zespół kontrolujący w oparciu o realizację planu kontroli zatwierdzonego przez </w:t>
      </w:r>
      <w:r>
        <w:rPr>
          <w:rFonts w:ascii="Calibri" w:eastAsia="Calibri" w:hAnsi="Calibri" w:cs="Calibri"/>
          <w:bCs/>
          <w:lang w:eastAsia="en-US"/>
        </w:rPr>
        <w:t>Wojewodę Pomorskiego na rok 2025</w:t>
      </w:r>
    </w:p>
    <w:p w14:paraId="1897E965" w14:textId="77777777" w:rsidR="00C403AC" w:rsidRDefault="00AE4AFF" w:rsidP="00CD7997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/>
        <w:rPr>
          <w:rFonts w:ascii="Calibri" w:eastAsia="Calibri" w:hAnsi="Calibri" w:cs="Calibri"/>
          <w:bCs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lastRenderedPageBreak/>
        <w:t>zespół kontrolerów</w:t>
      </w:r>
      <w:r w:rsidRPr="007F5EEE">
        <w:rPr>
          <w:rFonts w:ascii="Calibri" w:eastAsia="Calibri" w:hAnsi="Calibri" w:cs="Calibri"/>
          <w:b/>
          <w:bCs/>
          <w:lang w:eastAsia="en-US"/>
        </w:rPr>
        <w:t>, kontrolujący</w:t>
      </w:r>
      <w:r w:rsidRPr="007F5EEE">
        <w:rPr>
          <w:rFonts w:ascii="Calibri" w:eastAsia="Calibri" w:hAnsi="Calibri" w:cs="Calibri"/>
          <w:bCs/>
          <w:lang w:eastAsia="en-US"/>
        </w:rPr>
        <w:t xml:space="preserve"> – osoby</w:t>
      </w:r>
      <w:r>
        <w:rPr>
          <w:rFonts w:ascii="Calibri" w:eastAsia="Calibri" w:hAnsi="Calibri" w:cs="Calibri"/>
          <w:bCs/>
          <w:lang w:eastAsia="en-US"/>
        </w:rPr>
        <w:t>,</w:t>
      </w:r>
      <w:r w:rsidRPr="007F5EEE">
        <w:rPr>
          <w:rFonts w:ascii="Calibri" w:eastAsia="Calibri" w:hAnsi="Calibri" w:cs="Calibri"/>
          <w:bCs/>
          <w:lang w:eastAsia="en-US"/>
        </w:rPr>
        <w:t xml:space="preserve"> o których mowa w </w:t>
      </w:r>
      <w:r>
        <w:rPr>
          <w:rFonts w:ascii="Calibri" w:eastAsia="Calibri" w:hAnsi="Calibri" w:cs="Calibri"/>
          <w:bCs/>
          <w:lang w:eastAsia="en-US"/>
        </w:rPr>
        <w:t>§ 4</w:t>
      </w:r>
      <w:r w:rsidRPr="007F5EEE">
        <w:rPr>
          <w:rFonts w:ascii="Calibri" w:eastAsia="Calibri" w:hAnsi="Calibri" w:cs="Calibri"/>
          <w:bCs/>
          <w:lang w:eastAsia="en-US"/>
        </w:rPr>
        <w:t xml:space="preserve"> rozporządzenia</w:t>
      </w:r>
      <w:r w:rsidRPr="007F5EEE">
        <w:rPr>
          <w:rFonts w:ascii="Calibri" w:eastAsia="Calibri" w:hAnsi="Calibri" w:cs="Calibri"/>
          <w:lang w:eastAsia="en-US"/>
        </w:rPr>
        <w:t xml:space="preserve"> </w:t>
      </w:r>
      <w:r w:rsidRPr="007F5EEE">
        <w:rPr>
          <w:rFonts w:ascii="Calibri" w:eastAsia="Calibri" w:hAnsi="Calibri" w:cs="Calibri"/>
          <w:bCs/>
          <w:lang w:eastAsia="en-US"/>
        </w:rPr>
        <w:t>Ministra Pracy i Polityki Społecznej z dnia 20 czerwca 2023 r. w sprawie nadzoru i kontroli nad realizacją zadań z zakresu przeciwdziałania przemocy domowej.</w:t>
      </w:r>
    </w:p>
    <w:p w14:paraId="16E1953F" w14:textId="77777777" w:rsidR="00C403AC" w:rsidRPr="006D1A2B" w:rsidRDefault="00AE4AFF" w:rsidP="00CD7997">
      <w:pPr>
        <w:autoSpaceDE w:val="0"/>
        <w:autoSpaceDN w:val="0"/>
        <w:adjustRightInd w:val="0"/>
        <w:spacing w:before="120" w:after="120" w:line="276" w:lineRule="auto"/>
        <w:rPr>
          <w:rStyle w:val="Uwydatnienie"/>
          <w:rFonts w:ascii="Calibri" w:eastAsia="Calibri" w:hAnsi="Calibri" w:cs="Calibri"/>
          <w:bCs/>
          <w:i w:val="0"/>
          <w:iCs w:val="0"/>
          <w:lang w:eastAsia="en-US"/>
        </w:rPr>
      </w:pPr>
      <w:r w:rsidRPr="006D1A2B">
        <w:rPr>
          <w:rFonts w:ascii="Calibri" w:eastAsia="Calibri" w:hAnsi="Calibri" w:cs="Calibri"/>
          <w:bCs/>
          <w:lang w:eastAsia="en-US"/>
        </w:rPr>
        <w:t>(akta kontroli str. 1-29)</w:t>
      </w:r>
    </w:p>
    <w:p w14:paraId="67274549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Ustalenia kontrolne:</w:t>
      </w:r>
    </w:p>
    <w:p w14:paraId="6899F296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Czynności kontrolne rozpoczęto od omówienia zakresu kontroli z Wójtem Gminy Łęczyce jako organem powołującym Zespół Interdyscyplinarny w Łęczycach. Wójt Gminy udzielił stosownych informacji w zakresie realizacji zadań dotyczących przeciwdziałania przemocy domowej przez Gminę Łęczyce.</w:t>
      </w:r>
    </w:p>
    <w:p w14:paraId="74FC4200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Ustaleń z kontroli dokonano w Ośrodku Pomocy Społecznej w Łęczycach – siedzibie Zespołu Interdyscyplinarnego.</w:t>
      </w:r>
    </w:p>
    <w:p w14:paraId="0C7CEE3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Ośrodek Pomocy Społecznej w Łęczycach jest samodzielną jednostką organizacyjną i budżetową Gminy Łęczyce, realizującą m.in. gminne zadania z zakresu pomocy społecznej, a także z zakresu ustawy o przeciwdziałaniu przemocy domowej oraz obowiązujących w tym obszarze aktów wykonawczych.</w:t>
      </w:r>
    </w:p>
    <w:p w14:paraId="2FCB8355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okresie objętym kontrolą obowiązywał Statut przyjęty Uchwałą Nr XXXIX/44/2017 Rady Gminy Łęczyce z dnia 29 maja 2017 r. w sprawie nadania statutu Ośrodkowi Pomocy Społecznej w Łęczycach, do którego wprowadzono zmiany Uchwałą Nr XLII/62/2021 Rady Gminy Łęczyce z dnia 31 sierpnia 2021 r, następnie Uchwałą Nr LVIII/63/2022 z dnia 30 sierpnia 2022 r. ogłoszono tekst jednolity uchwały w sprawie nadania statutu Ośrodkowi Pomocy Społecznej w Łęczycach. Statut Ośrodka zawiera odniesienie do ustawy o przeciwdziałaniu przemocy w rodzinie. W okresie kontroli obowiązywała ustawa o przeciwdziałaniu przemocy domowej. Ustawą o zmianie ustawy o przeciwdziałaniu przemocy w rodzinie oraz niektórych innych ustaw zastąpiono określenie przedmiotu ustawy na brzmienie „o przeciwdziałaniu przemocy domowej”</w:t>
      </w:r>
      <w:r>
        <w:rPr>
          <w:rStyle w:val="Odwoanieprzypisudolnego"/>
          <w:rFonts w:asciiTheme="minorHAnsi" w:hAnsiTheme="minorHAnsi"/>
          <w:iCs/>
        </w:rPr>
        <w:footnoteReference w:id="1"/>
      </w:r>
      <w:r>
        <w:rPr>
          <w:rStyle w:val="Uwydatnienie"/>
          <w:rFonts w:asciiTheme="minorHAnsi" w:hAnsiTheme="minorHAnsi"/>
          <w:i w:val="0"/>
        </w:rPr>
        <w:t xml:space="preserve">. Statut nie zawiera odniesienia do ustawy o przeciwdziałaniu przemocy domowej stanowiącej podstawę prawną do realizowania przez jednostkę kontrolowaną zadań z tego obszaru. </w:t>
      </w:r>
      <w:r w:rsidRPr="002A7220">
        <w:rPr>
          <w:rStyle w:val="Uwydatnienie"/>
          <w:rFonts w:asciiTheme="minorHAnsi" w:hAnsiTheme="minorHAnsi"/>
          <w:i w:val="0"/>
        </w:rPr>
        <w:t>Ponadto jednostki budżetowe działają na podstawie statutu określającego w szczególności jej nazwę, siedzibę i przedmiot działalności</w:t>
      </w:r>
      <w:r>
        <w:rPr>
          <w:rStyle w:val="Odwoanieprzypisudolnego"/>
          <w:rFonts w:asciiTheme="minorHAnsi" w:hAnsiTheme="minorHAnsi"/>
          <w:iCs/>
        </w:rPr>
        <w:footnoteReference w:id="2"/>
      </w:r>
      <w:r w:rsidRPr="002A7220">
        <w:rPr>
          <w:rStyle w:val="Uwydatnienie"/>
          <w:rFonts w:asciiTheme="minorHAnsi" w:hAnsiTheme="minorHAnsi"/>
          <w:i w:val="0"/>
        </w:rPr>
        <w:t>.</w:t>
      </w:r>
    </w:p>
    <w:p w14:paraId="2D7A151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30-37)</w:t>
      </w:r>
    </w:p>
    <w:p w14:paraId="3F870810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Stwierdzono, że nie zaktualizowano zapisów statutu po wprowadzeniu zmian do ustawy o przemocy domowej, co stanowi nierzetelność prowadzenia dokumentacji oraz brak właściwego nadzoru nad opracowaniem dokumentów organizacyjnych.</w:t>
      </w:r>
    </w:p>
    <w:p w14:paraId="3A4D345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Strukturę organizacyjną i szczegółowe zasady działania OPS w okresie objętym kontrolą określał Regulamin Organizacyjny wprowadzony Zarządzeniem Nr OPS.021.3.2022 </w:t>
      </w:r>
      <w:r>
        <w:rPr>
          <w:rStyle w:val="Uwydatnienie"/>
          <w:rFonts w:asciiTheme="minorHAnsi" w:hAnsiTheme="minorHAnsi"/>
          <w:i w:val="0"/>
        </w:rPr>
        <w:lastRenderedPageBreak/>
        <w:t>Kierownika Ośrodka Pomocy Społecznej w Łęczycach z dnia 13 lutego 2023 r. w sprawie ustalenia Regulaminu Organizacyjnego Ośrodka Pomocy Społecznej w Łęczycach, zmienionego Zarządzeniem Nr OPS.021.04.2024 Kierownika Ośrodka Pomocy Społecznej z dnia 19 sierpnia 2024 r. Dokument zawiera odwołanie do realizacji zadań z zakresu przeciwdziałania przemocy w rodzinie, w § 20 określono zadania pracownika socjalnego między innymi wskazano na udział w pracach Zespołu Interdyscyplinarnego ds. Przeciwdziałania Przemocy w Rodzinie i grupach roboczych tworzonych przy zespole.</w:t>
      </w:r>
    </w:p>
    <w:p w14:paraId="3EDCCD7C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Stwierdzono, że nie zaktualizowano zapisów regulaminu organizacyjnego po wprowadzeniu zmian do ustawy o przemocy domowej, co świadczy o nierzetelności prowadzenia dokumentacji i stanowi uchybienie. Wskazana jest zmiana zapisów regulaminu w powyższym zakresie.</w:t>
      </w:r>
    </w:p>
    <w:p w14:paraId="37C3E185" w14:textId="77777777" w:rsidR="00C403AC" w:rsidRPr="0092281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38-65)</w:t>
      </w:r>
    </w:p>
    <w:p w14:paraId="70AF6C20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Dokumentem programowym obejmującym różne obszary działań szeroko rozumianej polityki społecznej Gminy Łęczyce w okresie objętym kontrolą była Strategia Rozwiązywania Problemów Społecznych Gminy Łęczyce na lata 2019-2029, stanowiąca załącznik do Uchwały Nr VI/44/2024 Rady Gminy Łęczyce z dnia 9 września 2024 r., w sprawie aktualizacji „Strategii Rozwiązywania Problemów Społecznych Gminy Łęczyce na lata 2019 – 2029”. Diagnoza do opracowania Strategii została przeprowadzona w oparciu o dane przedstawicieli placówek oświatowych, OPS-u, Policji, Urzędu Gminy, przedstawicieli dwóch sołectw z terenu Gminy Łęczyce oraz w formie konsultacji społecznych. Diagnoza sytuacji społecznej gminy uwzględnia problemy używania i nadużywania środków psychoaktywnych (w tym alkoholu) i zjawisko przemocy wraz ze skalą tego zjawiska na terenie gminy wyłącznie w środowisku dzieci i młodzieży. Wynika z niej, </w:t>
      </w:r>
      <w:r w:rsidRPr="00A72AB7">
        <w:rPr>
          <w:rStyle w:val="Uwydatnienie"/>
          <w:rFonts w:asciiTheme="minorHAnsi" w:hAnsiTheme="minorHAnsi"/>
          <w:i w:val="0"/>
        </w:rPr>
        <w:t>że doświadczenie przemocy miało 43% badanych dzieci, 57% nigdy nie doświadczyła przemocy.</w:t>
      </w:r>
      <w:r w:rsidRPr="004775DE">
        <w:rPr>
          <w:rStyle w:val="Uwydatnienie"/>
          <w:rFonts w:asciiTheme="minorHAnsi" w:hAnsiTheme="minorHAnsi"/>
          <w:i w:val="0"/>
          <w:color w:val="FF0000"/>
        </w:rPr>
        <w:t xml:space="preserve"> </w:t>
      </w:r>
      <w:r>
        <w:rPr>
          <w:rStyle w:val="Uwydatnienie"/>
          <w:rFonts w:asciiTheme="minorHAnsi" w:hAnsiTheme="minorHAnsi"/>
          <w:i w:val="0"/>
        </w:rPr>
        <w:t>Doświadczenie przemocy w domu ze strony rodziców wskazało 5% badanych, doświadczenie przemocy w domu ze strony rodzeństwa wskazało 25% dzieci natomiast największa grupa dzieci i młodzieży bo 41% wskazała, że doświadczyła przemocy w szkole ze strony rówieśników. 52% ankietowanych uczniów wskazało, że w szkołach do których uczęszczają występuje problem przemocy. Gmina realizuje programy profilaktyczne i edukacyjne mające na celu minimalizowanie skutków nadużywania substancji psychoaktywnych w tym alkoholu, jednakże brakuje programów dedykowanych młodzieży w zakresie „Porozumienia bez przemocy”, komunikacji wzmacniającej, niekrzywdzącej oraz innych działań mających na celu wzmacnianie kompetencji wychowawców i nauczycieli w zakresie komunikacji bez przemocy. Dla rodzin dotkniętych przemocą domową, Gmina oferuje pomoc terapeutyczną, psychologiczną, prawną oraz edukacyjną w ramach tzw. „Szkoły dla rodziców”, w której rodzice i opiekunowie nabywają kompetencji wychowawczych, natomiast dzieci objęte są wsparciem Świetlicy Profilaktyczno-Socjoterapeutycznej w Łęczycach, gdzie korzystają z zajęć socjoterapeutycznych.</w:t>
      </w:r>
    </w:p>
    <w:p w14:paraId="14D40C67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Nie wniesiono uwag do kontrolowanego dokumentu.</w:t>
      </w:r>
    </w:p>
    <w:p w14:paraId="25EC79CD" w14:textId="77777777" w:rsidR="00C403AC" w:rsidRPr="00144952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lastRenderedPageBreak/>
        <w:t>(akta kontroli str. 66-149)</w:t>
      </w:r>
    </w:p>
    <w:p w14:paraId="7C0971A7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Opracowanie i realizacja gminnego programu przeciwdziałania przemocy domowej</w:t>
      </w:r>
      <w:r>
        <w:rPr>
          <w:rStyle w:val="Uwydatnienie"/>
          <w:rFonts w:asciiTheme="minorHAnsi" w:hAnsiTheme="minorHAnsi"/>
          <w:b/>
          <w:i w:val="0"/>
        </w:rPr>
        <w:br/>
        <w:t>i ochrony osób doznających przemocy domowej.</w:t>
      </w:r>
    </w:p>
    <w:p w14:paraId="115A1F1D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Na dzień kontroli gmina posiadała gminny program przeciwdziałania przemocy i ochrony osób doznających przemocy wprowadzony Uchwałą Nr X/91/2024 Rady Gminy Łęczyce z dnia 16 grudnia 2024 r. w sprawie uchwalenia Gminnego Programu Przeciwdziałania Przemocy i Ochrony Osób Doznających Przemocy w Gminie Łęczyce na lata 2025 – 2029. Zespół kontrolny ustalił, że w okresie objętym kontrolą obowiązywał Gminny Program Przeciwdziałania Przemocy oraz Ochrony Ofiar Przemocy w Rodzinie na terenie Gminy Łęczyce na lata 2019-2024 r., wprowadzony Uchwałą Nr XV/101/2019 Rady Gminy Łęczyce z dnia 17 października 2019 r.  Oznacza to, że Gmina w okresie kontroli posiadała dokumenty programowe niespójne z Rządowym Programem Przeciwdziałania Przemocy Domowej i ustawą o przeciwdziałaniu przemocy domowej.</w:t>
      </w:r>
    </w:p>
    <w:p w14:paraId="4968505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Analizie został poddany dokument obowiązujący na dzień kontroli, w którym szczegółowo została opisana diagnoza zjawiska przemocy domowej wśród 78 osób dorosłych po ukończeniu 18 roku życia oraz 288 uczniów placówek oświatowych z terenu Gminy Łęczyce. Z odpowiedzi udzielanych przez mieszkańców gminy wynika, że przyczyn agresji wobec członków rodziny należy szukać w: nieumiejętności radzenia sobie z problemami (74%), stresie (74%), chorobie psychicznej (59%), braku posłuszeństwa dzieci (38%), złej sytuacji materialnej (36%), braku pracy rodziców (28%), różnicy zdań członków rodziny (26%).</w:t>
      </w:r>
    </w:p>
    <w:p w14:paraId="41DFB56F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Ponadto respondenci otrzymali stwierdzenia dotyczące wychowywania dzieci, z którymi mogli się zgodzić lub zanegować. Ze stanowczą dezaprobatą spotkały się stwierdzenia: „Aby prawidłowo wychować dziecko, należy od czasu do czasu dawać klapsa” – 85%. Z negacją spotkało się stwierdzenie, że stosowanie kar fizycznych hartuje dziecko i pozwala sobie lepiej radzić w przyszłości – 95% badanych. Respondenci nie zgadzają się również ze stwierdzeniem, że łagodne kary fizyczne nie są przemocą domową – 82%.</w:t>
      </w:r>
    </w:p>
    <w:p w14:paraId="3E403F43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Diagnoza wykazała jako kierunek działań koniecznych do podjęcia przez gminę:</w:t>
      </w:r>
    </w:p>
    <w:p w14:paraId="41C7C24F" w14:textId="77777777" w:rsidR="00C403AC" w:rsidRDefault="00AE4AFF" w:rsidP="00CD7997">
      <w:pPr>
        <w:pStyle w:val="Akapitzlist"/>
        <w:numPr>
          <w:ilvl w:val="0"/>
          <w:numId w:val="9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podnoszenie wiedzy społecznej i wrażliwości na temat problemu przemocy domowej,</w:t>
      </w:r>
    </w:p>
    <w:p w14:paraId="277629CA" w14:textId="77777777" w:rsidR="00C403AC" w:rsidRDefault="00AE4AFF" w:rsidP="00CD7997">
      <w:pPr>
        <w:pStyle w:val="Akapitzlist"/>
        <w:numPr>
          <w:ilvl w:val="0"/>
          <w:numId w:val="9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zwiększenie dostępności wsparcia dla osób dotkniętych przemocą domową,</w:t>
      </w:r>
    </w:p>
    <w:p w14:paraId="7B2E0318" w14:textId="77777777" w:rsidR="00C403AC" w:rsidRDefault="00AE4AFF" w:rsidP="00CD7997">
      <w:pPr>
        <w:pStyle w:val="Akapitzlist"/>
        <w:numPr>
          <w:ilvl w:val="0"/>
          <w:numId w:val="9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promowanie bezpieczeństwa i harmonijnych relacji wśród rówieśników w szkołach,</w:t>
      </w:r>
    </w:p>
    <w:p w14:paraId="2F39B252" w14:textId="77777777" w:rsidR="00C403AC" w:rsidRDefault="00AE4AFF" w:rsidP="00CD7997">
      <w:pPr>
        <w:pStyle w:val="Akapitzlist"/>
        <w:numPr>
          <w:ilvl w:val="0"/>
          <w:numId w:val="9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rozbudowa potencjału instytucji zajmujących się przeciwdziałaniem przemocy,</w:t>
      </w:r>
    </w:p>
    <w:p w14:paraId="537ABE58" w14:textId="77777777" w:rsidR="00C403AC" w:rsidRPr="004211C6" w:rsidRDefault="00AE4AFF" w:rsidP="00CD7997">
      <w:pPr>
        <w:pStyle w:val="Akapitzlist"/>
        <w:numPr>
          <w:ilvl w:val="0"/>
          <w:numId w:val="9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podejmowanie działań mających na celu zmianę zachowań osób stosujących przemoc domową oraz ograniczenie ich destrukcyjnego wpływu na otoczenie.</w:t>
      </w:r>
    </w:p>
    <w:p w14:paraId="26E5058B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Głównym celem Programu jest zwalczanie przemocy domowej poprzez wdrożenie efektywnych działań interwencyjnych i profilaktycznych, które zapewnią ochronę oraz pomoc osobom doznającym przemocy, a także umożliwią resocjalizację osób stosujących przemoc. Program określa źródła finansowania oraz podmioty odpowiedzialne za jego realizację, a także monitoring, sprawozdawczość i ewaluację oraz oczekiwane rezultaty. </w:t>
      </w:r>
      <w:r>
        <w:rPr>
          <w:rStyle w:val="Uwydatnienie"/>
          <w:rFonts w:asciiTheme="minorHAnsi" w:hAnsiTheme="minorHAnsi"/>
          <w:i w:val="0"/>
        </w:rPr>
        <w:lastRenderedPageBreak/>
        <w:t>Program jest zgodny z ustawą o przeciwdziałaniu przemocy domowej oraz Rządowym Programem Przeciwdziałania Przemocy Domowej na lata 2024-2030.</w:t>
      </w:r>
    </w:p>
    <w:p w14:paraId="3B127B97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W oparciu o analizę merytoryczną dokumentu stwierdzono uchybienie. Ustalono, że konieczne jest określenie harmonogramu realizacji konkretnych działań/zadań ukierunkowanych na osiągnięcie celów szczegółowych, w tym wskazanie terminu realizacji.</w:t>
      </w:r>
    </w:p>
    <w:p w14:paraId="4F1C1E6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150-239)</w:t>
      </w:r>
    </w:p>
    <w:p w14:paraId="04C656DE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Prowadzenie poradnictwa i interwencji w zakresie przeciwdziałania przemocy domowej w szczególności poprzez działania edukacyjne służące wzmocnieniu opiekuńczych i wychowawczych kompetencji rodziców w rodzinach zagrożonych przemocą.</w:t>
      </w:r>
    </w:p>
    <w:p w14:paraId="47FF3E24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Zgodnie z oświadczeniem Przewodniczącej ZI w okresie kontroli działały dwie Świetlice Profilaktyczno-Socjoterapeutyczne, jedna w Łęczycach, druga w Strzebielinie. Obie placówki zapewniały dzienne wsparcie dzieciom i młodzieży z terenu gminy. W świetlicach zapewniano opiekę dzienną, prowadzono zajęcia rozwijające zainteresowania i uzdolnienia oraz zajęcia socjoterapeutyczne, profilaktyczne, interpersonalne i ogólnorozwojowe, z których skorzystało 49 dzieci. Ponadto w świetlicach realizowane były 3 edycje programów rozwijających kompetencje wychowawcze rodziców i wychowawców w ramach „Szkoły dla rodziców i wychowawców”, z których skorzystało 67 osób.</w:t>
      </w:r>
    </w:p>
    <w:p w14:paraId="25FFCD76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Programy profilaktyczne realizowane przez gminę to:</w:t>
      </w:r>
    </w:p>
    <w:p w14:paraId="6179EE4C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„Na Twoim miejscu”.</w:t>
      </w:r>
    </w:p>
    <w:p w14:paraId="1DB7CFEC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„Tajemnica zaginionej Skarbonki”.</w:t>
      </w:r>
    </w:p>
    <w:p w14:paraId="2FB0634F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„Jak rozpoznać i zapobiegać uzależnieniu od mediów i telefonów komórkowych”.</w:t>
      </w:r>
    </w:p>
    <w:p w14:paraId="1CDE879F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„Przyjaciele </w:t>
      </w:r>
      <w:proofErr w:type="spellStart"/>
      <w:r>
        <w:rPr>
          <w:rStyle w:val="Uwydatnienie"/>
          <w:rFonts w:asciiTheme="minorHAnsi" w:hAnsiTheme="minorHAnsi"/>
          <w:i w:val="0"/>
        </w:rPr>
        <w:t>Zippiego</w:t>
      </w:r>
      <w:proofErr w:type="spellEnd"/>
      <w:r>
        <w:rPr>
          <w:rStyle w:val="Uwydatnienie"/>
          <w:rFonts w:asciiTheme="minorHAnsi" w:hAnsiTheme="minorHAnsi"/>
          <w:i w:val="0"/>
        </w:rPr>
        <w:t>”.</w:t>
      </w:r>
    </w:p>
    <w:p w14:paraId="2005A1E6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„Domowi Detektywi”</w:t>
      </w:r>
    </w:p>
    <w:p w14:paraId="1320C4CE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„Fantastyczne Możliwości”.</w:t>
      </w:r>
    </w:p>
    <w:p w14:paraId="6B2ADAEA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„Archipelag Skarbów”.</w:t>
      </w:r>
    </w:p>
    <w:p w14:paraId="661D392B" w14:textId="77777777" w:rsidR="00C403AC" w:rsidRDefault="00AE4AFF" w:rsidP="00CD7997">
      <w:pPr>
        <w:pStyle w:val="Akapitzlist"/>
        <w:numPr>
          <w:ilvl w:val="0"/>
          <w:numId w:val="14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„Debata”.</w:t>
      </w:r>
    </w:p>
    <w:p w14:paraId="0A2711B2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ramach ustawy o wychowaniu w trzeźwości organizowano i dofinansowano obozy profilaktyczno-socjoterapeutyczne dla dzieci z rodzin z problemem alkoholowym, problemem przemocy i z grup zwiększonego ryzyka. Zorganizowano jeden obóz w Poroninie, gdzie uczestniczyło ogółem 36 dzieci i młodzieży.</w:t>
      </w:r>
    </w:p>
    <w:p w14:paraId="17DEA2C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Ponadto w świetlicach świadczone jest poradnictwo rodzinne, terapia systemowa rodzinna i małżeńska.</w:t>
      </w:r>
    </w:p>
    <w:p w14:paraId="53182A60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240-241; 485)</w:t>
      </w:r>
    </w:p>
    <w:p w14:paraId="611E7C8A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Zapewnienie osobom doznającym przemocy domowej miejsc w ośrodkach wsparcia.</w:t>
      </w:r>
    </w:p>
    <w:p w14:paraId="699CA7E7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Z oświadczenia Przewodniczącej ZI wynika, że na terenie Gminy Łęczyce znajduje się lokal mieszkalny tzw. mieszkanie interwencyjne, które służy jako tymczasowe schronienie dla osób doznających przemocy domowej, wymagających pilnej interwencji. W okresie objętym </w:t>
      </w:r>
      <w:r>
        <w:rPr>
          <w:rStyle w:val="Uwydatnienie"/>
          <w:rFonts w:asciiTheme="minorHAnsi" w:hAnsiTheme="minorHAnsi"/>
          <w:i w:val="0"/>
        </w:rPr>
        <w:lastRenderedPageBreak/>
        <w:t>kontrolą nie było konieczności umieszczenia osoby doznającej przemocy domowej w ośrodku wsparcia. Wszystkie zgłoszone sytuacje zostały objęte działaniami interwencyjnymi</w:t>
      </w:r>
      <w:r>
        <w:rPr>
          <w:rStyle w:val="Uwydatnienie"/>
          <w:rFonts w:asciiTheme="minorHAnsi" w:hAnsiTheme="minorHAnsi"/>
          <w:i w:val="0"/>
        </w:rPr>
        <w:br/>
        <w:t>i pomocowymi na poziomie lokalnym, bez potrzeby kierowania do placówek całodobowych.</w:t>
      </w:r>
    </w:p>
    <w:p w14:paraId="39E226BB" w14:textId="77777777" w:rsidR="00C403AC" w:rsidRPr="005142B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(akta kontroli str. 242) </w:t>
      </w:r>
    </w:p>
    <w:p w14:paraId="33F4974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Tworzenie Zespołu Interdyscyplinarnego oraz realizacja zadań merytorycznych – art. 6 ust. 2 pkt 4, art. 9a – 9c ustawy.</w:t>
      </w:r>
    </w:p>
    <w:p w14:paraId="495CFD66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Uchwałą Nr LXXIV/71/2023 Rady Gminy Łęczyce z dnia 27 lipca 2023 r. w sprawie trybu i sposobu powoływania oraz odwoływania członków Zespołu Interdyscyplinarnego do spraw Przeciwdziałania Przemocy Domowej w Gminie Łęczyce, przyjęto dokument mówiący o trybie i sposobie powoływania i odwoływania członków ZI. Uchwała została opublikowana w Dzienniku Urzędowym Województwa Pomorskiego 18 sierpnia 2023 r. poz. 3879. Uchwała weszła w życie po 14 dniach od ogłoszenia. Tym samym został spełniony warunek, o którym mówi art. 16 ustawy z dnia 9 marca 2023 r., o zmianie ustawy o przeciwdziałaniu przemocy w rodzinie oraz niektórych innych ustaw (Dz. U. 2023 r. poz. 535), mówiący o powołaniu zespołów interdyscyplinarnych, realizujących zadania określone ustawą po nowelizacji nie później niż w terminie 3 miesięcy od dnia wejścia w życie ustawy. </w:t>
      </w:r>
    </w:p>
    <w:p w14:paraId="0F721424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243-246)</w:t>
      </w:r>
    </w:p>
    <w:p w14:paraId="267B53A4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Nie wniesiono uwag do kontrolowanego dokumentu.</w:t>
      </w:r>
    </w:p>
    <w:p w14:paraId="644474A5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Wójt Gminy Łęczyce zgodnie z art. 9a ust. 2 ustawy Zarządzeniem Nr 0050.85.2023 z dnia 21 września 2023 r., powołał Zespół Interdyscyplinarny ds. Przeciwdziałania Przemocy Domowej w Gminie Łęczyce, w skład zespołu weszli przedstawiciele:</w:t>
      </w:r>
    </w:p>
    <w:p w14:paraId="313BD561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Ośrodka Pomocy Społecznej w Łęczycach – 2 osoby,</w:t>
      </w:r>
    </w:p>
    <w:p w14:paraId="5F75B23E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Gminnej Komisji Rozwiązywania Problemów Alkoholowych w Łęczycach – 1 osoba,</w:t>
      </w:r>
    </w:p>
    <w:p w14:paraId="4143E3B8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Policji – 1 osoba,</w:t>
      </w:r>
    </w:p>
    <w:p w14:paraId="6483D299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Placówek oświatowych z terenu gminy – 4 osoby,</w:t>
      </w:r>
    </w:p>
    <w:p w14:paraId="30331FBC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Ochrony Zdrowia – 1 osoba,</w:t>
      </w:r>
    </w:p>
    <w:p w14:paraId="34553535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Parafialnego Zespołu Caritas przy Parafii p.w. św. Piotra Apostoła w </w:t>
      </w:r>
      <w:proofErr w:type="spellStart"/>
      <w:r>
        <w:rPr>
          <w:rStyle w:val="Uwydatnienie"/>
          <w:rFonts w:asciiTheme="minorHAnsi" w:hAnsiTheme="minorHAnsi"/>
          <w:i w:val="0"/>
        </w:rPr>
        <w:t>Bożympolu</w:t>
      </w:r>
      <w:proofErr w:type="spellEnd"/>
      <w:r>
        <w:rPr>
          <w:rStyle w:val="Uwydatnienie"/>
          <w:rFonts w:asciiTheme="minorHAnsi" w:hAnsiTheme="minorHAnsi"/>
          <w:i w:val="0"/>
        </w:rPr>
        <w:t xml:space="preserve"> Wielkim,</w:t>
      </w:r>
    </w:p>
    <w:p w14:paraId="43E6F7CA" w14:textId="77777777" w:rsidR="00C403AC" w:rsidRDefault="00AE4AFF" w:rsidP="00CD7997">
      <w:pPr>
        <w:pStyle w:val="Akapitzlist"/>
        <w:numPr>
          <w:ilvl w:val="0"/>
          <w:numId w:val="15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Zespołu Kuratorskiej Służby Sądowej Sądu Rejonowego w Wejherowie.</w:t>
      </w:r>
    </w:p>
    <w:p w14:paraId="0EBCC97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skład Zespołu wchodzą przedstawiciele podmiotów wskazanych w art. 9a ust. 3 i 4 ustawy o przeciwdziałaniu przemocy.</w:t>
      </w:r>
    </w:p>
    <w:p w14:paraId="7B88AB5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243-247)</w:t>
      </w:r>
    </w:p>
    <w:p w14:paraId="4522511F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Wójt Gminy Łęczyce zawarł porozumienia z podmiotami, o których mowa w ust. 3, 3a lub 5. Z analizy dokumentów wynika, że porozumienia nie określają sposobu i formy wymiany informacji w zakresie realizowanych zadań mających na celu przeciwdziałanie przemocy domowej.</w:t>
      </w:r>
    </w:p>
    <w:p w14:paraId="508ED95E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lastRenderedPageBreak/>
        <w:t>Stwierdzono, że zapis art. 9a ust. 8 ustawy, wykonano w części, co stanowi nieprawidłowość. Według powyższego przepisu prawa Zespół interdyscyplinarny działa na podstawie porozumień zawartych między wójtem a podmiotami, o których mowa w ust. 3, 3a lub 5, określających w szczególności sposób i formę wymiany informacji, a także sprawy dotyczące uczestnictwa członków grup diagnostyczno-pomocowych w posiedzeniach i pracach tych grup.</w:t>
      </w:r>
    </w:p>
    <w:p w14:paraId="1335D374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 oświadczenia Przewodniczącej ZI wynika, że „w ramach rozwiązywania bieżących problemów członkowie Zespołu komunikują się telefonicznie. Ponadto w związku z tym, iż budynek Ośrodka Pomocy Społecznej znajduje się tuż obok Posterunku Policji sprawy bieżące i pilne rozwiązywane i załatwiane są w kontakcie bezpośrednim zarówno przez członków ZI jak również przez członków grup diagnostyczno-pomocowych”.</w:t>
      </w:r>
    </w:p>
    <w:p w14:paraId="12FDB6A0" w14:textId="77777777" w:rsidR="00C403AC" w:rsidRPr="007A5E9D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248-277; 280)</w:t>
      </w:r>
    </w:p>
    <w:p w14:paraId="2A53D56B" w14:textId="58E4DB4E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Wójt Gminy Łęczyce zwołał pierwsze posiedzenie Zespołu na dzień 03.10.2023 r., na którym dokonano spośród członków zespołu wyboru przewodniczącego zespołu w osobie </w:t>
      </w:r>
      <w:r w:rsidRPr="003D488B">
        <w:rPr>
          <w:rStyle w:val="Uwydatnienie"/>
          <w:rFonts w:asciiTheme="minorHAnsi" w:hAnsiTheme="minorHAnsi"/>
          <w:i w:val="0"/>
        </w:rPr>
        <w:t xml:space="preserve">Pani </w:t>
      </w:r>
      <w:r w:rsidR="003D488B">
        <w:rPr>
          <w:rStyle w:val="Uwydatnienie"/>
          <w:rFonts w:asciiTheme="minorHAnsi" w:hAnsiTheme="minorHAnsi"/>
          <w:i w:val="0"/>
        </w:rPr>
        <w:t>[……………………….]*</w:t>
      </w:r>
      <w:r>
        <w:rPr>
          <w:rStyle w:val="Uwydatnienie"/>
          <w:rFonts w:asciiTheme="minorHAnsi" w:hAnsiTheme="minorHAnsi"/>
          <w:i w:val="0"/>
        </w:rPr>
        <w:t xml:space="preserve"> i zastępcy przewodniczącego w osobie Pani </w:t>
      </w:r>
      <w:r w:rsidR="003D488B">
        <w:rPr>
          <w:rStyle w:val="Uwydatnienie"/>
          <w:rFonts w:asciiTheme="minorHAnsi" w:hAnsiTheme="minorHAnsi"/>
          <w:i w:val="0"/>
        </w:rPr>
        <w:t>[…………………………….]*</w:t>
      </w:r>
      <w:r>
        <w:rPr>
          <w:rStyle w:val="Uwydatnienie"/>
          <w:rFonts w:asciiTheme="minorHAnsi" w:hAnsiTheme="minorHAnsi"/>
          <w:i w:val="0"/>
        </w:rPr>
        <w:t xml:space="preserve">. Na skutek zmian kadrowych w OPS oraz rezygnacji członków ZI, 8 października 2024 r. Zespół Interdyscyplinarny dokonał wyboru przewodniczącego w osobie Pani Marty Mach oraz zastępcy przewodniczącego w osobie </w:t>
      </w:r>
      <w:r w:rsidRPr="003D488B">
        <w:rPr>
          <w:rStyle w:val="Uwydatnienie"/>
          <w:rFonts w:asciiTheme="minorHAnsi" w:hAnsiTheme="minorHAnsi"/>
          <w:i w:val="0"/>
        </w:rPr>
        <w:t xml:space="preserve">Pani </w:t>
      </w:r>
      <w:r w:rsidR="003D488B">
        <w:rPr>
          <w:rStyle w:val="Uwydatnienie"/>
          <w:rFonts w:asciiTheme="minorHAnsi" w:hAnsiTheme="minorHAnsi"/>
          <w:i w:val="0"/>
        </w:rPr>
        <w:t>[……………………………………..]*</w:t>
      </w:r>
      <w:r>
        <w:rPr>
          <w:rStyle w:val="Uwydatnienie"/>
          <w:rFonts w:asciiTheme="minorHAnsi" w:hAnsiTheme="minorHAnsi"/>
          <w:i w:val="0"/>
        </w:rPr>
        <w:t>.</w:t>
      </w:r>
    </w:p>
    <w:p w14:paraId="6D2F33A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278-285)</w:t>
      </w:r>
    </w:p>
    <w:p w14:paraId="46DE4A77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Zespół opracował i przyjął na mocy Uchwały Nr 2/2023 z dnia 03.10.2023 r. regulamin określający szczegółowe warunki funkcjonowania Zespołu oraz tryb i sposób powoływania grup diagnostyczno-pomocowych. Regulamin zawiera ogólne zasady organizacji pracy zespołu i obiegu dokumentów i zasady udostępnienia akt procedury Niebieskie Karty. W § 2 ust. 6 regulaminu określono zgodnie z zapisem ustawy sposób zwoływania przez Przewodniczącego posiedzenia zespołu oraz określono zgodnie z ustawą termin zawiadomienia członków Zespołu o posiedzeniu nie krótszy niż 7 dni przed planowanym posiedzeniem. Zapisy ustawy mówią, że posiedzenia zespołu interdyscyplinarnego odbywają się w zależności od potrzeb, jednak nie rzadziej niż raz na dwa miesiące. Oznacza to, że zgodnie z przyjętym harmonogramem powinno odbyć się przynajmniej sześć posiedzeń Zespołu w ciągu roku, o których członkowie Zespołu są informowani z 7-dniowym wyprzedzeniem. Z oświadczenia Przewodniczącej Zespołu wynika, że w okresie kontrolowanym odbyło się 6 posiedzeń zespołu interdyscyplinarnego (13.02.2024 r., 09.04.2024 r., 11.06.2024 r., 27.08.2024 r., 08.10.2024 r., 03.12.2024 r.,) realizując tym samym zapis art. 9a ust. 7 ustawy.</w:t>
      </w:r>
      <w:r>
        <w:rPr>
          <w:rStyle w:val="Uwydatnienie"/>
          <w:rFonts w:asciiTheme="minorHAnsi" w:hAnsiTheme="minorHAnsi"/>
          <w:i w:val="0"/>
        </w:rPr>
        <w:br/>
        <w:t xml:space="preserve">W dokumencie znajduje się zapis mówiący o możliwości upoważnienia przez członków zespołu, przewodniczącego i jego zastępcy do powoływania w imieniu zespołu interdyscyplinarnego grupy diagnostyczno-pomocowej. Konieczność takiego upoważnienia ma związek z art. 9a ust.10a ustawy, który nakazuje aby zespół interdyscyplinarny powołał grupę diagnostyczno-pomocową bezzwłocznie, nie później niż w ciągu 3 dni od otrzymania </w:t>
      </w:r>
      <w:r>
        <w:rPr>
          <w:rStyle w:val="Uwydatnienie"/>
          <w:rFonts w:asciiTheme="minorHAnsi" w:hAnsiTheme="minorHAnsi"/>
          <w:i w:val="0"/>
        </w:rPr>
        <w:lastRenderedPageBreak/>
        <w:t xml:space="preserve">zgłoszenia o wystąpieniu przemocy domowej.  W regulaminie w § 3 ust. 2 wskazano: „Zespół może w drodze uchwały upoważnić Przewodniczącego oraz jego Zastępcę do samodzielnego powoływania grup diagnostyczno-pomocowych”, </w:t>
      </w:r>
      <w:r w:rsidRPr="00CD7997">
        <w:rPr>
          <w:rStyle w:val="Uwydatnienie"/>
          <w:rFonts w:asciiTheme="minorHAnsi" w:hAnsiTheme="minorHAnsi"/>
          <w:i w:val="0"/>
        </w:rPr>
        <w:t>co nie wypełnia formy udzielenia pełnomocnictwa osobie do podejmowania określonych czynności faktycznych w imieniu mocodawcy wynikających z ustawy z 23 kwietnia 1964 r. Kodeks cywilny. Jest to nieprawidłowość, za którą odpowiada Zespół Interdyscyplinarny. Dopuszczalne jest bowiem udzielenie oddzielnie przez każdego z członków ZI pisemnego pełnomocnictwa przewodniczącemu zespołu lub zastępcy, aby w jego imieniu dokonywał czynności powołania grupy diagnostyczno-pomocowej. Należy przy tym pamiętać, że przyjmując model pełnomocnictw, nadal podmiotem powołującym GDP jest ZI, a nie przewodniczący, który działa w imieniu członków zespołu.</w:t>
      </w:r>
      <w:r w:rsidRPr="00CD7997">
        <w:rPr>
          <w:rStyle w:val="Uwydatnienie"/>
          <w:rFonts w:asciiTheme="minorHAnsi" w:hAnsiTheme="minorHAnsi"/>
          <w:i w:val="0"/>
        </w:rPr>
        <w:br/>
      </w:r>
      <w:r w:rsidRPr="00EC288B">
        <w:rPr>
          <w:rStyle w:val="Uwydatnienie"/>
          <w:rFonts w:asciiTheme="minorHAnsi" w:hAnsiTheme="minorHAnsi"/>
          <w:i w:val="0"/>
        </w:rPr>
        <w:t>Regulamin zespołu interdyscyplinarnego zawiera zasady obiegu dokumentacji i jej formę związaną z kierowaniem osób stosujących przemoc domową do programów korekcyjno-edukacyjnych oraz psychologiczno-edukacyjnych, kierowaniem zawiadomienia o podejrzeniu popełnienia wykroczenia z art. 66c Kodeksu wykroczeń, monitorowaniem pracy grup diagnostyczno-pomocowych, monitorowaniem procedury „Niebieskie Karty”, rozpoznawaniem skarg na grupy diagnostyczno-pomocowe i ich członków.</w:t>
      </w:r>
    </w:p>
    <w:p w14:paraId="58DB902B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 xml:space="preserve">Stwierdzono, że w regulaminie znajdują się zapisy wykraczające poza ustawowe umocowanie Zespołu Interdyscyplinarnego, ustawa o przeciwdziałaniu przemocy domowej nie daje delegacji ustawowej do określenia sposobu pracy grup diagnostyczno-pomocowych. Ponadto w § 3 ust. 14 regulaminu napisano: „W spotkaniach Grup mogą brać udział osoby nie będące członkami grupy, jeśli posiadają wiedzę niezbędną do udzielenia pomocy danej osobie lub rodzinie. Przed przystąpieniem do udziału w spotkaniach Grupy osoby zaproszone składają Wójtowi Gminy Łęczyce oświadczenie. Wzór oświadczenia stanowi </w:t>
      </w:r>
      <w:r w:rsidRPr="00CD7997">
        <w:rPr>
          <w:rStyle w:val="Uwydatnienie"/>
          <w:rFonts w:asciiTheme="minorHAnsi" w:hAnsiTheme="minorHAnsi"/>
          <w:b/>
          <w:i w:val="0"/>
        </w:rPr>
        <w:t>Załącznik nr 1 do niniejszego Regulaminu</w:t>
      </w:r>
      <w:r w:rsidRPr="00CD7997">
        <w:rPr>
          <w:rStyle w:val="Uwydatnienie"/>
          <w:rFonts w:asciiTheme="minorHAnsi" w:hAnsiTheme="minorHAnsi"/>
          <w:i w:val="0"/>
        </w:rPr>
        <w:t>”. Ustawa o przeciwdziałaniu przemocy domowej jednoznacznie wskazuje, że w celu dokonania diagnozy i oceny sytuacji w związku ze zgłoszonym podejrzeniem wystąpienia przemocy domowej, a także realizacji zadań, o których mowa</w:t>
      </w:r>
      <w:r w:rsidRPr="00CD7997">
        <w:rPr>
          <w:rStyle w:val="Uwydatnienie"/>
          <w:rFonts w:asciiTheme="minorHAnsi" w:hAnsiTheme="minorHAnsi"/>
          <w:i w:val="0"/>
        </w:rPr>
        <w:br/>
        <w:t>w art. 9b ust. 8, powołuje się grupę diagnostyczno-pomocową. Ustawodawca w art. 9a ust. 11, ust. 11a, ust. 11c, ust. 11d, określił kto może wchodzić w skład grupy diagnostyczno-pomocowej, nie ma zatem możliwości uczestnictwa w spotkaniu grupy, osoby nie będącej członkiem grupy. Wykluczony jest również jej udział w spotkaniu grupy na podstawie złożonego Wójtowi Gminy Łęczyce oświadczenia. Zapisy regulaminu w tym zakresie stanowią nieprawidłowość, za którą odpowiedzialność ponosi Zespół Interdyscyplinarny ds. Przeciwdziałania Przemocy Domowej w Gminie Łęczyce.</w:t>
      </w:r>
    </w:p>
    <w:p w14:paraId="7A36B2C2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279-280; 286-302)</w:t>
      </w:r>
    </w:p>
    <w:p w14:paraId="1F74C752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W toku analizy dokumentacji stwierdzono, że zgodnie z art. 9c ust. 3 ustawy o przeciwdziałaniu przemocy domowej, wszystkie osoby wchodzące w skład Zespołu i grup diagnostyczno-pomocowych, przed przystąpieniem do wykonywania zadań podpisywały oświadczenia o następującej treści „Ja, niżej podpisana/y oświadczam, że zachowam poufność informacji i danych, które uzyskałam/em przy realizacji zadań związanych z </w:t>
      </w:r>
      <w:r>
        <w:rPr>
          <w:rStyle w:val="Uwydatnienie"/>
          <w:rFonts w:asciiTheme="minorHAnsi" w:hAnsiTheme="minorHAnsi"/>
          <w:i w:val="0"/>
        </w:rPr>
        <w:lastRenderedPageBreak/>
        <w:t>przeciwdziałaniem przemocy domowej oraz, że znane mi są przepisy o odpowiedzialności karnej za udostępnienie danych osobowych lub umożliwienie do nich dostępu osobom nieuprawnionym”.</w:t>
      </w:r>
      <w:r>
        <w:rPr>
          <w:rStyle w:val="Uwydatnienie"/>
          <w:rFonts w:asciiTheme="minorHAnsi" w:hAnsiTheme="minorHAnsi"/>
          <w:i w:val="0"/>
        </w:rPr>
        <w:br/>
        <w:t>Ośrodek Pomocy Społecznej w Łęczycach, jako administrator danych osobowych przetwarzanych w ramach procedury Niebieskie Karty, dokonał zgłoszenia bazy danych do Głównego Inspektora Ochrony Danych Osobowych. OPS realizuje politykę prywatności poprzez posługiwanie się klauzulą informacyjną o przetwarzaniu danych w oparciu o Rozporządzenie Parlamentu Europejskiego i Rady 2016/679 z 27 kwietnia 2016 r. w sprawie ochrony osób fizycznych w związku z przetwarzaniem danych osobowych i w sprawie ich swobodnego przetwarzania.</w:t>
      </w:r>
      <w:r>
        <w:rPr>
          <w:rStyle w:val="Uwydatnienie"/>
          <w:rFonts w:asciiTheme="minorHAnsi" w:hAnsiTheme="minorHAnsi"/>
          <w:i w:val="0"/>
        </w:rPr>
        <w:br/>
        <w:t>Dokumentacja związana z funkcjonowaniem Zespołu i dokumentacja związana z prowadzonymi procedurami NK przechowywana jest w zamykanej szafie, do której ma dostęp tylko Przewodnicząca ZI i jej zastępczyni. W związku z powyższym zapewnione jest bezpieczne przechowywanie wszystkich gromadzonych danych.</w:t>
      </w:r>
    </w:p>
    <w:p w14:paraId="5E0F5E9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343-383)</w:t>
      </w:r>
    </w:p>
    <w:p w14:paraId="0EACC3D7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Członkowie zespołu interdyscyplinarnego, w terminie 12 miesięcy od dnia ich powołania w skład zespołu interdyscyplinarnego, przechodzą obowiązkowe szkolenie dla osób realizujących zadania związane z przeciwdziałaniem przemocy domowej. Zgodnie z przedłożoną dokumentacją, członkowie Zespołu Interdyscyplinarnego w Łęczycach przeszli obowiązkowe szkolenie dla członków zespołów interdyscyplinarnych ds. przeciwdziałania przemocy domowej oraz grup diagnostyczno-pomocowych organizowane przez Samorząd Województwa Pomorskiego w terminie od 12.04.2024 – 09.09.2024 r., w liczbie 25 godzin oraz szkolenie stacjonarne z zakresu „Procedura Niebieskiej Karty” w wymiarze 6 godzin dydaktycznych w dniu 12.12.2023 r. Ponadto pracownicy socjalni realizujący zadania z zakresu przeciwdziałania przemocy domowej w ramach swoich obowiązków zawodowych, uczestniczyli w następujących szkoleniach:</w:t>
      </w:r>
    </w:p>
    <w:p w14:paraId="14E1C1AF" w14:textId="77777777" w:rsidR="00C403AC" w:rsidRDefault="00AE4AFF" w:rsidP="00CD7997">
      <w:pPr>
        <w:pStyle w:val="Akapitzlist"/>
        <w:numPr>
          <w:ilvl w:val="0"/>
          <w:numId w:val="16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„Możliwe i dostępne rozwiązania w przeciwdziałaniu krzywdzenia dzieci”,</w:t>
      </w:r>
    </w:p>
    <w:p w14:paraId="33D0215B" w14:textId="77777777" w:rsidR="00C403AC" w:rsidRDefault="00AE4AFF" w:rsidP="00CD7997">
      <w:pPr>
        <w:pStyle w:val="Akapitzlist"/>
        <w:numPr>
          <w:ilvl w:val="0"/>
          <w:numId w:val="16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„Przemoc wobec dzieci/osób z niepełnosprawnościami. Prewencja i profesjonalne reagowanie oraz wdrażanie procedur”,</w:t>
      </w:r>
    </w:p>
    <w:p w14:paraId="529C5E2C" w14:textId="77777777" w:rsidR="00C403AC" w:rsidRPr="00574747" w:rsidRDefault="00AE4AFF" w:rsidP="00CD7997">
      <w:pPr>
        <w:pStyle w:val="Akapitzlist"/>
        <w:numPr>
          <w:ilvl w:val="0"/>
          <w:numId w:val="16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„Webinarium: Dokumentacja i funkcjonowanie zespołów interdyscyplinarnych i grup diagnostyczno-pomocowych. Realizacja procedury „Niebieskie Karty” – aspekty praktyczne i problematyczne”.</w:t>
      </w:r>
    </w:p>
    <w:p w14:paraId="53D5AE14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Osoby realizujące zadania z zakresu przeciwdziałania przemocy domowej nie posiadają specjalistycznego szkolenia (min. po 100 godzin dydaktycznych) umożliwiającego uzyskanie certyfikatu specjalisty w obszarze przeciwdziałania przemocy domowej.</w:t>
      </w:r>
    </w:p>
    <w:p w14:paraId="478404EA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Zespół Interdyscyplinarny w Łęczycach kieruje osoby stosujące przemoc domową do uczestnictwa w programie korekcyjno-edukacyjnym lub psychologiczno-terapeutycznym dla osób stosujących przemoc domową. W okresie kontrolowanym 5 osób skierowano do programu korekcyjno-edukacyjnego, z czego 1 osoba ukończyła. </w:t>
      </w:r>
    </w:p>
    <w:p w14:paraId="2EBD6212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lastRenderedPageBreak/>
        <w:t>(akta kontroli str. 384-454)</w:t>
      </w:r>
    </w:p>
    <w:p w14:paraId="326816F2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Rozpatrywanie skarg na działalność członków grupy diagnostyczno-pomocowej i zespołu interdyscyplinarnego.</w:t>
      </w:r>
    </w:p>
    <w:p w14:paraId="5E45038D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Zgodnie ze złożonym oświadczeniem Przewodniczącej ZI w okresie kontrolowanym nie wpłynęła żadna skarga dotycząca działań Zespołu oraz członków grup diagnostyczno-pomocowych. Procedura postępowania skargowego, zarówno na grupę diagnostyczno-pomocową jak i Zespół Interdyscyplinarny, została określona w Regulaminie Zespołu Interdyscyplinarnego ds. Przeciwdziałania Przemocy Domowej w Gminie Łęczyce, do której nie wniesiono uwag.</w:t>
      </w:r>
    </w:p>
    <w:p w14:paraId="18A6168F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298; 455)</w:t>
      </w:r>
    </w:p>
    <w:p w14:paraId="36BC39BA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Procedura 12a ustawy o przeciwdziałaniu przemocy domowej.</w:t>
      </w:r>
    </w:p>
    <w:p w14:paraId="6DFF5CE0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razie zagrożenia życia lub zdrowia dziecka w związku z przemocą domową pracownik socjalny zapewnia dziecku ochronę przez umieszczenie go u innej niezamieszkującej wspólnie osoby najbliższej w rozumieniu art. 115 § 11 ustawy z dnia 6 czerwca  1997 r. – Kodeks karny (Dz. U. z 2024 r. poz. 17 i 1228), dającej gwarancję zapewnienia dziecku bezpieczeństwa i należytej opieki, w rodzinie zastępczej, rodzinnym domu dziecka lub instytucjonalnej pieczy zastępczej.</w:t>
      </w:r>
      <w:r>
        <w:rPr>
          <w:rStyle w:val="Uwydatnienie"/>
          <w:rFonts w:asciiTheme="minorHAnsi" w:hAnsiTheme="minorHAnsi"/>
          <w:i w:val="0"/>
        </w:rPr>
        <w:br/>
        <w:t>W okresie kontrolowanym w Gminie Łęczyce nie zaszła konieczność zapewnienia dziecku ochrony w związku z przemocą domową. Z informacji Kierownika OPS wynika, że procedura 12a, realizowana jest zgodnie z obowiązującymi przepisami prawa, oraz przyjętymi zasadami współpracy, ustalonymi w porozumieniu z</w:t>
      </w:r>
      <w:r w:rsidRPr="00387451">
        <w:rPr>
          <w:rStyle w:val="Uwydatnienie"/>
          <w:rFonts w:asciiTheme="minorHAnsi" w:hAnsiTheme="minorHAnsi"/>
          <w:i w:val="0"/>
        </w:rPr>
        <w:t xml:space="preserve"> </w:t>
      </w:r>
      <w:r>
        <w:rPr>
          <w:rStyle w:val="Uwydatnienie"/>
          <w:rFonts w:asciiTheme="minorHAnsi" w:hAnsiTheme="minorHAnsi"/>
          <w:i w:val="0"/>
        </w:rPr>
        <w:t xml:space="preserve">Powiatowym Centrum Pomocy Rodzinie w Wejherowie. Ośrodek nie posiada opracowanej procedury postępowania pracowników socjalnych w sytuacji interwencji. Pracownicy socjalni zatrudnieni w OPS, korzystają z folderu informacyjnego sporządzonego w 2017 r. przez PCPR w Wejherowie </w:t>
      </w:r>
      <w:proofErr w:type="spellStart"/>
      <w:r>
        <w:rPr>
          <w:rStyle w:val="Uwydatnienie"/>
          <w:rFonts w:asciiTheme="minorHAnsi" w:hAnsiTheme="minorHAnsi"/>
          <w:i w:val="0"/>
        </w:rPr>
        <w:t>pt</w:t>
      </w:r>
      <w:proofErr w:type="spellEnd"/>
      <w:r>
        <w:rPr>
          <w:rStyle w:val="Uwydatnienie"/>
          <w:rFonts w:asciiTheme="minorHAnsi" w:hAnsiTheme="minorHAnsi"/>
          <w:i w:val="0"/>
        </w:rPr>
        <w:t>: „Powiatowe procedury umieszczenia dzieci w pieczy zastępczej”, gdzie jednym z rozdziałów jest „Procedura umieszczania dziecka w pieczy zastępczej w trybie art. 12a ustawy o przeciwdziałaniu przemocy w rodzinie”. W folderze nie zamieszczono koniecznej informacji wynikającej z nowelizacji ustawy o przeciwdziałaniu przemocy domowej, określonej w art. 12a ust. 4a mówiącym, że przed podjęciem decyzji o zapewnieniu dziecku ochrony w związku z przemocą domową, pracownik socjalny w uzgodnieniu z funkcjonariuszem Policji, a także lekarzem, ratownikiem medycznym lub pielęgniarką dokonuje oceny ryzyka zagrożenia dla życia lub zdrowia dziecka w kwestionariuszu szacowania ryzyka zagrożenia dla życia lub zdrowia dziecka.</w:t>
      </w:r>
    </w:p>
    <w:p w14:paraId="789AE213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456-481)</w:t>
      </w:r>
    </w:p>
    <w:p w14:paraId="68DFF7E6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 xml:space="preserve">Zespół kontrolerów rekomenduje opracowanie procedury postępowania pracowników socjalnych w sytuacji konieczności zapewnienia dziecku ochrony w związku z przemocą domową z aktualnie obowiązującymi przepisami prawa. </w:t>
      </w:r>
    </w:p>
    <w:p w14:paraId="73361C47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Przestrzeganie procedury „Niebieskie Karty” oraz wzorów formularzy „Niebieska Karta”.</w:t>
      </w:r>
    </w:p>
    <w:p w14:paraId="7DE7B4F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lastRenderedPageBreak/>
        <w:t>Ośrodek Pomocy Społecznej w Łęczycach na dzień przeprowadzenia czynności kontrolnych</w:t>
      </w:r>
      <w:r>
        <w:rPr>
          <w:rStyle w:val="Uwydatnienie"/>
          <w:rFonts w:asciiTheme="minorHAnsi" w:hAnsiTheme="minorHAnsi"/>
          <w:i w:val="0"/>
        </w:rPr>
        <w:br/>
        <w:t>w siedzibie zapewniał obsługę organizacyjno-techniczną realizacji 17 czynnych procedur „NK” oraz 23 monitoringów zakończonych procedur. Z oświadczenia Przewodniczącej ZI wynika, że w okresie kontrolowanym wszczęto 23 procedury, co ma odzwierciedlenie w sprawozdaniu jednorazowym „Karta monitoringu zjawiska przemocy domowej za rok 2024, zbieranym przez Wydział Polityki Społecznej Pomorskiego Urzędu Wojewódzkiego. Z liczby 23 procedur „NK” wszczętych w 2024 r. zakończono 8, jedną przekazano do innej gminy. Przewodnicząca wykazała również dane dotyczące procedur wszczętych przed okresem kontrolowanym, których prowadzenie nadal trwało w okresie kontroli i które zostały zakończone w 2024 r.</w:t>
      </w:r>
    </w:p>
    <w:p w14:paraId="3D158A25" w14:textId="77777777" w:rsidR="00C403AC" w:rsidRDefault="00AE4AFF" w:rsidP="00CD7997">
      <w:pPr>
        <w:pStyle w:val="Akapitzlist"/>
        <w:numPr>
          <w:ilvl w:val="0"/>
          <w:numId w:val="17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1 procedura „NK” z 2022 r.,</w:t>
      </w:r>
    </w:p>
    <w:p w14:paraId="7E618C5F" w14:textId="77777777" w:rsidR="00C403AC" w:rsidRDefault="00AE4AFF" w:rsidP="00CD7997">
      <w:pPr>
        <w:pStyle w:val="Akapitzlist"/>
        <w:numPr>
          <w:ilvl w:val="0"/>
          <w:numId w:val="17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15 procedur „NK” z 2023 r., z czego 13 zakończono.</w:t>
      </w:r>
    </w:p>
    <w:p w14:paraId="7F531E08" w14:textId="77777777" w:rsidR="00C403AC" w:rsidRPr="00CD3656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482)</w:t>
      </w:r>
    </w:p>
    <w:p w14:paraId="32B40D1F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Analizie poddano wybrane losowo teczki zawierające dokumentację zgromadzoną w procedurze „Niebieskie Karty”. W analizowanych przypadkach wszczęcie procedury NK nastąpiło przez wypełnienie formularza „Niebieska Karta – A” przez przedstawicieli podmiotów wymienionych w art. 9a ust. 11-11d ustawy.</w:t>
      </w:r>
    </w:p>
    <w:p w14:paraId="40682D9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Wszczęcie procedury NK z udziałem małoletniego (dotkniętego przemocą) następowało w obecności osób uprawnionych. W formularzach „NK-A” nie dokonano wpisu w dodatkowych informacjach na temat obecności psychologa podczas działań przeprowadzanych z udziałem małoletnich osób doznających przemocy domowej.</w:t>
      </w:r>
    </w:p>
    <w:p w14:paraId="77AAA13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We wszystkich analizowanych przypadkach formularze NK-A zostały przekazane do ZI w terminie 5 dni roboczych, natomiast niezwłocznie, nie później niż w terminie 3 dni roboczych od dnia jego otrzymania przekazane grupie diagnostyczno-pomocowej. Pierwsze posiedzenie grupy diagnostyczno-pomocowej odbywało się niezwłocznie, nie później niż w terminie 5 dni roboczych od dnia otrzymania formularza „Niebieska Karta – A”.</w:t>
      </w:r>
    </w:p>
    <w:p w14:paraId="67F7E29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przypadku wszczęcia procedury „Niebieskie Karty” pod nieobecność osoby stosującej przemoc, grupa diagnostyczno-pomocowa zawiadamiała tę osobę nie później niż w terminie 3 dni roboczych od dnia otrzymania formularza.</w:t>
      </w:r>
    </w:p>
    <w:p w14:paraId="2BBCC7C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większości przypadków grupy diagnostyczno-pomocowe składały się z pracownika socjalnego, funkcjonariusza Policji oraz koordynatora – pracownika socjalnego. W nielicznych przypadkach skład grupy diagnostyczno-pomocowej był poszerzany o pedagoga szkolnego/psychologa lub wychowawcę (w przypadku osób małoletnich). W nielicznych przypadkach do grupy powoływano przedstawiciela GKRPA w sytuacji, gdy osoba stosująca przemoc była pod wpływem alkoholu w czasie wypełnienia formularza „Niebieska Karta – A”</w:t>
      </w:r>
    </w:p>
    <w:p w14:paraId="0449AA24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Posiedzenia grup diagnostyczno-pomocowych były dokumentowane w formie protokołu. Na posiedzeniu grupy w obecności zaproszonej osoby doznającej przemocy domowej dokonywano analizy sytuacji w związku z podejrzeniem stosowania przemocy domowej i we </w:t>
      </w:r>
      <w:r>
        <w:rPr>
          <w:rStyle w:val="Uwydatnienie"/>
          <w:rFonts w:asciiTheme="minorHAnsi" w:hAnsiTheme="minorHAnsi"/>
          <w:i w:val="0"/>
        </w:rPr>
        <w:lastRenderedPageBreak/>
        <w:t>współpracy z osobą doznającą przemocy domowej, opracowywano indywidualny plan pomocy, co zostało odnotowywane w formularzu „Niebieska Karta – C”. Działania realizowane w ramach procedury między posiedzeniami grupy diagnostyczno-pomocowej były dokumentowane w formie notatek służbowych lub urzędowych.</w:t>
      </w:r>
    </w:p>
    <w:p w14:paraId="1910D01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Zakończenie procedury było dokumentowane w formie protokołu, którego kopię przekazywano do Zespołu Interdyscyplinarnego zgodnie z rozporządzeniem. Po zakończeniu procedury „Niebieskie Karty” prowadzono 9 – miesięczny monitoring. W okresie kontrolowanym grupa diagnostyczno-pomocowa nie podjęła rozstrzygnięcia o braku zasadności podejmowania działań, a zakończenie procedury następowało z powodu ustania przemocy domowej i uzasadnionego przypuszczenia, że zaprzestano dalszego stosowania przemocy domowej. </w:t>
      </w:r>
    </w:p>
    <w:p w14:paraId="350ADD5D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Stwierdzono, że w większości badanych przypadków spotkania z osobami doznającymi przemocy domowej oraz osobami stosującymi przemoc domową organizowano w sposób umożliwiający wzajemny kontakt, np. ten sam dzień i jedynie 30 lub 20 minut różnicy między spotkaniami, co jest niezgodne z zapisem § 18 rozporządzenia i stanowi nieprawidłowość, za którą odpowiada grupa diagnostyczno-pomocowa. Ponadto dokumentowano w formie protokołu posiedzenie grupy, w której uczestniczyła osoba doznająca przemocy domowej wraz z osobą stosującą przemoc.</w:t>
      </w:r>
    </w:p>
    <w:p w14:paraId="7CDB13AB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 xml:space="preserve">W ramach prowadzonej procedury pracownik socjalny podejmuje działania (§16 pkt 6) mające na celu zapobieganie zagrożeniom mogącym występować w środowisku domowym, </w:t>
      </w:r>
      <w:r w:rsidRPr="003D488B">
        <w:rPr>
          <w:rStyle w:val="Uwydatnienie"/>
          <w:rFonts w:asciiTheme="minorHAnsi" w:hAnsiTheme="minorHAnsi"/>
          <w:i w:val="0"/>
        </w:rPr>
        <w:t>w szczególności składa systematyczne wizyty sprawdzające stan bezpieczeństwa</w:t>
      </w:r>
      <w:r w:rsidRPr="00CD7997">
        <w:rPr>
          <w:rStyle w:val="Uwydatnienie"/>
          <w:rFonts w:asciiTheme="minorHAnsi" w:hAnsiTheme="minorHAnsi"/>
          <w:i w:val="0"/>
        </w:rPr>
        <w:t xml:space="preserve"> osoby doznającej przemocy domowej. Z notatek służbowych nie wynika w jaki sposób uzyskano informacje podane w notatce, co budzi wątpliwość, czy zostały pozyskane podczas wizyty w środowisku, czy w inny sposób. Jest to nieprawidłowość, za którą odpowiada pracownik socjalny, rekomendowane jest, aby w czasie toczącej się procedury, pracownicy socjalni składali systematyczne wizyty sprawdzające w środowisku.   </w:t>
      </w:r>
    </w:p>
    <w:p w14:paraId="7B8E93FC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Zespół kontrolny ustalił, że pierwsze posiedzenie grupy diagnostyczno-pomocowej odbywało się w wyznaczonym przepisami prawa, 5 – dniowym terminie, natomiast kolejne posiedzenie grupy, na którą pierwszy raz były zapraszane i wzywane osoby objęte procedurą, odbywały się po 2 – miesięcznej lub 3 – miesięcznej przerwie od wszczęcia procedury. W ocenie zespołu kontrolerów taka długa przerwa w działaniach grupy przed pierwszym spotkaniem z osobami uwikłanymi w przemoc jest odstępstwem od stanu pożądanego i budzi uzasadnioną obawę co do prawidłowej diagnozy sytuacji w związku z podejrzeniem stosowania przemocy, a także właściwego zapewnienia bezpieczeństwa osobie doznającej przemocy domowej.</w:t>
      </w:r>
    </w:p>
    <w:p w14:paraId="27D016F8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 xml:space="preserve">Skład grupy diagnostyczno-pomocowej nie był poszerzany jeżeli sytuacja osoby doznającej przemocy domowej lub osoby stosującej przemoc domową, tego wymagała. Były procedury, w których występowały małoletnie dzieci, a w grupie nie było pedagoga, psychologa lub wychowawcy ze szkoły, do której dzieci uczęszczały. Ponadto we wstępnej diagnozie nie było </w:t>
      </w:r>
      <w:r w:rsidRPr="00CD7997">
        <w:rPr>
          <w:rStyle w:val="Uwydatnienie"/>
          <w:rFonts w:asciiTheme="minorHAnsi" w:hAnsiTheme="minorHAnsi"/>
          <w:i w:val="0"/>
        </w:rPr>
        <w:lastRenderedPageBreak/>
        <w:t>informacji, czy rodzina wymaga wsparcia asystenta rodziny lub czy z takiego wsparcia korzysta, w takim wypadku asystent powinien być powołany do grupy.</w:t>
      </w:r>
    </w:p>
    <w:p w14:paraId="750DFBA3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Współpraca z innymi podmiotami w budowaniu systemu przeciwdziałania przemocy domowej.</w:t>
      </w:r>
    </w:p>
    <w:p w14:paraId="347B8A5C" w14:textId="77777777" w:rsidR="00C403AC" w:rsidRPr="005B7FE4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Gminie Łęczyce zauważono trudności w budowaniu systemu przeciwdziałania przemocy domowej z podmiotami wchodzącymi w skład Zespołu Interdyscyplinarnego, szczególnie z przedstawicielami Gminnej Komisji Rozwiązywania Problemów Alkoholowych.</w:t>
      </w:r>
      <w:r w:rsidRPr="00E90E6D">
        <w:rPr>
          <w:rStyle w:val="Uwydatnienie"/>
          <w:rFonts w:asciiTheme="minorHAnsi" w:hAnsiTheme="minorHAnsi"/>
          <w:i w:val="0"/>
        </w:rPr>
        <w:t xml:space="preserve"> </w:t>
      </w:r>
      <w:r>
        <w:rPr>
          <w:rStyle w:val="Uwydatnienie"/>
          <w:rFonts w:asciiTheme="minorHAnsi" w:hAnsiTheme="minorHAnsi"/>
          <w:i w:val="0"/>
        </w:rPr>
        <w:t xml:space="preserve">Podczas czynności kontrolnych ustalono, że w sytuacji wszczęcia procedury „Niebieskie Karty” przez GKRPA i powołania do grupy diagnostyczno-pomocowej przedstawiciela Komisji, udział tej osoby w pracy grupy był bierny, co miało odzwierciedlenie w prowadzonej dokumentacji. Ponadto ustalono, że do składu GKRPA nie powołano przedstawiciela Ośrodka Pomocy Społecznej, co wyklucza korzystanie Komisji z zasobów kompetencyjnych, wiedzy i umiejętności pracowników socjalnych Ośrodka Pomocy Społecznej w Łęczycach. Dobra współpraca przedstawiciela GKRPA jest niezwykle istotna w pracy grupy diagnostyczno-pomocowej zważywszy na to, że zgodnie z danymi przedstawionymi w „Diagnozie zjawiska przemocy Łęczyce 2024 r.”, to nadużywanie alkoholu stanowi przyczynę stosowania przemocy – 94% badanych zgadza się ze stwierdzeniem, że przyczyną przemocy domowej jest alkohol.  </w:t>
      </w:r>
    </w:p>
    <w:p w14:paraId="0277C5DD" w14:textId="77777777" w:rsidR="00C403AC" w:rsidRPr="00795CE0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Realizacja zadań gminy wynikających z Rządowego Programu Przeciwdziałania Przemocy Domowej na lata 2024 – 2030.</w:t>
      </w:r>
    </w:p>
    <w:p w14:paraId="47EE6BFA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W trakcie kontroli dokonano oceny realizacji zadań gminy wynikających z Rządowego Programu Przeciwdziałania Przemocy Domowej na lata 2024-2030, która nie miała wpływu na ocenę końcową kontroli, a która ma istotny wpływ na jakość i standard oferty gminy dla ogółu społeczeństwa, w tym osób zagrożonych przemocą domową, osób doznających przemocy domowej, osób stosujących przemoc domową, świadków przemocy domowej, jak i specjalistów pracujących w obszarze przeciwdziałania przemocy domowej. </w:t>
      </w:r>
    </w:p>
    <w:p w14:paraId="20B1349C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toku kontroli ustalono, że na terenie gminy realizowane są oddziaływania promujące prawidłowe metody wychowawcze w ramach „Warsztatów dla rodziców i wychowawców” mające na celu podnoszenie kompetencji wychowawczych między innymi poprzez radzenie sobie z własnymi emocjami, rozumienie przyczyn trudnych zachowań dzieci oraz konstruktywnego sposobu reagowania na nie. W ramach profilaktyki prowadzone są zajęcia socjoterapeutyczne dla dzieci w dwóch świetlicach środowiskowych.</w:t>
      </w:r>
    </w:p>
    <w:p w14:paraId="493C0689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Stwierdzono, że nie są prowadzone lokalne kampanie społeczne w zakresie przyczyn i skutków przemocy domowej. W ramach działań wpisujących się w przeciwdziałanie przemocy domowej, należy zapewnić profilaktykę zarówno w formie kampanii społecznych jak i oddziaływań promujących budowanie prawidłowych relacji bez stosowania przemocy.</w:t>
      </w:r>
      <w:r w:rsidRPr="00CD7997">
        <w:rPr>
          <w:rStyle w:val="Uwydatnienie"/>
          <w:rFonts w:asciiTheme="minorHAnsi" w:hAnsiTheme="minorHAnsi"/>
          <w:i w:val="0"/>
        </w:rPr>
        <w:br/>
        <w:t xml:space="preserve">W tym celu pożądane byłoby udostępnienie środków przekazu będących w zasobach gminy (strona internetowa, gazetka gminna) do upowszechnienia informacji odnośnie gminnego systemu przeciwdziałania przemocy domowej, a także odnośników do ogólnokrajowych, </w:t>
      </w:r>
      <w:r w:rsidRPr="00CD7997">
        <w:rPr>
          <w:rStyle w:val="Uwydatnienie"/>
          <w:rFonts w:asciiTheme="minorHAnsi" w:hAnsiTheme="minorHAnsi"/>
          <w:i w:val="0"/>
        </w:rPr>
        <w:lastRenderedPageBreak/>
        <w:t xml:space="preserve">wojewódzkich, powiatowych instytucji oferujących wsparcie dla osób zagrożonych przemocą lub jej doświadczających, czy stosujących. </w:t>
      </w:r>
    </w:p>
    <w:p w14:paraId="1ED382A6" w14:textId="77777777" w:rsidR="00C403AC" w:rsidRPr="00CD7997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 w:rsidRPr="00CD7997">
        <w:rPr>
          <w:rStyle w:val="Uwydatnienie"/>
          <w:rFonts w:asciiTheme="minorHAnsi" w:hAnsiTheme="minorHAnsi"/>
          <w:i w:val="0"/>
        </w:rPr>
        <w:t>Jednym z założeń Rządowego Programu jest podnoszenie kompetencji, rozwijanie i doskonalenie umiejętności służb i przedstawicieli podmiotów realizujących działania z zakresu przeciwdziałania przemocy domowej. Aby prawidłowo realizować zadania z przeciwdziałania przemocy domowej, szczególnie pracownicy socjalni powinni nabywać kompetencje i kwalifikacje w tym obszarze. To samorząd terytorialny powinien zapewnić środki finansowe w budżecie gminy na specjalistyczne szkolenie z zakresu przeciwdziałania przemocy domowej (minimum 100 godzin dydaktycznych).</w:t>
      </w:r>
    </w:p>
    <w:p w14:paraId="3347DBB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Środki finansowe przeznaczone na realizację zadań z zakresu przeciwdziałania przemocy domowej.</w:t>
      </w:r>
    </w:p>
    <w:p w14:paraId="66C4EB45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Zgodnie z przedstawionym zestawieniem klasyfikacji budżetowej w § 85205 – zadania w zakresie przeciwdziałania przemocy w rodzinie, Gmina Łęczyce w okresie kontrolowanym zaplanowała środki własne w kwocie 5 050,00 zł (pięć tysięcy pięćdziesiąt 00/100) z czego wydatkowano 5 045,09 zł (pięć tysięcy czterdzieści pięć 09/100). Ponadto otrzymała dotację z budżetu państwa na funkcjonowanie Zespołu Interdyscyplinarnego w kwocie 6 000,00 zł (sześć tysięcy 00/100), którą w całości wydatkowano.</w:t>
      </w:r>
    </w:p>
    <w:p w14:paraId="2B82B692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(akta kontroli str. 486-487)</w:t>
      </w:r>
    </w:p>
    <w:p w14:paraId="50A2C638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Ocena skontrolowanej działalności:</w:t>
      </w:r>
    </w:p>
    <w:p w14:paraId="0F9B419E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celu dokonania oceny realizacji przez Gminę Łęczyce zadań z zakresu przeciwdziałania przemocy domowej, określono następującą skalę punktową:</w:t>
      </w:r>
    </w:p>
    <w:p w14:paraId="5230F3C2" w14:textId="77777777" w:rsidR="00C403AC" w:rsidRDefault="00AE4AFF" w:rsidP="00CD7997">
      <w:pPr>
        <w:pStyle w:val="Akapitzlist"/>
        <w:numPr>
          <w:ilvl w:val="0"/>
          <w:numId w:val="18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Statut, Regulamin Ośrodka, Strategia rozwiązywania problemów społecznych, opracowanie i realizację gminnego programu przeciwdziałania przemocy domowej i ochrony osób doznających przemocy domowej – </w:t>
      </w:r>
      <w:r>
        <w:rPr>
          <w:rStyle w:val="Uwydatnienie"/>
          <w:rFonts w:asciiTheme="minorHAnsi" w:hAnsiTheme="minorHAnsi"/>
          <w:b/>
          <w:i w:val="0"/>
        </w:rPr>
        <w:t>ocena</w:t>
      </w:r>
      <w:r w:rsidRPr="00702D52">
        <w:rPr>
          <w:rStyle w:val="Uwydatnienie"/>
          <w:rFonts w:asciiTheme="minorHAnsi" w:hAnsiTheme="minorHAnsi"/>
          <w:b/>
          <w:i w:val="0"/>
        </w:rPr>
        <w:t xml:space="preserve"> 8 </w:t>
      </w:r>
      <w:r>
        <w:rPr>
          <w:rStyle w:val="Uwydatnienie"/>
          <w:rFonts w:asciiTheme="minorHAnsi" w:hAnsiTheme="minorHAnsi"/>
          <w:b/>
          <w:i w:val="0"/>
        </w:rPr>
        <w:t>punktów</w:t>
      </w:r>
      <w:r>
        <w:rPr>
          <w:rStyle w:val="Uwydatnienie"/>
          <w:rFonts w:asciiTheme="minorHAnsi" w:hAnsiTheme="minorHAnsi"/>
          <w:i w:val="0"/>
        </w:rPr>
        <w:t xml:space="preserve"> (maksymalna liczba punktów wynosi 13).</w:t>
      </w:r>
    </w:p>
    <w:p w14:paraId="3B043D82" w14:textId="77777777" w:rsidR="00C403AC" w:rsidRDefault="00AE4AFF" w:rsidP="00CD7997">
      <w:pPr>
        <w:pStyle w:val="Akapitzlist"/>
        <w:numPr>
          <w:ilvl w:val="0"/>
          <w:numId w:val="18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Prowadzenie poradnictwa w zakresie przeciwdziałania przemocy domowej oraz działań edukacyjnych służących wzmocnieniu opiekuńczych i wychowawczych kompetencji rodziców w rodzinach zagrożonych przemocą oraz zapewnienie osobom dotkniętym przemocą w rodzinie miejsc w ośrodkach wsparcia </w:t>
      </w:r>
      <w:r>
        <w:rPr>
          <w:rStyle w:val="Uwydatnienie"/>
          <w:rFonts w:asciiTheme="minorHAnsi" w:hAnsiTheme="minorHAnsi"/>
          <w:b/>
          <w:i w:val="0"/>
        </w:rPr>
        <w:t xml:space="preserve">– ocena </w:t>
      </w:r>
      <w:r w:rsidRPr="00702D52">
        <w:rPr>
          <w:rStyle w:val="Uwydatnienie"/>
          <w:rFonts w:asciiTheme="minorHAnsi" w:hAnsiTheme="minorHAnsi"/>
          <w:b/>
          <w:i w:val="0"/>
        </w:rPr>
        <w:t>8</w:t>
      </w:r>
      <w:r>
        <w:rPr>
          <w:rStyle w:val="Uwydatnienie"/>
          <w:rFonts w:asciiTheme="minorHAnsi" w:hAnsiTheme="minorHAnsi"/>
          <w:b/>
          <w:i w:val="0"/>
        </w:rPr>
        <w:t xml:space="preserve"> punktów</w:t>
      </w:r>
      <w:r>
        <w:rPr>
          <w:rStyle w:val="Uwydatnienie"/>
          <w:rFonts w:asciiTheme="minorHAnsi" w:hAnsiTheme="minorHAnsi"/>
          <w:i w:val="0"/>
        </w:rPr>
        <w:t xml:space="preserve"> (maksymalna liczba punktów wynosi 8).</w:t>
      </w:r>
    </w:p>
    <w:p w14:paraId="2CB86A83" w14:textId="77777777" w:rsidR="00C403AC" w:rsidRDefault="00AE4AFF" w:rsidP="00CD7997">
      <w:pPr>
        <w:pStyle w:val="Akapitzlist"/>
        <w:numPr>
          <w:ilvl w:val="0"/>
          <w:numId w:val="18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Powołanie Zespołu Interdyscyplinarnego oraz realizację zadań merytorycznych</w:t>
      </w:r>
      <w:r>
        <w:rPr>
          <w:rStyle w:val="Uwydatnienie"/>
          <w:rFonts w:asciiTheme="minorHAnsi" w:hAnsiTheme="minorHAnsi"/>
          <w:b/>
          <w:i w:val="0"/>
        </w:rPr>
        <w:t xml:space="preserve"> – ocena </w:t>
      </w:r>
      <w:r w:rsidRPr="00702D52">
        <w:rPr>
          <w:rStyle w:val="Uwydatnienie"/>
          <w:rFonts w:asciiTheme="minorHAnsi" w:hAnsiTheme="minorHAnsi"/>
          <w:b/>
          <w:i w:val="0"/>
        </w:rPr>
        <w:t>35</w:t>
      </w:r>
      <w:r>
        <w:rPr>
          <w:rStyle w:val="Uwydatnienie"/>
          <w:rFonts w:asciiTheme="minorHAnsi" w:hAnsiTheme="minorHAnsi"/>
          <w:b/>
          <w:i w:val="0"/>
        </w:rPr>
        <w:t xml:space="preserve"> punktów</w:t>
      </w:r>
      <w:r>
        <w:rPr>
          <w:rStyle w:val="Uwydatnienie"/>
          <w:rFonts w:asciiTheme="minorHAnsi" w:hAnsiTheme="minorHAnsi"/>
          <w:i w:val="0"/>
        </w:rPr>
        <w:t xml:space="preserve"> (maksymalna liczba punktów wynosi 39)</w:t>
      </w:r>
    </w:p>
    <w:p w14:paraId="39DAE59A" w14:textId="77777777" w:rsidR="00C403AC" w:rsidRDefault="00AE4AFF" w:rsidP="00CD7997">
      <w:pPr>
        <w:pStyle w:val="Akapitzlist"/>
        <w:numPr>
          <w:ilvl w:val="0"/>
          <w:numId w:val="18"/>
        </w:num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Przestrzeganie rozporządzenia w sprawie procedury „Niebieskie Karty” oraz wzorów formularzy „Niebieska Karta”</w:t>
      </w:r>
      <w:r>
        <w:rPr>
          <w:rStyle w:val="Uwydatnienie"/>
          <w:rFonts w:asciiTheme="minorHAnsi" w:hAnsiTheme="minorHAnsi"/>
          <w:b/>
          <w:i w:val="0"/>
        </w:rPr>
        <w:t xml:space="preserve">- ocena </w:t>
      </w:r>
      <w:r w:rsidRPr="00702D52">
        <w:rPr>
          <w:rStyle w:val="Uwydatnienie"/>
          <w:rFonts w:asciiTheme="minorHAnsi" w:hAnsiTheme="minorHAnsi"/>
          <w:b/>
          <w:i w:val="0"/>
        </w:rPr>
        <w:t xml:space="preserve">15 </w:t>
      </w:r>
      <w:r>
        <w:rPr>
          <w:rStyle w:val="Uwydatnienie"/>
          <w:rFonts w:asciiTheme="minorHAnsi" w:hAnsiTheme="minorHAnsi"/>
          <w:b/>
          <w:i w:val="0"/>
        </w:rPr>
        <w:t>punktów</w:t>
      </w:r>
      <w:r>
        <w:rPr>
          <w:rStyle w:val="Uwydatnienie"/>
          <w:rFonts w:asciiTheme="minorHAnsi" w:hAnsiTheme="minorHAnsi"/>
          <w:i w:val="0"/>
        </w:rPr>
        <w:t xml:space="preserve"> (maksymalna liczba punktów wynosi 17),</w:t>
      </w:r>
    </w:p>
    <w:p w14:paraId="1DA71FC3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Zgodnie z przyjętym w programie kontroli założeniem, iż działania podjęte przez podmiot kontrolowany w ramach realizacji zadań własnych należy ocenić pozytywnie w sytuacji </w:t>
      </w:r>
      <w:r>
        <w:rPr>
          <w:rStyle w:val="Uwydatnienie"/>
          <w:rFonts w:asciiTheme="minorHAnsi" w:hAnsiTheme="minorHAnsi"/>
          <w:i w:val="0"/>
        </w:rPr>
        <w:lastRenderedPageBreak/>
        <w:t>osiągnięcia co najmniej 70% możliwych do uzyskania punktów (czyli uzyskania co najmniej 54 punktów.</w:t>
      </w:r>
    </w:p>
    <w:p w14:paraId="2F7A3503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Gmina Łęczyce uzyskała 66 punktów</w:t>
      </w:r>
      <w:r w:rsidRPr="00D00BEF">
        <w:rPr>
          <w:rStyle w:val="Uwydatnienie"/>
          <w:rFonts w:asciiTheme="minorHAnsi" w:hAnsiTheme="minorHAnsi"/>
          <w:i w:val="0"/>
        </w:rPr>
        <w:t xml:space="preserve"> </w:t>
      </w:r>
      <w:r>
        <w:rPr>
          <w:rStyle w:val="Uwydatnienie"/>
          <w:rFonts w:asciiTheme="minorHAnsi" w:hAnsiTheme="minorHAnsi"/>
          <w:i w:val="0"/>
        </w:rPr>
        <w:t xml:space="preserve">w zakresie działań merytorycznych i organizacyjnych dotyczących realizacji zadań własnych wynikających z ustawy o przeciwdziałaniu przemocy domowej. Oznacza to, że we wszystkich badanych aspektach otrzymała ocenę pozytywną, jednakże ze względu na fakt, iż ujawniono uchybienia i nieprawidłowości istotne z uwagi na prawidłowość wykonywania zadania ustalono </w:t>
      </w:r>
      <w:r>
        <w:rPr>
          <w:rStyle w:val="Uwydatnienie"/>
          <w:rFonts w:asciiTheme="minorHAnsi" w:hAnsiTheme="minorHAnsi"/>
          <w:b/>
          <w:i w:val="0"/>
        </w:rPr>
        <w:t>ocenę pozytywną z nieprawidłowościami</w:t>
      </w:r>
      <w:r>
        <w:rPr>
          <w:rStyle w:val="Uwydatnienie"/>
          <w:rFonts w:asciiTheme="minorHAnsi" w:hAnsiTheme="minorHAnsi"/>
          <w:i w:val="0"/>
        </w:rPr>
        <w:t xml:space="preserve">. </w:t>
      </w:r>
    </w:p>
    <w:p w14:paraId="7E507E44" w14:textId="77777777" w:rsidR="00C403AC" w:rsidRPr="00F74FF3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W związku z ujawnieniem przez zespół kontrolny w toku prowadzonych czynności kontrolnych nieprawidłowości, o których napisano pod każdym z badanych obszarów, zostaną wydane zalecenia pokontrolne.</w:t>
      </w:r>
    </w:p>
    <w:p w14:paraId="7108F029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Na tym protokół zakończono, sporządzając go w dwóch jednobrzmiących egzemplarzach, przy czym jeden jest przeznaczony dla jednostki kontrolowanej.</w:t>
      </w:r>
    </w:p>
    <w:p w14:paraId="7EF23FAA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Protokół sporządzono 15 września 2025 r.</w:t>
      </w:r>
    </w:p>
    <w:p w14:paraId="2E8156D1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Kontrolujący:</w:t>
      </w:r>
    </w:p>
    <w:p w14:paraId="32EC65B8" w14:textId="77777777" w:rsidR="00CD7997" w:rsidRDefault="00CD7997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 xml:space="preserve">[…………………………]*- </w:t>
      </w:r>
      <w:r w:rsidR="008460AD">
        <w:rPr>
          <w:rStyle w:val="Uwydatnienie"/>
          <w:rFonts w:asciiTheme="minorHAnsi" w:hAnsiTheme="minorHAnsi"/>
          <w:i w:val="0"/>
        </w:rPr>
        <w:t xml:space="preserve">starszy inspektor wojewódzki – </w:t>
      </w:r>
      <w:r>
        <w:rPr>
          <w:rStyle w:val="Uwydatnienie"/>
          <w:rFonts w:asciiTheme="minorHAnsi" w:hAnsiTheme="minorHAnsi"/>
          <w:i w:val="0"/>
        </w:rPr>
        <w:t>kierująca zespołem kontrolerów</w:t>
      </w:r>
    </w:p>
    <w:p w14:paraId="32071CDC" w14:textId="77777777" w:rsidR="008460AD" w:rsidRPr="00CD7997" w:rsidRDefault="008460AD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[…………………………….]* - inspektor wojewódzki – członkini zespołu kontrolerów</w:t>
      </w:r>
    </w:p>
    <w:p w14:paraId="55EAF5AB" w14:textId="77777777" w:rsidR="00C403AC" w:rsidRDefault="00C403AC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</w:p>
    <w:p w14:paraId="31DF817B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Miejs</w:t>
      </w:r>
      <w:r w:rsidR="008460AD">
        <w:rPr>
          <w:rStyle w:val="Uwydatnienie"/>
          <w:rFonts w:asciiTheme="minorHAnsi" w:hAnsiTheme="minorHAnsi"/>
          <w:i w:val="0"/>
        </w:rPr>
        <w:t>ce i data podpisania protokołu:</w:t>
      </w:r>
    </w:p>
    <w:p w14:paraId="667715C9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Łęczyce</w:t>
      </w:r>
      <w:r w:rsidR="008460AD">
        <w:rPr>
          <w:rStyle w:val="Uwydatnienie"/>
          <w:rFonts w:asciiTheme="minorHAnsi" w:hAnsiTheme="minorHAnsi"/>
          <w:i w:val="0"/>
        </w:rPr>
        <w:t xml:space="preserve"> 18 września </w:t>
      </w:r>
      <w:r>
        <w:rPr>
          <w:rStyle w:val="Uwydatnienie"/>
          <w:rFonts w:asciiTheme="minorHAnsi" w:hAnsiTheme="minorHAnsi"/>
          <w:i w:val="0"/>
        </w:rPr>
        <w:t>2025 r.</w:t>
      </w:r>
    </w:p>
    <w:p w14:paraId="018BB284" w14:textId="77777777" w:rsidR="00C403AC" w:rsidRPr="001756FD" w:rsidRDefault="008460AD" w:rsidP="00CD7997">
      <w:pPr>
        <w:spacing w:before="120" w:after="120" w:line="276" w:lineRule="auto"/>
        <w:rPr>
          <w:rStyle w:val="Uwydatnienie"/>
          <w:rFonts w:asciiTheme="minorHAnsi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t>[…………………………..]* - Kierownik Ośrodka Pomocy Społecznej w Łęczycach</w:t>
      </w:r>
    </w:p>
    <w:p w14:paraId="674C140B" w14:textId="77777777" w:rsidR="00C403AC" w:rsidRDefault="00AE4AFF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  <w:r>
        <w:rPr>
          <w:rStyle w:val="Uwydatnienie"/>
          <w:rFonts w:asciiTheme="minorHAnsi" w:hAnsiTheme="minorHAnsi"/>
          <w:b/>
          <w:i w:val="0"/>
        </w:rPr>
        <w:t>Pouczenie:</w:t>
      </w:r>
    </w:p>
    <w:p w14:paraId="6CA9DCA3" w14:textId="77777777" w:rsidR="00C403AC" w:rsidRPr="00AC6D85" w:rsidRDefault="00AE4AFF" w:rsidP="00CD7997">
      <w:pPr>
        <w:suppressAutoHyphens/>
        <w:autoSpaceDN w:val="0"/>
        <w:spacing w:after="20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>Zgodnie z § 18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rozporządzenia Ministra Rodziny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i Polityki Społecznej z dnia 20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czerwca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202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3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r. w sprawie nadzoru i kontroli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nad realizacją zadań z zakresu przeciwdziałania przemocy domowej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:</w:t>
      </w:r>
    </w:p>
    <w:p w14:paraId="4B823B12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Kierownik jednostki podlegającej kontroli może odmówić podpisania protokołu kontroli, składając w terminie 7 dni od dnia jego otrzymania, wyjaśnienie przyczyn tej odmowy.</w:t>
      </w:r>
    </w:p>
    <w:p w14:paraId="5E210411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Odmowa podpisania protokołu kontroli przez kierownika jednostki podlegającej kontroli nie stanowi przeszkody do podpisania protokołu przez zespół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kontrolny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i sporządzenia zaleceń pokontrolnych.</w:t>
      </w:r>
    </w:p>
    <w:p w14:paraId="33A5FAE9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0197845B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2CBD4404" w14:textId="77777777" w:rsidR="00C403AC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W przypadku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jednostek posiadających elektroniczną skrzynkę podawczą, zastrzeżenia mogą być przekazywane w postaci elektronicznej.</w:t>
      </w:r>
    </w:p>
    <w:p w14:paraId="73E726B1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>W przypadku zgłoszenia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05C44675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Pisemne zastrzeżenia do ustaleń zawartych w protokole kontroli są poddawane analizie przez kontrolujący daną jednostkę  zespół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kontrolny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.</w:t>
      </w:r>
    </w:p>
    <w:p w14:paraId="55CFB2D2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lastRenderedPageBreak/>
        <w:t>Zespół kontrolny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przeprowadza dodatkowe czynności kontrolne, jeżeli z analizy zastrzeżeń wynika potrzeba ich podjęcia.</w:t>
      </w:r>
    </w:p>
    <w:p w14:paraId="1C0C0499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W przypadku stwierdzenia przez zespół kontrolny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zasadnoś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ci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zastrzeżeń,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zespół ten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dokonuje zmian w protokole kontroli w ten sposób, że dołącza do niego stosowny tekst w brzmieniu:</w:t>
      </w:r>
    </w:p>
    <w:p w14:paraId="1419210D" w14:textId="77777777" w:rsidR="00C403AC" w:rsidRDefault="00AE4AFF" w:rsidP="00CD7997">
      <w:pPr>
        <w:pStyle w:val="Akapitzlist"/>
        <w:numPr>
          <w:ilvl w:val="0"/>
          <w:numId w:val="3"/>
        </w:numPr>
        <w:suppressAutoHyphens/>
        <w:autoSpaceDN w:val="0"/>
        <w:spacing w:after="200" w:line="276" w:lineRule="auto"/>
        <w:ind w:right="48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C6AFE">
        <w:rPr>
          <w:rFonts w:ascii="Calibri" w:eastAsia="Calibri" w:hAnsi="Calibri"/>
          <w:i/>
          <w:iCs/>
          <w:sz w:val="20"/>
          <w:szCs w:val="20"/>
          <w:lang w:eastAsia="en-US"/>
        </w:rPr>
        <w:t>„Ustalenia na str. ........ skreśla się.”;</w:t>
      </w:r>
    </w:p>
    <w:p w14:paraId="23159D6E" w14:textId="77777777" w:rsidR="00C403AC" w:rsidRDefault="00AE4AFF" w:rsidP="00CD7997">
      <w:pPr>
        <w:pStyle w:val="Akapitzlist"/>
        <w:numPr>
          <w:ilvl w:val="0"/>
          <w:numId w:val="3"/>
        </w:numPr>
        <w:suppressAutoHyphens/>
        <w:autoSpaceDN w:val="0"/>
        <w:spacing w:after="200" w:line="276" w:lineRule="auto"/>
        <w:ind w:right="48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C6AFE">
        <w:rPr>
          <w:rFonts w:ascii="Calibri" w:eastAsia="Calibri" w:hAnsi="Calibri"/>
          <w:i/>
          <w:iCs/>
          <w:sz w:val="20"/>
          <w:szCs w:val="20"/>
          <w:lang w:eastAsia="en-US"/>
        </w:rPr>
        <w:t>„Protokół kontroli na str. ....... uzupełnia się prz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ez dopisanie ................”;</w:t>
      </w:r>
    </w:p>
    <w:p w14:paraId="0F455729" w14:textId="77777777" w:rsidR="00C403AC" w:rsidRPr="007C6AFE" w:rsidRDefault="00AE4AFF" w:rsidP="00CD7997">
      <w:pPr>
        <w:pStyle w:val="Akapitzlist"/>
        <w:numPr>
          <w:ilvl w:val="0"/>
          <w:numId w:val="3"/>
        </w:numPr>
        <w:suppressAutoHyphens/>
        <w:autoSpaceDN w:val="0"/>
        <w:spacing w:after="200" w:line="276" w:lineRule="auto"/>
        <w:ind w:right="48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C6AFE">
        <w:rPr>
          <w:rFonts w:ascii="Calibri" w:eastAsia="Calibri" w:hAnsi="Calibri"/>
          <w:i/>
          <w:iCs/>
          <w:sz w:val="20"/>
          <w:szCs w:val="20"/>
          <w:lang w:eastAsia="en-US"/>
        </w:rPr>
        <w:t>„Treść ustaleń na str. ........ otrzymuje brzmienie: ................”.</w:t>
      </w:r>
    </w:p>
    <w:p w14:paraId="722D7D55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Zespół kontrolny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zajmuje stanowisko wobec wniesionych w terminie zastrzeżeń na piśmie i przekazuje je do akceptacji dyrektora właściwego do spraw pomocy społecznej wydziału urzędu wojewódzkiego.</w:t>
      </w:r>
    </w:p>
    <w:p w14:paraId="562E23FB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Stanowisko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zespołu kontrolnego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w sprawie zgłoszonych zastrzeżeń przekazuje się kierownikowi jednostki podlegającej kontroli.</w:t>
      </w:r>
    </w:p>
    <w:p w14:paraId="432748FF" w14:textId="77777777" w:rsidR="00C403AC" w:rsidRPr="00AC6D85" w:rsidRDefault="00AE4AFF" w:rsidP="00CD7997">
      <w:pPr>
        <w:numPr>
          <w:ilvl w:val="0"/>
          <w:numId w:val="2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Zespół kontrolny może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w każdym czasie, z urzędu lub na wniosek kierownika jednostki podlegającej kontroli,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sprostować w protokole kontroli 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błęd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y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pisarski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e oraz inne oczywiste pomył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k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i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.</w:t>
      </w:r>
    </w:p>
    <w:p w14:paraId="55283F4B" w14:textId="77777777" w:rsidR="00C403AC" w:rsidRPr="00AC6D85" w:rsidRDefault="00AE4AFF" w:rsidP="00CD7997">
      <w:pPr>
        <w:suppressAutoHyphens/>
        <w:autoSpaceDN w:val="0"/>
        <w:spacing w:after="20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>
        <w:rPr>
          <w:rFonts w:ascii="Calibri" w:eastAsia="Calibri" w:hAnsi="Calibri"/>
          <w:i/>
          <w:iCs/>
          <w:sz w:val="20"/>
          <w:szCs w:val="20"/>
          <w:lang w:eastAsia="en-US"/>
        </w:rPr>
        <w:t>Do nadzoru i kontroli  stosuje się odpowiednio przepisy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art. 128 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>– 133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ustawy z dnia 12 marca 2004 r. o pomocy społecznej:</w:t>
      </w:r>
    </w:p>
    <w:p w14:paraId="0411063A" w14:textId="77777777" w:rsidR="00C403AC" w:rsidRPr="00AC6D85" w:rsidRDefault="00AE4AFF" w:rsidP="00CD7997">
      <w:pPr>
        <w:suppressAutoHyphens/>
        <w:autoSpaceDN w:val="0"/>
        <w:spacing w:after="120" w:line="276" w:lineRule="auto"/>
        <w:ind w:left="17" w:right="45" w:hanging="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W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przypadku stwierdzenia przez zespół kontrolny w toku prowadzonych czynności kontrolnych, uchybień i nieprawidłowości dotyczących działalności jednostki podlegającej kontroli Wojewoda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może wydać</w:t>
      </w:r>
      <w:r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 zalece</w:t>
      </w:r>
      <w:r w:rsidRPr="00AC6D85">
        <w:rPr>
          <w:rFonts w:ascii="Calibri" w:eastAsia="Calibri" w:hAnsi="Calibri"/>
          <w:i/>
          <w:iCs/>
          <w:sz w:val="20"/>
          <w:szCs w:val="20"/>
          <w:lang w:eastAsia="en-US"/>
        </w:rPr>
        <w:t>nia pokontrolne.</w:t>
      </w:r>
    </w:p>
    <w:p w14:paraId="1C289AB7" w14:textId="77777777" w:rsidR="008460AD" w:rsidRPr="00007EE2" w:rsidRDefault="008460AD" w:rsidP="008460AD">
      <w:pPr>
        <w:pStyle w:val="Bezodstpw"/>
        <w:suppressAutoHyphens/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Style w:val="Uwydatnienie"/>
          <w:rFonts w:asciiTheme="minorHAnsi" w:hAnsiTheme="minorHAnsi"/>
          <w:b/>
          <w:i w:val="0"/>
        </w:rPr>
        <w:t>*</w:t>
      </w:r>
      <w:r w:rsidRPr="008460AD">
        <w:rPr>
          <w:rFonts w:asciiTheme="minorHAnsi" w:hAnsiTheme="minorHAnsi" w:cstheme="minorHAnsi"/>
        </w:rPr>
        <w:t xml:space="preserve"> </w:t>
      </w:r>
      <w:r w:rsidRPr="00007EE2">
        <w:rPr>
          <w:rFonts w:asciiTheme="minorHAnsi" w:hAnsiTheme="minorHAnsi" w:cstheme="minorHAnsi"/>
        </w:rPr>
        <w:t>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</w:t>
      </w:r>
      <w:r>
        <w:rPr>
          <w:rFonts w:asciiTheme="minorHAnsi" w:hAnsiTheme="minorHAnsi" w:cstheme="minorHAnsi"/>
        </w:rPr>
        <w:t xml:space="preserve"> Annę Anioł</w:t>
      </w:r>
    </w:p>
    <w:p w14:paraId="5CC4286F" w14:textId="77777777" w:rsidR="00C403AC" w:rsidRPr="00CE6E51" w:rsidRDefault="00C403AC" w:rsidP="00CD7997">
      <w:pPr>
        <w:spacing w:before="120" w:after="120" w:line="276" w:lineRule="auto"/>
        <w:rPr>
          <w:rStyle w:val="Uwydatnienie"/>
          <w:rFonts w:asciiTheme="minorHAnsi" w:hAnsiTheme="minorHAnsi"/>
          <w:b/>
          <w:i w:val="0"/>
        </w:rPr>
      </w:pPr>
    </w:p>
    <w:sectPr w:rsidR="00C403AC" w:rsidRPr="00CE6E51" w:rsidSect="00935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AD81D" w14:textId="77777777" w:rsidR="00984459" w:rsidRDefault="00984459">
      <w:r>
        <w:separator/>
      </w:r>
    </w:p>
  </w:endnote>
  <w:endnote w:type="continuationSeparator" w:id="0">
    <w:p w14:paraId="40A139DA" w14:textId="77777777" w:rsidR="00984459" w:rsidRDefault="0098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71BA7" w14:textId="77777777" w:rsidR="0031246B" w:rsidRDefault="003124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ED3F8" w14:textId="77777777" w:rsidR="00C403AC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9BB6D0D">
        <v:rect id="_x0000_i1025" style="width:453.5pt;height:1.5pt" o:hralign="center" o:hrstd="t" o:hr="t" fillcolor="#aca899" stroked="f"/>
      </w:pict>
    </w:r>
  </w:p>
  <w:p w14:paraId="44475266" w14:textId="1D24F19A" w:rsidR="00C403AC" w:rsidRPr="00D77768" w:rsidRDefault="00AE4AFF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3D488B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1E2FA0">
      <w:fldChar w:fldCharType="begin"/>
    </w:r>
    <w:r>
      <w:instrText>NUMPAGES  \* Arabic  \* MERGEFORMAT</w:instrText>
    </w:r>
    <w:r w:rsidRPr="001E2FA0">
      <w:fldChar w:fldCharType="separate"/>
    </w:r>
    <w:r w:rsidR="003D488B" w:rsidRPr="003D488B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19</w:t>
    </w:r>
    <w:r w:rsidRPr="001E2FA0">
      <w:rPr>
        <w:rFonts w:asciiTheme="minorHAnsi" w:hAnsiTheme="minorHAnsi" w:cstheme="minorHAnsi"/>
        <w:b/>
        <w:noProof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350E6" w14:textId="77777777" w:rsidR="00C403AC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56536EED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E2473" w14:textId="77777777" w:rsidR="00984459" w:rsidRDefault="00984459">
      <w:r>
        <w:separator/>
      </w:r>
    </w:p>
  </w:footnote>
  <w:footnote w:type="continuationSeparator" w:id="0">
    <w:p w14:paraId="701AA665" w14:textId="77777777" w:rsidR="00984459" w:rsidRDefault="00984459">
      <w:r>
        <w:continuationSeparator/>
      </w:r>
    </w:p>
  </w:footnote>
  <w:footnote w:id="1">
    <w:p w14:paraId="59D366D1" w14:textId="77777777" w:rsidR="00C403AC" w:rsidRPr="00144952" w:rsidRDefault="00AE4AFF" w:rsidP="00144952">
      <w:pPr>
        <w:pStyle w:val="Tekstprzypisudolnego"/>
        <w:rPr>
          <w:rFonts w:asciiTheme="minorHAnsi" w:hAnsiTheme="minorHAnsi"/>
        </w:rPr>
      </w:pPr>
      <w:r w:rsidRPr="00144952">
        <w:rPr>
          <w:rStyle w:val="Odwoanieprzypisudolnego"/>
          <w:rFonts w:asciiTheme="minorHAnsi" w:hAnsiTheme="minorHAnsi"/>
        </w:rPr>
        <w:footnoteRef/>
      </w:r>
      <w:r w:rsidRPr="00144952">
        <w:rPr>
          <w:rFonts w:asciiTheme="minorHAnsi" w:hAnsiTheme="minorHAnsi"/>
        </w:rPr>
        <w:t xml:space="preserve"> Ustawa o zmianie ustawy o przeciwdziałaniu przemocy w rodzinie oraz niektórych innych ustaw z dnia 9 marca 2023 r. (Dz.U. z 2023 r. poz. 535)</w:t>
      </w:r>
    </w:p>
  </w:footnote>
  <w:footnote w:id="2">
    <w:p w14:paraId="1E1C4F46" w14:textId="77777777" w:rsidR="00C403AC" w:rsidRPr="00460369" w:rsidRDefault="00AE4AFF">
      <w:pPr>
        <w:pStyle w:val="Tekstprzypisudolnego"/>
        <w:rPr>
          <w:rFonts w:asciiTheme="minorHAnsi" w:hAnsiTheme="minorHAnsi"/>
        </w:rPr>
      </w:pPr>
      <w:r w:rsidRPr="00460369">
        <w:rPr>
          <w:rStyle w:val="Odwoanieprzypisudolnego"/>
          <w:rFonts w:asciiTheme="minorHAnsi" w:hAnsiTheme="minorHAnsi"/>
        </w:rPr>
        <w:footnoteRef/>
      </w:r>
      <w:r w:rsidRPr="00460369">
        <w:rPr>
          <w:rFonts w:asciiTheme="minorHAnsi" w:hAnsiTheme="minorHAnsi"/>
        </w:rPr>
        <w:t xml:space="preserve"> Art. 11 ust. 2 </w:t>
      </w:r>
      <w:r>
        <w:rPr>
          <w:rFonts w:asciiTheme="minorHAnsi" w:hAnsiTheme="minorHAnsi"/>
        </w:rPr>
        <w:t>ustawy z dnia 27 sierpnia 2009 r. o finansach publicznych (</w:t>
      </w:r>
      <w:r>
        <w:rPr>
          <w:rFonts w:asciiTheme="minorHAnsi" w:hAnsiTheme="minorHAnsi"/>
        </w:rPr>
        <w:t>t.j. Dz. U. z 2024 r. poz. 1530 ze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CD595" w14:textId="77777777" w:rsidR="0031246B" w:rsidRDefault="003124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6D293" w14:textId="77777777" w:rsidR="00C403AC" w:rsidRPr="001168B3" w:rsidRDefault="00C403AC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591E" w14:textId="77777777" w:rsidR="0031246B" w:rsidRDefault="003124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6E0D"/>
    <w:multiLevelType w:val="hybridMultilevel"/>
    <w:tmpl w:val="68BEA23A"/>
    <w:lvl w:ilvl="0" w:tplc="D6647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C16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627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42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4CD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C94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A0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F08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E2C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1402"/>
    <w:multiLevelType w:val="hybridMultilevel"/>
    <w:tmpl w:val="6D0619E2"/>
    <w:lvl w:ilvl="0" w:tplc="FC46A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CBD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56C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435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2F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6BC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C3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88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5A92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35CB"/>
    <w:multiLevelType w:val="hybridMultilevel"/>
    <w:tmpl w:val="D2A0F61A"/>
    <w:lvl w:ilvl="0" w:tplc="06007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E65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702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6FB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4AC9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C19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C8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CE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64B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B2413"/>
    <w:multiLevelType w:val="hybridMultilevel"/>
    <w:tmpl w:val="5A4436C4"/>
    <w:lvl w:ilvl="0" w:tplc="1652C49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786DA5E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CE22A25C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5492D12A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E8D01146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B68004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9B58246C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B122DE4C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A37A3248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A712FC4"/>
    <w:multiLevelType w:val="hybridMultilevel"/>
    <w:tmpl w:val="52C4B4BC"/>
    <w:lvl w:ilvl="0" w:tplc="205E0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6B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27E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66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8BD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C4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A8F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68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2C6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61251"/>
    <w:multiLevelType w:val="hybridMultilevel"/>
    <w:tmpl w:val="D5D01F98"/>
    <w:lvl w:ilvl="0" w:tplc="905ED3B4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5367C0E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8CD69790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D0CA69E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719AB5DE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AA144BD0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D6ECB07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D44E64C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84EE062C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4967C9A"/>
    <w:multiLevelType w:val="hybridMultilevel"/>
    <w:tmpl w:val="D2742372"/>
    <w:lvl w:ilvl="0" w:tplc="22EE6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8D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4C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41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4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BEE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AFF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073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E62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C2229"/>
    <w:multiLevelType w:val="hybridMultilevel"/>
    <w:tmpl w:val="5BE4A010"/>
    <w:lvl w:ilvl="0" w:tplc="17C8B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48D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C6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C7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A81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8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405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09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18A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E36"/>
    <w:multiLevelType w:val="hybridMultilevel"/>
    <w:tmpl w:val="DE02B0A8"/>
    <w:lvl w:ilvl="0" w:tplc="5532D1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6056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2440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0681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058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42B8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9C9A9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5466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CC491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D90002"/>
    <w:multiLevelType w:val="hybridMultilevel"/>
    <w:tmpl w:val="ED020B9A"/>
    <w:lvl w:ilvl="0" w:tplc="F76C817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4A82AD9A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86E6A604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7CFA1E04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B842E6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DEC264B4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D7E881EE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D782144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A93C138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290B4E1A"/>
    <w:multiLevelType w:val="hybridMultilevel"/>
    <w:tmpl w:val="A3A202BA"/>
    <w:lvl w:ilvl="0" w:tplc="3D902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E8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A0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483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346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7EA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E5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8EEB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F692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B7360"/>
    <w:multiLevelType w:val="hybridMultilevel"/>
    <w:tmpl w:val="FBB4AE6C"/>
    <w:lvl w:ilvl="0" w:tplc="84424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03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608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2D3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A6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A7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0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2AEB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C2EFB"/>
    <w:multiLevelType w:val="hybridMultilevel"/>
    <w:tmpl w:val="14AC8B94"/>
    <w:lvl w:ilvl="0" w:tplc="2A14946E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ACB8BC4A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B54CA26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CE2AD478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7C8EDA9A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DD1871AA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EEA76D8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BE463396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6F0696DE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440654A"/>
    <w:multiLevelType w:val="hybridMultilevel"/>
    <w:tmpl w:val="2A569358"/>
    <w:lvl w:ilvl="0" w:tplc="0AFA9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206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A60E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02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4D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1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6D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864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A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4668"/>
    <w:multiLevelType w:val="hybridMultilevel"/>
    <w:tmpl w:val="81E6ED26"/>
    <w:lvl w:ilvl="0" w:tplc="36FCE888">
      <w:start w:val="1"/>
      <w:numFmt w:val="decimal"/>
      <w:lvlText w:val="%1)"/>
      <w:lvlJc w:val="left"/>
      <w:pPr>
        <w:ind w:left="1429" w:hanging="360"/>
      </w:pPr>
    </w:lvl>
    <w:lvl w:ilvl="1" w:tplc="3A36A060" w:tentative="1">
      <w:start w:val="1"/>
      <w:numFmt w:val="lowerLetter"/>
      <w:lvlText w:val="%2."/>
      <w:lvlJc w:val="left"/>
      <w:pPr>
        <w:ind w:left="2149" w:hanging="360"/>
      </w:pPr>
    </w:lvl>
    <w:lvl w:ilvl="2" w:tplc="2A625F48" w:tentative="1">
      <w:start w:val="1"/>
      <w:numFmt w:val="lowerRoman"/>
      <w:lvlText w:val="%3."/>
      <w:lvlJc w:val="right"/>
      <w:pPr>
        <w:ind w:left="2869" w:hanging="180"/>
      </w:pPr>
    </w:lvl>
    <w:lvl w:ilvl="3" w:tplc="A4FA83F0" w:tentative="1">
      <w:start w:val="1"/>
      <w:numFmt w:val="decimal"/>
      <w:lvlText w:val="%4."/>
      <w:lvlJc w:val="left"/>
      <w:pPr>
        <w:ind w:left="3589" w:hanging="360"/>
      </w:pPr>
    </w:lvl>
    <w:lvl w:ilvl="4" w:tplc="177C5848" w:tentative="1">
      <w:start w:val="1"/>
      <w:numFmt w:val="lowerLetter"/>
      <w:lvlText w:val="%5."/>
      <w:lvlJc w:val="left"/>
      <w:pPr>
        <w:ind w:left="4309" w:hanging="360"/>
      </w:pPr>
    </w:lvl>
    <w:lvl w:ilvl="5" w:tplc="1D8A852E" w:tentative="1">
      <w:start w:val="1"/>
      <w:numFmt w:val="lowerRoman"/>
      <w:lvlText w:val="%6."/>
      <w:lvlJc w:val="right"/>
      <w:pPr>
        <w:ind w:left="5029" w:hanging="180"/>
      </w:pPr>
    </w:lvl>
    <w:lvl w:ilvl="6" w:tplc="DED67BBC" w:tentative="1">
      <w:start w:val="1"/>
      <w:numFmt w:val="decimal"/>
      <w:lvlText w:val="%7."/>
      <w:lvlJc w:val="left"/>
      <w:pPr>
        <w:ind w:left="5749" w:hanging="360"/>
      </w:pPr>
    </w:lvl>
    <w:lvl w:ilvl="7" w:tplc="6EC02A54" w:tentative="1">
      <w:start w:val="1"/>
      <w:numFmt w:val="lowerLetter"/>
      <w:lvlText w:val="%8."/>
      <w:lvlJc w:val="left"/>
      <w:pPr>
        <w:ind w:left="6469" w:hanging="360"/>
      </w:pPr>
    </w:lvl>
    <w:lvl w:ilvl="8" w:tplc="4258B4C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abstractNum w:abstractNumId="16" w15:restartNumberingAfterBreak="0">
    <w:nsid w:val="6B612576"/>
    <w:multiLevelType w:val="hybridMultilevel"/>
    <w:tmpl w:val="B8121FE0"/>
    <w:lvl w:ilvl="0" w:tplc="8FA8A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02EA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EE1C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E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67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440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A6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A3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F43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665E1"/>
    <w:multiLevelType w:val="hybridMultilevel"/>
    <w:tmpl w:val="540E250E"/>
    <w:lvl w:ilvl="0" w:tplc="0394B292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876BED2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38CE65C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1E0CC98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794E03C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890402A4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AD505086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B0C63302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4EF0A23A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116896137">
    <w:abstractNumId w:val="10"/>
  </w:num>
  <w:num w:numId="2" w16cid:durableId="12564052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124433">
    <w:abstractNumId w:val="14"/>
  </w:num>
  <w:num w:numId="4" w16cid:durableId="70976280">
    <w:abstractNumId w:val="1"/>
  </w:num>
  <w:num w:numId="5" w16cid:durableId="936212689">
    <w:abstractNumId w:val="11"/>
  </w:num>
  <w:num w:numId="6" w16cid:durableId="1802459811">
    <w:abstractNumId w:val="8"/>
  </w:num>
  <w:num w:numId="7" w16cid:durableId="1378894379">
    <w:abstractNumId w:val="13"/>
  </w:num>
  <w:num w:numId="8" w16cid:durableId="587078092">
    <w:abstractNumId w:val="6"/>
  </w:num>
  <w:num w:numId="9" w16cid:durableId="292253385">
    <w:abstractNumId w:val="16"/>
  </w:num>
  <w:num w:numId="10" w16cid:durableId="1332372727">
    <w:abstractNumId w:val="5"/>
  </w:num>
  <w:num w:numId="11" w16cid:durableId="668947548">
    <w:abstractNumId w:val="9"/>
  </w:num>
  <w:num w:numId="12" w16cid:durableId="1516312219">
    <w:abstractNumId w:val="12"/>
  </w:num>
  <w:num w:numId="13" w16cid:durableId="758873399">
    <w:abstractNumId w:val="3"/>
  </w:num>
  <w:num w:numId="14" w16cid:durableId="699286380">
    <w:abstractNumId w:val="17"/>
  </w:num>
  <w:num w:numId="15" w16cid:durableId="164366856">
    <w:abstractNumId w:val="0"/>
  </w:num>
  <w:num w:numId="16" w16cid:durableId="1354722401">
    <w:abstractNumId w:val="4"/>
  </w:num>
  <w:num w:numId="17" w16cid:durableId="1952393075">
    <w:abstractNumId w:val="2"/>
  </w:num>
  <w:num w:numId="18" w16cid:durableId="15114061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97"/>
    <w:rsid w:val="000D4DF8"/>
    <w:rsid w:val="001675CF"/>
    <w:rsid w:val="001900F8"/>
    <w:rsid w:val="0031246B"/>
    <w:rsid w:val="003D488B"/>
    <w:rsid w:val="004E1ED2"/>
    <w:rsid w:val="005D59F4"/>
    <w:rsid w:val="006F4304"/>
    <w:rsid w:val="007E52CA"/>
    <w:rsid w:val="008460AD"/>
    <w:rsid w:val="00984459"/>
    <w:rsid w:val="00AE4AFF"/>
    <w:rsid w:val="00B72A85"/>
    <w:rsid w:val="00C403AC"/>
    <w:rsid w:val="00CD7997"/>
    <w:rsid w:val="00D112F2"/>
    <w:rsid w:val="00F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F5669E"/>
  <w15:docId w15:val="{D567CA09-86AA-4F92-8A6B-8C618472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158D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5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D57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3D579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D579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qFormat/>
    <w:rsid w:val="003D5795"/>
    <w:rPr>
      <w:i/>
      <w:iCs/>
    </w:rPr>
  </w:style>
  <w:style w:type="paragraph" w:styleId="Akapitzlist">
    <w:name w:val="List Paragraph"/>
    <w:basedOn w:val="Normalny"/>
    <w:uiPriority w:val="34"/>
    <w:qFormat/>
    <w:rsid w:val="003D57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4603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0369"/>
  </w:style>
  <w:style w:type="character" w:styleId="Odwoanieprzypisudolnego">
    <w:name w:val="footnote reference"/>
    <w:basedOn w:val="Domylnaczcionkaakapitu"/>
    <w:rsid w:val="00460369"/>
    <w:rPr>
      <w:vertAlign w:val="superscript"/>
    </w:rPr>
  </w:style>
  <w:style w:type="character" w:styleId="Odwoaniedokomentarza">
    <w:name w:val="annotation reference"/>
    <w:basedOn w:val="Domylnaczcionkaakapitu"/>
    <w:rsid w:val="009917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917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9179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7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794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383E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83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BB0EE-A813-45B7-9C18-ECD4081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6857</Words>
  <Characters>41143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3</cp:revision>
  <cp:lastPrinted>2012-08-29T11:19:00Z</cp:lastPrinted>
  <dcterms:created xsi:type="dcterms:W3CDTF">2025-11-20T13:20:00Z</dcterms:created>
  <dcterms:modified xsi:type="dcterms:W3CDTF">2025-11-20T13:21:00Z</dcterms:modified>
</cp:coreProperties>
</file>