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4861" w14:textId="77777777" w:rsidR="00DB7D49" w:rsidRPr="00405725" w:rsidRDefault="00DB7D49" w:rsidP="00DB7D49">
      <w:pPr>
        <w:widowControl w:val="0"/>
        <w:autoSpaceDE w:val="0"/>
        <w:autoSpaceDN w:val="0"/>
        <w:spacing w:before="1" w:after="0"/>
        <w:ind w:left="980" w:right="955" w:hanging="2"/>
        <w:jc w:val="center"/>
        <w:outlineLvl w:val="0"/>
        <w:rPr>
          <w:rFonts w:ascii="Calibri" w:eastAsia="Times New Roman" w:hAnsi="Calibri" w:cs="Calibri"/>
          <w:bCs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bCs/>
          <w:noProof/>
          <w:sz w:val="24"/>
          <w:szCs w:val="24"/>
        </w:rPr>
        <w:t>WŁASNA OCENA KSZTAŁCENIA USTAWICZNEGO W FORMACH POZASZKOLNYCH PROWADZONEGO PRZEZ PLACÓWKĘ ALBO INNY PODMIOT PROWADZĄCY KSZTAŁCENIE USTAWICZNE W FORMACH POZASZKOLNYCH</w:t>
      </w:r>
    </w:p>
    <w:p w14:paraId="23337D11" w14:textId="77777777" w:rsidR="00DB7D49" w:rsidRPr="00405725" w:rsidRDefault="00DB7D49" w:rsidP="00DB7D49">
      <w:pPr>
        <w:widowControl w:val="0"/>
        <w:autoSpaceDE w:val="0"/>
        <w:autoSpaceDN w:val="0"/>
        <w:spacing w:before="10"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0951C820" w14:textId="77777777" w:rsidR="00DB7D49" w:rsidRPr="00405725" w:rsidRDefault="00DB7D49" w:rsidP="00DB7D49">
      <w:pPr>
        <w:widowControl w:val="0"/>
        <w:numPr>
          <w:ilvl w:val="1"/>
          <w:numId w:val="1"/>
        </w:numPr>
        <w:tabs>
          <w:tab w:val="left" w:pos="1248"/>
          <w:tab w:val="left" w:pos="1249"/>
        </w:tabs>
        <w:autoSpaceDE w:val="0"/>
        <w:autoSpaceDN w:val="0"/>
        <w:spacing w:after="0" w:line="240" w:lineRule="auto"/>
        <w:ind w:hanging="513"/>
        <w:jc w:val="left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INFORMACJE</w:t>
      </w:r>
      <w:r w:rsidRPr="00405725">
        <w:rPr>
          <w:rFonts w:ascii="Calibri" w:eastAsia="Times New Roman" w:hAnsi="Calibri" w:cs="Calibri"/>
          <w:noProof/>
          <w:spacing w:val="-1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OGÓLNE</w:t>
      </w:r>
    </w:p>
    <w:p w14:paraId="21772A06" w14:textId="77777777" w:rsidR="00DB7D49" w:rsidRPr="00405725" w:rsidRDefault="00DB7D49" w:rsidP="00DB7D49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7393FD12" w14:textId="77777777" w:rsidR="00DB7D49" w:rsidRPr="00405725" w:rsidRDefault="00DB7D49" w:rsidP="00DB7D49">
      <w:pPr>
        <w:widowControl w:val="0"/>
        <w:numPr>
          <w:ilvl w:val="2"/>
          <w:numId w:val="1"/>
        </w:numPr>
        <w:tabs>
          <w:tab w:val="left" w:pos="1249"/>
          <w:tab w:val="left" w:pos="2388"/>
          <w:tab w:val="left" w:pos="3009"/>
          <w:tab w:val="left" w:pos="3645"/>
          <w:tab w:val="left" w:pos="4655"/>
          <w:tab w:val="left" w:pos="6020"/>
          <w:tab w:val="left" w:pos="7294"/>
          <w:tab w:val="left" w:pos="8567"/>
        </w:tabs>
        <w:autoSpaceDE w:val="0"/>
        <w:autoSpaceDN w:val="0"/>
        <w:spacing w:after="0" w:line="240" w:lineRule="auto"/>
        <w:ind w:right="506" w:hanging="360"/>
        <w:outlineLvl w:val="1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Placówka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ab/>
        <w:t>albo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ab/>
        <w:t>inny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ab/>
        <w:t>podmiot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ab/>
        <w:t>prowadzący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ab/>
        <w:t>kształcenie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ab/>
        <w:t>ustawiczne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ab/>
        <w:t xml:space="preserve">w </w:t>
      </w:r>
      <w:r w:rsidRPr="00405725">
        <w:rPr>
          <w:rFonts w:ascii="Calibri" w:eastAsia="Times New Roman" w:hAnsi="Calibri" w:cs="Calibri"/>
          <w:noProof/>
          <w:spacing w:val="-4"/>
          <w:sz w:val="24"/>
          <w:szCs w:val="24"/>
        </w:rPr>
        <w:t xml:space="preserve">formach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pozaszkolnych (nazwa, adres, telefon/faks, adres poczty</w:t>
      </w:r>
      <w:r w:rsidRPr="00405725">
        <w:rPr>
          <w:rFonts w:ascii="Calibri" w:eastAsia="Times New Roman" w:hAnsi="Calibri" w:cs="Calibri"/>
          <w:noProof/>
          <w:spacing w:val="-8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elektronicznej):</w:t>
      </w:r>
    </w:p>
    <w:p w14:paraId="0F609407" w14:textId="77777777" w:rsidR="00DB7D49" w:rsidRPr="00405725" w:rsidRDefault="00DB7D49" w:rsidP="00DB7D49">
      <w:pPr>
        <w:widowControl w:val="0"/>
        <w:autoSpaceDE w:val="0"/>
        <w:autoSpaceDN w:val="0"/>
        <w:spacing w:after="0" w:line="275" w:lineRule="exact"/>
        <w:ind w:left="1248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……………………………………………………………………………………………………………..………………………</w:t>
      </w:r>
    </w:p>
    <w:p w14:paraId="071B8705" w14:textId="77777777" w:rsidR="00DB7D49" w:rsidRPr="00405725" w:rsidRDefault="00DB7D49" w:rsidP="00DB7D49">
      <w:pPr>
        <w:widowControl w:val="0"/>
        <w:autoSpaceDE w:val="0"/>
        <w:autoSpaceDN w:val="0"/>
        <w:spacing w:before="22" w:after="0" w:line="240" w:lineRule="auto"/>
        <w:ind w:left="1248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……………………………………………………………………………………………………………………..………………</w:t>
      </w:r>
    </w:p>
    <w:p w14:paraId="46178051" w14:textId="77777777" w:rsidR="00DB7D49" w:rsidRPr="00405725" w:rsidRDefault="00DB7D49" w:rsidP="00DB7D49">
      <w:pPr>
        <w:widowControl w:val="0"/>
        <w:numPr>
          <w:ilvl w:val="2"/>
          <w:numId w:val="1"/>
        </w:numPr>
        <w:tabs>
          <w:tab w:val="left" w:pos="1249"/>
        </w:tabs>
        <w:autoSpaceDE w:val="0"/>
        <w:autoSpaceDN w:val="0"/>
        <w:spacing w:before="21" w:after="0" w:line="240" w:lineRule="auto"/>
        <w:ind w:hanging="360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pacing w:val="-3"/>
          <w:sz w:val="24"/>
          <w:szCs w:val="24"/>
        </w:rPr>
        <w:t>Organ</w:t>
      </w:r>
      <w:r w:rsidRPr="00405725">
        <w:rPr>
          <w:rFonts w:ascii="Calibri" w:eastAsia="Times New Roman" w:hAnsi="Calibri" w:cs="Calibri"/>
          <w:noProof/>
          <w:spacing w:val="-7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prowadzący</w:t>
      </w:r>
      <w:r w:rsidRPr="00405725">
        <w:rPr>
          <w:rFonts w:ascii="Calibri" w:eastAsia="Times New Roman" w:hAnsi="Calibri" w:cs="Calibri"/>
          <w:noProof/>
          <w:spacing w:val="-12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pacing w:val="-3"/>
          <w:sz w:val="24"/>
          <w:szCs w:val="24"/>
        </w:rPr>
        <w:t>placówkę</w:t>
      </w:r>
      <w:r w:rsidRPr="00405725">
        <w:rPr>
          <w:rFonts w:ascii="Calibri" w:eastAsia="Times New Roman" w:hAnsi="Calibri" w:cs="Calibri"/>
          <w:noProof/>
          <w:spacing w:val="-3"/>
          <w:sz w:val="24"/>
          <w:szCs w:val="24"/>
          <w:vertAlign w:val="superscript"/>
        </w:rPr>
        <w:t>1)</w:t>
      </w:r>
      <w:r w:rsidRPr="00405725">
        <w:rPr>
          <w:rFonts w:ascii="Calibri" w:eastAsia="Times New Roman" w:hAnsi="Calibri" w:cs="Calibri"/>
          <w:noProof/>
          <w:spacing w:val="-26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(nazwa,</w:t>
      </w:r>
      <w:r w:rsidRPr="00405725">
        <w:rPr>
          <w:rFonts w:ascii="Calibri" w:eastAsia="Times New Roman" w:hAnsi="Calibri" w:cs="Calibri"/>
          <w:noProof/>
          <w:spacing w:val="-7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adres,</w:t>
      </w:r>
      <w:r w:rsidRPr="00405725">
        <w:rPr>
          <w:rFonts w:ascii="Calibri" w:eastAsia="Times New Roman" w:hAnsi="Calibri" w:cs="Calibri"/>
          <w:noProof/>
          <w:spacing w:val="-7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pacing w:val="-3"/>
          <w:sz w:val="24"/>
          <w:szCs w:val="24"/>
        </w:rPr>
        <w:t>telefon/faks,</w:t>
      </w:r>
      <w:r w:rsidRPr="00405725">
        <w:rPr>
          <w:rFonts w:ascii="Calibri" w:eastAsia="Times New Roman" w:hAnsi="Calibri" w:cs="Calibri"/>
          <w:noProof/>
          <w:spacing w:val="-7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adres</w:t>
      </w:r>
      <w:r w:rsidRPr="00405725">
        <w:rPr>
          <w:rFonts w:ascii="Calibri" w:eastAsia="Times New Roman" w:hAnsi="Calibri" w:cs="Calibri"/>
          <w:noProof/>
          <w:spacing w:val="-7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poczty</w:t>
      </w:r>
      <w:r w:rsidRPr="00405725">
        <w:rPr>
          <w:rFonts w:ascii="Calibri" w:eastAsia="Times New Roman" w:hAnsi="Calibri" w:cs="Calibri"/>
          <w:noProof/>
          <w:spacing w:val="-10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pacing w:val="-3"/>
          <w:sz w:val="24"/>
          <w:szCs w:val="24"/>
        </w:rPr>
        <w:t>elektronicznej):</w:t>
      </w:r>
    </w:p>
    <w:p w14:paraId="0EA2716E" w14:textId="77777777" w:rsidR="00DB7D49" w:rsidRPr="00405725" w:rsidRDefault="00DB7D49" w:rsidP="00DB7D49">
      <w:pPr>
        <w:widowControl w:val="0"/>
        <w:autoSpaceDE w:val="0"/>
        <w:autoSpaceDN w:val="0"/>
        <w:spacing w:before="22" w:after="0" w:line="240" w:lineRule="auto"/>
        <w:ind w:left="1249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……………………………………………………………………………………………………………………..………………</w:t>
      </w:r>
    </w:p>
    <w:p w14:paraId="08E63FD0" w14:textId="77777777" w:rsidR="00DB7D49" w:rsidRPr="00405725" w:rsidRDefault="00DB7D49" w:rsidP="00DB7D49">
      <w:pPr>
        <w:widowControl w:val="0"/>
        <w:autoSpaceDE w:val="0"/>
        <w:autoSpaceDN w:val="0"/>
        <w:spacing w:before="21" w:after="0" w:line="240" w:lineRule="auto"/>
        <w:ind w:left="1249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……………………………………………………………………………………………………………….………………………</w:t>
      </w:r>
    </w:p>
    <w:p w14:paraId="042AC08B" w14:textId="77777777" w:rsidR="00DB7D49" w:rsidRPr="00405725" w:rsidRDefault="00DB7D49" w:rsidP="00DB7D49">
      <w:pPr>
        <w:widowControl w:val="0"/>
        <w:numPr>
          <w:ilvl w:val="2"/>
          <w:numId w:val="1"/>
        </w:numPr>
        <w:tabs>
          <w:tab w:val="left" w:pos="1250"/>
        </w:tabs>
        <w:autoSpaceDE w:val="0"/>
        <w:autoSpaceDN w:val="0"/>
        <w:spacing w:before="24" w:after="0" w:line="240" w:lineRule="auto"/>
        <w:ind w:left="1249" w:right="502" w:hanging="360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Dyrektor placówki albo osoba reprezentująca inny podmiot prowadzący kształcenie ustawiczne w formach pozaszkolnych (imię i nazwisko oraz</w:t>
      </w:r>
      <w:r w:rsidRPr="00405725">
        <w:rPr>
          <w:rFonts w:ascii="Calibri" w:eastAsia="Times New Roman" w:hAnsi="Calibri" w:cs="Calibri"/>
          <w:noProof/>
          <w:spacing w:val="-5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stanowisko):</w:t>
      </w:r>
    </w:p>
    <w:p w14:paraId="77294DE3" w14:textId="77777777" w:rsidR="00DB7D49" w:rsidRPr="00405725" w:rsidRDefault="00DB7D49" w:rsidP="00DB7D49">
      <w:pPr>
        <w:widowControl w:val="0"/>
        <w:autoSpaceDE w:val="0"/>
        <w:autoSpaceDN w:val="0"/>
        <w:spacing w:after="0" w:line="275" w:lineRule="exact"/>
        <w:ind w:left="1249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…………………………………………………………………………………………………………..……………………………</w:t>
      </w:r>
    </w:p>
    <w:p w14:paraId="069E02EA" w14:textId="77777777" w:rsidR="00DB7D49" w:rsidRPr="00405725" w:rsidRDefault="00DB7D49" w:rsidP="00DB7D49">
      <w:pPr>
        <w:widowControl w:val="0"/>
        <w:numPr>
          <w:ilvl w:val="2"/>
          <w:numId w:val="1"/>
        </w:numPr>
        <w:tabs>
          <w:tab w:val="left" w:pos="1250"/>
        </w:tabs>
        <w:autoSpaceDE w:val="0"/>
        <w:autoSpaceDN w:val="0"/>
        <w:spacing w:before="22" w:after="0" w:line="240" w:lineRule="auto"/>
        <w:ind w:left="1249" w:hanging="360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Certyfikaty, nagrody, wyróżnienia i</w:t>
      </w:r>
      <w:r w:rsidRPr="00405725">
        <w:rPr>
          <w:rFonts w:ascii="Calibri" w:eastAsia="Times New Roman" w:hAnsi="Calibri" w:cs="Calibri"/>
          <w:noProof/>
          <w:spacing w:val="-4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rekomendacje:</w:t>
      </w:r>
    </w:p>
    <w:p w14:paraId="76E291D0" w14:textId="77777777" w:rsidR="00DB7D49" w:rsidRPr="00405725" w:rsidRDefault="00DB7D49" w:rsidP="00DB7D49">
      <w:pPr>
        <w:widowControl w:val="0"/>
        <w:autoSpaceDE w:val="0"/>
        <w:autoSpaceDN w:val="0"/>
        <w:spacing w:before="21" w:after="0" w:line="240" w:lineRule="auto"/>
        <w:ind w:left="1249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………………………………………………………………………………………….……………………………………………</w:t>
      </w:r>
    </w:p>
    <w:p w14:paraId="6D00CB5A" w14:textId="77777777" w:rsidR="00DB7D49" w:rsidRPr="00405725" w:rsidRDefault="00DB7D49" w:rsidP="00DB7D49">
      <w:pPr>
        <w:widowControl w:val="0"/>
        <w:autoSpaceDE w:val="0"/>
        <w:autoSpaceDN w:val="0"/>
        <w:spacing w:before="22" w:after="0" w:line="240" w:lineRule="auto"/>
        <w:ind w:left="1249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………………………………………………………………………………………….……………………………………………</w:t>
      </w:r>
    </w:p>
    <w:p w14:paraId="52862006" w14:textId="77777777" w:rsidR="00DB7D49" w:rsidRPr="00405725" w:rsidRDefault="00DB7D49" w:rsidP="00DB7D49">
      <w:pPr>
        <w:widowControl w:val="0"/>
        <w:autoSpaceDE w:val="0"/>
        <w:autoSpaceDN w:val="0"/>
        <w:spacing w:before="22" w:after="0" w:line="240" w:lineRule="auto"/>
        <w:ind w:left="1249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………………………………………………………………………..………………………………………………………………</w:t>
      </w:r>
    </w:p>
    <w:p w14:paraId="7E876868" w14:textId="77777777" w:rsidR="00DB7D49" w:rsidRPr="00405725" w:rsidRDefault="00DB7D49" w:rsidP="00DB7D49">
      <w:pPr>
        <w:widowControl w:val="0"/>
        <w:autoSpaceDE w:val="0"/>
        <w:autoSpaceDN w:val="0"/>
        <w:spacing w:before="9"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2BBD6301" w14:textId="77777777" w:rsidR="00DB7D49" w:rsidRPr="00405725" w:rsidRDefault="00DB7D49" w:rsidP="00DB7D49">
      <w:pPr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1249" w:hanging="607"/>
        <w:jc w:val="left"/>
        <w:rPr>
          <w:rFonts w:ascii="Calibri" w:eastAsia="Times New Roman" w:hAnsi="Calibri" w:cs="Calibri"/>
          <w:noProof/>
          <w:sz w:val="24"/>
          <w:szCs w:val="24"/>
        </w:rPr>
      </w:pPr>
      <w:r w:rsidRPr="00405725">
        <w:rPr>
          <w:rFonts w:ascii="Calibri" w:eastAsia="Times New Roman" w:hAnsi="Calibri" w:cs="Calibri"/>
          <w:noProof/>
          <w:sz w:val="24"/>
          <w:szCs w:val="24"/>
        </w:rPr>
        <w:t>ARKUSZ</w:t>
      </w:r>
      <w:r w:rsidRPr="00405725">
        <w:rPr>
          <w:rFonts w:ascii="Calibri" w:eastAsia="Times New Roman" w:hAnsi="Calibri" w:cs="Calibri"/>
          <w:noProof/>
          <w:spacing w:val="-3"/>
          <w:sz w:val="24"/>
          <w:szCs w:val="24"/>
        </w:rPr>
        <w:t xml:space="preserve"> </w:t>
      </w:r>
      <w:r w:rsidRPr="00405725">
        <w:rPr>
          <w:rFonts w:ascii="Calibri" w:eastAsia="Times New Roman" w:hAnsi="Calibri" w:cs="Calibri"/>
          <w:noProof/>
          <w:sz w:val="24"/>
          <w:szCs w:val="24"/>
        </w:rPr>
        <w:t>OCENY</w:t>
      </w:r>
    </w:p>
    <w:p w14:paraId="1B8BF5B5" w14:textId="77777777" w:rsidR="00DB7D49" w:rsidRPr="00405725" w:rsidRDefault="00DB7D49" w:rsidP="00DB7D49">
      <w:pPr>
        <w:widowControl w:val="0"/>
        <w:autoSpaceDE w:val="0"/>
        <w:autoSpaceDN w:val="0"/>
        <w:spacing w:before="10"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464"/>
        <w:gridCol w:w="768"/>
        <w:gridCol w:w="770"/>
        <w:gridCol w:w="1077"/>
      </w:tblGrid>
      <w:tr w:rsidR="00DB7D49" w:rsidRPr="00405725" w14:paraId="38D4C604" w14:textId="77777777" w:rsidTr="00E5416E">
        <w:trPr>
          <w:trHeight w:val="285"/>
        </w:trPr>
        <w:tc>
          <w:tcPr>
            <w:tcW w:w="1982" w:type="dxa"/>
            <w:vMerge w:val="restart"/>
          </w:tcPr>
          <w:p w14:paraId="635DDA26" w14:textId="77777777" w:rsidR="00DB7D49" w:rsidRPr="00405725" w:rsidRDefault="00DB7D49" w:rsidP="00DB7D49">
            <w:pPr>
              <w:spacing w:line="268" w:lineRule="exact"/>
              <w:ind w:left="333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Obszar oceny</w:t>
            </w:r>
          </w:p>
        </w:tc>
        <w:tc>
          <w:tcPr>
            <w:tcW w:w="4464" w:type="dxa"/>
            <w:vMerge w:val="restart"/>
          </w:tcPr>
          <w:p w14:paraId="2286C2E4" w14:textId="77777777" w:rsidR="00DB7D49" w:rsidRPr="00405725" w:rsidRDefault="00DB7D49" w:rsidP="00DB7D49">
            <w:pPr>
              <w:spacing w:line="268" w:lineRule="exact"/>
              <w:ind w:left="1498" w:right="1483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Kryteria oceny</w:t>
            </w:r>
          </w:p>
        </w:tc>
        <w:tc>
          <w:tcPr>
            <w:tcW w:w="1538" w:type="dxa"/>
            <w:gridSpan w:val="2"/>
          </w:tcPr>
          <w:p w14:paraId="26EF6B90" w14:textId="77777777" w:rsidR="00DB7D49" w:rsidRPr="00405725" w:rsidRDefault="00DB7D49" w:rsidP="00DB7D49">
            <w:pPr>
              <w:spacing w:line="265" w:lineRule="exact"/>
              <w:ind w:left="399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Ocena</w:t>
            </w: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vertAlign w:val="superscript"/>
                <w:lang w:val="pl-PL"/>
              </w:rPr>
              <w:t>2)</w:t>
            </w:r>
          </w:p>
        </w:tc>
        <w:tc>
          <w:tcPr>
            <w:tcW w:w="1077" w:type="dxa"/>
            <w:vMerge w:val="restart"/>
          </w:tcPr>
          <w:p w14:paraId="49FE38C5" w14:textId="77777777" w:rsidR="00DB7D49" w:rsidRPr="00405725" w:rsidRDefault="00DB7D49" w:rsidP="00DB7D49">
            <w:pPr>
              <w:spacing w:line="268" w:lineRule="exact"/>
              <w:ind w:left="247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Opis</w:t>
            </w: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vertAlign w:val="superscript"/>
                <w:lang w:val="pl-PL"/>
              </w:rPr>
              <w:t>3)</w:t>
            </w:r>
          </w:p>
        </w:tc>
      </w:tr>
      <w:tr w:rsidR="00DB7D49" w:rsidRPr="00405725" w14:paraId="7773CF85" w14:textId="77777777" w:rsidTr="00E5416E">
        <w:trPr>
          <w:trHeight w:val="287"/>
        </w:trPr>
        <w:tc>
          <w:tcPr>
            <w:tcW w:w="1982" w:type="dxa"/>
            <w:vMerge/>
            <w:tcBorders>
              <w:top w:val="nil"/>
            </w:tcBorders>
          </w:tcPr>
          <w:p w14:paraId="55BD693C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</w:tcPr>
          <w:p w14:paraId="5E7AFE35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68" w:type="dxa"/>
          </w:tcPr>
          <w:p w14:paraId="2F77282C" w14:textId="77777777" w:rsidR="00DB7D49" w:rsidRPr="00405725" w:rsidRDefault="00DB7D49" w:rsidP="00DB7D49">
            <w:pPr>
              <w:spacing w:line="268" w:lineRule="exact"/>
              <w:ind w:left="118" w:right="105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TAK</w:t>
            </w:r>
          </w:p>
        </w:tc>
        <w:tc>
          <w:tcPr>
            <w:tcW w:w="770" w:type="dxa"/>
          </w:tcPr>
          <w:p w14:paraId="094CEF90" w14:textId="77777777" w:rsidR="00DB7D49" w:rsidRPr="00405725" w:rsidRDefault="00DB7D49" w:rsidP="00DB7D49">
            <w:pPr>
              <w:spacing w:line="268" w:lineRule="exact"/>
              <w:ind w:left="164" w:right="155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NIE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678F170A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1E82C731" w14:textId="77777777" w:rsidTr="00E5416E">
        <w:trPr>
          <w:trHeight w:val="299"/>
        </w:trPr>
        <w:tc>
          <w:tcPr>
            <w:tcW w:w="1982" w:type="dxa"/>
          </w:tcPr>
          <w:p w14:paraId="30ED08F2" w14:textId="77777777" w:rsidR="00DB7D49" w:rsidRPr="00405725" w:rsidRDefault="00DB7D49" w:rsidP="00DB7D49">
            <w:pPr>
              <w:spacing w:line="268" w:lineRule="exact"/>
              <w:ind w:left="9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w w:val="99"/>
                <w:sz w:val="24"/>
                <w:szCs w:val="24"/>
                <w:lang w:val="pl-PL"/>
              </w:rPr>
              <w:t>1</w:t>
            </w:r>
          </w:p>
        </w:tc>
        <w:tc>
          <w:tcPr>
            <w:tcW w:w="4464" w:type="dxa"/>
          </w:tcPr>
          <w:p w14:paraId="107CE77C" w14:textId="77777777" w:rsidR="00DB7D49" w:rsidRPr="00405725" w:rsidRDefault="00DB7D49" w:rsidP="00DB7D49">
            <w:pPr>
              <w:spacing w:line="268" w:lineRule="exact"/>
              <w:ind w:left="15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w w:val="99"/>
                <w:sz w:val="24"/>
                <w:szCs w:val="24"/>
                <w:lang w:val="pl-PL"/>
              </w:rPr>
              <w:t>2</w:t>
            </w:r>
          </w:p>
        </w:tc>
        <w:tc>
          <w:tcPr>
            <w:tcW w:w="768" w:type="dxa"/>
          </w:tcPr>
          <w:p w14:paraId="22C94309" w14:textId="77777777" w:rsidR="00DB7D49" w:rsidRPr="00405725" w:rsidRDefault="00DB7D49" w:rsidP="00DB7D49">
            <w:pPr>
              <w:spacing w:line="268" w:lineRule="exact"/>
              <w:ind w:left="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w w:val="99"/>
                <w:sz w:val="24"/>
                <w:szCs w:val="24"/>
                <w:lang w:val="pl-PL"/>
              </w:rPr>
              <w:t>3</w:t>
            </w:r>
          </w:p>
        </w:tc>
        <w:tc>
          <w:tcPr>
            <w:tcW w:w="770" w:type="dxa"/>
          </w:tcPr>
          <w:p w14:paraId="1E1D7295" w14:textId="77777777" w:rsidR="00DB7D49" w:rsidRPr="00405725" w:rsidRDefault="00DB7D49" w:rsidP="00DB7D49">
            <w:pPr>
              <w:spacing w:line="268" w:lineRule="exact"/>
              <w:ind w:left="1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w w:val="99"/>
                <w:sz w:val="24"/>
                <w:szCs w:val="24"/>
                <w:lang w:val="pl-PL"/>
              </w:rPr>
              <w:t>4</w:t>
            </w:r>
          </w:p>
        </w:tc>
        <w:tc>
          <w:tcPr>
            <w:tcW w:w="1077" w:type="dxa"/>
          </w:tcPr>
          <w:p w14:paraId="6AC18E73" w14:textId="77777777" w:rsidR="00DB7D49" w:rsidRPr="00405725" w:rsidRDefault="00DB7D49" w:rsidP="00DB7D49">
            <w:pPr>
              <w:spacing w:line="268" w:lineRule="exact"/>
              <w:ind w:left="13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w w:val="99"/>
                <w:sz w:val="24"/>
                <w:szCs w:val="24"/>
                <w:lang w:val="pl-PL"/>
              </w:rPr>
              <w:t>5</w:t>
            </w:r>
          </w:p>
        </w:tc>
      </w:tr>
      <w:tr w:rsidR="00DB7D49" w:rsidRPr="00405725" w14:paraId="693B29B1" w14:textId="77777777" w:rsidTr="00E5416E">
        <w:trPr>
          <w:trHeight w:val="573"/>
        </w:trPr>
        <w:tc>
          <w:tcPr>
            <w:tcW w:w="9061" w:type="dxa"/>
            <w:gridSpan w:val="5"/>
          </w:tcPr>
          <w:p w14:paraId="1A206E7B" w14:textId="77777777" w:rsidR="00DB7D49" w:rsidRPr="00405725" w:rsidRDefault="00DB7D49" w:rsidP="00DB7D49">
            <w:pPr>
              <w:ind w:left="827" w:right="322" w:hanging="36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1. DOŚWIADCZENIE W PROWADZENIU KSZTAŁCENIA USTAWICZNEGO W FORMACH POZASZKOLNYCH</w:t>
            </w:r>
          </w:p>
        </w:tc>
      </w:tr>
      <w:tr w:rsidR="00DB7D49" w:rsidRPr="00405725" w14:paraId="1AC29AE7" w14:textId="77777777" w:rsidTr="00E5416E">
        <w:trPr>
          <w:trHeight w:val="1655"/>
        </w:trPr>
        <w:tc>
          <w:tcPr>
            <w:tcW w:w="1982" w:type="dxa"/>
          </w:tcPr>
          <w:p w14:paraId="1DBB504E" w14:textId="77777777" w:rsidR="00DB7D49" w:rsidRPr="00405725" w:rsidRDefault="00DB7D49" w:rsidP="00DB7D49">
            <w:pPr>
              <w:ind w:left="107" w:right="418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1.1. Okres prowadzenia kształcenia ustawicznego w formach</w:t>
            </w:r>
          </w:p>
          <w:p w14:paraId="3604947B" w14:textId="77777777" w:rsidR="00DB7D49" w:rsidRPr="00405725" w:rsidRDefault="00DB7D49" w:rsidP="00DB7D49">
            <w:pPr>
              <w:spacing w:line="264" w:lineRule="exact"/>
              <w:ind w:left="107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pozaszkolnych</w:t>
            </w:r>
          </w:p>
        </w:tc>
        <w:tc>
          <w:tcPr>
            <w:tcW w:w="4464" w:type="dxa"/>
          </w:tcPr>
          <w:p w14:paraId="68C10BD9" w14:textId="77777777" w:rsidR="00DB7D49" w:rsidRPr="00405725" w:rsidRDefault="00DB7D49" w:rsidP="00DB7D49">
            <w:pPr>
              <w:spacing w:before="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  <w:p w14:paraId="50F06384" w14:textId="77777777" w:rsidR="00DB7D49" w:rsidRPr="00405725" w:rsidRDefault="00DB7D49" w:rsidP="00DB7D49">
            <w:pPr>
              <w:ind w:left="110" w:right="613"/>
              <w:jc w:val="both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Prowadzenie kształcenia</w:t>
            </w:r>
            <w:r w:rsidRPr="00405725">
              <w:rPr>
                <w:rFonts w:ascii="Calibri" w:eastAsia="Times New Roman" w:hAnsi="Calibri" w:cs="Calibri"/>
                <w:noProof/>
                <w:spacing w:val="-12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ustawicznego w formach pozaszkolnych przez okres co najmniej 3</w:t>
            </w:r>
            <w:r w:rsidRPr="00405725">
              <w:rPr>
                <w:rFonts w:ascii="Calibri" w:eastAsia="Times New Roman" w:hAnsi="Calibri" w:cs="Calibri"/>
                <w:noProof/>
                <w:spacing w:val="-3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lat</w:t>
            </w:r>
          </w:p>
        </w:tc>
        <w:tc>
          <w:tcPr>
            <w:tcW w:w="768" w:type="dxa"/>
          </w:tcPr>
          <w:p w14:paraId="3126971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307E5865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7A11DFC6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</w:tbl>
    <w:p w14:paraId="36BD6004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  <w:sectPr w:rsidR="00DB7D49" w:rsidRPr="00405725">
          <w:pgSz w:w="11910" w:h="16840"/>
          <w:pgMar w:top="1200" w:right="900" w:bottom="280" w:left="900" w:header="953" w:footer="0" w:gutter="0"/>
          <w:cols w:space="708"/>
        </w:sectPr>
      </w:pPr>
    </w:p>
    <w:p w14:paraId="1A1959F7" w14:textId="77777777" w:rsidR="00DB7D49" w:rsidRPr="00405725" w:rsidRDefault="00DB7D49" w:rsidP="00DB7D49">
      <w:pPr>
        <w:widowControl w:val="0"/>
        <w:autoSpaceDE w:val="0"/>
        <w:autoSpaceDN w:val="0"/>
        <w:spacing w:after="0" w:line="20" w:lineRule="exact"/>
        <w:ind w:left="112"/>
        <w:rPr>
          <w:rFonts w:ascii="Calibri" w:eastAsia="Times New Roman" w:hAnsi="Calibri" w:cs="Calibri"/>
          <w:noProof/>
          <w:sz w:val="24"/>
          <w:szCs w:val="24"/>
        </w:rPr>
      </w:pPr>
    </w:p>
    <w:p w14:paraId="599D0A68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78A52207" w14:textId="77777777" w:rsidR="00DB7D49" w:rsidRPr="00405725" w:rsidRDefault="00DB7D49" w:rsidP="00DB7D49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464"/>
        <w:gridCol w:w="768"/>
        <w:gridCol w:w="770"/>
        <w:gridCol w:w="1077"/>
      </w:tblGrid>
      <w:tr w:rsidR="00DB7D49" w:rsidRPr="00405725" w14:paraId="044F5BD9" w14:textId="77777777" w:rsidTr="00E5416E">
        <w:trPr>
          <w:trHeight w:val="301"/>
        </w:trPr>
        <w:tc>
          <w:tcPr>
            <w:tcW w:w="9061" w:type="dxa"/>
            <w:gridSpan w:val="5"/>
          </w:tcPr>
          <w:p w14:paraId="7217561C" w14:textId="77777777" w:rsidR="00DB7D49" w:rsidRPr="00405725" w:rsidRDefault="00DB7D49" w:rsidP="00DB7D49">
            <w:pPr>
              <w:spacing w:line="275" w:lineRule="exact"/>
              <w:ind w:left="467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2. SYSTEM ZAPEWNIANIA JAKOŚCI KSZTAŁCENIA</w:t>
            </w:r>
          </w:p>
        </w:tc>
      </w:tr>
      <w:tr w:rsidR="00DB7D49" w:rsidRPr="00405725" w14:paraId="6E277CCA" w14:textId="77777777" w:rsidTr="00E5416E">
        <w:trPr>
          <w:trHeight w:val="623"/>
        </w:trPr>
        <w:tc>
          <w:tcPr>
            <w:tcW w:w="1982" w:type="dxa"/>
            <w:vMerge w:val="restart"/>
          </w:tcPr>
          <w:p w14:paraId="7383480E" w14:textId="77777777" w:rsidR="00DB7D49" w:rsidRPr="00405725" w:rsidRDefault="00DB7D49" w:rsidP="00DB7D49">
            <w:pPr>
              <w:ind w:left="107" w:right="532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 xml:space="preserve">2.1. </w:t>
            </w:r>
            <w:r w:rsidRPr="00405725">
              <w:rPr>
                <w:rFonts w:ascii="Calibri" w:eastAsia="Times New Roman" w:hAnsi="Calibri" w:cs="Calibri"/>
                <w:noProof/>
                <w:spacing w:val="-3"/>
                <w:sz w:val="24"/>
                <w:szCs w:val="24"/>
                <w:lang w:val="pl-PL"/>
              </w:rPr>
              <w:t xml:space="preserve">Działania </w:t>
            </w: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w zakresie opracowania i stosowania systemu zapewniania jakości</w:t>
            </w:r>
          </w:p>
          <w:p w14:paraId="0E703215" w14:textId="77777777" w:rsidR="00DB7D49" w:rsidRPr="00405725" w:rsidRDefault="00DB7D49" w:rsidP="00DB7D49">
            <w:pPr>
              <w:ind w:left="107" w:right="105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kształcenia oraz jego doskonalenia</w:t>
            </w:r>
          </w:p>
        </w:tc>
        <w:tc>
          <w:tcPr>
            <w:tcW w:w="4464" w:type="dxa"/>
          </w:tcPr>
          <w:p w14:paraId="013DFFD0" w14:textId="77777777" w:rsidR="00DB7D49" w:rsidRPr="00405725" w:rsidRDefault="00DB7D49" w:rsidP="00DB7D49">
            <w:pPr>
              <w:ind w:left="110" w:right="12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Posiadanie wewnętrznego systemu zapewniania jakości kształcenia</w:t>
            </w:r>
          </w:p>
        </w:tc>
        <w:tc>
          <w:tcPr>
            <w:tcW w:w="768" w:type="dxa"/>
          </w:tcPr>
          <w:p w14:paraId="428B7A2C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7BDAB8E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10F3A5AC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D645886" w14:textId="77777777" w:rsidTr="00E5416E">
        <w:trPr>
          <w:trHeight w:val="1379"/>
        </w:trPr>
        <w:tc>
          <w:tcPr>
            <w:tcW w:w="1982" w:type="dxa"/>
            <w:vMerge/>
            <w:tcBorders>
              <w:top w:val="nil"/>
            </w:tcBorders>
          </w:tcPr>
          <w:p w14:paraId="7BEB524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0DBF9801" w14:textId="77777777" w:rsidR="00DB7D49" w:rsidRPr="00405725" w:rsidRDefault="00DB7D49" w:rsidP="00DB7D49">
            <w:pPr>
              <w:ind w:left="110" w:right="12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Stosowanie i upowszechnianie nowatorskich rozwiązań programowo- metodycznych i organizacyjnych dotyczących kształcenia ustawicznego</w:t>
            </w:r>
          </w:p>
          <w:p w14:paraId="0A3712BE" w14:textId="77777777" w:rsidR="00DB7D49" w:rsidRPr="00405725" w:rsidRDefault="00DB7D49" w:rsidP="00DB7D49">
            <w:pPr>
              <w:spacing w:line="264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prowadzonego w formach pozaszkolnych</w:t>
            </w:r>
          </w:p>
        </w:tc>
        <w:tc>
          <w:tcPr>
            <w:tcW w:w="768" w:type="dxa"/>
          </w:tcPr>
          <w:p w14:paraId="7DD6B539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30F3405F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7EF94F4E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22E681E7" w14:textId="77777777" w:rsidTr="00E5416E">
        <w:trPr>
          <w:trHeight w:val="870"/>
        </w:trPr>
        <w:tc>
          <w:tcPr>
            <w:tcW w:w="1982" w:type="dxa"/>
            <w:vMerge/>
            <w:tcBorders>
              <w:top w:val="nil"/>
            </w:tcBorders>
          </w:tcPr>
          <w:p w14:paraId="4DA4E9D1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4AAAC84C" w14:textId="77777777" w:rsidR="00DB7D49" w:rsidRPr="00405725" w:rsidRDefault="00DB7D49" w:rsidP="00DB7D49">
            <w:pPr>
              <w:ind w:left="110" w:right="12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Posiadanie narzędzi monitorowania jakości kształcenia ustawicznego prowadzonego</w:t>
            </w:r>
          </w:p>
          <w:p w14:paraId="14D2EF7E" w14:textId="77777777" w:rsidR="00DB7D49" w:rsidRPr="00405725" w:rsidRDefault="00DB7D49" w:rsidP="00DB7D49">
            <w:pPr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w formach pozaszkolnych</w:t>
            </w:r>
          </w:p>
        </w:tc>
        <w:tc>
          <w:tcPr>
            <w:tcW w:w="768" w:type="dxa"/>
          </w:tcPr>
          <w:p w14:paraId="7B3A6D1E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0B790885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3D488A18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E371BDA" w14:textId="77777777" w:rsidTr="00E5416E">
        <w:trPr>
          <w:trHeight w:val="1190"/>
        </w:trPr>
        <w:tc>
          <w:tcPr>
            <w:tcW w:w="1982" w:type="dxa"/>
            <w:vMerge/>
            <w:tcBorders>
              <w:top w:val="nil"/>
            </w:tcBorders>
          </w:tcPr>
          <w:p w14:paraId="001243D4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57C0C560" w14:textId="77777777" w:rsidR="00DB7D49" w:rsidRPr="00405725" w:rsidRDefault="00DB7D49" w:rsidP="00DB7D49">
            <w:pPr>
              <w:ind w:left="110" w:right="238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Opracowywanie i wdrażanie rozwiązań służących podnoszeniu jakości kształcenia ustawicznego prowadzonego w formach pozaszkolnych</w:t>
            </w:r>
          </w:p>
        </w:tc>
        <w:tc>
          <w:tcPr>
            <w:tcW w:w="768" w:type="dxa"/>
          </w:tcPr>
          <w:p w14:paraId="1960D7E9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3347B334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60B29626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4A746EE4" w14:textId="77777777" w:rsidTr="00E5416E">
        <w:trPr>
          <w:trHeight w:val="913"/>
        </w:trPr>
        <w:tc>
          <w:tcPr>
            <w:tcW w:w="1982" w:type="dxa"/>
            <w:vMerge/>
            <w:tcBorders>
              <w:top w:val="nil"/>
            </w:tcBorders>
          </w:tcPr>
          <w:p w14:paraId="6334512F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691B73DB" w14:textId="77777777" w:rsidR="00DB7D49" w:rsidRPr="00405725" w:rsidRDefault="00DB7D49" w:rsidP="00DB7D49">
            <w:pPr>
              <w:ind w:left="110" w:right="331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Posiadanie i wykorzystywanie narzędzi do ewaluacji kształcenia ustawicznego prowadzonego w formach pozaszkolnych</w:t>
            </w:r>
          </w:p>
        </w:tc>
        <w:tc>
          <w:tcPr>
            <w:tcW w:w="768" w:type="dxa"/>
          </w:tcPr>
          <w:p w14:paraId="5D387518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59F1001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0D9C9107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17B7A2D7" w14:textId="77777777" w:rsidTr="00E5416E">
        <w:trPr>
          <w:trHeight w:val="1189"/>
        </w:trPr>
        <w:tc>
          <w:tcPr>
            <w:tcW w:w="1982" w:type="dxa"/>
            <w:vMerge/>
            <w:tcBorders>
              <w:top w:val="nil"/>
            </w:tcBorders>
          </w:tcPr>
          <w:p w14:paraId="6FCF0741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74562E10" w14:textId="77777777" w:rsidR="00DB7D49" w:rsidRPr="00405725" w:rsidRDefault="00DB7D49" w:rsidP="00DB7D49">
            <w:pPr>
              <w:spacing w:line="268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Wykorzystywanie wyników ewaluacji</w:t>
            </w:r>
          </w:p>
          <w:p w14:paraId="293219EB" w14:textId="77777777" w:rsidR="00DB7D49" w:rsidRPr="00405725" w:rsidRDefault="00DB7D49" w:rsidP="00DB7D49">
            <w:pPr>
              <w:ind w:left="110" w:right="305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do modyfikowania programów nauczania i organizacji kształcenia ustawicznego prowadzonego w formach pozaszkolnych</w:t>
            </w:r>
          </w:p>
        </w:tc>
        <w:tc>
          <w:tcPr>
            <w:tcW w:w="768" w:type="dxa"/>
          </w:tcPr>
          <w:p w14:paraId="02191AD3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1826CAF3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23448BE5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7213FA7" w14:textId="77777777" w:rsidTr="00E5416E">
        <w:trPr>
          <w:trHeight w:val="302"/>
        </w:trPr>
        <w:tc>
          <w:tcPr>
            <w:tcW w:w="9061" w:type="dxa"/>
            <w:gridSpan w:val="5"/>
          </w:tcPr>
          <w:p w14:paraId="7AEED2FD" w14:textId="77777777" w:rsidR="00DB7D49" w:rsidRPr="00405725" w:rsidRDefault="00DB7D49" w:rsidP="00DB7D49">
            <w:pPr>
              <w:spacing w:line="273" w:lineRule="exact"/>
              <w:ind w:left="467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3. WYPOSAŻENIE BAZY W ŚRODKI DYDAKTYCZNE</w:t>
            </w:r>
          </w:p>
        </w:tc>
      </w:tr>
      <w:tr w:rsidR="00DB7D49" w:rsidRPr="00405725" w14:paraId="388CC3D2" w14:textId="77777777" w:rsidTr="00E5416E">
        <w:trPr>
          <w:trHeight w:val="1103"/>
        </w:trPr>
        <w:tc>
          <w:tcPr>
            <w:tcW w:w="1982" w:type="dxa"/>
            <w:vMerge w:val="restart"/>
          </w:tcPr>
          <w:p w14:paraId="1193BA5E" w14:textId="77777777" w:rsidR="00DB7D49" w:rsidRPr="00405725" w:rsidRDefault="00DB7D49" w:rsidP="00DB7D49">
            <w:pPr>
              <w:spacing w:line="268" w:lineRule="exact"/>
              <w:ind w:left="107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3.1.</w:t>
            </w:r>
          </w:p>
          <w:p w14:paraId="6B6173AD" w14:textId="77777777" w:rsidR="00DB7D49" w:rsidRPr="00405725" w:rsidRDefault="00DB7D49" w:rsidP="00DB7D49">
            <w:pPr>
              <w:spacing w:before="4" w:line="235" w:lineRule="auto"/>
              <w:ind w:left="107" w:right="418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Pomieszczenia dydaktyczne</w:t>
            </w:r>
            <w:r w:rsidRPr="00405725">
              <w:rPr>
                <w:rFonts w:ascii="Calibri" w:eastAsia="Times New Roman" w:hAnsi="Calibri" w:cs="Calibri"/>
                <w:noProof/>
                <w:position w:val="10"/>
                <w:sz w:val="24"/>
                <w:szCs w:val="24"/>
                <w:lang w:val="pl-PL"/>
              </w:rPr>
              <w:t>4)</w:t>
            </w:r>
          </w:p>
        </w:tc>
        <w:tc>
          <w:tcPr>
            <w:tcW w:w="4464" w:type="dxa"/>
          </w:tcPr>
          <w:p w14:paraId="149F9149" w14:textId="77777777" w:rsidR="00DB7D49" w:rsidRPr="00405725" w:rsidRDefault="00DB7D49" w:rsidP="00DB7D49">
            <w:pPr>
              <w:ind w:left="110" w:right="465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Liczba pomieszczeń dydaktycznych jest odpowiednia do liczby uczestników kształcenia ustawicznego w formach</w:t>
            </w:r>
          </w:p>
          <w:p w14:paraId="4895647A" w14:textId="77777777" w:rsidR="00DB7D49" w:rsidRPr="00405725" w:rsidRDefault="00DB7D49" w:rsidP="00DB7D49">
            <w:pPr>
              <w:spacing w:line="264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pozaszkolnych</w:t>
            </w:r>
          </w:p>
        </w:tc>
        <w:tc>
          <w:tcPr>
            <w:tcW w:w="768" w:type="dxa"/>
          </w:tcPr>
          <w:p w14:paraId="263C76B0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78A1F3A8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780D7D4C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746CDBD9" w14:textId="77777777" w:rsidTr="00E5416E">
        <w:trPr>
          <w:trHeight w:val="1103"/>
        </w:trPr>
        <w:tc>
          <w:tcPr>
            <w:tcW w:w="1982" w:type="dxa"/>
            <w:vMerge/>
            <w:tcBorders>
              <w:top w:val="nil"/>
            </w:tcBorders>
          </w:tcPr>
          <w:p w14:paraId="0B4128D5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5DC8292D" w14:textId="77777777" w:rsidR="00DB7D49" w:rsidRPr="00405725" w:rsidRDefault="00DB7D49" w:rsidP="00DB7D49">
            <w:pPr>
              <w:ind w:left="110" w:right="413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Pomieszczenia dydaktyczne pozwalają na realizację zajęć zgodnie z programem</w:t>
            </w:r>
          </w:p>
          <w:p w14:paraId="62E08D38" w14:textId="77777777" w:rsidR="00DB7D49" w:rsidRPr="00405725" w:rsidRDefault="00DB7D49" w:rsidP="00DB7D49">
            <w:pPr>
              <w:spacing w:line="270" w:lineRule="atLeast"/>
              <w:ind w:left="110" w:right="465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nauczania dla kształcenia ustawicznego w danej formie pozaszkolnej</w:t>
            </w:r>
          </w:p>
        </w:tc>
        <w:tc>
          <w:tcPr>
            <w:tcW w:w="768" w:type="dxa"/>
          </w:tcPr>
          <w:p w14:paraId="5B96906F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3A2FCC2A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56B838EE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7FBF52F" w14:textId="77777777" w:rsidTr="00E5416E">
        <w:trPr>
          <w:trHeight w:val="1103"/>
        </w:trPr>
        <w:tc>
          <w:tcPr>
            <w:tcW w:w="1982" w:type="dxa"/>
            <w:vMerge/>
            <w:tcBorders>
              <w:top w:val="nil"/>
            </w:tcBorders>
          </w:tcPr>
          <w:p w14:paraId="0F3B086C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66BEE2FC" w14:textId="77777777" w:rsidR="00DB7D49" w:rsidRPr="00405725" w:rsidRDefault="00DB7D49" w:rsidP="00DB7D49">
            <w:pPr>
              <w:ind w:left="110" w:right="179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Pomieszczenia dydaktyczne zapewniają bezpieczne i higieniczne warunki realizacji kształcenia ustawicznego w danej formie</w:t>
            </w:r>
          </w:p>
          <w:p w14:paraId="4416CFE3" w14:textId="77777777" w:rsidR="00DB7D49" w:rsidRPr="00405725" w:rsidRDefault="00DB7D49" w:rsidP="00DB7D49">
            <w:pPr>
              <w:spacing w:line="264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pozaszkolnej</w:t>
            </w:r>
          </w:p>
        </w:tc>
        <w:tc>
          <w:tcPr>
            <w:tcW w:w="768" w:type="dxa"/>
          </w:tcPr>
          <w:p w14:paraId="3A321859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2EDCE2DA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6AF79AD6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C777B2A" w14:textId="77777777" w:rsidTr="00E5416E">
        <w:trPr>
          <w:trHeight w:val="664"/>
        </w:trPr>
        <w:tc>
          <w:tcPr>
            <w:tcW w:w="1982" w:type="dxa"/>
            <w:vMerge w:val="restart"/>
          </w:tcPr>
          <w:p w14:paraId="57F9E636" w14:textId="77777777" w:rsidR="00DB7D49" w:rsidRPr="00405725" w:rsidRDefault="00DB7D49" w:rsidP="00DB7D49">
            <w:pPr>
              <w:ind w:left="107" w:right="132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3.2. Wyposażenie dydaktyczne</w:t>
            </w:r>
          </w:p>
        </w:tc>
        <w:tc>
          <w:tcPr>
            <w:tcW w:w="7079" w:type="dxa"/>
            <w:gridSpan w:val="4"/>
          </w:tcPr>
          <w:p w14:paraId="2901932A" w14:textId="77777777" w:rsidR="00DB7D49" w:rsidRPr="00405725" w:rsidRDefault="00DB7D49" w:rsidP="00DB7D49">
            <w:pPr>
              <w:ind w:left="110" w:right="35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Wykorzystywanie w prowadzeniu kształcenia ustawicznego w danej formie pozaszkolnej środków dydaktycznych:</w:t>
            </w:r>
          </w:p>
        </w:tc>
      </w:tr>
      <w:tr w:rsidR="00DB7D49" w:rsidRPr="00405725" w14:paraId="41FF63C8" w14:textId="77777777" w:rsidTr="00E5416E">
        <w:trPr>
          <w:trHeight w:val="340"/>
        </w:trPr>
        <w:tc>
          <w:tcPr>
            <w:tcW w:w="1982" w:type="dxa"/>
            <w:vMerge/>
            <w:tcBorders>
              <w:top w:val="nil"/>
            </w:tcBorders>
          </w:tcPr>
          <w:p w14:paraId="4EBCC9FB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3B9D8637" w14:textId="77777777" w:rsidR="00DB7D49" w:rsidRPr="00405725" w:rsidRDefault="00DB7D49" w:rsidP="00DB7D49">
            <w:pPr>
              <w:spacing w:line="268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tablice lub plansze do pisania</w:t>
            </w:r>
          </w:p>
        </w:tc>
        <w:tc>
          <w:tcPr>
            <w:tcW w:w="768" w:type="dxa"/>
          </w:tcPr>
          <w:p w14:paraId="2532B244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24ED9CB8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4AA1F34B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11187457" w14:textId="77777777" w:rsidTr="00E5416E">
        <w:trPr>
          <w:trHeight w:val="340"/>
        </w:trPr>
        <w:tc>
          <w:tcPr>
            <w:tcW w:w="1982" w:type="dxa"/>
            <w:vMerge/>
            <w:tcBorders>
              <w:top w:val="nil"/>
            </w:tcBorders>
          </w:tcPr>
          <w:p w14:paraId="7DA3B9D5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0D1D19D7" w14:textId="77777777" w:rsidR="00DB7D49" w:rsidRPr="00405725" w:rsidRDefault="00DB7D49" w:rsidP="00DB7D49">
            <w:pPr>
              <w:spacing w:line="268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rzutniki multimedialne</w:t>
            </w:r>
          </w:p>
        </w:tc>
        <w:tc>
          <w:tcPr>
            <w:tcW w:w="768" w:type="dxa"/>
          </w:tcPr>
          <w:p w14:paraId="30751184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162DC893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75747E26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22EBF18" w14:textId="77777777" w:rsidTr="00E5416E">
        <w:trPr>
          <w:trHeight w:val="340"/>
        </w:trPr>
        <w:tc>
          <w:tcPr>
            <w:tcW w:w="1982" w:type="dxa"/>
            <w:vMerge/>
            <w:tcBorders>
              <w:top w:val="nil"/>
            </w:tcBorders>
          </w:tcPr>
          <w:p w14:paraId="7233DCE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4AADBB8B" w14:textId="77777777" w:rsidR="00DB7D49" w:rsidRPr="00405725" w:rsidRDefault="00DB7D49" w:rsidP="00DB7D49">
            <w:pPr>
              <w:spacing w:line="268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tablice interaktywne</w:t>
            </w:r>
          </w:p>
        </w:tc>
        <w:tc>
          <w:tcPr>
            <w:tcW w:w="768" w:type="dxa"/>
          </w:tcPr>
          <w:p w14:paraId="06009DA4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60AC3D65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4ABC3AF6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72776991" w14:textId="77777777" w:rsidTr="00E5416E">
        <w:trPr>
          <w:trHeight w:val="340"/>
        </w:trPr>
        <w:tc>
          <w:tcPr>
            <w:tcW w:w="1982" w:type="dxa"/>
            <w:vMerge/>
            <w:tcBorders>
              <w:top w:val="nil"/>
            </w:tcBorders>
          </w:tcPr>
          <w:p w14:paraId="4665B96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4785D13F" w14:textId="77777777" w:rsidR="00DB7D49" w:rsidRPr="00405725" w:rsidRDefault="00DB7D49" w:rsidP="00DB7D49">
            <w:pPr>
              <w:spacing w:line="268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kamery video, kamery internetowe</w:t>
            </w:r>
          </w:p>
        </w:tc>
        <w:tc>
          <w:tcPr>
            <w:tcW w:w="768" w:type="dxa"/>
          </w:tcPr>
          <w:p w14:paraId="73B9464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25C95328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3787DEB4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2D4629F7" w14:textId="77777777" w:rsidTr="00E5416E">
        <w:trPr>
          <w:trHeight w:val="1103"/>
        </w:trPr>
        <w:tc>
          <w:tcPr>
            <w:tcW w:w="1982" w:type="dxa"/>
            <w:vMerge/>
            <w:tcBorders>
              <w:top w:val="nil"/>
            </w:tcBorders>
          </w:tcPr>
          <w:p w14:paraId="6A19D92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7CABD81F" w14:textId="77777777" w:rsidR="00DB7D49" w:rsidRPr="00405725" w:rsidRDefault="00DB7D49" w:rsidP="00DB7D49">
            <w:pPr>
              <w:ind w:left="110" w:right="12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inne środki dydaktyczne, takie jak: rysunki, fotografie, mapy, nagrania lub urządzenia pozwalające na przekaz</w:t>
            </w:r>
          </w:p>
          <w:p w14:paraId="678F173E" w14:textId="77777777" w:rsidR="00DB7D49" w:rsidRPr="00405725" w:rsidRDefault="00DB7D49" w:rsidP="00DB7D49">
            <w:pPr>
              <w:spacing w:line="264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dźwięku</w:t>
            </w:r>
          </w:p>
        </w:tc>
        <w:tc>
          <w:tcPr>
            <w:tcW w:w="768" w:type="dxa"/>
          </w:tcPr>
          <w:p w14:paraId="777B9AA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5BE8356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7654C63E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28941902" w14:textId="77777777" w:rsidTr="00E5416E">
        <w:trPr>
          <w:trHeight w:val="556"/>
        </w:trPr>
        <w:tc>
          <w:tcPr>
            <w:tcW w:w="1982" w:type="dxa"/>
            <w:vMerge/>
            <w:tcBorders>
              <w:top w:val="nil"/>
            </w:tcBorders>
          </w:tcPr>
          <w:p w14:paraId="77C4C2DE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079" w:type="dxa"/>
            <w:gridSpan w:val="4"/>
          </w:tcPr>
          <w:p w14:paraId="5274AC31" w14:textId="77777777" w:rsidR="00DB7D49" w:rsidRPr="00405725" w:rsidRDefault="00DB7D49" w:rsidP="00DB7D49">
            <w:pPr>
              <w:spacing w:line="268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Zapewnienie uczestnikom kształcenia ustawicznego w formach</w:t>
            </w:r>
          </w:p>
          <w:p w14:paraId="60FEC338" w14:textId="77777777" w:rsidR="00DB7D49" w:rsidRPr="00405725" w:rsidRDefault="00DB7D49" w:rsidP="00DB7D49">
            <w:pPr>
              <w:spacing w:line="269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pozaszkolnych dostępu do:</w:t>
            </w:r>
          </w:p>
        </w:tc>
      </w:tr>
    </w:tbl>
    <w:p w14:paraId="54901726" w14:textId="77777777" w:rsidR="00DB7D49" w:rsidRPr="00405725" w:rsidRDefault="00DB7D49" w:rsidP="00DB7D49">
      <w:pPr>
        <w:widowControl w:val="0"/>
        <w:autoSpaceDE w:val="0"/>
        <w:autoSpaceDN w:val="0"/>
        <w:spacing w:after="0" w:line="269" w:lineRule="exact"/>
        <w:rPr>
          <w:rFonts w:ascii="Calibri" w:eastAsia="Times New Roman" w:hAnsi="Calibri" w:cs="Calibri"/>
          <w:noProof/>
          <w:sz w:val="24"/>
          <w:szCs w:val="24"/>
        </w:rPr>
        <w:sectPr w:rsidR="00DB7D49" w:rsidRPr="00405725">
          <w:headerReference w:type="default" r:id="rId7"/>
          <w:pgSz w:w="11910" w:h="16840"/>
          <w:pgMar w:top="1160" w:right="900" w:bottom="280" w:left="900" w:header="953" w:footer="0" w:gutter="0"/>
          <w:pgNumType w:start="5"/>
          <w:cols w:space="708"/>
        </w:sectPr>
      </w:pPr>
    </w:p>
    <w:p w14:paraId="36D4FA33" w14:textId="77777777" w:rsidR="00DB7D49" w:rsidRPr="00405725" w:rsidRDefault="00DB7D49" w:rsidP="00DB7D49">
      <w:pPr>
        <w:widowControl w:val="0"/>
        <w:autoSpaceDE w:val="0"/>
        <w:autoSpaceDN w:val="0"/>
        <w:spacing w:after="0" w:line="20" w:lineRule="exact"/>
        <w:ind w:left="112"/>
        <w:rPr>
          <w:rFonts w:ascii="Calibri" w:eastAsia="Times New Roman" w:hAnsi="Calibri" w:cs="Calibri"/>
          <w:noProof/>
          <w:sz w:val="24"/>
          <w:szCs w:val="24"/>
        </w:rPr>
      </w:pPr>
    </w:p>
    <w:p w14:paraId="238F57DC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4D2A6AE3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464"/>
        <w:gridCol w:w="768"/>
        <w:gridCol w:w="770"/>
        <w:gridCol w:w="1077"/>
      </w:tblGrid>
      <w:tr w:rsidR="00DB7D49" w:rsidRPr="00405725" w14:paraId="7BE79D2F" w14:textId="77777777" w:rsidTr="00E5416E">
        <w:trPr>
          <w:trHeight w:val="340"/>
        </w:trPr>
        <w:tc>
          <w:tcPr>
            <w:tcW w:w="1982" w:type="dxa"/>
            <w:vMerge w:val="restart"/>
          </w:tcPr>
          <w:p w14:paraId="6F5369BE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6E0C91B6" w14:textId="77777777" w:rsidR="00DB7D49" w:rsidRPr="00405725" w:rsidRDefault="00DB7D49" w:rsidP="00DB7D49">
            <w:pPr>
              <w:spacing w:line="270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komputerów</w:t>
            </w:r>
          </w:p>
        </w:tc>
        <w:tc>
          <w:tcPr>
            <w:tcW w:w="768" w:type="dxa"/>
          </w:tcPr>
          <w:p w14:paraId="733EDE56" w14:textId="77777777" w:rsidR="00DB7D49" w:rsidRPr="00405725" w:rsidRDefault="00DB7D49" w:rsidP="00DB7D49">
            <w:pPr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4DE486BF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531230D1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D4BE8E5" w14:textId="77777777" w:rsidTr="00E5416E">
        <w:trPr>
          <w:trHeight w:val="354"/>
        </w:trPr>
        <w:tc>
          <w:tcPr>
            <w:tcW w:w="1982" w:type="dxa"/>
            <w:vMerge/>
            <w:tcBorders>
              <w:top w:val="nil"/>
            </w:tcBorders>
          </w:tcPr>
          <w:p w14:paraId="7F861D6A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572369C3" w14:textId="77777777" w:rsidR="00DB7D49" w:rsidRPr="00405725" w:rsidRDefault="00DB7D49" w:rsidP="00DB7D49">
            <w:pPr>
              <w:spacing w:line="268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Internetu</w:t>
            </w:r>
          </w:p>
        </w:tc>
        <w:tc>
          <w:tcPr>
            <w:tcW w:w="768" w:type="dxa"/>
          </w:tcPr>
          <w:p w14:paraId="049D3A3B" w14:textId="77777777" w:rsidR="00DB7D49" w:rsidRPr="00405725" w:rsidRDefault="00DB7D49" w:rsidP="00DB7D49">
            <w:pPr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1ECF9B7D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1D8CCAC7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701CFCDF" w14:textId="77777777" w:rsidTr="00E5416E">
        <w:trPr>
          <w:trHeight w:val="337"/>
        </w:trPr>
        <w:tc>
          <w:tcPr>
            <w:tcW w:w="1982" w:type="dxa"/>
            <w:vMerge/>
            <w:tcBorders>
              <w:top w:val="nil"/>
            </w:tcBorders>
          </w:tcPr>
          <w:p w14:paraId="2432604D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3BA52BE9" w14:textId="77777777" w:rsidR="00DB7D49" w:rsidRPr="00405725" w:rsidRDefault="00DB7D49" w:rsidP="00DB7D49">
            <w:pPr>
              <w:spacing w:line="268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kserokopiarek</w:t>
            </w:r>
          </w:p>
        </w:tc>
        <w:tc>
          <w:tcPr>
            <w:tcW w:w="768" w:type="dxa"/>
          </w:tcPr>
          <w:p w14:paraId="4A925D7D" w14:textId="77777777" w:rsidR="00DB7D49" w:rsidRPr="00405725" w:rsidRDefault="00DB7D49" w:rsidP="00DB7D49">
            <w:pPr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6C196810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25BA1DFB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48664237" w14:textId="77777777" w:rsidTr="00E5416E">
        <w:trPr>
          <w:trHeight w:val="340"/>
        </w:trPr>
        <w:tc>
          <w:tcPr>
            <w:tcW w:w="1982" w:type="dxa"/>
            <w:vMerge/>
            <w:tcBorders>
              <w:top w:val="nil"/>
            </w:tcBorders>
          </w:tcPr>
          <w:p w14:paraId="231DFD49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508AA02D" w14:textId="77777777" w:rsidR="00DB7D49" w:rsidRPr="00405725" w:rsidRDefault="00DB7D49" w:rsidP="00DB7D49">
            <w:pPr>
              <w:spacing w:line="270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skanerów</w:t>
            </w:r>
          </w:p>
        </w:tc>
        <w:tc>
          <w:tcPr>
            <w:tcW w:w="768" w:type="dxa"/>
          </w:tcPr>
          <w:p w14:paraId="712FC333" w14:textId="77777777" w:rsidR="00DB7D49" w:rsidRPr="00405725" w:rsidRDefault="00DB7D49" w:rsidP="00DB7D49">
            <w:pPr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50606819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1D866891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681DDAEB" w14:textId="77777777" w:rsidTr="00E5416E">
        <w:trPr>
          <w:trHeight w:val="340"/>
        </w:trPr>
        <w:tc>
          <w:tcPr>
            <w:tcW w:w="1982" w:type="dxa"/>
            <w:vMerge/>
            <w:tcBorders>
              <w:top w:val="nil"/>
            </w:tcBorders>
          </w:tcPr>
          <w:p w14:paraId="16071305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287174E5" w14:textId="77777777" w:rsidR="00DB7D49" w:rsidRPr="00405725" w:rsidRDefault="00DB7D49" w:rsidP="00DB7D49">
            <w:pPr>
              <w:spacing w:line="268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drukarek</w:t>
            </w:r>
          </w:p>
        </w:tc>
        <w:tc>
          <w:tcPr>
            <w:tcW w:w="768" w:type="dxa"/>
          </w:tcPr>
          <w:p w14:paraId="239E3302" w14:textId="77777777" w:rsidR="00DB7D49" w:rsidRPr="00405725" w:rsidRDefault="00DB7D49" w:rsidP="00DB7D49">
            <w:pPr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0717A7F3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3192CF0C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1D5244D3" w14:textId="77777777" w:rsidTr="00E5416E">
        <w:trPr>
          <w:trHeight w:val="1379"/>
        </w:trPr>
        <w:tc>
          <w:tcPr>
            <w:tcW w:w="1982" w:type="dxa"/>
            <w:vMerge/>
            <w:tcBorders>
              <w:top w:val="nil"/>
            </w:tcBorders>
          </w:tcPr>
          <w:p w14:paraId="5C646839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12FF4068" w14:textId="77777777" w:rsidR="00DB7D49" w:rsidRPr="00405725" w:rsidRDefault="00DB7D49" w:rsidP="00DB7D49">
            <w:pPr>
              <w:ind w:left="110" w:right="12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Dokonywanie systematycznego przeglądu wyposażenia dydaktycznego bazy</w:t>
            </w:r>
          </w:p>
          <w:p w14:paraId="65568642" w14:textId="77777777" w:rsidR="00DB7D49" w:rsidRPr="00405725" w:rsidRDefault="00DB7D49" w:rsidP="00DB7D49">
            <w:pPr>
              <w:spacing w:line="270" w:lineRule="atLeast"/>
              <w:ind w:left="110" w:right="152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oraz dostosowywanie wyposażenia dydaktycznego bazy do potrzeb kształcenia ustawicznego w danej formie pozaszkolnej</w:t>
            </w:r>
          </w:p>
        </w:tc>
        <w:tc>
          <w:tcPr>
            <w:tcW w:w="768" w:type="dxa"/>
          </w:tcPr>
          <w:p w14:paraId="43697FD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41598011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2192F1C8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687E9291" w14:textId="77777777" w:rsidTr="00E5416E">
        <w:trPr>
          <w:trHeight w:val="1931"/>
        </w:trPr>
        <w:tc>
          <w:tcPr>
            <w:tcW w:w="1982" w:type="dxa"/>
          </w:tcPr>
          <w:p w14:paraId="78270AD8" w14:textId="77777777" w:rsidR="00DB7D49" w:rsidRPr="00405725" w:rsidRDefault="00DB7D49" w:rsidP="00DB7D49">
            <w:pPr>
              <w:ind w:left="107" w:right="473" w:hanging="48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3.3. Biblioteka (medioteka)</w:t>
            </w:r>
          </w:p>
        </w:tc>
        <w:tc>
          <w:tcPr>
            <w:tcW w:w="4464" w:type="dxa"/>
          </w:tcPr>
          <w:p w14:paraId="0CD80984" w14:textId="77777777" w:rsidR="00DB7D49" w:rsidRPr="00405725" w:rsidRDefault="00DB7D49" w:rsidP="00DB7D49">
            <w:pPr>
              <w:ind w:left="110" w:right="12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Zapewnienie uczestnikom kształcenia ustawicznego w formach pozaszkolnych dostępu do literatury, materiałów, w tym multimedialnych, czasopism oraz innych wydawnictw niezbędnych do prowadzenia kształcenia ustawicznego w danej formie</w:t>
            </w:r>
          </w:p>
          <w:p w14:paraId="56F1C8F8" w14:textId="77777777" w:rsidR="00DB7D49" w:rsidRPr="00405725" w:rsidRDefault="00DB7D49" w:rsidP="00DB7D49">
            <w:pPr>
              <w:spacing w:line="264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pozaszkolnej</w:t>
            </w:r>
          </w:p>
        </w:tc>
        <w:tc>
          <w:tcPr>
            <w:tcW w:w="768" w:type="dxa"/>
          </w:tcPr>
          <w:p w14:paraId="14B7BEE5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682300C6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21E1A4DE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062BC49A" w14:textId="77777777" w:rsidTr="00E5416E">
        <w:trPr>
          <w:trHeight w:val="287"/>
        </w:trPr>
        <w:tc>
          <w:tcPr>
            <w:tcW w:w="9061" w:type="dxa"/>
            <w:gridSpan w:val="5"/>
          </w:tcPr>
          <w:p w14:paraId="5AC9AE2C" w14:textId="77777777" w:rsidR="00DB7D49" w:rsidRPr="00405725" w:rsidRDefault="00DB7D49" w:rsidP="00DB7D49">
            <w:pPr>
              <w:spacing w:line="268" w:lineRule="exact"/>
              <w:ind w:left="467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4. KADRA DYDAKTYCZNA</w:t>
            </w:r>
          </w:p>
        </w:tc>
      </w:tr>
      <w:tr w:rsidR="00DB7D49" w:rsidRPr="00405725" w14:paraId="76184542" w14:textId="77777777" w:rsidTr="00E5416E">
        <w:trPr>
          <w:trHeight w:val="3311"/>
        </w:trPr>
        <w:tc>
          <w:tcPr>
            <w:tcW w:w="1982" w:type="dxa"/>
            <w:vMerge w:val="restart"/>
          </w:tcPr>
          <w:p w14:paraId="5821E9A9" w14:textId="77777777" w:rsidR="00DB7D49" w:rsidRPr="00405725" w:rsidRDefault="00DB7D49" w:rsidP="00DB7D49">
            <w:pPr>
              <w:ind w:left="107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4.1. Kwalifikacje kadry</w:t>
            </w:r>
          </w:p>
        </w:tc>
        <w:tc>
          <w:tcPr>
            <w:tcW w:w="4464" w:type="dxa"/>
          </w:tcPr>
          <w:p w14:paraId="280DEE8F" w14:textId="77777777" w:rsidR="00DB7D49" w:rsidRPr="00405725" w:rsidRDefault="00DB7D49" w:rsidP="00DB7D49">
            <w:pPr>
              <w:ind w:left="110" w:right="631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Posiadanie przez kadrę dydaktyczną kwalifikacji określonych odpowiednio</w:t>
            </w:r>
          </w:p>
          <w:p w14:paraId="3985A896" w14:textId="77777777" w:rsidR="00DB7D49" w:rsidRPr="00405725" w:rsidRDefault="00DB7D49" w:rsidP="00DB7D49">
            <w:pPr>
              <w:ind w:left="110" w:right="145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w przepisach wydanych na podstawie art. 9 ust. 2 ustawy z dnia 26 stycznia 1982 r. – Karta Nauczyciela (Dz. U. z 2018 r. poz.</w:t>
            </w:r>
          </w:p>
          <w:p w14:paraId="57A144A7" w14:textId="77777777" w:rsidR="00DB7D49" w:rsidRPr="00405725" w:rsidRDefault="00DB7D49" w:rsidP="00DB7D49">
            <w:pPr>
              <w:ind w:left="110" w:right="12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967, z późn. zm.) lub na podstawie art. 120 ust. 4 ustawy z dnia 14 grudnia 2016 r. – Prawo oświatowe (Dz. U. z 2019 r. poz.</w:t>
            </w:r>
          </w:p>
          <w:p w14:paraId="60D3A36B" w14:textId="77777777" w:rsidR="00DB7D49" w:rsidRPr="00405725" w:rsidRDefault="00DB7D49" w:rsidP="00DB7D49">
            <w:pPr>
              <w:spacing w:line="270" w:lineRule="atLeast"/>
              <w:ind w:left="110" w:right="12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1148, ze zm.) –w przypadku form pozaszkolnych, o których mowa w art. 117 ust. 1a pkt 1–4 ustawy z dnia 14 grudnia 2016 r. – Prawo oświatowe</w:t>
            </w:r>
          </w:p>
        </w:tc>
        <w:tc>
          <w:tcPr>
            <w:tcW w:w="768" w:type="dxa"/>
          </w:tcPr>
          <w:p w14:paraId="3231172A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20527130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15CD0A7E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0345817C" w14:textId="77777777" w:rsidTr="00E5416E">
        <w:trPr>
          <w:trHeight w:val="1931"/>
        </w:trPr>
        <w:tc>
          <w:tcPr>
            <w:tcW w:w="1982" w:type="dxa"/>
            <w:vMerge/>
            <w:tcBorders>
              <w:top w:val="nil"/>
            </w:tcBorders>
          </w:tcPr>
          <w:p w14:paraId="1C25EBBE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75D187C0" w14:textId="77777777" w:rsidR="00DB7D49" w:rsidRPr="00405725" w:rsidRDefault="00DB7D49" w:rsidP="00DB7D49">
            <w:pPr>
              <w:ind w:left="110" w:right="211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Posiadanie przez kadrę dydaktyczną kwalifikacji zawodowych odpowiednich do rodzaju prowadzonego kształcenia ustawicznego w danej formie</w:t>
            </w:r>
            <w:r w:rsidRPr="00405725">
              <w:rPr>
                <w:rFonts w:ascii="Calibri" w:eastAsia="Times New Roman" w:hAnsi="Calibri" w:cs="Calibri"/>
                <w:noProof/>
                <w:spacing w:val="-10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pozaszkolnej</w:t>
            </w:r>
          </w:p>
          <w:p w14:paraId="0251C5A4" w14:textId="77777777" w:rsidR="00DB7D49" w:rsidRPr="00405725" w:rsidRDefault="00DB7D49" w:rsidP="00DB7D49">
            <w:pPr>
              <w:spacing w:line="270" w:lineRule="atLeast"/>
              <w:ind w:left="110" w:right="95"/>
              <w:jc w:val="both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– w przypadku formy pozaszkolnej, o której mowa w art. 117 ust. 1a pkt 5 ustawy z dnia 14 grudnia 2016 r. – Prawo oświatowe</w:t>
            </w:r>
          </w:p>
        </w:tc>
        <w:tc>
          <w:tcPr>
            <w:tcW w:w="768" w:type="dxa"/>
          </w:tcPr>
          <w:p w14:paraId="1617E5D8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2DD94AF7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041DB8C1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4F70A8A1" w14:textId="77777777" w:rsidTr="00E5416E">
        <w:trPr>
          <w:trHeight w:val="570"/>
        </w:trPr>
        <w:tc>
          <w:tcPr>
            <w:tcW w:w="1982" w:type="dxa"/>
            <w:vMerge w:val="restart"/>
          </w:tcPr>
          <w:p w14:paraId="1C851C75" w14:textId="77777777" w:rsidR="00DB7D49" w:rsidRPr="00405725" w:rsidRDefault="00DB7D49" w:rsidP="00DB7D49">
            <w:pPr>
              <w:spacing w:line="267" w:lineRule="exact"/>
              <w:ind w:left="107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4.2. Ocena kadry</w:t>
            </w:r>
          </w:p>
        </w:tc>
        <w:tc>
          <w:tcPr>
            <w:tcW w:w="4464" w:type="dxa"/>
          </w:tcPr>
          <w:p w14:paraId="39A18701" w14:textId="77777777" w:rsidR="00DB7D49" w:rsidRPr="00405725" w:rsidRDefault="00DB7D49" w:rsidP="00DB7D49">
            <w:pPr>
              <w:ind w:left="110" w:right="886" w:hanging="1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Posiadanie narzędzi do oceny pracy zatrudnionej kadry</w:t>
            </w:r>
          </w:p>
        </w:tc>
        <w:tc>
          <w:tcPr>
            <w:tcW w:w="768" w:type="dxa"/>
          </w:tcPr>
          <w:p w14:paraId="04C4FB5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13EA36FC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1B4C0BE2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45325848" w14:textId="77777777" w:rsidTr="00E5416E">
        <w:trPr>
          <w:trHeight w:val="573"/>
        </w:trPr>
        <w:tc>
          <w:tcPr>
            <w:tcW w:w="1982" w:type="dxa"/>
            <w:vMerge/>
            <w:tcBorders>
              <w:top w:val="nil"/>
            </w:tcBorders>
          </w:tcPr>
          <w:p w14:paraId="300205ED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58AA1BFB" w14:textId="77777777" w:rsidR="00DB7D49" w:rsidRPr="00405725" w:rsidRDefault="00DB7D49" w:rsidP="00DB7D49">
            <w:pPr>
              <w:ind w:left="110" w:right="332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Prowadzenie systematycznej oceny pracy zatrudnionej kadry</w:t>
            </w:r>
          </w:p>
        </w:tc>
        <w:tc>
          <w:tcPr>
            <w:tcW w:w="768" w:type="dxa"/>
          </w:tcPr>
          <w:p w14:paraId="11003F95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5193F0F9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339062FD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75BF64B8" w14:textId="77777777" w:rsidTr="00E5416E">
        <w:trPr>
          <w:trHeight w:val="873"/>
        </w:trPr>
        <w:tc>
          <w:tcPr>
            <w:tcW w:w="1982" w:type="dxa"/>
          </w:tcPr>
          <w:p w14:paraId="377189DD" w14:textId="77777777" w:rsidR="00DB7D49" w:rsidRPr="00405725" w:rsidRDefault="00DB7D49" w:rsidP="00DB7D49">
            <w:pPr>
              <w:ind w:left="107" w:right="105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4.3. Doskonalenie kadry</w:t>
            </w:r>
          </w:p>
        </w:tc>
        <w:tc>
          <w:tcPr>
            <w:tcW w:w="4464" w:type="dxa"/>
          </w:tcPr>
          <w:p w14:paraId="19C2B69C" w14:textId="77777777" w:rsidR="00DB7D49" w:rsidRPr="00405725" w:rsidRDefault="00DB7D49" w:rsidP="00DB7D49">
            <w:pPr>
              <w:ind w:left="110" w:right="658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Rozpoznawanie potrzeb i tworzenie warunków doskonalenia zawodowego zatrudnionej kadry</w:t>
            </w:r>
          </w:p>
        </w:tc>
        <w:tc>
          <w:tcPr>
            <w:tcW w:w="768" w:type="dxa"/>
          </w:tcPr>
          <w:p w14:paraId="5DE4318C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164DAE84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3D2CAB96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57143302" w14:textId="77777777" w:rsidTr="00E5416E">
        <w:trPr>
          <w:trHeight w:val="1103"/>
        </w:trPr>
        <w:tc>
          <w:tcPr>
            <w:tcW w:w="9061" w:type="dxa"/>
            <w:gridSpan w:val="5"/>
          </w:tcPr>
          <w:p w14:paraId="4A87CEC5" w14:textId="77777777" w:rsidR="00DB7D49" w:rsidRPr="00405725" w:rsidRDefault="00DB7D49" w:rsidP="00DB7D49">
            <w:pPr>
              <w:spacing w:line="276" w:lineRule="exact"/>
              <w:ind w:left="827" w:right="322" w:hanging="36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lastRenderedPageBreak/>
              <w:t>5. PROGRAMY NAUCZANIA, MATERIAŁY DYDAKTYCZNE, WARUNKI REALIZACJI PRAKTYCZNEJ NAUKI ZAWODU ORAZ BEZPIECZNE I HIGIENICZNE WARUNKI REALIZACJI KSZTAŁCENIA W DANEJ FORMIE POZASZKOLNEJ</w:t>
            </w:r>
          </w:p>
        </w:tc>
      </w:tr>
    </w:tbl>
    <w:p w14:paraId="3CF5AC98" w14:textId="77777777" w:rsidR="00DB7D49" w:rsidRPr="00405725" w:rsidRDefault="00DB7D49" w:rsidP="00DB7D49">
      <w:pPr>
        <w:widowControl w:val="0"/>
        <w:autoSpaceDE w:val="0"/>
        <w:autoSpaceDN w:val="0"/>
        <w:spacing w:after="0" w:line="276" w:lineRule="exact"/>
        <w:rPr>
          <w:rFonts w:ascii="Calibri" w:eastAsia="Times New Roman" w:hAnsi="Calibri" w:cs="Calibri"/>
          <w:noProof/>
          <w:sz w:val="24"/>
          <w:szCs w:val="24"/>
        </w:rPr>
        <w:sectPr w:rsidR="00DB7D49" w:rsidRPr="00405725">
          <w:pgSz w:w="11910" w:h="16840"/>
          <w:pgMar w:top="1160" w:right="900" w:bottom="280" w:left="900" w:header="953" w:footer="0" w:gutter="0"/>
          <w:cols w:space="708"/>
        </w:sectPr>
      </w:pPr>
    </w:p>
    <w:p w14:paraId="37EB0708" w14:textId="77777777" w:rsidR="00DB7D49" w:rsidRPr="00405725" w:rsidRDefault="00DB7D49" w:rsidP="00DB7D49">
      <w:pPr>
        <w:widowControl w:val="0"/>
        <w:autoSpaceDE w:val="0"/>
        <w:autoSpaceDN w:val="0"/>
        <w:spacing w:after="0" w:line="20" w:lineRule="exact"/>
        <w:ind w:left="112"/>
        <w:rPr>
          <w:rFonts w:ascii="Calibri" w:eastAsia="Times New Roman" w:hAnsi="Calibri" w:cs="Calibri"/>
          <w:noProof/>
          <w:sz w:val="24"/>
          <w:szCs w:val="24"/>
        </w:rPr>
      </w:pPr>
    </w:p>
    <w:p w14:paraId="4E798024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2635D4CC" w14:textId="77777777" w:rsidR="00DB7D49" w:rsidRPr="00405725" w:rsidRDefault="00DB7D49" w:rsidP="00DB7D49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464"/>
        <w:gridCol w:w="768"/>
        <w:gridCol w:w="770"/>
        <w:gridCol w:w="1077"/>
      </w:tblGrid>
      <w:tr w:rsidR="00DB7D49" w:rsidRPr="00405725" w14:paraId="4F457099" w14:textId="77777777" w:rsidTr="00E5416E">
        <w:trPr>
          <w:trHeight w:val="1105"/>
        </w:trPr>
        <w:tc>
          <w:tcPr>
            <w:tcW w:w="1982" w:type="dxa"/>
            <w:vMerge w:val="restart"/>
          </w:tcPr>
          <w:p w14:paraId="7A316947" w14:textId="77777777" w:rsidR="00DB7D49" w:rsidRPr="00405725" w:rsidRDefault="00DB7D49" w:rsidP="00DB7D49">
            <w:pPr>
              <w:ind w:left="107" w:right="478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5.1. Programy nauczania</w:t>
            </w:r>
          </w:p>
        </w:tc>
        <w:tc>
          <w:tcPr>
            <w:tcW w:w="4464" w:type="dxa"/>
          </w:tcPr>
          <w:p w14:paraId="54A0BA75" w14:textId="77777777" w:rsidR="00DB7D49" w:rsidRPr="00405725" w:rsidRDefault="00DB7D49" w:rsidP="00DB7D49">
            <w:pPr>
              <w:ind w:left="110" w:right="124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Opracowywanie i wdrażanie własnych programów nauczania dla kształcenia ustawicznego prowadzonego w danej</w:t>
            </w:r>
          </w:p>
          <w:p w14:paraId="351E0979" w14:textId="77777777" w:rsidR="00DB7D49" w:rsidRPr="00405725" w:rsidRDefault="00DB7D49" w:rsidP="00DB7D49">
            <w:pPr>
              <w:spacing w:line="264" w:lineRule="exact"/>
              <w:ind w:left="110"/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  <w:r w:rsidRPr="00405725"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  <w:t>formie pozaszkolnej</w:t>
            </w:r>
          </w:p>
        </w:tc>
        <w:tc>
          <w:tcPr>
            <w:tcW w:w="768" w:type="dxa"/>
          </w:tcPr>
          <w:p w14:paraId="5C5E412B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26F70323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6D401A7F" w14:textId="77777777" w:rsidR="00DB7D49" w:rsidRPr="00405725" w:rsidRDefault="00DB7D49" w:rsidP="00DB7D49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4302FFB2" w14:textId="77777777" w:rsidTr="00E5416E">
        <w:trPr>
          <w:trHeight w:val="1103"/>
        </w:trPr>
        <w:tc>
          <w:tcPr>
            <w:tcW w:w="1982" w:type="dxa"/>
            <w:vMerge/>
            <w:tcBorders>
              <w:top w:val="nil"/>
            </w:tcBorders>
          </w:tcPr>
          <w:p w14:paraId="35FD7E2A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58DDF044" w14:textId="77777777" w:rsidR="00DB7D49" w:rsidRPr="00405725" w:rsidRDefault="00DB7D49" w:rsidP="00DB7D49">
            <w:pPr>
              <w:ind w:left="110" w:right="418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Korzystanie z innych niż własne, dostępnych programów nauczania dla kształcenia ustawicznego prowadzonego</w:t>
            </w:r>
          </w:p>
          <w:p w14:paraId="555746D4" w14:textId="77777777" w:rsidR="00DB7D49" w:rsidRPr="00405725" w:rsidRDefault="00DB7D49" w:rsidP="00DB7D49">
            <w:pPr>
              <w:spacing w:line="264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w danej formie pozaszkolnej</w:t>
            </w:r>
          </w:p>
        </w:tc>
        <w:tc>
          <w:tcPr>
            <w:tcW w:w="768" w:type="dxa"/>
          </w:tcPr>
          <w:p w14:paraId="104522F6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475AF914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08125993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66694401" w14:textId="77777777" w:rsidTr="00E5416E">
        <w:trPr>
          <w:trHeight w:val="873"/>
        </w:trPr>
        <w:tc>
          <w:tcPr>
            <w:tcW w:w="1982" w:type="dxa"/>
            <w:vMerge/>
            <w:tcBorders>
              <w:top w:val="nil"/>
            </w:tcBorders>
          </w:tcPr>
          <w:p w14:paraId="65181858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686AC926" w14:textId="77777777" w:rsidR="00DB7D49" w:rsidRPr="00405725" w:rsidRDefault="00DB7D49" w:rsidP="00DB7D49">
            <w:pPr>
              <w:ind w:left="110" w:right="412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Uwzględnianie w programach nauczania rozwiązań w zakresie nowoczesnych technik i technologii</w:t>
            </w:r>
          </w:p>
        </w:tc>
        <w:tc>
          <w:tcPr>
            <w:tcW w:w="768" w:type="dxa"/>
          </w:tcPr>
          <w:p w14:paraId="63B3A732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7E2214AF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7C807083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E63C419" w14:textId="77777777" w:rsidTr="00E5416E">
        <w:trPr>
          <w:trHeight w:val="1655"/>
        </w:trPr>
        <w:tc>
          <w:tcPr>
            <w:tcW w:w="1982" w:type="dxa"/>
            <w:vMerge/>
            <w:tcBorders>
              <w:top w:val="nil"/>
            </w:tcBorders>
          </w:tcPr>
          <w:p w14:paraId="6F62C249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3AC46840" w14:textId="77777777" w:rsidR="00DB7D49" w:rsidRPr="00405725" w:rsidRDefault="00DB7D49" w:rsidP="00DB7D49">
            <w:pPr>
              <w:ind w:left="110" w:right="238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Spełnianie przez program nauczania dla kształcenia ustawicznego w danej formie pozaszkolnej warunków, o których mowa w przepisach wydanych na podstawie</w:t>
            </w:r>
          </w:p>
          <w:p w14:paraId="1BE0314D" w14:textId="77777777" w:rsidR="00DB7D49" w:rsidRPr="00405725" w:rsidRDefault="00DB7D49" w:rsidP="00DB7D49">
            <w:pPr>
              <w:spacing w:line="270" w:lineRule="atLeast"/>
              <w:ind w:left="110" w:right="538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art. 117 ust. 5 ustawy z dnia 14 grudnia 2016 r. – Prawo oświatowe</w:t>
            </w:r>
          </w:p>
        </w:tc>
        <w:tc>
          <w:tcPr>
            <w:tcW w:w="768" w:type="dxa"/>
          </w:tcPr>
          <w:p w14:paraId="02D0067B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0195564F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591CBBF6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20A1A167" w14:textId="77777777" w:rsidTr="00E5416E">
        <w:trPr>
          <w:trHeight w:val="285"/>
        </w:trPr>
        <w:tc>
          <w:tcPr>
            <w:tcW w:w="1982" w:type="dxa"/>
            <w:vMerge w:val="restart"/>
          </w:tcPr>
          <w:p w14:paraId="1466C3DC" w14:textId="77777777" w:rsidR="00DB7D49" w:rsidRPr="00405725" w:rsidRDefault="00DB7D49" w:rsidP="00DB7D49">
            <w:pPr>
              <w:ind w:left="107" w:right="505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5.2. Elementy programu nauczania</w:t>
            </w:r>
          </w:p>
        </w:tc>
        <w:tc>
          <w:tcPr>
            <w:tcW w:w="7079" w:type="dxa"/>
            <w:gridSpan w:val="4"/>
          </w:tcPr>
          <w:p w14:paraId="45747B0E" w14:textId="77777777" w:rsidR="00DB7D49" w:rsidRPr="00405725" w:rsidRDefault="00DB7D49" w:rsidP="00DB7D49">
            <w:pPr>
              <w:spacing w:line="265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Program nauczania zawiera:</w:t>
            </w:r>
          </w:p>
        </w:tc>
      </w:tr>
      <w:tr w:rsidR="00DB7D49" w:rsidRPr="00405725" w14:paraId="5454C7B7" w14:textId="77777777" w:rsidTr="00E5416E">
        <w:trPr>
          <w:trHeight w:val="340"/>
        </w:trPr>
        <w:tc>
          <w:tcPr>
            <w:tcW w:w="1982" w:type="dxa"/>
            <w:vMerge/>
            <w:tcBorders>
              <w:top w:val="nil"/>
            </w:tcBorders>
          </w:tcPr>
          <w:p w14:paraId="73B9B3AC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362EC3B9" w14:textId="77777777" w:rsidR="00DB7D49" w:rsidRPr="00405725" w:rsidRDefault="00DB7D49" w:rsidP="00DB7D49">
            <w:pPr>
              <w:spacing w:line="270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nazwę formy kształcenia</w:t>
            </w:r>
          </w:p>
        </w:tc>
        <w:tc>
          <w:tcPr>
            <w:tcW w:w="768" w:type="dxa"/>
          </w:tcPr>
          <w:p w14:paraId="3B175BF6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0A2FB859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63BFE8D9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5D9E1328" w14:textId="77777777" w:rsidTr="00E5416E">
        <w:trPr>
          <w:trHeight w:val="340"/>
        </w:trPr>
        <w:tc>
          <w:tcPr>
            <w:tcW w:w="1982" w:type="dxa"/>
            <w:vMerge/>
            <w:tcBorders>
              <w:top w:val="nil"/>
            </w:tcBorders>
          </w:tcPr>
          <w:p w14:paraId="537E8D1F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38F8CFB4" w14:textId="77777777" w:rsidR="00DB7D49" w:rsidRPr="00405725" w:rsidRDefault="00DB7D49" w:rsidP="00DB7D49">
            <w:pPr>
              <w:spacing w:line="268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czas trwania kształcenia</w:t>
            </w:r>
          </w:p>
        </w:tc>
        <w:tc>
          <w:tcPr>
            <w:tcW w:w="768" w:type="dxa"/>
          </w:tcPr>
          <w:p w14:paraId="3C450661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3F1296D9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4731D3FB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15488D97" w14:textId="77777777" w:rsidTr="00E5416E">
        <w:trPr>
          <w:trHeight w:val="3863"/>
        </w:trPr>
        <w:tc>
          <w:tcPr>
            <w:tcW w:w="1982" w:type="dxa"/>
            <w:vMerge/>
            <w:tcBorders>
              <w:top w:val="nil"/>
            </w:tcBorders>
          </w:tcPr>
          <w:p w14:paraId="1451D09B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21BC9371" w14:textId="77777777" w:rsidR="00DB7D49" w:rsidRPr="00405725" w:rsidRDefault="00DB7D49" w:rsidP="00DB7D49">
            <w:pPr>
              <w:ind w:left="110" w:right="405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liczbę godzin kształcenia i sposób jego organizacji, a w przypadku kwalifikacyjnych kursów zawodowych</w:t>
            </w:r>
          </w:p>
          <w:p w14:paraId="5A711451" w14:textId="77777777" w:rsidR="00DB7D49" w:rsidRPr="00405725" w:rsidRDefault="00DB7D49" w:rsidP="00DB7D49">
            <w:pPr>
              <w:ind w:left="110" w:right="124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i kursów umiejętności zawodowych uwzględnia również minimalną liczbę godzin kształcenia zawodowego, określoną odpowiednio w przepisach wydanych</w:t>
            </w:r>
          </w:p>
          <w:p w14:paraId="3F253F18" w14:textId="77777777" w:rsidR="00DB7D49" w:rsidRPr="00405725" w:rsidRDefault="00DB7D49" w:rsidP="00DB7D49">
            <w:pPr>
              <w:spacing w:line="270" w:lineRule="atLeast"/>
              <w:ind w:left="110" w:right="266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na podstawie art. 46 ust. 1 ustawy z dnia 14 grudnia 2016 r. – Prawo oświatowe</w:t>
            </w:r>
            <w:r w:rsidRPr="00405725">
              <w:rPr>
                <w:rFonts w:eastAsia="Times New Roman" w:cstheme="minorHAnsi"/>
                <w:noProof/>
                <w:spacing w:val="-16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lub przepisach wydanych na podstawie art. 47 ust. 1 pkt 2 ustawy z dnia 14 grudnia 2016 r. – Prawo oświatowe w brzmieniu obowiązującym przed dniem 1 września 2019</w:t>
            </w:r>
            <w:r w:rsidRPr="00405725">
              <w:rPr>
                <w:rFonts w:eastAsia="Times New Roman" w:cstheme="minorHAnsi"/>
                <w:noProof/>
                <w:spacing w:val="-2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r.</w:t>
            </w:r>
          </w:p>
        </w:tc>
        <w:tc>
          <w:tcPr>
            <w:tcW w:w="768" w:type="dxa"/>
          </w:tcPr>
          <w:p w14:paraId="12F24321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7306006F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484B8C0C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03C697D8" w14:textId="77777777" w:rsidTr="00E5416E">
        <w:trPr>
          <w:trHeight w:val="4146"/>
        </w:trPr>
        <w:tc>
          <w:tcPr>
            <w:tcW w:w="1982" w:type="dxa"/>
            <w:vMerge/>
            <w:tcBorders>
              <w:top w:val="nil"/>
            </w:tcBorders>
          </w:tcPr>
          <w:p w14:paraId="1B6C9C8B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30BE4D4D" w14:textId="77777777" w:rsidR="00DB7D49" w:rsidRPr="00405725" w:rsidRDefault="00DB7D49" w:rsidP="00DB7D49">
            <w:pPr>
              <w:ind w:left="110" w:right="465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wymagania wstępne dla uczestników kształcenia ustawicznego w danej formie pozaszkolnej, a w przypadku kwalifikacyjnych kursów zawodowych</w:t>
            </w:r>
          </w:p>
          <w:p w14:paraId="0FA83D6C" w14:textId="77777777" w:rsidR="00DB7D49" w:rsidRPr="00405725" w:rsidRDefault="00DB7D49" w:rsidP="00DB7D49">
            <w:pPr>
              <w:ind w:left="110" w:right="127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i kursów umiejętności zawodowych uwzględnia również szczególne uwarunkowania lub ograniczenia związane z kształceniem w danym zawodzie lub kwalifikacji wyodrębnionej w zawodzie, określone odpowiednio w klasyfikacji zawodów szkolnictwa branżowego, o</w:t>
            </w:r>
            <w:r w:rsidRPr="00405725">
              <w:rPr>
                <w:rFonts w:eastAsia="Times New Roman" w:cstheme="minorHAnsi"/>
                <w:noProof/>
                <w:spacing w:val="-14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której mowa w przepisach wydanych na podstawie art. 46 ust. 1 ustawy z</w:t>
            </w:r>
            <w:r w:rsidRPr="00405725">
              <w:rPr>
                <w:rFonts w:eastAsia="Times New Roman" w:cstheme="minorHAnsi"/>
                <w:noProof/>
                <w:spacing w:val="-11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dnia</w:t>
            </w:r>
          </w:p>
          <w:p w14:paraId="4448FF6C" w14:textId="77777777" w:rsidR="00DB7D49" w:rsidRPr="00405725" w:rsidRDefault="00DB7D49" w:rsidP="00DB7D49">
            <w:pPr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14 grudnia 2016 r. – Prawo oświatowe,</w:t>
            </w:r>
          </w:p>
          <w:p w14:paraId="3F7BAC00" w14:textId="77777777" w:rsidR="00DB7D49" w:rsidRPr="00405725" w:rsidRDefault="00DB7D49" w:rsidP="00DB7D49">
            <w:pPr>
              <w:spacing w:line="266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lub w klasyfikacji zawodów szkolnictwa</w:t>
            </w:r>
          </w:p>
        </w:tc>
        <w:tc>
          <w:tcPr>
            <w:tcW w:w="768" w:type="dxa"/>
          </w:tcPr>
          <w:p w14:paraId="068246B5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4EDF44E7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66631FC4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</w:tbl>
    <w:p w14:paraId="74BBF3AF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noProof/>
          <w:sz w:val="24"/>
          <w:szCs w:val="24"/>
        </w:rPr>
        <w:sectPr w:rsidR="00DB7D49" w:rsidRPr="00405725">
          <w:pgSz w:w="11910" w:h="16840"/>
          <w:pgMar w:top="1160" w:right="900" w:bottom="280" w:left="900" w:header="953" w:footer="0" w:gutter="0"/>
          <w:cols w:space="708"/>
        </w:sectPr>
      </w:pPr>
    </w:p>
    <w:p w14:paraId="698085F2" w14:textId="77777777" w:rsidR="00DB7D49" w:rsidRPr="00405725" w:rsidRDefault="00DB7D49" w:rsidP="00DB7D49">
      <w:pPr>
        <w:widowControl w:val="0"/>
        <w:autoSpaceDE w:val="0"/>
        <w:autoSpaceDN w:val="0"/>
        <w:spacing w:after="0" w:line="20" w:lineRule="exact"/>
        <w:ind w:left="112"/>
        <w:rPr>
          <w:rFonts w:eastAsia="Times New Roman" w:cstheme="minorHAnsi"/>
          <w:noProof/>
          <w:sz w:val="24"/>
          <w:szCs w:val="24"/>
        </w:rPr>
      </w:pPr>
    </w:p>
    <w:p w14:paraId="029F7B0C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noProof/>
          <w:sz w:val="24"/>
          <w:szCs w:val="24"/>
        </w:rPr>
      </w:pPr>
    </w:p>
    <w:p w14:paraId="3B401E94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noProof/>
          <w:sz w:val="24"/>
          <w:szCs w:val="24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464"/>
        <w:gridCol w:w="768"/>
        <w:gridCol w:w="770"/>
        <w:gridCol w:w="1077"/>
      </w:tblGrid>
      <w:tr w:rsidR="00DB7D49" w:rsidRPr="00405725" w14:paraId="564720D0" w14:textId="77777777" w:rsidTr="00E5416E">
        <w:trPr>
          <w:trHeight w:val="1382"/>
        </w:trPr>
        <w:tc>
          <w:tcPr>
            <w:tcW w:w="1982" w:type="dxa"/>
            <w:vMerge w:val="restart"/>
          </w:tcPr>
          <w:p w14:paraId="25E1D57B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63C7A5A0" w14:textId="77777777" w:rsidR="00DB7D49" w:rsidRPr="00405725" w:rsidRDefault="00DB7D49" w:rsidP="00DB7D49">
            <w:pPr>
              <w:ind w:left="110" w:right="124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zawodowego, o której mowa w przepisach wydanych na podstawie art. 46 ust. 1 ustawy z dnia 14 grudnia 2016 r. – Prawo oświatowe w brzmieniu obowiązującym</w:t>
            </w:r>
          </w:p>
          <w:p w14:paraId="7D29D213" w14:textId="77777777" w:rsidR="00DB7D49" w:rsidRPr="00405725" w:rsidRDefault="00DB7D49" w:rsidP="00DB7D49">
            <w:pPr>
              <w:spacing w:line="264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przed dniem 1 września 2019 r.</w:t>
            </w:r>
          </w:p>
        </w:tc>
        <w:tc>
          <w:tcPr>
            <w:tcW w:w="768" w:type="dxa"/>
          </w:tcPr>
          <w:p w14:paraId="486D12C5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1B75F0C0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16A1BFC8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0567814D" w14:textId="77777777" w:rsidTr="00E5416E">
        <w:trPr>
          <w:trHeight w:val="2483"/>
        </w:trPr>
        <w:tc>
          <w:tcPr>
            <w:tcW w:w="1982" w:type="dxa"/>
            <w:vMerge/>
            <w:tcBorders>
              <w:top w:val="nil"/>
            </w:tcBorders>
          </w:tcPr>
          <w:p w14:paraId="01C2BE82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271326C4" w14:textId="77777777" w:rsidR="00DB7D49" w:rsidRPr="00405725" w:rsidRDefault="00DB7D49" w:rsidP="00DB7D49">
            <w:pPr>
              <w:ind w:left="110" w:right="658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ogólne cele i zadania kształcenia zawodowego, określone odpowiednio w przepisach wydanych na podstawie art. 46 ust. 1 ustawy z dnia 14 grudnia</w:t>
            </w:r>
          </w:p>
          <w:p w14:paraId="24C3071F" w14:textId="77777777" w:rsidR="00DB7D49" w:rsidRPr="00405725" w:rsidRDefault="00DB7D49" w:rsidP="00DB7D49">
            <w:pPr>
              <w:spacing w:line="270" w:lineRule="atLeast"/>
              <w:ind w:left="110" w:right="218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2016 r. – Prawo oświatowe lub przepisach wydanych na podstawie art. 47 ust. 1 pkt 2 ustawy z dnia 14 grudnia 2016 r. – Prawo oświatowe w brzmieniu obowiązującym przed dniem 1 września 2019 r.</w:t>
            </w:r>
          </w:p>
        </w:tc>
        <w:tc>
          <w:tcPr>
            <w:tcW w:w="768" w:type="dxa"/>
          </w:tcPr>
          <w:p w14:paraId="68F4F98A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191615B3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7F4B4373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4B7A1D3E" w14:textId="77777777" w:rsidTr="00E5416E">
        <w:trPr>
          <w:trHeight w:val="2483"/>
        </w:trPr>
        <w:tc>
          <w:tcPr>
            <w:tcW w:w="1982" w:type="dxa"/>
            <w:vMerge/>
            <w:tcBorders>
              <w:top w:val="nil"/>
            </w:tcBorders>
          </w:tcPr>
          <w:p w14:paraId="6ED81773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7308849F" w14:textId="77777777" w:rsidR="00DB7D49" w:rsidRPr="00405725" w:rsidRDefault="00DB7D49" w:rsidP="00DB7D49">
            <w:pPr>
              <w:ind w:left="110" w:right="192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cele kształcenia i sposoby ich osiągania, z uwzględnieniem możliwości indywidualizacji pracy słuchaczy kwalifikacyjnych kursów zawodowych lub uczestników kształcenia w formach pozaszkolnych, o których mowa w art. 117 ust. 1a pkt 2–5 ustawy z dnia 14 grudnia 2016 r. – Prawo oświatowe, w zależności</w:t>
            </w:r>
          </w:p>
          <w:p w14:paraId="28D4ACB1" w14:textId="77777777" w:rsidR="00DB7D49" w:rsidRPr="00405725" w:rsidRDefault="00DB7D49" w:rsidP="00DB7D49">
            <w:pPr>
              <w:spacing w:line="264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od ich potrzeb i możliwości</w:t>
            </w:r>
          </w:p>
        </w:tc>
        <w:tc>
          <w:tcPr>
            <w:tcW w:w="768" w:type="dxa"/>
          </w:tcPr>
          <w:p w14:paraId="01F1CF8E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34B4387A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00E77B84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D64B4CD" w14:textId="77777777" w:rsidTr="00E5416E">
        <w:trPr>
          <w:trHeight w:val="3863"/>
        </w:trPr>
        <w:tc>
          <w:tcPr>
            <w:tcW w:w="1982" w:type="dxa"/>
            <w:vMerge/>
            <w:tcBorders>
              <w:top w:val="nil"/>
            </w:tcBorders>
          </w:tcPr>
          <w:p w14:paraId="26C0A666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47BC51F3" w14:textId="77777777" w:rsidR="00DB7D49" w:rsidRPr="00405725" w:rsidRDefault="00DB7D49" w:rsidP="00DB7D49">
            <w:pPr>
              <w:ind w:left="110" w:right="453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cele kształcenia właściwe dla danej kwalifikacji wyodrębnionej w danym zawodzie szkolnictwa branżowego określone w przepisach wydanych na podstawie art. 46 ust. 1 ustawy z dnia 14 grudnia 2016 r. – Prawo oświatowe</w:t>
            </w:r>
            <w:r w:rsidRPr="00405725">
              <w:rPr>
                <w:rFonts w:eastAsia="Times New Roman" w:cstheme="minorHAnsi"/>
                <w:noProof/>
                <w:spacing w:val="-16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w przypadku kwalifikacyjnych kursów zawodowych prowadzonych według programu uwzględniającego podstawę programową kształcenia w zawodzie szkolnictwa branżowego,</w:t>
            </w:r>
            <w:r w:rsidRPr="00405725">
              <w:rPr>
                <w:rFonts w:eastAsia="Times New Roman" w:cstheme="minorHAnsi"/>
                <w:noProof/>
                <w:spacing w:val="-2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określoną</w:t>
            </w:r>
          </w:p>
          <w:p w14:paraId="1EA0A847" w14:textId="77777777" w:rsidR="00DB7D49" w:rsidRPr="00405725" w:rsidRDefault="00DB7D49" w:rsidP="00DB7D49">
            <w:pPr>
              <w:spacing w:line="270" w:lineRule="atLeast"/>
              <w:ind w:left="110" w:right="677"/>
              <w:jc w:val="both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w przepisach wydanych na podstawie art. 46 ust. 1 ustawy z dnia 14 grudnia 2016 r. – Prawo oświatowe</w:t>
            </w:r>
          </w:p>
        </w:tc>
        <w:tc>
          <w:tcPr>
            <w:tcW w:w="768" w:type="dxa"/>
          </w:tcPr>
          <w:p w14:paraId="14646CD5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6BAFF454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583D2942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1A22519" w14:textId="77777777" w:rsidTr="00E5416E">
        <w:trPr>
          <w:trHeight w:val="551"/>
        </w:trPr>
        <w:tc>
          <w:tcPr>
            <w:tcW w:w="1982" w:type="dxa"/>
            <w:vMerge/>
            <w:tcBorders>
              <w:top w:val="nil"/>
            </w:tcBorders>
          </w:tcPr>
          <w:p w14:paraId="5B78DE8F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46FEF5BB" w14:textId="77777777" w:rsidR="00DB7D49" w:rsidRPr="00405725" w:rsidRDefault="00DB7D49" w:rsidP="00DB7D49">
            <w:pPr>
              <w:spacing w:line="268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plan nauczania określający nazwę zajęć</w:t>
            </w:r>
          </w:p>
          <w:p w14:paraId="3E25E259" w14:textId="77777777" w:rsidR="00DB7D49" w:rsidRPr="00405725" w:rsidRDefault="00DB7D49" w:rsidP="00DB7D49">
            <w:pPr>
              <w:spacing w:line="264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oraz ich wymiar</w:t>
            </w:r>
          </w:p>
        </w:tc>
        <w:tc>
          <w:tcPr>
            <w:tcW w:w="768" w:type="dxa"/>
          </w:tcPr>
          <w:p w14:paraId="4E693AE3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3604E60A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74F9E3B9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86F8DA2" w14:textId="77777777" w:rsidTr="00E5416E">
        <w:trPr>
          <w:trHeight w:val="551"/>
        </w:trPr>
        <w:tc>
          <w:tcPr>
            <w:tcW w:w="1982" w:type="dxa"/>
            <w:vMerge/>
            <w:tcBorders>
              <w:top w:val="nil"/>
            </w:tcBorders>
          </w:tcPr>
          <w:p w14:paraId="3475F158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2BB89ED4" w14:textId="77777777" w:rsidR="00DB7D49" w:rsidRPr="00405725" w:rsidRDefault="00DB7D49" w:rsidP="00DB7D49">
            <w:pPr>
              <w:spacing w:line="268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treści nauczania w zakresie</w:t>
            </w:r>
          </w:p>
          <w:p w14:paraId="64B1E708" w14:textId="77777777" w:rsidR="00DB7D49" w:rsidRPr="00405725" w:rsidRDefault="00DB7D49" w:rsidP="00DB7D49">
            <w:pPr>
              <w:spacing w:line="264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poszczególnych zajęć</w:t>
            </w:r>
          </w:p>
        </w:tc>
        <w:tc>
          <w:tcPr>
            <w:tcW w:w="768" w:type="dxa"/>
          </w:tcPr>
          <w:p w14:paraId="17F90AB4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481C6B57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054EBB2E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65122BBA" w14:textId="77777777" w:rsidTr="00E5416E">
        <w:trPr>
          <w:trHeight w:val="2483"/>
        </w:trPr>
        <w:tc>
          <w:tcPr>
            <w:tcW w:w="1982" w:type="dxa"/>
            <w:vMerge/>
            <w:tcBorders>
              <w:top w:val="nil"/>
            </w:tcBorders>
          </w:tcPr>
          <w:p w14:paraId="2A9942FD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54ABB428" w14:textId="77777777" w:rsidR="00DB7D49" w:rsidRPr="00405725" w:rsidRDefault="00DB7D49" w:rsidP="00DB7D49">
            <w:pPr>
              <w:ind w:left="110" w:right="252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opis efektów kształcenia, a w przypadku kwalifikacyjnych kursów zawodowych</w:t>
            </w:r>
          </w:p>
          <w:p w14:paraId="5A2B50F9" w14:textId="77777777" w:rsidR="00DB7D49" w:rsidRPr="00405725" w:rsidRDefault="00DB7D49" w:rsidP="00DB7D49">
            <w:pPr>
              <w:spacing w:line="270" w:lineRule="atLeast"/>
              <w:ind w:left="110" w:right="124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i kursów umiejętności zawodowych prowadzonych według programu uwzględniającego podstawę programową kształcenia w zawodzie szkolnictwa branżowego albo dodatkowe umiejętności zawodowe, określone w przepisach wydanych na podstawie art. 46 ust. 1</w:t>
            </w:r>
          </w:p>
        </w:tc>
        <w:tc>
          <w:tcPr>
            <w:tcW w:w="768" w:type="dxa"/>
          </w:tcPr>
          <w:p w14:paraId="4ACE569E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68DDD665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2176C938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</w:tbl>
    <w:p w14:paraId="05247C3B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noProof/>
          <w:sz w:val="24"/>
          <w:szCs w:val="24"/>
        </w:rPr>
        <w:sectPr w:rsidR="00DB7D49" w:rsidRPr="00405725">
          <w:pgSz w:w="11910" w:h="16840"/>
          <w:pgMar w:top="1160" w:right="900" w:bottom="280" w:left="900" w:header="953" w:footer="0" w:gutter="0"/>
          <w:cols w:space="708"/>
        </w:sectPr>
      </w:pPr>
    </w:p>
    <w:p w14:paraId="63BE87FF" w14:textId="77777777" w:rsidR="00DB7D49" w:rsidRPr="00405725" w:rsidRDefault="00DB7D49" w:rsidP="00DB7D49">
      <w:pPr>
        <w:widowControl w:val="0"/>
        <w:autoSpaceDE w:val="0"/>
        <w:autoSpaceDN w:val="0"/>
        <w:spacing w:after="0" w:line="20" w:lineRule="exact"/>
        <w:ind w:left="112"/>
        <w:rPr>
          <w:rFonts w:eastAsia="Times New Roman" w:cstheme="minorHAnsi"/>
          <w:noProof/>
          <w:sz w:val="24"/>
          <w:szCs w:val="24"/>
        </w:rPr>
      </w:pPr>
    </w:p>
    <w:p w14:paraId="1F74340E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noProof/>
          <w:sz w:val="24"/>
          <w:szCs w:val="24"/>
        </w:rPr>
      </w:pPr>
    </w:p>
    <w:p w14:paraId="47FDBE93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noProof/>
          <w:sz w:val="24"/>
          <w:szCs w:val="24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464"/>
        <w:gridCol w:w="768"/>
        <w:gridCol w:w="770"/>
        <w:gridCol w:w="1077"/>
      </w:tblGrid>
      <w:tr w:rsidR="00DB7D49" w:rsidRPr="00405725" w14:paraId="37AF69D7" w14:textId="77777777" w:rsidTr="00E5416E">
        <w:trPr>
          <w:trHeight w:val="1658"/>
        </w:trPr>
        <w:tc>
          <w:tcPr>
            <w:tcW w:w="1982" w:type="dxa"/>
            <w:vMerge w:val="restart"/>
          </w:tcPr>
          <w:p w14:paraId="6C84DDCC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403DD77E" w14:textId="77777777" w:rsidR="00DB7D49" w:rsidRPr="00405725" w:rsidRDefault="00DB7D49" w:rsidP="00DB7D49">
            <w:pPr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ustawy z dnia 14 grudnia 2016 r. – Prawo oświatowe – uwzględnia również efekty kształcenia i kryteria weryfikacji tych efektów, określone w przepisach wydanych na podstawie art. 46 ust. 1 ustawy z dnia</w:t>
            </w:r>
          </w:p>
          <w:p w14:paraId="1F80C455" w14:textId="77777777" w:rsidR="00DB7D49" w:rsidRPr="00405725" w:rsidRDefault="00DB7D49" w:rsidP="00DB7D49">
            <w:pPr>
              <w:spacing w:line="264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14 grudnia 2016 r. – Prawo oświatowe</w:t>
            </w:r>
          </w:p>
        </w:tc>
        <w:tc>
          <w:tcPr>
            <w:tcW w:w="768" w:type="dxa"/>
          </w:tcPr>
          <w:p w14:paraId="29F8B644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457509D2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3606A331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53992DA1" w14:textId="77777777" w:rsidTr="00E5416E">
        <w:trPr>
          <w:trHeight w:val="551"/>
        </w:trPr>
        <w:tc>
          <w:tcPr>
            <w:tcW w:w="1982" w:type="dxa"/>
            <w:vMerge/>
            <w:tcBorders>
              <w:top w:val="nil"/>
            </w:tcBorders>
          </w:tcPr>
          <w:p w14:paraId="5F7C2B2E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399167E4" w14:textId="77777777" w:rsidR="00DB7D49" w:rsidRPr="00405725" w:rsidRDefault="00DB7D49" w:rsidP="00DB7D49">
            <w:pPr>
              <w:spacing w:line="268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wykaz literatury oraz niezbędnych</w:t>
            </w:r>
          </w:p>
          <w:p w14:paraId="1A4B6A0D" w14:textId="77777777" w:rsidR="00DB7D49" w:rsidRPr="00405725" w:rsidRDefault="00DB7D49" w:rsidP="00DB7D49">
            <w:pPr>
              <w:spacing w:line="264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środków i materiałów dydaktycznych</w:t>
            </w:r>
          </w:p>
        </w:tc>
        <w:tc>
          <w:tcPr>
            <w:tcW w:w="768" w:type="dxa"/>
          </w:tcPr>
          <w:p w14:paraId="5A302E7E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05747357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5F7982BB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4F105584" w14:textId="77777777" w:rsidTr="00E5416E">
        <w:trPr>
          <w:trHeight w:val="340"/>
        </w:trPr>
        <w:tc>
          <w:tcPr>
            <w:tcW w:w="1982" w:type="dxa"/>
            <w:vMerge/>
            <w:tcBorders>
              <w:top w:val="nil"/>
            </w:tcBorders>
          </w:tcPr>
          <w:p w14:paraId="36785055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40AE945C" w14:textId="77777777" w:rsidR="00DB7D49" w:rsidRPr="00405725" w:rsidRDefault="00DB7D49" w:rsidP="00DB7D49">
            <w:pPr>
              <w:spacing w:line="268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sposób i formę zaliczenia</w:t>
            </w:r>
          </w:p>
        </w:tc>
        <w:tc>
          <w:tcPr>
            <w:tcW w:w="768" w:type="dxa"/>
          </w:tcPr>
          <w:p w14:paraId="047E7234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01EFF422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6D757B83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5FE31B7A" w14:textId="77777777" w:rsidTr="00E5416E">
        <w:trPr>
          <w:trHeight w:val="3311"/>
        </w:trPr>
        <w:tc>
          <w:tcPr>
            <w:tcW w:w="1982" w:type="dxa"/>
            <w:vMerge/>
            <w:tcBorders>
              <w:top w:val="nil"/>
            </w:tcBorders>
          </w:tcPr>
          <w:p w14:paraId="40AD7C59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5A88428A" w14:textId="77777777" w:rsidR="00DB7D49" w:rsidRPr="00405725" w:rsidRDefault="00DB7D49" w:rsidP="00DB7D49">
            <w:pPr>
              <w:ind w:left="110" w:right="1158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warunki realizacji kształcenia w zawodzie, w którym została</w:t>
            </w:r>
          </w:p>
          <w:p w14:paraId="386D8AAA" w14:textId="77777777" w:rsidR="00DB7D49" w:rsidRPr="00405725" w:rsidRDefault="00DB7D49" w:rsidP="00DB7D49">
            <w:pPr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wyodrębniona dana kwalifikacja, określone odpowiednio w przepisach wydanych</w:t>
            </w:r>
          </w:p>
          <w:p w14:paraId="5D6D7020" w14:textId="77777777" w:rsidR="00DB7D49" w:rsidRPr="00405725" w:rsidRDefault="00DB7D49" w:rsidP="00DB7D49">
            <w:pPr>
              <w:ind w:left="110" w:right="231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na podstawie art. 46 ust. 1 ustawy z dnia 14 grudnia 2016 r. – Prawo oświatowe lub przepisach wydanych na podstawie art. 47 ust. 1 pkt 2 ustawy z dnia 14 grudnia 2016</w:t>
            </w:r>
          </w:p>
          <w:p w14:paraId="4A7369B2" w14:textId="77777777" w:rsidR="00DB7D49" w:rsidRPr="00405725" w:rsidRDefault="00DB7D49" w:rsidP="00DB7D49">
            <w:pPr>
              <w:spacing w:line="270" w:lineRule="atLeast"/>
              <w:ind w:left="110" w:right="124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r. – Prawo oświatowe w brzmieniu obowiązującym przed dniem 1 września 2019 r. – w przypadku kwalifikacyjnych kursów zawodowych</w:t>
            </w:r>
          </w:p>
        </w:tc>
        <w:tc>
          <w:tcPr>
            <w:tcW w:w="768" w:type="dxa"/>
          </w:tcPr>
          <w:p w14:paraId="48AAA4FC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558830C9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64C475AB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68064E82" w14:textId="77777777" w:rsidTr="00E5416E">
        <w:trPr>
          <w:trHeight w:val="1931"/>
        </w:trPr>
        <w:tc>
          <w:tcPr>
            <w:tcW w:w="1982" w:type="dxa"/>
          </w:tcPr>
          <w:p w14:paraId="26A208EA" w14:textId="77777777" w:rsidR="00DB7D49" w:rsidRPr="00405725" w:rsidRDefault="00DB7D49" w:rsidP="00DB7D49">
            <w:pPr>
              <w:ind w:left="107" w:right="132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5.3. Warunki realizacji praktycznej nauki zawodu</w:t>
            </w:r>
          </w:p>
        </w:tc>
        <w:tc>
          <w:tcPr>
            <w:tcW w:w="4464" w:type="dxa"/>
          </w:tcPr>
          <w:p w14:paraId="313CBA92" w14:textId="77777777" w:rsidR="00DB7D49" w:rsidRPr="00405725" w:rsidRDefault="00DB7D49" w:rsidP="00DB7D49">
            <w:pPr>
              <w:ind w:left="110" w:right="698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Zapewnienie warunków określonych w przepisach wydanych na podstawie</w:t>
            </w:r>
          </w:p>
          <w:p w14:paraId="01CE4A69" w14:textId="77777777" w:rsidR="00DB7D49" w:rsidRPr="00405725" w:rsidRDefault="00DB7D49" w:rsidP="00DB7D49">
            <w:pPr>
              <w:spacing w:line="270" w:lineRule="atLeast"/>
              <w:ind w:left="110" w:right="179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art. 120 ust. 4 ustawy z dnia 14 grudnia 2016 r. – Prawo oświatowe – w przypadku organizowania praktycznej nauki zawodu na kwalifikacyjnych kursach zawodowych oraz kursach umiejętności zawodowych</w:t>
            </w:r>
          </w:p>
        </w:tc>
        <w:tc>
          <w:tcPr>
            <w:tcW w:w="768" w:type="dxa"/>
          </w:tcPr>
          <w:p w14:paraId="620949AD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195C6026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07E1444F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067C6B56" w14:textId="77777777" w:rsidTr="00E5416E">
        <w:trPr>
          <w:trHeight w:val="1103"/>
        </w:trPr>
        <w:tc>
          <w:tcPr>
            <w:tcW w:w="1982" w:type="dxa"/>
          </w:tcPr>
          <w:p w14:paraId="54FEB9D3" w14:textId="77777777" w:rsidR="00DB7D49" w:rsidRPr="00405725" w:rsidRDefault="00DB7D49" w:rsidP="00DB7D49">
            <w:pPr>
              <w:ind w:left="107" w:right="319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5.4. Bezpieczne i higieniczne</w:t>
            </w:r>
          </w:p>
          <w:p w14:paraId="4B2BC35F" w14:textId="77777777" w:rsidR="00DB7D49" w:rsidRPr="00405725" w:rsidRDefault="00DB7D49" w:rsidP="00DB7D49">
            <w:pPr>
              <w:spacing w:line="270" w:lineRule="atLeast"/>
              <w:ind w:left="107" w:right="119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warunki realizacji kształcenia</w:t>
            </w:r>
          </w:p>
        </w:tc>
        <w:tc>
          <w:tcPr>
            <w:tcW w:w="4464" w:type="dxa"/>
          </w:tcPr>
          <w:p w14:paraId="68F2E6AE" w14:textId="77777777" w:rsidR="00DB7D49" w:rsidRPr="00405725" w:rsidRDefault="00DB7D49" w:rsidP="00DB7D49">
            <w:pPr>
              <w:ind w:left="110" w:right="124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Zapewnienie bezpiecznych i higienicznych warunków realizacji kształcenia ustawicznego w danej formie pozaszkolnej</w:t>
            </w:r>
          </w:p>
        </w:tc>
        <w:tc>
          <w:tcPr>
            <w:tcW w:w="768" w:type="dxa"/>
          </w:tcPr>
          <w:p w14:paraId="498892E0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17778A46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60004C4F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222EE0F3" w14:textId="77777777" w:rsidTr="00E5416E">
        <w:trPr>
          <w:trHeight w:val="872"/>
        </w:trPr>
        <w:tc>
          <w:tcPr>
            <w:tcW w:w="1982" w:type="dxa"/>
            <w:vMerge w:val="restart"/>
          </w:tcPr>
          <w:p w14:paraId="6E2E86A6" w14:textId="77777777" w:rsidR="00DB7D49" w:rsidRPr="00405725" w:rsidRDefault="00DB7D49" w:rsidP="00DB7D49">
            <w:pPr>
              <w:ind w:left="107" w:right="492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5.5. Materiały dydaktyczne</w:t>
            </w:r>
          </w:p>
        </w:tc>
        <w:tc>
          <w:tcPr>
            <w:tcW w:w="4464" w:type="dxa"/>
          </w:tcPr>
          <w:p w14:paraId="09F0884B" w14:textId="77777777" w:rsidR="00DB7D49" w:rsidRPr="00405725" w:rsidRDefault="00DB7D49" w:rsidP="00DB7D49">
            <w:pPr>
              <w:ind w:left="110" w:right="192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Udostępnianie uczestnikom kształcenia ustawicznego w danej formie pozaszkolnej własnych materiałów dydaktycznych</w:t>
            </w:r>
          </w:p>
        </w:tc>
        <w:tc>
          <w:tcPr>
            <w:tcW w:w="768" w:type="dxa"/>
          </w:tcPr>
          <w:p w14:paraId="6BA94DA1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59141605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729D9375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4AA1C8B6" w14:textId="77777777" w:rsidTr="00E5416E">
        <w:trPr>
          <w:trHeight w:val="1931"/>
        </w:trPr>
        <w:tc>
          <w:tcPr>
            <w:tcW w:w="1982" w:type="dxa"/>
            <w:vMerge/>
            <w:tcBorders>
              <w:top w:val="nil"/>
            </w:tcBorders>
          </w:tcPr>
          <w:p w14:paraId="7B787E0D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5888A644" w14:textId="77777777" w:rsidR="00DB7D49" w:rsidRPr="00405725" w:rsidRDefault="00DB7D49" w:rsidP="00DB7D49">
            <w:pPr>
              <w:ind w:left="110" w:right="124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Udostępnianie uczestnikom kształcenia ustawicznego w danej formie pozaszkolnej materiałów dydaktycznych innych niż własne</w:t>
            </w:r>
          </w:p>
        </w:tc>
        <w:tc>
          <w:tcPr>
            <w:tcW w:w="768" w:type="dxa"/>
          </w:tcPr>
          <w:p w14:paraId="0D5F6E20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211078ED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0FFBD186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302C46BF" w14:textId="77777777" w:rsidTr="00E5416E">
        <w:trPr>
          <w:trHeight w:val="287"/>
        </w:trPr>
        <w:tc>
          <w:tcPr>
            <w:tcW w:w="9061" w:type="dxa"/>
            <w:gridSpan w:val="5"/>
          </w:tcPr>
          <w:p w14:paraId="3B9DCF73" w14:textId="77777777" w:rsidR="00DB7D49" w:rsidRPr="00405725" w:rsidRDefault="00DB7D49" w:rsidP="00DB7D49">
            <w:pPr>
              <w:spacing w:line="268" w:lineRule="exact"/>
              <w:ind w:left="467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6.</w:t>
            </w:r>
            <w:r w:rsidRPr="00405725">
              <w:rPr>
                <w:rFonts w:eastAsia="Times New Roman" w:cstheme="minorHAnsi"/>
                <w:noProof/>
                <w:spacing w:val="59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DOKUMENTACJA</w:t>
            </w:r>
          </w:p>
        </w:tc>
      </w:tr>
      <w:tr w:rsidR="00DB7D49" w:rsidRPr="00405725" w14:paraId="4073014A" w14:textId="77777777" w:rsidTr="00E5416E">
        <w:trPr>
          <w:trHeight w:val="1379"/>
        </w:trPr>
        <w:tc>
          <w:tcPr>
            <w:tcW w:w="1982" w:type="dxa"/>
          </w:tcPr>
          <w:p w14:paraId="2DA2CA4E" w14:textId="77777777" w:rsidR="00DB7D49" w:rsidRPr="00405725" w:rsidRDefault="00DB7D49" w:rsidP="00DB7D49">
            <w:pPr>
              <w:ind w:left="107" w:right="185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6.1. Prowadzenie dokumentacji</w:t>
            </w:r>
          </w:p>
        </w:tc>
        <w:tc>
          <w:tcPr>
            <w:tcW w:w="4464" w:type="dxa"/>
          </w:tcPr>
          <w:p w14:paraId="5937DFA9" w14:textId="77777777" w:rsidR="00DB7D49" w:rsidRPr="00405725" w:rsidRDefault="00DB7D49" w:rsidP="00DB7D49">
            <w:pPr>
              <w:ind w:left="110" w:right="202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Prowadzenie dokumentacji kształcenia ustawicznego w danej formie</w:t>
            </w:r>
            <w:r w:rsidRPr="00405725">
              <w:rPr>
                <w:rFonts w:eastAsia="Times New Roman" w:cstheme="minorHAnsi"/>
                <w:noProof/>
                <w:spacing w:val="-10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pozaszkolnej zgodnie z przepisami wydanymi na podstawie art. 117 ust. 5 ustawy z</w:t>
            </w:r>
            <w:r w:rsidRPr="00405725">
              <w:rPr>
                <w:rFonts w:eastAsia="Times New Roman" w:cstheme="minorHAnsi"/>
                <w:noProof/>
                <w:spacing w:val="-9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dnia</w:t>
            </w:r>
          </w:p>
          <w:p w14:paraId="4F8C419E" w14:textId="77777777" w:rsidR="00DB7D49" w:rsidRPr="00405725" w:rsidRDefault="00DB7D49" w:rsidP="00DB7D49">
            <w:pPr>
              <w:spacing w:line="264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14 grudnia 2016 r. – Prawo</w:t>
            </w:r>
            <w:r w:rsidRPr="00405725">
              <w:rPr>
                <w:rFonts w:eastAsia="Times New Roman" w:cstheme="minorHAnsi"/>
                <w:noProof/>
                <w:spacing w:val="-15"/>
                <w:sz w:val="24"/>
                <w:szCs w:val="24"/>
                <w:lang w:val="pl-PL"/>
              </w:rPr>
              <w:t xml:space="preserve"> </w:t>
            </w: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oświatowe</w:t>
            </w:r>
          </w:p>
        </w:tc>
        <w:tc>
          <w:tcPr>
            <w:tcW w:w="768" w:type="dxa"/>
          </w:tcPr>
          <w:p w14:paraId="52BE2177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6316AE9E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7835BBD0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51CDC661" w14:textId="77777777" w:rsidTr="00E5416E">
        <w:trPr>
          <w:trHeight w:val="282"/>
        </w:trPr>
        <w:tc>
          <w:tcPr>
            <w:tcW w:w="1982" w:type="dxa"/>
          </w:tcPr>
          <w:p w14:paraId="17054EEC" w14:textId="77777777" w:rsidR="00DB7D49" w:rsidRPr="00405725" w:rsidRDefault="00DB7D49" w:rsidP="00DB7D49">
            <w:pPr>
              <w:spacing w:line="263" w:lineRule="exact"/>
              <w:ind w:left="107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6.2. Elementy</w:t>
            </w:r>
          </w:p>
        </w:tc>
        <w:tc>
          <w:tcPr>
            <w:tcW w:w="7079" w:type="dxa"/>
            <w:gridSpan w:val="4"/>
          </w:tcPr>
          <w:p w14:paraId="41B181CF" w14:textId="77777777" w:rsidR="00DB7D49" w:rsidRPr="00405725" w:rsidRDefault="00DB7D49" w:rsidP="00DB7D49">
            <w:pPr>
              <w:spacing w:line="263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Dokumentacja obejmuje:</w:t>
            </w:r>
          </w:p>
        </w:tc>
      </w:tr>
    </w:tbl>
    <w:p w14:paraId="5E404B75" w14:textId="77777777" w:rsidR="00DB7D49" w:rsidRPr="00405725" w:rsidRDefault="00DB7D49" w:rsidP="00DB7D49">
      <w:pPr>
        <w:widowControl w:val="0"/>
        <w:autoSpaceDE w:val="0"/>
        <w:autoSpaceDN w:val="0"/>
        <w:spacing w:after="0" w:line="263" w:lineRule="exact"/>
        <w:rPr>
          <w:rFonts w:eastAsia="Times New Roman" w:cstheme="minorHAnsi"/>
          <w:noProof/>
          <w:sz w:val="24"/>
          <w:szCs w:val="24"/>
        </w:rPr>
        <w:sectPr w:rsidR="00DB7D49" w:rsidRPr="00405725">
          <w:pgSz w:w="11910" w:h="16840"/>
          <w:pgMar w:top="1160" w:right="900" w:bottom="280" w:left="900" w:header="953" w:footer="0" w:gutter="0"/>
          <w:cols w:space="708"/>
        </w:sectPr>
      </w:pPr>
    </w:p>
    <w:p w14:paraId="639BA7A3" w14:textId="77777777" w:rsidR="00DB7D49" w:rsidRPr="00405725" w:rsidRDefault="00DB7D49" w:rsidP="00DB7D49">
      <w:pPr>
        <w:widowControl w:val="0"/>
        <w:autoSpaceDE w:val="0"/>
        <w:autoSpaceDN w:val="0"/>
        <w:spacing w:before="3" w:after="0" w:line="240" w:lineRule="auto"/>
        <w:rPr>
          <w:rFonts w:eastAsia="Times New Roman" w:cstheme="minorHAnsi"/>
          <w:b/>
          <w:noProof/>
          <w:sz w:val="24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464"/>
        <w:gridCol w:w="768"/>
        <w:gridCol w:w="770"/>
        <w:gridCol w:w="1077"/>
      </w:tblGrid>
      <w:tr w:rsidR="00DB7D49" w:rsidRPr="00405725" w14:paraId="2EA456D1" w14:textId="77777777" w:rsidTr="00E5416E">
        <w:trPr>
          <w:trHeight w:val="285"/>
        </w:trPr>
        <w:tc>
          <w:tcPr>
            <w:tcW w:w="1982" w:type="dxa"/>
            <w:vMerge w:val="restart"/>
          </w:tcPr>
          <w:p w14:paraId="657AF3C6" w14:textId="77777777" w:rsidR="00DB7D49" w:rsidRPr="00405725" w:rsidRDefault="00DB7D49" w:rsidP="00DB7D49">
            <w:pPr>
              <w:spacing w:line="270" w:lineRule="exact"/>
              <w:ind w:left="107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dokumentacji</w:t>
            </w:r>
          </w:p>
        </w:tc>
        <w:tc>
          <w:tcPr>
            <w:tcW w:w="4464" w:type="dxa"/>
          </w:tcPr>
          <w:p w14:paraId="38E6F1C9" w14:textId="77777777" w:rsidR="00DB7D49" w:rsidRPr="00405725" w:rsidRDefault="00DB7D49" w:rsidP="00DB7D49">
            <w:pPr>
              <w:spacing w:line="265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program nauczania</w:t>
            </w:r>
          </w:p>
        </w:tc>
        <w:tc>
          <w:tcPr>
            <w:tcW w:w="768" w:type="dxa"/>
          </w:tcPr>
          <w:p w14:paraId="0ED6735B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54141A89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224AE79E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580657E0" w14:textId="77777777" w:rsidTr="00E5416E">
        <w:trPr>
          <w:trHeight w:val="282"/>
        </w:trPr>
        <w:tc>
          <w:tcPr>
            <w:tcW w:w="1982" w:type="dxa"/>
            <w:vMerge/>
            <w:tcBorders>
              <w:top w:val="nil"/>
            </w:tcBorders>
          </w:tcPr>
          <w:p w14:paraId="71A34F2A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2120E3CA" w14:textId="77777777" w:rsidR="00DB7D49" w:rsidRPr="00405725" w:rsidRDefault="00DB7D49" w:rsidP="00DB7D49">
            <w:pPr>
              <w:spacing w:line="263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dziennik zajęć</w:t>
            </w:r>
          </w:p>
        </w:tc>
        <w:tc>
          <w:tcPr>
            <w:tcW w:w="768" w:type="dxa"/>
          </w:tcPr>
          <w:p w14:paraId="05CF74A8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02BB1452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5E07459C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27DBEDCE" w14:textId="77777777" w:rsidTr="00E5416E">
        <w:trPr>
          <w:trHeight w:val="282"/>
        </w:trPr>
        <w:tc>
          <w:tcPr>
            <w:tcW w:w="1982" w:type="dxa"/>
            <w:vMerge/>
            <w:tcBorders>
              <w:top w:val="nil"/>
            </w:tcBorders>
          </w:tcPr>
          <w:p w14:paraId="066613EE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151745FD" w14:textId="77777777" w:rsidR="00DB7D49" w:rsidRPr="00405725" w:rsidRDefault="00DB7D49" w:rsidP="00DB7D49">
            <w:pPr>
              <w:spacing w:line="263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ewidencję wydanych zaświadczeń</w:t>
            </w:r>
          </w:p>
        </w:tc>
        <w:tc>
          <w:tcPr>
            <w:tcW w:w="768" w:type="dxa"/>
          </w:tcPr>
          <w:p w14:paraId="38E4BB0D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39E8A7C8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2D797721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  <w:tr w:rsidR="00DB7D49" w:rsidRPr="00405725" w14:paraId="197A1325" w14:textId="77777777" w:rsidTr="00E5416E">
        <w:trPr>
          <w:trHeight w:val="282"/>
        </w:trPr>
        <w:tc>
          <w:tcPr>
            <w:tcW w:w="1982" w:type="dxa"/>
            <w:vMerge/>
            <w:tcBorders>
              <w:top w:val="nil"/>
            </w:tcBorders>
          </w:tcPr>
          <w:p w14:paraId="3B3EAFE2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464" w:type="dxa"/>
          </w:tcPr>
          <w:p w14:paraId="6EEE45D8" w14:textId="77777777" w:rsidR="00DB7D49" w:rsidRPr="00405725" w:rsidRDefault="00DB7D49" w:rsidP="00DB7D49">
            <w:pPr>
              <w:spacing w:line="263" w:lineRule="exact"/>
              <w:ind w:left="110"/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  <w:r w:rsidRPr="00405725"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  <w:t>– protokół z przeprowadzonego zaliczenia</w:t>
            </w:r>
          </w:p>
        </w:tc>
        <w:tc>
          <w:tcPr>
            <w:tcW w:w="768" w:type="dxa"/>
          </w:tcPr>
          <w:p w14:paraId="45FA5A04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770" w:type="dxa"/>
          </w:tcPr>
          <w:p w14:paraId="305C30AF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077" w:type="dxa"/>
          </w:tcPr>
          <w:p w14:paraId="5BC46C42" w14:textId="77777777" w:rsidR="00DB7D49" w:rsidRPr="00405725" w:rsidRDefault="00DB7D49" w:rsidP="00DB7D49">
            <w:pPr>
              <w:rPr>
                <w:rFonts w:eastAsia="Times New Roman" w:cstheme="minorHAnsi"/>
                <w:noProof/>
                <w:sz w:val="24"/>
                <w:szCs w:val="24"/>
                <w:lang w:val="pl-PL"/>
              </w:rPr>
            </w:pPr>
          </w:p>
        </w:tc>
      </w:tr>
    </w:tbl>
    <w:p w14:paraId="7B3D2CE2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noProof/>
          <w:sz w:val="24"/>
          <w:szCs w:val="24"/>
        </w:rPr>
      </w:pPr>
    </w:p>
    <w:p w14:paraId="74EFCE03" w14:textId="77777777" w:rsidR="00DB7D49" w:rsidRPr="00405725" w:rsidRDefault="00DB7D49" w:rsidP="00DB7D49">
      <w:pPr>
        <w:widowControl w:val="0"/>
        <w:autoSpaceDE w:val="0"/>
        <w:autoSpaceDN w:val="0"/>
        <w:spacing w:before="1" w:after="0" w:line="240" w:lineRule="auto"/>
        <w:rPr>
          <w:rFonts w:eastAsia="Times New Roman" w:cstheme="minorHAnsi"/>
          <w:b/>
          <w:noProof/>
          <w:sz w:val="24"/>
          <w:szCs w:val="24"/>
        </w:rPr>
      </w:pPr>
    </w:p>
    <w:p w14:paraId="2EBF494B" w14:textId="77777777" w:rsidR="00DB7D49" w:rsidRPr="00405725" w:rsidRDefault="00DB7D49" w:rsidP="00DB7D49">
      <w:pPr>
        <w:widowControl w:val="0"/>
        <w:numPr>
          <w:ilvl w:val="1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240" w:lineRule="auto"/>
        <w:ind w:left="1235" w:hanging="701"/>
        <w:jc w:val="left"/>
        <w:rPr>
          <w:rFonts w:eastAsia="Times New Roman" w:cstheme="minorHAnsi"/>
          <w:b/>
          <w:noProof/>
          <w:sz w:val="24"/>
          <w:szCs w:val="24"/>
        </w:rPr>
      </w:pPr>
      <w:r w:rsidRPr="00405725">
        <w:rPr>
          <w:rFonts w:eastAsia="Times New Roman" w:cstheme="minorHAnsi"/>
          <w:b/>
          <w:noProof/>
          <w:sz w:val="24"/>
          <w:szCs w:val="24"/>
        </w:rPr>
        <w:t>PODSUMOWANIE</w:t>
      </w:r>
    </w:p>
    <w:p w14:paraId="7B6B93FD" w14:textId="77777777" w:rsidR="00DB7D49" w:rsidRPr="00405725" w:rsidRDefault="00DB7D49" w:rsidP="00DB7D49">
      <w:pPr>
        <w:widowControl w:val="0"/>
        <w:autoSpaceDE w:val="0"/>
        <w:autoSpaceDN w:val="0"/>
        <w:spacing w:before="4" w:after="0" w:line="240" w:lineRule="auto"/>
        <w:rPr>
          <w:rFonts w:eastAsia="Times New Roman" w:cstheme="minorHAnsi"/>
          <w:b/>
          <w:noProof/>
          <w:sz w:val="24"/>
          <w:szCs w:val="24"/>
        </w:rPr>
      </w:pPr>
    </w:p>
    <w:p w14:paraId="691957A1" w14:textId="77777777" w:rsidR="00DB7D49" w:rsidRPr="00405725" w:rsidRDefault="00DB7D49" w:rsidP="00DB7D49">
      <w:pPr>
        <w:widowControl w:val="0"/>
        <w:numPr>
          <w:ilvl w:val="2"/>
          <w:numId w:val="1"/>
        </w:numPr>
        <w:tabs>
          <w:tab w:val="left" w:pos="1235"/>
        </w:tabs>
        <w:autoSpaceDE w:val="0"/>
        <w:autoSpaceDN w:val="0"/>
        <w:spacing w:after="0" w:line="240" w:lineRule="auto"/>
        <w:ind w:left="1234" w:right="518" w:hanging="360"/>
        <w:jc w:val="both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>Obszary działalności w zakresie kształcenia ustawicznego w danej formie pozaszkolnej, której dotyczy wniosek o przyznanie akredytacji – najlepiej</w:t>
      </w:r>
      <w:r w:rsidRPr="00405725">
        <w:rPr>
          <w:rFonts w:eastAsia="Times New Roman" w:cstheme="minorHAnsi"/>
          <w:noProof/>
          <w:spacing w:val="-20"/>
          <w:sz w:val="24"/>
          <w:szCs w:val="24"/>
        </w:rPr>
        <w:t xml:space="preserve"> </w:t>
      </w:r>
      <w:r w:rsidRPr="00405725">
        <w:rPr>
          <w:rFonts w:eastAsia="Times New Roman" w:cstheme="minorHAnsi"/>
          <w:noProof/>
          <w:sz w:val="24"/>
          <w:szCs w:val="24"/>
        </w:rPr>
        <w:t>oceniane:</w:t>
      </w:r>
    </w:p>
    <w:p w14:paraId="0C43AC1C" w14:textId="77777777" w:rsidR="00DB7D49" w:rsidRPr="00405725" w:rsidRDefault="00DB7D49" w:rsidP="00DB7D49">
      <w:pPr>
        <w:widowControl w:val="0"/>
        <w:autoSpaceDE w:val="0"/>
        <w:autoSpaceDN w:val="0"/>
        <w:spacing w:before="22" w:after="0" w:line="240" w:lineRule="auto"/>
        <w:ind w:left="1234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E61E0" w14:textId="77777777" w:rsidR="00DB7D49" w:rsidRPr="00405725" w:rsidRDefault="00DB7D49" w:rsidP="00DB7D49">
      <w:pPr>
        <w:widowControl w:val="0"/>
        <w:numPr>
          <w:ilvl w:val="2"/>
          <w:numId w:val="1"/>
        </w:numPr>
        <w:tabs>
          <w:tab w:val="left" w:pos="1235"/>
        </w:tabs>
        <w:autoSpaceDE w:val="0"/>
        <w:autoSpaceDN w:val="0"/>
        <w:spacing w:before="22" w:after="0" w:line="240" w:lineRule="auto"/>
        <w:ind w:left="1234" w:right="518" w:hanging="360"/>
        <w:jc w:val="both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>Obszary działalności zakresie kształcenia ustawicznego w danej w formie pozaszkolnej, której dotyczy wniosek o przyznanie akredytacji – wymagające doskonalenia:</w:t>
      </w:r>
    </w:p>
    <w:p w14:paraId="5D6D8E96" w14:textId="77777777" w:rsidR="00DB7D49" w:rsidRPr="00405725" w:rsidRDefault="00DB7D49" w:rsidP="00DB7D49">
      <w:pPr>
        <w:widowControl w:val="0"/>
        <w:autoSpaceDE w:val="0"/>
        <w:autoSpaceDN w:val="0"/>
        <w:spacing w:before="22" w:after="0" w:line="240" w:lineRule="auto"/>
        <w:ind w:left="1234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403E2" w14:textId="77777777" w:rsidR="00DB7D49" w:rsidRPr="00405725" w:rsidRDefault="00DB7D49" w:rsidP="00DB7D49">
      <w:pPr>
        <w:widowControl w:val="0"/>
        <w:autoSpaceDE w:val="0"/>
        <w:autoSpaceDN w:val="0"/>
        <w:spacing w:before="21" w:after="0" w:line="240" w:lineRule="auto"/>
        <w:ind w:left="1234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>………………………………………………………………………………………..…………………………………</w:t>
      </w:r>
    </w:p>
    <w:p w14:paraId="6815C473" w14:textId="77777777" w:rsidR="00DB7D49" w:rsidRPr="00405725" w:rsidRDefault="00DB7D49" w:rsidP="00DB7D49">
      <w:pPr>
        <w:widowControl w:val="0"/>
        <w:numPr>
          <w:ilvl w:val="1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240" w:lineRule="auto"/>
        <w:ind w:left="1235" w:hanging="687"/>
        <w:jc w:val="left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>WYKAZ</w:t>
      </w:r>
      <w:r w:rsidRPr="00405725">
        <w:rPr>
          <w:rFonts w:eastAsia="Times New Roman" w:cstheme="minorHAnsi"/>
          <w:noProof/>
          <w:spacing w:val="-1"/>
          <w:sz w:val="24"/>
          <w:szCs w:val="24"/>
        </w:rPr>
        <w:t xml:space="preserve"> </w:t>
      </w:r>
      <w:r w:rsidRPr="00405725">
        <w:rPr>
          <w:rFonts w:eastAsia="Times New Roman" w:cstheme="minorHAnsi"/>
          <w:noProof/>
          <w:sz w:val="24"/>
          <w:szCs w:val="24"/>
        </w:rPr>
        <w:t>ZAŁĄCZNIKÓW</w:t>
      </w:r>
      <w:r w:rsidRPr="00405725">
        <w:rPr>
          <w:rFonts w:eastAsia="Times New Roman" w:cstheme="minorHAnsi"/>
          <w:noProof/>
          <w:sz w:val="24"/>
          <w:szCs w:val="24"/>
          <w:vertAlign w:val="superscript"/>
        </w:rPr>
        <w:t>5)</w:t>
      </w:r>
      <w:r w:rsidRPr="00405725">
        <w:rPr>
          <w:rFonts w:eastAsia="Times New Roman" w:cstheme="minorHAnsi"/>
          <w:noProof/>
          <w:sz w:val="24"/>
          <w:szCs w:val="24"/>
        </w:rPr>
        <w:t>:</w:t>
      </w:r>
    </w:p>
    <w:p w14:paraId="261E5755" w14:textId="77777777" w:rsidR="00DB7D49" w:rsidRPr="00405725" w:rsidRDefault="00DB7D49" w:rsidP="00DB7D49">
      <w:pPr>
        <w:widowControl w:val="0"/>
        <w:autoSpaceDE w:val="0"/>
        <w:autoSpaceDN w:val="0"/>
        <w:spacing w:before="17" w:after="0" w:line="240" w:lineRule="auto"/>
        <w:ind w:left="875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 xml:space="preserve">1. </w:t>
      </w:r>
      <w:r w:rsidRPr="00405725">
        <w:rPr>
          <w:rFonts w:eastAsia="Times New Roman" w:cstheme="minorHAnsi"/>
          <w:noProof/>
          <w:spacing w:val="56"/>
          <w:sz w:val="24"/>
          <w:szCs w:val="24"/>
        </w:rPr>
        <w:t xml:space="preserve"> </w:t>
      </w:r>
      <w:r w:rsidRPr="00405725">
        <w:rPr>
          <w:rFonts w:eastAsia="Times New Roman" w:cstheme="minorHAnsi"/>
          <w:noProof/>
          <w:sz w:val="24"/>
          <w:szCs w:val="24"/>
        </w:rPr>
        <w:t>……………………………………………………………….</w:t>
      </w:r>
    </w:p>
    <w:p w14:paraId="75090C67" w14:textId="77777777" w:rsidR="00DB7D49" w:rsidRPr="00405725" w:rsidRDefault="00DB7D49" w:rsidP="00DB7D49">
      <w:pPr>
        <w:widowControl w:val="0"/>
        <w:autoSpaceDE w:val="0"/>
        <w:autoSpaceDN w:val="0"/>
        <w:spacing w:before="22" w:after="0" w:line="240" w:lineRule="auto"/>
        <w:ind w:left="875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 xml:space="preserve">2. </w:t>
      </w:r>
      <w:r w:rsidRPr="00405725">
        <w:rPr>
          <w:rFonts w:eastAsia="Times New Roman" w:cstheme="minorHAnsi"/>
          <w:noProof/>
          <w:spacing w:val="56"/>
          <w:sz w:val="24"/>
          <w:szCs w:val="24"/>
        </w:rPr>
        <w:t xml:space="preserve"> </w:t>
      </w:r>
      <w:r w:rsidRPr="00405725">
        <w:rPr>
          <w:rFonts w:eastAsia="Times New Roman" w:cstheme="minorHAnsi"/>
          <w:noProof/>
          <w:sz w:val="24"/>
          <w:szCs w:val="24"/>
        </w:rPr>
        <w:t>……………………………………………………………….</w:t>
      </w:r>
    </w:p>
    <w:p w14:paraId="772DB1EB" w14:textId="77777777" w:rsidR="00DB7D49" w:rsidRPr="00405725" w:rsidRDefault="00DB7D49" w:rsidP="00DB7D49">
      <w:pPr>
        <w:widowControl w:val="0"/>
        <w:autoSpaceDE w:val="0"/>
        <w:autoSpaceDN w:val="0"/>
        <w:spacing w:before="21" w:after="0" w:line="240" w:lineRule="auto"/>
        <w:ind w:left="875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 xml:space="preserve">3. </w:t>
      </w:r>
      <w:r w:rsidRPr="00405725">
        <w:rPr>
          <w:rFonts w:eastAsia="Times New Roman" w:cstheme="minorHAnsi"/>
          <w:noProof/>
          <w:spacing w:val="56"/>
          <w:sz w:val="24"/>
          <w:szCs w:val="24"/>
        </w:rPr>
        <w:t xml:space="preserve"> </w:t>
      </w:r>
      <w:r w:rsidRPr="00405725">
        <w:rPr>
          <w:rFonts w:eastAsia="Times New Roman" w:cstheme="minorHAnsi"/>
          <w:noProof/>
          <w:sz w:val="24"/>
          <w:szCs w:val="24"/>
        </w:rPr>
        <w:t>……………………………………………………………….</w:t>
      </w:r>
    </w:p>
    <w:p w14:paraId="2F0F70CB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noProof/>
          <w:sz w:val="24"/>
          <w:szCs w:val="24"/>
        </w:rPr>
      </w:pPr>
    </w:p>
    <w:p w14:paraId="7E66EF4A" w14:textId="77777777" w:rsidR="00DB7D49" w:rsidRPr="00405725" w:rsidRDefault="00DB7D49" w:rsidP="00DB7D49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  <w:noProof/>
          <w:sz w:val="24"/>
          <w:szCs w:val="24"/>
        </w:rPr>
      </w:pPr>
    </w:p>
    <w:p w14:paraId="4DF6D807" w14:textId="77777777" w:rsidR="00DB7D49" w:rsidRPr="00405725" w:rsidRDefault="00DB7D49" w:rsidP="00DB7D49">
      <w:pPr>
        <w:widowControl w:val="0"/>
        <w:tabs>
          <w:tab w:val="left" w:pos="4763"/>
        </w:tabs>
        <w:autoSpaceDE w:val="0"/>
        <w:autoSpaceDN w:val="0"/>
        <w:spacing w:after="0" w:line="252" w:lineRule="exact"/>
        <w:ind w:left="514"/>
        <w:outlineLvl w:val="2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>……………………………………</w:t>
      </w:r>
      <w:r w:rsidRPr="00405725">
        <w:rPr>
          <w:rFonts w:eastAsia="Times New Roman" w:cstheme="minorHAnsi"/>
          <w:noProof/>
          <w:sz w:val="24"/>
          <w:szCs w:val="24"/>
        </w:rPr>
        <w:tab/>
        <w:t xml:space="preserve">         …………………………………………………</w:t>
      </w:r>
    </w:p>
    <w:p w14:paraId="11CA5EFC" w14:textId="77777777" w:rsidR="00DB7D49" w:rsidRPr="00405725" w:rsidRDefault="00DB7D49" w:rsidP="00DB7D49">
      <w:pPr>
        <w:widowControl w:val="0"/>
        <w:tabs>
          <w:tab w:val="left" w:pos="5096"/>
        </w:tabs>
        <w:autoSpaceDE w:val="0"/>
        <w:autoSpaceDN w:val="0"/>
        <w:spacing w:after="0" w:line="240" w:lineRule="auto"/>
        <w:ind w:right="786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i/>
          <w:noProof/>
          <w:sz w:val="24"/>
          <w:szCs w:val="24"/>
        </w:rPr>
        <w:t xml:space="preserve">            </w:t>
      </w:r>
      <w:r w:rsidRPr="00405725">
        <w:rPr>
          <w:rFonts w:eastAsia="Times New Roman" w:cstheme="minorHAnsi"/>
          <w:noProof/>
          <w:sz w:val="24"/>
          <w:szCs w:val="24"/>
        </w:rPr>
        <w:t>(miejscowość</w:t>
      </w:r>
      <w:r w:rsidRPr="00405725">
        <w:rPr>
          <w:rFonts w:eastAsia="Times New Roman" w:cstheme="minorHAnsi"/>
          <w:noProof/>
          <w:spacing w:val="-2"/>
          <w:sz w:val="24"/>
          <w:szCs w:val="24"/>
        </w:rPr>
        <w:t xml:space="preserve"> </w:t>
      </w:r>
      <w:r w:rsidRPr="00405725">
        <w:rPr>
          <w:rFonts w:eastAsia="Times New Roman" w:cstheme="minorHAnsi"/>
          <w:noProof/>
          <w:sz w:val="24"/>
          <w:szCs w:val="24"/>
        </w:rPr>
        <w:t>i</w:t>
      </w:r>
      <w:r w:rsidRPr="00405725">
        <w:rPr>
          <w:rFonts w:eastAsia="Times New Roman" w:cstheme="minorHAnsi"/>
          <w:noProof/>
          <w:spacing w:val="-2"/>
          <w:sz w:val="24"/>
          <w:szCs w:val="24"/>
        </w:rPr>
        <w:t xml:space="preserve"> </w:t>
      </w:r>
      <w:r w:rsidRPr="00405725">
        <w:rPr>
          <w:rFonts w:eastAsia="Times New Roman" w:cstheme="minorHAnsi"/>
          <w:noProof/>
          <w:sz w:val="24"/>
          <w:szCs w:val="24"/>
        </w:rPr>
        <w:t>data)</w:t>
      </w:r>
      <w:r w:rsidRPr="00405725">
        <w:rPr>
          <w:rFonts w:eastAsia="Times New Roman" w:cstheme="minorHAnsi"/>
          <w:noProof/>
          <w:sz w:val="24"/>
          <w:szCs w:val="24"/>
        </w:rPr>
        <w:tab/>
      </w:r>
      <w:r w:rsidRPr="00405725">
        <w:rPr>
          <w:rFonts w:eastAsia="Times New Roman" w:cstheme="minorHAnsi"/>
          <w:noProof/>
          <w:sz w:val="24"/>
          <w:szCs w:val="24"/>
        </w:rPr>
        <w:tab/>
        <w:t>(oznaczenie i podpis       dyrektora placówki albo osoby reprezentującej inny podmiot prowadzący</w:t>
      </w:r>
      <w:r w:rsidRPr="00405725">
        <w:rPr>
          <w:rFonts w:eastAsia="Times New Roman" w:cstheme="minorHAnsi"/>
          <w:noProof/>
          <w:spacing w:val="-17"/>
          <w:sz w:val="24"/>
          <w:szCs w:val="24"/>
        </w:rPr>
        <w:t xml:space="preserve"> </w:t>
      </w:r>
      <w:r w:rsidRPr="00405725">
        <w:rPr>
          <w:rFonts w:eastAsia="Times New Roman" w:cstheme="minorHAnsi"/>
          <w:noProof/>
          <w:sz w:val="24"/>
          <w:szCs w:val="24"/>
        </w:rPr>
        <w:t>kształcenie</w:t>
      </w:r>
    </w:p>
    <w:p w14:paraId="1BAAA63E" w14:textId="77777777" w:rsidR="00DB7D49" w:rsidRPr="00405725" w:rsidRDefault="00DB7D49" w:rsidP="00DB7D49">
      <w:pPr>
        <w:widowControl w:val="0"/>
        <w:autoSpaceDE w:val="0"/>
        <w:autoSpaceDN w:val="0"/>
        <w:spacing w:after="0" w:line="240" w:lineRule="auto"/>
        <w:ind w:left="5648"/>
        <w:jc w:val="center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>ustawiczne w formach pozaszkolnych)</w:t>
      </w:r>
    </w:p>
    <w:p w14:paraId="7CB850F1" w14:textId="77777777" w:rsidR="00DB7D49" w:rsidRPr="00405725" w:rsidRDefault="00DB7D49" w:rsidP="00DB7D49">
      <w:pPr>
        <w:widowControl w:val="0"/>
        <w:autoSpaceDE w:val="0"/>
        <w:autoSpaceDN w:val="0"/>
        <w:spacing w:before="5" w:after="0" w:line="240" w:lineRule="auto"/>
        <w:jc w:val="center"/>
        <w:rPr>
          <w:rFonts w:eastAsia="Times New Roman" w:cstheme="minorHAnsi"/>
          <w:noProof/>
          <w:sz w:val="24"/>
          <w:szCs w:val="24"/>
        </w:rPr>
      </w:pPr>
    </w:p>
    <w:p w14:paraId="46062523" w14:textId="77777777" w:rsidR="00DB7D49" w:rsidRPr="00405725" w:rsidRDefault="00DB7D49" w:rsidP="00DB7D49">
      <w:pPr>
        <w:widowControl w:val="0"/>
        <w:autoSpaceDE w:val="0"/>
        <w:autoSpaceDN w:val="0"/>
        <w:spacing w:after="0" w:line="251" w:lineRule="exact"/>
        <w:ind w:left="514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position w:val="9"/>
          <w:sz w:val="24"/>
          <w:szCs w:val="24"/>
        </w:rPr>
        <w:t xml:space="preserve">1) </w:t>
      </w:r>
      <w:r w:rsidRPr="00405725">
        <w:rPr>
          <w:rFonts w:eastAsia="Times New Roman" w:cstheme="minorHAnsi"/>
          <w:noProof/>
          <w:sz w:val="24"/>
          <w:szCs w:val="24"/>
        </w:rPr>
        <w:t>Należy wypełnić w przypadku placówek publicznych i niepublicznych.</w:t>
      </w:r>
    </w:p>
    <w:p w14:paraId="74CB85A8" w14:textId="77777777" w:rsidR="00DB7D49" w:rsidRPr="00405725" w:rsidRDefault="00DB7D49" w:rsidP="00DB7D49">
      <w:pPr>
        <w:widowControl w:val="0"/>
        <w:autoSpaceDE w:val="0"/>
        <w:autoSpaceDN w:val="0"/>
        <w:spacing w:after="0" w:line="247" w:lineRule="exact"/>
        <w:ind w:left="514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position w:val="9"/>
          <w:sz w:val="24"/>
          <w:szCs w:val="24"/>
        </w:rPr>
        <w:t xml:space="preserve">2) </w:t>
      </w:r>
      <w:r w:rsidRPr="00405725">
        <w:rPr>
          <w:rFonts w:eastAsia="Times New Roman" w:cstheme="minorHAnsi"/>
          <w:noProof/>
          <w:sz w:val="24"/>
          <w:szCs w:val="24"/>
        </w:rPr>
        <w:t>Należy wpisać odpowiednio „TAK” w kolumnie nr 3 albo „NIE” w kolumnie nr 4.</w:t>
      </w:r>
    </w:p>
    <w:p w14:paraId="3ED364FC" w14:textId="77777777" w:rsidR="00DB7D49" w:rsidRPr="00405725" w:rsidRDefault="00DB7D49" w:rsidP="00DB7D49">
      <w:pPr>
        <w:widowControl w:val="0"/>
        <w:autoSpaceDE w:val="0"/>
        <w:autoSpaceDN w:val="0"/>
        <w:spacing w:after="0" w:line="261" w:lineRule="auto"/>
        <w:ind w:left="798" w:hanging="284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position w:val="9"/>
          <w:sz w:val="24"/>
          <w:szCs w:val="24"/>
        </w:rPr>
        <w:t xml:space="preserve">3) </w:t>
      </w:r>
      <w:r w:rsidRPr="00405725">
        <w:rPr>
          <w:rFonts w:eastAsia="Times New Roman" w:cstheme="minorHAnsi"/>
          <w:noProof/>
          <w:sz w:val="24"/>
          <w:szCs w:val="24"/>
        </w:rPr>
        <w:t>Należy wpisać numer załącznika wymienionego w części IV zawierającego opis dotyczący obszarów oceny wskazanych w poz. 1–6 arkusza oceny.</w:t>
      </w:r>
    </w:p>
    <w:p w14:paraId="4ED5E133" w14:textId="77777777" w:rsidR="00DB7D49" w:rsidRPr="00405725" w:rsidRDefault="00DB7D49" w:rsidP="00DB7D49">
      <w:pPr>
        <w:widowControl w:val="0"/>
        <w:autoSpaceDE w:val="0"/>
        <w:autoSpaceDN w:val="0"/>
        <w:spacing w:after="0" w:line="225" w:lineRule="exact"/>
        <w:ind w:left="514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position w:val="9"/>
          <w:sz w:val="24"/>
          <w:szCs w:val="24"/>
        </w:rPr>
        <w:t xml:space="preserve">4) </w:t>
      </w:r>
      <w:r w:rsidRPr="00405725">
        <w:rPr>
          <w:rFonts w:eastAsia="Times New Roman" w:cstheme="minorHAnsi"/>
          <w:noProof/>
          <w:sz w:val="24"/>
          <w:szCs w:val="24"/>
        </w:rPr>
        <w:t>W przypadku braku własnej bazy dydaktyczno-lokalowej należy dołączyć kopię umowy, na podstawie której</w:t>
      </w:r>
    </w:p>
    <w:p w14:paraId="7E2D5091" w14:textId="77777777" w:rsidR="00DB7D49" w:rsidRPr="00405725" w:rsidRDefault="00DB7D49" w:rsidP="00DB7D49">
      <w:pPr>
        <w:widowControl w:val="0"/>
        <w:autoSpaceDE w:val="0"/>
        <w:autoSpaceDN w:val="0"/>
        <w:spacing w:before="16" w:after="0" w:line="256" w:lineRule="auto"/>
        <w:ind w:left="798" w:right="670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>placówka  albo  inny  podmiot  prowadzący  kształcenie  ustawiczne  w  formach  pozaszkolnych  korzysta    z</w:t>
      </w:r>
      <w:r w:rsidRPr="00405725">
        <w:rPr>
          <w:rFonts w:eastAsia="Times New Roman" w:cstheme="minorHAnsi"/>
          <w:noProof/>
          <w:spacing w:val="-1"/>
          <w:sz w:val="24"/>
          <w:szCs w:val="24"/>
        </w:rPr>
        <w:t xml:space="preserve"> </w:t>
      </w:r>
      <w:r w:rsidRPr="00405725">
        <w:rPr>
          <w:rFonts w:eastAsia="Times New Roman" w:cstheme="minorHAnsi"/>
          <w:noProof/>
          <w:sz w:val="24"/>
          <w:szCs w:val="24"/>
        </w:rPr>
        <w:t>pomieszczeń.</w:t>
      </w:r>
    </w:p>
    <w:p w14:paraId="2B78D239" w14:textId="77777777" w:rsidR="00DB7D49" w:rsidRPr="00405725" w:rsidRDefault="00DB7D49" w:rsidP="00DB7D49">
      <w:pPr>
        <w:widowControl w:val="0"/>
        <w:autoSpaceDE w:val="0"/>
        <w:autoSpaceDN w:val="0"/>
        <w:spacing w:after="0" w:line="232" w:lineRule="exact"/>
        <w:ind w:left="514"/>
        <w:rPr>
          <w:rFonts w:eastAsia="Times New Roman"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position w:val="9"/>
          <w:sz w:val="24"/>
          <w:szCs w:val="24"/>
        </w:rPr>
        <w:t xml:space="preserve">5) </w:t>
      </w:r>
      <w:r w:rsidRPr="00405725">
        <w:rPr>
          <w:rFonts w:eastAsia="Times New Roman" w:cstheme="minorHAnsi"/>
          <w:noProof/>
          <w:sz w:val="24"/>
          <w:szCs w:val="24"/>
        </w:rPr>
        <w:t>Nie należy dołączać oryginałów certyfikatów, nagród, wyróżnień, rekomendacji oraz innych dokumentów</w:t>
      </w:r>
    </w:p>
    <w:p w14:paraId="55259ECF" w14:textId="77777777" w:rsidR="00405725" w:rsidRPr="00405725" w:rsidRDefault="00DB7D49" w:rsidP="00DB7D49">
      <w:pPr>
        <w:rPr>
          <w:rFonts w:cstheme="minorHAnsi"/>
          <w:noProof/>
          <w:sz w:val="24"/>
          <w:szCs w:val="24"/>
        </w:rPr>
      </w:pPr>
      <w:r w:rsidRPr="00405725">
        <w:rPr>
          <w:rFonts w:eastAsia="Times New Roman" w:cstheme="minorHAnsi"/>
          <w:noProof/>
          <w:sz w:val="24"/>
          <w:szCs w:val="24"/>
        </w:rPr>
        <w:t>potwierdzających stan faktyczny, które udostępnia się do wglądu w placówce albo innym podmiocie prowadzącym kształcenie ustawiczne w formach pozaszkolnych.</w:t>
      </w:r>
    </w:p>
    <w:sectPr w:rsidR="0030182C" w:rsidRPr="0040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ABC7" w14:textId="77777777" w:rsidR="00405725" w:rsidRDefault="00405725">
      <w:pPr>
        <w:spacing w:after="0" w:line="240" w:lineRule="auto"/>
      </w:pPr>
      <w:r>
        <w:separator/>
      </w:r>
    </w:p>
  </w:endnote>
  <w:endnote w:type="continuationSeparator" w:id="0">
    <w:p w14:paraId="60FF572D" w14:textId="77777777" w:rsidR="00405725" w:rsidRDefault="0040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17C3" w14:textId="77777777" w:rsidR="00405725" w:rsidRDefault="00405725">
      <w:pPr>
        <w:spacing w:after="0" w:line="240" w:lineRule="auto"/>
      </w:pPr>
      <w:r>
        <w:separator/>
      </w:r>
    </w:p>
  </w:footnote>
  <w:footnote w:type="continuationSeparator" w:id="0">
    <w:p w14:paraId="14E17783" w14:textId="77777777" w:rsidR="00405725" w:rsidRDefault="0040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FF3E" w14:textId="77777777" w:rsidR="00405725" w:rsidRDefault="00405725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936DA"/>
    <w:multiLevelType w:val="hybridMultilevel"/>
    <w:tmpl w:val="F03E3EC6"/>
    <w:lvl w:ilvl="0" w:tplc="A5789F0A">
      <w:start w:val="2"/>
      <w:numFmt w:val="decimal"/>
      <w:lvlText w:val="%1."/>
      <w:lvlJc w:val="left"/>
      <w:pPr>
        <w:ind w:left="120" w:hanging="19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1" w:tplc="F29611E8">
      <w:start w:val="1"/>
      <w:numFmt w:val="upperRoman"/>
      <w:lvlText w:val="%2."/>
      <w:lvlJc w:val="left"/>
      <w:pPr>
        <w:ind w:left="1248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40B02424">
      <w:start w:val="1"/>
      <w:numFmt w:val="decimal"/>
      <w:lvlText w:val="%3."/>
      <w:lvlJc w:val="left"/>
      <w:pPr>
        <w:ind w:left="1248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F0EC35A8">
      <w:numFmt w:val="bullet"/>
      <w:lvlText w:val="•"/>
      <w:lvlJc w:val="left"/>
      <w:pPr>
        <w:ind w:left="3210" w:hanging="361"/>
      </w:pPr>
      <w:rPr>
        <w:rFonts w:hint="default"/>
      </w:rPr>
    </w:lvl>
    <w:lvl w:ilvl="4" w:tplc="F4D08404">
      <w:numFmt w:val="bullet"/>
      <w:lvlText w:val="•"/>
      <w:lvlJc w:val="left"/>
      <w:pPr>
        <w:ind w:left="4195" w:hanging="361"/>
      </w:pPr>
      <w:rPr>
        <w:rFonts w:hint="default"/>
      </w:rPr>
    </w:lvl>
    <w:lvl w:ilvl="5" w:tplc="30405224"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A8183F14">
      <w:numFmt w:val="bullet"/>
      <w:lvlText w:val="•"/>
      <w:lvlJc w:val="left"/>
      <w:pPr>
        <w:ind w:left="6165" w:hanging="361"/>
      </w:pPr>
      <w:rPr>
        <w:rFonts w:hint="default"/>
      </w:rPr>
    </w:lvl>
    <w:lvl w:ilvl="7" w:tplc="34921D58">
      <w:numFmt w:val="bullet"/>
      <w:lvlText w:val="•"/>
      <w:lvlJc w:val="left"/>
      <w:pPr>
        <w:ind w:left="7150" w:hanging="361"/>
      </w:pPr>
      <w:rPr>
        <w:rFonts w:hint="default"/>
      </w:rPr>
    </w:lvl>
    <w:lvl w:ilvl="8" w:tplc="3BCED8A2">
      <w:numFmt w:val="bullet"/>
      <w:lvlText w:val="•"/>
      <w:lvlJc w:val="left"/>
      <w:pPr>
        <w:ind w:left="8135" w:hanging="361"/>
      </w:pPr>
      <w:rPr>
        <w:rFonts w:hint="default"/>
      </w:rPr>
    </w:lvl>
  </w:abstractNum>
  <w:num w:numId="1" w16cid:durableId="20823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49"/>
    <w:rsid w:val="001045E1"/>
    <w:rsid w:val="00405725"/>
    <w:rsid w:val="00A340E6"/>
    <w:rsid w:val="00BC0EC9"/>
    <w:rsid w:val="00DB7D49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F679"/>
  <w15:chartTrackingRefBased/>
  <w15:docId w15:val="{B2E332AA-B16D-4230-893F-68F3EE71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7D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7D49"/>
  </w:style>
  <w:style w:type="table" w:customStyle="1" w:styleId="TableNormal">
    <w:name w:val="Table Normal"/>
    <w:uiPriority w:val="2"/>
    <w:semiHidden/>
    <w:unhideWhenUsed/>
    <w:qFormat/>
    <w:rsid w:val="00DB7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1756</Words>
  <Characters>10542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Kanicka</dc:creator>
  <cp:keywords/>
  <dc:description/>
  <cp:lastModifiedBy>Łukasz Słodkowski</cp:lastModifiedBy>
  <cp:revision>3</cp:revision>
  <dcterms:created xsi:type="dcterms:W3CDTF">2026-04-10T07:27:00Z</dcterms:created>
  <dcterms:modified xsi:type="dcterms:W3CDTF">2026-04-10T07:29:00Z</dcterms:modified>
</cp:coreProperties>
</file>