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62E4F9" w14:textId="08E4C533" w:rsidR="00CC7E98" w:rsidRDefault="001631EA" w:rsidP="00A1280E">
      <w:pPr>
        <w:jc w:val="center"/>
      </w:pPr>
      <w:r>
        <w:t>OPIS  PRZEDMIOTU ZAMÓWIENIA</w:t>
      </w:r>
    </w:p>
    <w:p w14:paraId="5C08AFF0" w14:textId="0B915EEE" w:rsidR="001631EA" w:rsidRDefault="009255AF" w:rsidP="009255AF">
      <w:pPr>
        <w:spacing w:line="360" w:lineRule="auto"/>
        <w:jc w:val="both"/>
      </w:pPr>
      <w:r>
        <w:t>Przedmio</w:t>
      </w:r>
      <w:r w:rsidR="009E62AC">
        <w:t xml:space="preserve">tem zamówienia jest: </w:t>
      </w:r>
      <w:r w:rsidR="001631EA">
        <w:t>„</w:t>
      </w:r>
      <w:r w:rsidR="001631EA" w:rsidRPr="001631EA">
        <w:t xml:space="preserve">Zakup wraz z montażem regałów do składnicy akt w </w:t>
      </w:r>
      <w:r w:rsidR="001631EA">
        <w:t xml:space="preserve">siedzibie </w:t>
      </w:r>
      <w:r w:rsidR="001631EA" w:rsidRPr="001631EA">
        <w:t>OD Zamysłowo</w:t>
      </w:r>
      <w:r w:rsidR="001631EA">
        <w:t>”.</w:t>
      </w:r>
    </w:p>
    <w:p w14:paraId="3DA258C8" w14:textId="0A5A928C" w:rsidR="001631EA" w:rsidRDefault="001631EA" w:rsidP="001631EA">
      <w:pPr>
        <w:spacing w:after="0" w:line="360" w:lineRule="auto"/>
        <w:jc w:val="both"/>
        <w:rPr>
          <w:b/>
        </w:rPr>
      </w:pPr>
      <w:r w:rsidRPr="00827F76">
        <w:rPr>
          <w:b/>
        </w:rPr>
        <w:t>I Ogólne warunki zamówienia:</w:t>
      </w:r>
    </w:p>
    <w:p w14:paraId="4FB4BC15" w14:textId="5872995F" w:rsidR="00AA0429" w:rsidRPr="00827F76" w:rsidRDefault="00AA0429" w:rsidP="001631EA">
      <w:pPr>
        <w:spacing w:after="0" w:line="360" w:lineRule="auto"/>
        <w:jc w:val="both"/>
        <w:rPr>
          <w:b/>
        </w:rPr>
      </w:pPr>
      <w:r w:rsidRPr="00AA0429">
        <w:rPr>
          <w:b/>
        </w:rPr>
        <w:t>Dostawa i montaż fabrycznie nowych regałów objętych pełną gwarancją producenta</w:t>
      </w:r>
      <w:r>
        <w:rPr>
          <w:b/>
        </w:rPr>
        <w:t xml:space="preserve"> w ilości 50 szt.</w:t>
      </w:r>
    </w:p>
    <w:p w14:paraId="01B5DC7D" w14:textId="16B38360" w:rsidR="00827F76" w:rsidRDefault="00827F76" w:rsidP="00827F76">
      <w:pPr>
        <w:spacing w:after="0" w:line="360" w:lineRule="auto"/>
        <w:jc w:val="both"/>
        <w:rPr>
          <w:bCs/>
        </w:rPr>
      </w:pPr>
      <w:r>
        <w:rPr>
          <w:bCs/>
        </w:rPr>
        <w:t xml:space="preserve">- </w:t>
      </w:r>
      <w:r w:rsidR="001631EA" w:rsidRPr="00827F76">
        <w:rPr>
          <w:bCs/>
        </w:rPr>
        <w:t>Zmontowane regały muszą być fabrycznie nowe</w:t>
      </w:r>
      <w:r w:rsidR="006E5DA4">
        <w:rPr>
          <w:bCs/>
        </w:rPr>
        <w:t>.</w:t>
      </w:r>
    </w:p>
    <w:p w14:paraId="4B7178AD" w14:textId="26F81C85" w:rsidR="00827F76" w:rsidRDefault="00827F76" w:rsidP="00827F76">
      <w:pPr>
        <w:spacing w:after="0" w:line="360" w:lineRule="auto"/>
        <w:jc w:val="both"/>
        <w:rPr>
          <w:bCs/>
        </w:rPr>
      </w:pPr>
      <w:r>
        <w:rPr>
          <w:bCs/>
        </w:rPr>
        <w:t xml:space="preserve">- </w:t>
      </w:r>
      <w:r w:rsidR="001631EA" w:rsidRPr="001631EA">
        <w:rPr>
          <w:bCs/>
        </w:rPr>
        <w:t>Regały muszą mieć oznaczenia CE oraz być wykonane zgodnie z obowiązującymi normami oraz zapewniać bezpieczeństwo osób je obsługujących. Nośność regałów podaje dostawca regałów na tabliczkach znamionowych i dodatkowo na naklejkach nośności gniazda (półki).</w:t>
      </w:r>
    </w:p>
    <w:p w14:paraId="3EB96365" w14:textId="2238A269" w:rsidR="001631EA" w:rsidRDefault="00827F76" w:rsidP="00827F76">
      <w:pPr>
        <w:spacing w:after="0" w:line="360" w:lineRule="auto"/>
        <w:jc w:val="both"/>
        <w:rPr>
          <w:bCs/>
        </w:rPr>
      </w:pPr>
      <w:r>
        <w:rPr>
          <w:bCs/>
        </w:rPr>
        <w:t xml:space="preserve">- </w:t>
      </w:r>
      <w:r w:rsidR="001631EA" w:rsidRPr="001631EA">
        <w:rPr>
          <w:bCs/>
        </w:rPr>
        <w:t xml:space="preserve">Montaż regałów w </w:t>
      </w:r>
      <w:r w:rsidR="001631EA">
        <w:rPr>
          <w:bCs/>
        </w:rPr>
        <w:t>siedzibie OD Zamysłowo</w:t>
      </w:r>
      <w:r w:rsidR="006629F4" w:rsidRPr="006629F4">
        <w:t xml:space="preserve"> </w:t>
      </w:r>
      <w:r w:rsidR="006629F4" w:rsidRPr="006629F4">
        <w:rPr>
          <w:bCs/>
        </w:rPr>
        <w:t>ul. Moderska 10, 62-060 Stęszew</w:t>
      </w:r>
      <w:r w:rsidR="001631EA" w:rsidRPr="001631EA">
        <w:rPr>
          <w:bCs/>
        </w:rPr>
        <w:t xml:space="preserve">. </w:t>
      </w:r>
    </w:p>
    <w:p w14:paraId="57940B5C" w14:textId="77777777" w:rsidR="00827F76" w:rsidRPr="001631EA" w:rsidRDefault="00827F76" w:rsidP="00827F76">
      <w:pPr>
        <w:spacing w:after="0" w:line="240" w:lineRule="auto"/>
        <w:jc w:val="both"/>
        <w:rPr>
          <w:bCs/>
        </w:rPr>
      </w:pPr>
    </w:p>
    <w:p w14:paraId="3C51B787" w14:textId="2973015D" w:rsidR="00297541" w:rsidRPr="00827F76" w:rsidRDefault="001631EA" w:rsidP="001631EA">
      <w:pPr>
        <w:spacing w:line="240" w:lineRule="auto"/>
        <w:jc w:val="both"/>
        <w:rPr>
          <w:b/>
          <w:bCs/>
        </w:rPr>
      </w:pPr>
      <w:r w:rsidRPr="00827F76">
        <w:rPr>
          <w:b/>
          <w:bCs/>
        </w:rPr>
        <w:t xml:space="preserve">II </w:t>
      </w:r>
      <w:r w:rsidR="00297541" w:rsidRPr="00827F76">
        <w:rPr>
          <w:b/>
          <w:bCs/>
        </w:rPr>
        <w:t>Specyfikacja regałów:</w:t>
      </w:r>
    </w:p>
    <w:p w14:paraId="25FA8AB7" w14:textId="3F6505D3" w:rsidR="00AA52FF" w:rsidRDefault="00AA52FF" w:rsidP="00AA52FF">
      <w:pPr>
        <w:spacing w:after="0" w:line="360" w:lineRule="auto"/>
        <w:jc w:val="both"/>
      </w:pPr>
      <w:r>
        <w:t xml:space="preserve">- </w:t>
      </w:r>
      <w:r w:rsidR="00C80931">
        <w:t>regał metalowy, malowany proszkowo kolor Szary RAL  7035,</w:t>
      </w:r>
    </w:p>
    <w:p w14:paraId="1D3E6CD6" w14:textId="2E7C444F" w:rsidR="00C80931" w:rsidRDefault="00C80931" w:rsidP="00AA52FF">
      <w:pPr>
        <w:spacing w:after="0" w:line="360" w:lineRule="auto"/>
        <w:jc w:val="both"/>
      </w:pPr>
      <w:r>
        <w:t>- wymiar poszczególnego regału  (H*S*G) 2000 * 1</w:t>
      </w:r>
      <w:r w:rsidR="006E5DA4">
        <w:t>6</w:t>
      </w:r>
      <w:r>
        <w:t xml:space="preserve">00 * </w:t>
      </w:r>
      <w:r w:rsidR="006E5DA4">
        <w:t>5</w:t>
      </w:r>
      <w:r>
        <w:t>00  [mm],</w:t>
      </w:r>
    </w:p>
    <w:p w14:paraId="17A84BB3" w14:textId="77777777" w:rsidR="00AA52FF" w:rsidRDefault="00AA52FF" w:rsidP="00AA52FF">
      <w:pPr>
        <w:spacing w:after="0" w:line="360" w:lineRule="auto"/>
        <w:jc w:val="both"/>
      </w:pPr>
      <w:r>
        <w:t>- stalowe no</w:t>
      </w:r>
      <w:r w:rsidR="00B119F6">
        <w:t>gi jednolite na całej wysokości gr. min. 1, 75 mm</w:t>
      </w:r>
      <w:r w:rsidR="003B7493">
        <w:t>,</w:t>
      </w:r>
    </w:p>
    <w:p w14:paraId="2E6CD4DD" w14:textId="77777777" w:rsidR="00AA52FF" w:rsidRDefault="00AA52FF" w:rsidP="00AA52FF">
      <w:pPr>
        <w:spacing w:after="0" w:line="360" w:lineRule="auto"/>
        <w:jc w:val="both"/>
      </w:pPr>
      <w:r>
        <w:t>- nogi o wym.</w:t>
      </w:r>
      <w:r w:rsidR="00406B20">
        <w:t xml:space="preserve"> min.</w:t>
      </w:r>
      <w:r>
        <w:t xml:space="preserve"> 35 * 35 [mm] zakończone zatyczką ochronną,</w:t>
      </w:r>
    </w:p>
    <w:p w14:paraId="202EFD07" w14:textId="77777777" w:rsidR="00706AB6" w:rsidRDefault="00AA52FF" w:rsidP="00AA52FF">
      <w:pPr>
        <w:spacing w:after="0" w:line="360" w:lineRule="auto"/>
        <w:jc w:val="both"/>
      </w:pPr>
      <w:r>
        <w:t xml:space="preserve">- możliwość regulacji półek co </w:t>
      </w:r>
      <w:r w:rsidR="004D3F8C">
        <w:t xml:space="preserve">~ 35 mm, </w:t>
      </w:r>
    </w:p>
    <w:p w14:paraId="45ADA7BF" w14:textId="77777777" w:rsidR="004D3F8C" w:rsidRDefault="004D3F8C" w:rsidP="00AA52FF">
      <w:pPr>
        <w:spacing w:after="0" w:line="360" w:lineRule="auto"/>
        <w:jc w:val="both"/>
      </w:pPr>
      <w:r>
        <w:t>- półki blacha stalowa</w:t>
      </w:r>
      <w:r w:rsidR="00B119F6">
        <w:t xml:space="preserve"> gr. min. 1 mm.</w:t>
      </w:r>
      <w:r>
        <w:t xml:space="preserve"> </w:t>
      </w:r>
    </w:p>
    <w:p w14:paraId="320918B0" w14:textId="77777777" w:rsidR="009A7762" w:rsidRDefault="004D3F8C" w:rsidP="00AA52FF">
      <w:pPr>
        <w:spacing w:after="0" w:line="360" w:lineRule="auto"/>
        <w:jc w:val="both"/>
      </w:pPr>
      <w:r>
        <w:t xml:space="preserve">- półka montowana do nóg na 8 śrub, </w:t>
      </w:r>
    </w:p>
    <w:p w14:paraId="2204EAA9" w14:textId="77777777" w:rsidR="009A7762" w:rsidRDefault="009A7762" w:rsidP="00AA52FF">
      <w:pPr>
        <w:spacing w:after="0" w:line="360" w:lineRule="auto"/>
        <w:jc w:val="both"/>
      </w:pPr>
      <w:r>
        <w:t>- każdy regał wyposażony w 5 półek,</w:t>
      </w:r>
    </w:p>
    <w:p w14:paraId="0C8E0183" w14:textId="04CA50EA" w:rsidR="009A7762" w:rsidRDefault="00D60CAC" w:rsidP="00AA52FF">
      <w:pPr>
        <w:spacing w:after="0" w:line="360" w:lineRule="auto"/>
        <w:jc w:val="both"/>
      </w:pPr>
      <w:r>
        <w:t xml:space="preserve">- </w:t>
      </w:r>
      <w:r w:rsidR="009A7762" w:rsidRPr="00A61DF4">
        <w:t xml:space="preserve">nośność </w:t>
      </w:r>
      <w:r w:rsidR="006E5DA4" w:rsidRPr="00A61DF4">
        <w:t>półek</w:t>
      </w:r>
      <w:r w:rsidR="009A7762" w:rsidRPr="00A61DF4">
        <w:t xml:space="preserve"> min</w:t>
      </w:r>
      <w:r w:rsidR="003E4426" w:rsidRPr="00A61DF4">
        <w:t>imum</w:t>
      </w:r>
      <w:r w:rsidR="009A7762" w:rsidRPr="00A61DF4">
        <w:t xml:space="preserve"> </w:t>
      </w:r>
      <w:r w:rsidR="009A091F" w:rsidRPr="00A61DF4">
        <w:t>1</w:t>
      </w:r>
      <w:r w:rsidR="00A61DF4" w:rsidRPr="00A61DF4">
        <w:t>5</w:t>
      </w:r>
      <w:r w:rsidR="009A7762" w:rsidRPr="00A61DF4">
        <w:t>0 kg</w:t>
      </w:r>
      <w:r w:rsidR="00857A07">
        <w:t>,</w:t>
      </w:r>
    </w:p>
    <w:p w14:paraId="3254D71C" w14:textId="1EB635D0" w:rsidR="00357673" w:rsidRDefault="00357673" w:rsidP="00AA52FF">
      <w:pPr>
        <w:spacing w:after="0" w:line="360" w:lineRule="auto"/>
        <w:jc w:val="both"/>
      </w:pPr>
      <w:r>
        <w:t xml:space="preserve">- regały skręcone ze sobą  </w:t>
      </w:r>
      <w:r w:rsidR="0004589C">
        <w:t xml:space="preserve">(poszczególne moduły) na śruby </w:t>
      </w:r>
      <w:r>
        <w:t>M5</w:t>
      </w:r>
    </w:p>
    <w:p w14:paraId="4F3B30E6" w14:textId="43FBB72E" w:rsidR="009A091F" w:rsidRDefault="009A091F" w:rsidP="009A091F">
      <w:pPr>
        <w:spacing w:after="0" w:line="360" w:lineRule="auto"/>
        <w:jc w:val="both"/>
      </w:pPr>
      <w:r>
        <w:t>- słupy nośne w jednym kawałku, wyklucza się zastosowanie słupów składających się z dwóch mniejszych, wtykanych w siebie i stanowiących jeden słup nośny.</w:t>
      </w:r>
    </w:p>
    <w:p w14:paraId="000EDF89" w14:textId="23A6CD70" w:rsidR="00252957" w:rsidRDefault="00827F76" w:rsidP="00827F76">
      <w:pPr>
        <w:spacing w:line="360" w:lineRule="auto"/>
        <w:jc w:val="both"/>
      </w:pPr>
      <w:r>
        <w:rPr>
          <w:b/>
        </w:rPr>
        <w:t>Zdjęcie poglądowe</w:t>
      </w:r>
      <w:r w:rsidR="00DB26D9">
        <w:rPr>
          <w:b/>
        </w:rPr>
        <w:t>:</w:t>
      </w:r>
    </w:p>
    <w:p w14:paraId="4AF5F72C" w14:textId="77777777" w:rsidR="00DB26D9" w:rsidRPr="00DB26D9" w:rsidRDefault="00DB26D9" w:rsidP="009255AF">
      <w:pPr>
        <w:spacing w:line="360" w:lineRule="auto"/>
        <w:jc w:val="both"/>
        <w:rPr>
          <w:sz w:val="18"/>
        </w:rPr>
      </w:pPr>
      <w:r w:rsidRPr="00DB26D9">
        <w:rPr>
          <w:sz w:val="18"/>
        </w:rPr>
        <w:t xml:space="preserve">   </w:t>
      </w:r>
      <w:r w:rsidRPr="00DB26D9">
        <w:rPr>
          <w:noProof/>
          <w:sz w:val="18"/>
          <w:lang w:eastAsia="pl-PL"/>
        </w:rPr>
        <w:t xml:space="preserve">     </w:t>
      </w:r>
      <w:r w:rsidRPr="00DB26D9">
        <w:rPr>
          <w:noProof/>
          <w:sz w:val="18"/>
          <w:lang w:eastAsia="pl-PL"/>
        </w:rPr>
        <w:drawing>
          <wp:inline distT="0" distB="0" distL="0" distR="0" wp14:anchorId="4AE83875" wp14:editId="4572EA01">
            <wp:extent cx="2447471" cy="2475865"/>
            <wp:effectExtent l="0" t="0" r="0" b="63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7222" cy="2536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84761">
        <w:rPr>
          <w:noProof/>
          <w:sz w:val="18"/>
          <w:lang w:eastAsia="pl-PL"/>
        </w:rPr>
        <w:t xml:space="preserve">     </w:t>
      </w:r>
      <w:r w:rsidR="00D84761">
        <w:rPr>
          <w:noProof/>
          <w:sz w:val="18"/>
          <w:lang w:eastAsia="pl-PL"/>
        </w:rPr>
        <w:drawing>
          <wp:inline distT="0" distB="0" distL="0" distR="0" wp14:anchorId="03415DCA" wp14:editId="5935CEF0">
            <wp:extent cx="2419350" cy="2476500"/>
            <wp:effectExtent l="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247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3B85FD" w14:textId="77777777" w:rsidR="00723A83" w:rsidRDefault="00723A83" w:rsidP="00827F76">
      <w:pPr>
        <w:spacing w:after="0" w:line="360" w:lineRule="auto"/>
        <w:jc w:val="both"/>
        <w:rPr>
          <w:b/>
        </w:rPr>
      </w:pPr>
    </w:p>
    <w:p w14:paraId="77E83932" w14:textId="77777777" w:rsidR="000B72D6" w:rsidRDefault="000B72D6" w:rsidP="00827F76">
      <w:pPr>
        <w:spacing w:after="0" w:line="360" w:lineRule="auto"/>
        <w:jc w:val="both"/>
        <w:rPr>
          <w:b/>
        </w:rPr>
      </w:pPr>
    </w:p>
    <w:p w14:paraId="06AC1557" w14:textId="18D32968" w:rsidR="00067ECD" w:rsidRDefault="00827F76" w:rsidP="00827F76">
      <w:pPr>
        <w:spacing w:after="0" w:line="360" w:lineRule="auto"/>
        <w:jc w:val="both"/>
        <w:rPr>
          <w:b/>
        </w:rPr>
      </w:pPr>
      <w:r>
        <w:rPr>
          <w:b/>
        </w:rPr>
        <w:lastRenderedPageBreak/>
        <w:t xml:space="preserve">III </w:t>
      </w:r>
      <w:r w:rsidR="00067ECD" w:rsidRPr="005A2F51">
        <w:rPr>
          <w:b/>
        </w:rPr>
        <w:t>Uwagi ogólne:</w:t>
      </w:r>
    </w:p>
    <w:p w14:paraId="3651FD1E" w14:textId="5BC73E75" w:rsidR="00067ECD" w:rsidRDefault="00067ECD" w:rsidP="00067ECD">
      <w:pPr>
        <w:spacing w:after="0" w:line="360" w:lineRule="auto"/>
        <w:jc w:val="both"/>
        <w:rPr>
          <w:b/>
        </w:rPr>
      </w:pPr>
      <w:r>
        <w:t xml:space="preserve">- Zadziory i ostre krawędzie </w:t>
      </w:r>
      <w:r w:rsidR="004B54C2">
        <w:t xml:space="preserve">przy regałach </w:t>
      </w:r>
      <w:r>
        <w:t>niedopuszczalne</w:t>
      </w:r>
    </w:p>
    <w:p w14:paraId="34B79C13" w14:textId="324D551E" w:rsidR="00067ECD" w:rsidRDefault="00067ECD" w:rsidP="00827F76">
      <w:pPr>
        <w:spacing w:after="0" w:line="360" w:lineRule="auto"/>
      </w:pPr>
      <w:r w:rsidRPr="00B10BFA">
        <w:t xml:space="preserve">- Podane wymiary są orientacyjne </w:t>
      </w:r>
      <w:r w:rsidR="00116A8F">
        <w:t>dopuszcza się tolerancję wymiaru</w:t>
      </w:r>
      <w:r w:rsidR="00ED1CB8">
        <w:t xml:space="preserve"> + / - 4</w:t>
      </w:r>
      <w:r w:rsidR="00116A8F">
        <w:t xml:space="preserve">0 mm, </w:t>
      </w:r>
    </w:p>
    <w:p w14:paraId="16FB1A9A" w14:textId="14D06B61" w:rsidR="00513180" w:rsidRPr="000B5AD2" w:rsidRDefault="00513180" w:rsidP="00827F76">
      <w:pPr>
        <w:spacing w:after="0" w:line="360" w:lineRule="auto"/>
      </w:pPr>
      <w:r>
        <w:t xml:space="preserve">- Regały przeznaczone będą do składowania dokumentacji w </w:t>
      </w:r>
      <w:r w:rsidR="009A091F">
        <w:t>kartonach,</w:t>
      </w:r>
      <w:r w:rsidR="00827F76">
        <w:t xml:space="preserve"> </w:t>
      </w:r>
      <w:r w:rsidR="00827F76" w:rsidRPr="000B5AD2">
        <w:t>o</w:t>
      </w:r>
      <w:r w:rsidRPr="000B5AD2">
        <w:t>rientacyjny wymiar 1 paczki</w:t>
      </w:r>
      <w:r w:rsidR="00286737">
        <w:t>: długość do 50 cm, szerokość do 35 cm, wysokość do 30 cm</w:t>
      </w:r>
    </w:p>
    <w:p w14:paraId="48F1FBD9" w14:textId="77777777" w:rsidR="00BE58C3" w:rsidRDefault="00576B59" w:rsidP="00BE58C3">
      <w:pPr>
        <w:spacing w:after="0" w:line="360" w:lineRule="auto"/>
      </w:pPr>
      <w:r>
        <w:t xml:space="preserve">- </w:t>
      </w:r>
      <w:r w:rsidR="00067ECD">
        <w:t>W trakcie realizacji dostaw i lokalizacji wyposażenia w pomieszczeniach Zamawiający</w:t>
      </w:r>
    </w:p>
    <w:p w14:paraId="29900246" w14:textId="404C0A07" w:rsidR="00067ECD" w:rsidRDefault="00067ECD" w:rsidP="00BE58C3">
      <w:pPr>
        <w:spacing w:after="0" w:line="360" w:lineRule="auto"/>
        <w:jc w:val="both"/>
      </w:pPr>
      <w:r>
        <w:t>ma prawo do zgłaszania uwag i zastrzeżeń w zakresie jakości, kompletności</w:t>
      </w:r>
      <w:r w:rsidR="00723A83">
        <w:t xml:space="preserve"> </w:t>
      </w:r>
      <w:r w:rsidR="00EE50FD">
        <w:t xml:space="preserve">  dostarczanych regałów</w:t>
      </w:r>
      <w:r>
        <w:t>.</w:t>
      </w:r>
    </w:p>
    <w:p w14:paraId="40298A08" w14:textId="33229D1B" w:rsidR="006E5DA4" w:rsidRDefault="006E5DA4" w:rsidP="00BE58C3">
      <w:pPr>
        <w:spacing w:after="0" w:line="360" w:lineRule="auto"/>
        <w:jc w:val="both"/>
      </w:pPr>
      <w:r>
        <w:t xml:space="preserve">- </w:t>
      </w:r>
      <w:r w:rsidR="00C42DFB">
        <w:t>Wykonawca</w:t>
      </w:r>
      <w:r w:rsidRPr="006E5DA4">
        <w:t xml:space="preserve"> udzieli </w:t>
      </w:r>
      <w:r w:rsidR="00C42DFB">
        <w:t>Zamawiającemu</w:t>
      </w:r>
      <w:r w:rsidRPr="006E5DA4">
        <w:t xml:space="preserve"> 24 miesięcznej gwarancji na dostarczone regały liczonej od daty podpisania protokołu odbioru</w:t>
      </w:r>
      <w:r>
        <w:t>.</w:t>
      </w:r>
    </w:p>
    <w:p w14:paraId="0769784D" w14:textId="065C169A" w:rsidR="006E5DA4" w:rsidRDefault="006E5DA4" w:rsidP="00BE58C3">
      <w:pPr>
        <w:spacing w:after="0" w:line="360" w:lineRule="auto"/>
        <w:jc w:val="both"/>
      </w:pPr>
      <w:r>
        <w:t xml:space="preserve">- </w:t>
      </w:r>
      <w:r w:rsidR="00C42DFB">
        <w:t>Zamawiający</w:t>
      </w:r>
      <w:r w:rsidRPr="006E5DA4">
        <w:t xml:space="preserve"> zobowiązuje się przystąpić do odbioru ostatecznego wykonanego przedmiotu umowy w ciągu 3 dni od daty zgłoszenia zakończenia przedmiotu robót.</w:t>
      </w:r>
    </w:p>
    <w:p w14:paraId="27ACB60C" w14:textId="77777777" w:rsidR="00BE58C3" w:rsidRDefault="00067ECD" w:rsidP="00827F76">
      <w:pPr>
        <w:numPr>
          <w:ilvl w:val="12"/>
          <w:numId w:val="0"/>
        </w:numPr>
        <w:spacing w:after="0" w:line="360" w:lineRule="auto"/>
      </w:pPr>
      <w:r>
        <w:t xml:space="preserve">- Prace montażowe </w:t>
      </w:r>
      <w:r w:rsidRPr="004F5432">
        <w:t>prowadzone będą w godzinach uzgodnionych z Zamawiającym w</w:t>
      </w:r>
    </w:p>
    <w:p w14:paraId="5AD677EF" w14:textId="2CCBA296" w:rsidR="00067ECD" w:rsidRDefault="00067ECD" w:rsidP="00BE58C3">
      <w:pPr>
        <w:numPr>
          <w:ilvl w:val="12"/>
          <w:numId w:val="0"/>
        </w:numPr>
        <w:spacing w:after="0" w:line="360" w:lineRule="auto"/>
        <w:jc w:val="both"/>
      </w:pPr>
      <w:r w:rsidRPr="004F5432">
        <w:t>sposób nie</w:t>
      </w:r>
      <w:r>
        <w:t xml:space="preserve"> </w:t>
      </w:r>
      <w:r w:rsidRPr="004F5432">
        <w:t xml:space="preserve">kolidujący z funkcjonowaniem </w:t>
      </w:r>
      <w:r>
        <w:t xml:space="preserve">biura (od </w:t>
      </w:r>
      <w:r w:rsidR="00827F76">
        <w:t>7</w:t>
      </w:r>
      <w:r w:rsidR="00576B59">
        <w:rPr>
          <w:vertAlign w:val="superscript"/>
        </w:rPr>
        <w:t>00</w:t>
      </w:r>
      <w:r>
        <w:rPr>
          <w:vertAlign w:val="superscript"/>
        </w:rPr>
        <w:t xml:space="preserve"> </w:t>
      </w:r>
      <w:r>
        <w:t>– 1</w:t>
      </w:r>
      <w:r w:rsidR="00827F76">
        <w:t>4</w:t>
      </w:r>
      <w:r>
        <w:rPr>
          <w:vertAlign w:val="superscript"/>
        </w:rPr>
        <w:t xml:space="preserve">00 </w:t>
      </w:r>
      <w:r>
        <w:t>)</w:t>
      </w:r>
      <w:r w:rsidR="006629F4">
        <w:t xml:space="preserve">, osoba do kontaktu </w:t>
      </w:r>
      <w:r w:rsidR="00BE58C3">
        <w:br/>
      </w:r>
      <w:r w:rsidR="006629F4">
        <w:t>p. Michał Szulda – p.o. Kierownika SL – 666 843</w:t>
      </w:r>
      <w:r w:rsidR="00F13CE5">
        <w:t> </w:t>
      </w:r>
      <w:r w:rsidR="006629F4">
        <w:t>004.</w:t>
      </w:r>
    </w:p>
    <w:p w14:paraId="1B291216" w14:textId="189EF436" w:rsidR="00F13CE5" w:rsidRDefault="00F13CE5" w:rsidP="00BE58C3">
      <w:pPr>
        <w:numPr>
          <w:ilvl w:val="12"/>
          <w:numId w:val="0"/>
        </w:numPr>
        <w:spacing w:after="0" w:line="360" w:lineRule="auto"/>
        <w:jc w:val="both"/>
      </w:pPr>
      <w:r w:rsidRPr="00F13CE5">
        <w:t>Ponieważ dostawa i montaż będą prowadzone w obiekcie czynnym, należy je zorganizować tak, aby nie zakłócić funkcjonowania urzędu.</w:t>
      </w:r>
    </w:p>
    <w:p w14:paraId="250B88CC" w14:textId="73B31BAB" w:rsidR="006E5DA4" w:rsidRPr="00834BD9" w:rsidRDefault="006E5DA4" w:rsidP="006E5DA4">
      <w:pPr>
        <w:numPr>
          <w:ilvl w:val="12"/>
          <w:numId w:val="0"/>
        </w:numPr>
        <w:spacing w:after="0" w:line="360" w:lineRule="auto"/>
        <w:jc w:val="both"/>
      </w:pPr>
      <w:r>
        <w:t xml:space="preserve">- Rozładunek elementów sytemu wraz z ich złożeniem w miejscu montażu regałów półkowych tj. w pomieszczeniach piwnicy w budynku Obwodu Drogowego, zgodnie z </w:t>
      </w:r>
      <w:r w:rsidRPr="006E5DA4">
        <w:t xml:space="preserve">rozmieszczeniem wskazanym przez pracownika </w:t>
      </w:r>
      <w:r>
        <w:t>OD.</w:t>
      </w:r>
    </w:p>
    <w:p w14:paraId="617A4004" w14:textId="77777777" w:rsidR="00723A83" w:rsidRDefault="00723A83" w:rsidP="00827F76">
      <w:pPr>
        <w:spacing w:after="0" w:line="360" w:lineRule="auto"/>
        <w:jc w:val="both"/>
        <w:rPr>
          <w:b/>
        </w:rPr>
      </w:pPr>
    </w:p>
    <w:p w14:paraId="644FDA9A" w14:textId="0693719D" w:rsidR="00827F76" w:rsidRPr="00827F76" w:rsidRDefault="00827F76" w:rsidP="00827F76">
      <w:pPr>
        <w:spacing w:after="0" w:line="360" w:lineRule="auto"/>
        <w:jc w:val="both"/>
        <w:rPr>
          <w:b/>
        </w:rPr>
      </w:pPr>
      <w:r>
        <w:rPr>
          <w:b/>
        </w:rPr>
        <w:t xml:space="preserve">IV  </w:t>
      </w:r>
      <w:r w:rsidRPr="00827F76">
        <w:rPr>
          <w:b/>
        </w:rPr>
        <w:t>Sposób obliczenia ceny</w:t>
      </w:r>
    </w:p>
    <w:p w14:paraId="70C404E8" w14:textId="6682227B" w:rsidR="00EC0D89" w:rsidRPr="00827F76" w:rsidRDefault="00827F76" w:rsidP="00827F76">
      <w:pPr>
        <w:spacing w:after="0" w:line="360" w:lineRule="auto"/>
        <w:jc w:val="both"/>
        <w:rPr>
          <w:bCs/>
        </w:rPr>
      </w:pPr>
      <w:r w:rsidRPr="00827F76">
        <w:rPr>
          <w:bCs/>
        </w:rPr>
        <w:t>Cena oferty musi obejmować całkowity koszt wykonania przedmiotu zamówienia oraz wszelkie koszty towarzyszące, konieczne do poniesienia przez Wykonawcę z tytułu wykonania przedmiotu zamówienia wraz z kosztem dojazdu oraz uwzględniać wszystkie elementy związane z prawidłową realizacją przedmiotu zamówienia.</w:t>
      </w:r>
    </w:p>
    <w:p w14:paraId="7E39A569" w14:textId="77777777" w:rsidR="006629F4" w:rsidRDefault="006629F4" w:rsidP="009255AF">
      <w:pPr>
        <w:spacing w:line="360" w:lineRule="auto"/>
        <w:jc w:val="both"/>
        <w:rPr>
          <w:b/>
          <w:bCs/>
        </w:rPr>
      </w:pPr>
    </w:p>
    <w:p w14:paraId="50259B4B" w14:textId="5A2323D0" w:rsidR="000F1509" w:rsidRDefault="000F1509" w:rsidP="00F13CE5">
      <w:pPr>
        <w:spacing w:line="240" w:lineRule="auto"/>
        <w:jc w:val="both"/>
        <w:rPr>
          <w:b/>
          <w:bCs/>
        </w:rPr>
      </w:pPr>
      <w:r w:rsidRPr="000F1509">
        <w:rPr>
          <w:b/>
          <w:bCs/>
        </w:rPr>
        <w:t>V Termin realizacji</w:t>
      </w:r>
      <w:r w:rsidR="009D7224">
        <w:rPr>
          <w:b/>
          <w:bCs/>
        </w:rPr>
        <w:t xml:space="preserve"> </w:t>
      </w:r>
    </w:p>
    <w:p w14:paraId="0577608A" w14:textId="7E1F0D70" w:rsidR="00F13CE5" w:rsidRPr="00F13CE5" w:rsidRDefault="00F13CE5" w:rsidP="00F13CE5">
      <w:pPr>
        <w:spacing w:line="360" w:lineRule="auto"/>
        <w:jc w:val="both"/>
      </w:pPr>
      <w:r w:rsidRPr="00F13CE5">
        <w:t xml:space="preserve">Termin realizacji zamówienia ustala się: </w:t>
      </w:r>
      <w:r w:rsidRPr="00F13CE5">
        <w:rPr>
          <w:b/>
          <w:bCs/>
        </w:rPr>
        <w:t>do 4 tygodni od podpisania Umowy</w:t>
      </w:r>
      <w:r>
        <w:rPr>
          <w:b/>
          <w:bCs/>
        </w:rPr>
        <w:t>.</w:t>
      </w:r>
      <w:r w:rsidRPr="00F13CE5">
        <w:rPr>
          <w:b/>
          <w:bCs/>
        </w:rPr>
        <w:t xml:space="preserve"> </w:t>
      </w:r>
      <w:r w:rsidRPr="00F13CE5">
        <w:rPr>
          <w:b/>
          <w:bCs/>
        </w:rPr>
        <w:br/>
      </w:r>
    </w:p>
    <w:p w14:paraId="1121C40C" w14:textId="77777777" w:rsidR="00F13CE5" w:rsidRPr="006629F4" w:rsidRDefault="00F13CE5" w:rsidP="009255AF">
      <w:pPr>
        <w:spacing w:line="360" w:lineRule="auto"/>
        <w:jc w:val="both"/>
      </w:pPr>
    </w:p>
    <w:p w14:paraId="4CBADDD5" w14:textId="77777777" w:rsidR="00AB1DA0" w:rsidRDefault="00AB1DA0" w:rsidP="009255AF">
      <w:pPr>
        <w:spacing w:line="360" w:lineRule="auto"/>
        <w:jc w:val="both"/>
        <w:rPr>
          <w:b/>
        </w:rPr>
      </w:pPr>
      <w:r>
        <w:rPr>
          <w:b/>
        </w:rPr>
        <w:t xml:space="preserve">        </w:t>
      </w:r>
    </w:p>
    <w:p w14:paraId="37DD0C58" w14:textId="77777777" w:rsidR="00E61DCA" w:rsidRDefault="00AB1DA0" w:rsidP="009255AF">
      <w:pPr>
        <w:spacing w:line="360" w:lineRule="auto"/>
        <w:jc w:val="both"/>
      </w:pPr>
      <w:r>
        <w:t xml:space="preserve">   </w:t>
      </w:r>
    </w:p>
    <w:sectPr w:rsidR="00E61DCA" w:rsidSect="00573C52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2817FE"/>
    <w:multiLevelType w:val="hybridMultilevel"/>
    <w:tmpl w:val="53FC3CBE"/>
    <w:lvl w:ilvl="0" w:tplc="11040D2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684FEB"/>
    <w:multiLevelType w:val="hybridMultilevel"/>
    <w:tmpl w:val="512C5F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A23E56"/>
    <w:multiLevelType w:val="hybridMultilevel"/>
    <w:tmpl w:val="FB12AEA4"/>
    <w:lvl w:ilvl="0" w:tplc="CEF2D358">
      <w:start w:val="1"/>
      <w:numFmt w:val="upperRoman"/>
      <w:lvlText w:val="%1."/>
      <w:lvlJc w:val="left"/>
      <w:pPr>
        <w:ind w:left="2496" w:hanging="720"/>
      </w:pPr>
      <w:rPr>
        <w:rFonts w:asciiTheme="minorHAnsi" w:eastAsiaTheme="minorHAnsi" w:hAnsiTheme="minorHAnsi" w:cstheme="minorBidi"/>
        <w:b/>
        <w:sz w:val="22"/>
        <w:szCs w:val="22"/>
      </w:rPr>
    </w:lvl>
    <w:lvl w:ilvl="1" w:tplc="3EEA1BF6">
      <w:start w:val="1"/>
      <w:numFmt w:val="decimal"/>
      <w:lvlText w:val="%2."/>
      <w:lvlJc w:val="left"/>
      <w:pPr>
        <w:ind w:left="3216" w:hanging="72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280E"/>
    <w:rsid w:val="0002269F"/>
    <w:rsid w:val="0004589C"/>
    <w:rsid w:val="000527B0"/>
    <w:rsid w:val="00067ECD"/>
    <w:rsid w:val="00080516"/>
    <w:rsid w:val="00083C40"/>
    <w:rsid w:val="000A1213"/>
    <w:rsid w:val="000B5AD2"/>
    <w:rsid w:val="000B72D6"/>
    <w:rsid w:val="000F1509"/>
    <w:rsid w:val="00116A8F"/>
    <w:rsid w:val="00136BEA"/>
    <w:rsid w:val="001631EA"/>
    <w:rsid w:val="001F3055"/>
    <w:rsid w:val="00202CD7"/>
    <w:rsid w:val="00252957"/>
    <w:rsid w:val="00286737"/>
    <w:rsid w:val="00297541"/>
    <w:rsid w:val="002E0455"/>
    <w:rsid w:val="00357673"/>
    <w:rsid w:val="003B46CE"/>
    <w:rsid w:val="003B7493"/>
    <w:rsid w:val="003E4426"/>
    <w:rsid w:val="00406B20"/>
    <w:rsid w:val="00441B3A"/>
    <w:rsid w:val="0044396A"/>
    <w:rsid w:val="004B54C2"/>
    <w:rsid w:val="004D3F8C"/>
    <w:rsid w:val="00513180"/>
    <w:rsid w:val="00516647"/>
    <w:rsid w:val="005259D4"/>
    <w:rsid w:val="00573C52"/>
    <w:rsid w:val="00576B59"/>
    <w:rsid w:val="0059277C"/>
    <w:rsid w:val="005D18A6"/>
    <w:rsid w:val="005D23B2"/>
    <w:rsid w:val="00622AC3"/>
    <w:rsid w:val="006629F4"/>
    <w:rsid w:val="006E5DA4"/>
    <w:rsid w:val="00706AB6"/>
    <w:rsid w:val="0071015C"/>
    <w:rsid w:val="00723A83"/>
    <w:rsid w:val="0078040C"/>
    <w:rsid w:val="00792F75"/>
    <w:rsid w:val="007D3021"/>
    <w:rsid w:val="00827F76"/>
    <w:rsid w:val="008366DB"/>
    <w:rsid w:val="00854D48"/>
    <w:rsid w:val="00857A07"/>
    <w:rsid w:val="009255AF"/>
    <w:rsid w:val="00967A62"/>
    <w:rsid w:val="00984AF9"/>
    <w:rsid w:val="009A091F"/>
    <w:rsid w:val="009A7762"/>
    <w:rsid w:val="009D7224"/>
    <w:rsid w:val="009E62AC"/>
    <w:rsid w:val="00A1280E"/>
    <w:rsid w:val="00A463CE"/>
    <w:rsid w:val="00A61DF4"/>
    <w:rsid w:val="00AA0429"/>
    <w:rsid w:val="00AA1BD1"/>
    <w:rsid w:val="00AA52FF"/>
    <w:rsid w:val="00AB1DA0"/>
    <w:rsid w:val="00AC6916"/>
    <w:rsid w:val="00B119F6"/>
    <w:rsid w:val="00B5520F"/>
    <w:rsid w:val="00BB0462"/>
    <w:rsid w:val="00BB7AED"/>
    <w:rsid w:val="00BE58C3"/>
    <w:rsid w:val="00C06EBE"/>
    <w:rsid w:val="00C42DFB"/>
    <w:rsid w:val="00C80931"/>
    <w:rsid w:val="00C8398C"/>
    <w:rsid w:val="00C936EB"/>
    <w:rsid w:val="00CB0F1B"/>
    <w:rsid w:val="00CB223D"/>
    <w:rsid w:val="00CC7E98"/>
    <w:rsid w:val="00D10C3E"/>
    <w:rsid w:val="00D60CAC"/>
    <w:rsid w:val="00D76FA0"/>
    <w:rsid w:val="00D84761"/>
    <w:rsid w:val="00D87BB9"/>
    <w:rsid w:val="00D961CA"/>
    <w:rsid w:val="00DB26D9"/>
    <w:rsid w:val="00DE5D8A"/>
    <w:rsid w:val="00E61DCA"/>
    <w:rsid w:val="00EB47EC"/>
    <w:rsid w:val="00EC0D89"/>
    <w:rsid w:val="00ED1CB8"/>
    <w:rsid w:val="00EE210F"/>
    <w:rsid w:val="00EE50FD"/>
    <w:rsid w:val="00F13CE5"/>
    <w:rsid w:val="00F72AA2"/>
    <w:rsid w:val="00F9102F"/>
    <w:rsid w:val="00FE5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E1CE9"/>
  <w15:chartTrackingRefBased/>
  <w15:docId w15:val="{804677D8-4FFC-4BFC-B5F4-44F9817F9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Theme="minorHAnsi" w:hAnsi="Verdana" w:cstheme="minorBidi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927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631EA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446</Words>
  <Characters>2677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Korba Krzysztof</dc:creator>
  <cp:keywords/>
  <dc:description/>
  <cp:lastModifiedBy>Rybicka Anna</cp:lastModifiedBy>
  <cp:revision>2</cp:revision>
  <dcterms:created xsi:type="dcterms:W3CDTF">2025-02-18T11:08:00Z</dcterms:created>
  <dcterms:modified xsi:type="dcterms:W3CDTF">2025-02-18T11:08:00Z</dcterms:modified>
</cp:coreProperties>
</file>