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99F4" w14:textId="3A53AEEF" w:rsidR="00291539" w:rsidRPr="003026A3" w:rsidRDefault="00291539" w:rsidP="00B60EC0">
      <w:pPr>
        <w:pStyle w:val="Cytatintensywny"/>
      </w:pPr>
      <w:bookmarkStart w:id="0" w:name="_GoBack"/>
      <w:bookmarkEnd w:id="0"/>
      <w:r w:rsidRPr="003026A3">
        <w:t xml:space="preserve">Załącznik nr </w:t>
      </w:r>
      <w:r w:rsidR="00BB30D4">
        <w:t>7</w:t>
      </w:r>
      <w:r w:rsidR="00624F3B" w:rsidRPr="003026A3">
        <w:t xml:space="preserve"> </w:t>
      </w:r>
    </w:p>
    <w:p w14:paraId="47B8095F" w14:textId="77777777" w:rsidR="00291539" w:rsidRPr="00444FED" w:rsidRDefault="00291539" w:rsidP="00291539">
      <w:pPr>
        <w:pStyle w:val="FNRNormal"/>
        <w:rPr>
          <w:rFonts w:asciiTheme="minorHAnsi" w:hAnsiTheme="minorHAnsi"/>
          <w:b/>
          <w:sz w:val="24"/>
          <w:lang w:val="pl-PL"/>
        </w:rPr>
      </w:pPr>
    </w:p>
    <w:p w14:paraId="1BAFF6C9" w14:textId="79E11C35" w:rsidR="00384087" w:rsidRPr="001E5C12" w:rsidRDefault="00B137F9" w:rsidP="00B60EC0">
      <w:pPr>
        <w:pStyle w:val="FNRNormal"/>
        <w:rPr>
          <w:lang w:val="pl-PL"/>
        </w:rPr>
      </w:pPr>
      <w:r w:rsidRPr="00256967">
        <w:rPr>
          <w:b/>
          <w:bCs/>
        </w:rPr>
        <w:t>Kryteria oceny merytorycznej wniosku na I etapie</w:t>
      </w:r>
    </w:p>
    <w:p w14:paraId="5CFD8D04" w14:textId="50D7A134" w:rsidR="00291539" w:rsidRPr="00444FED" w:rsidRDefault="00291539" w:rsidP="00291539">
      <w:pPr>
        <w:numPr>
          <w:ilvl w:val="0"/>
          <w:numId w:val="1"/>
        </w:numPr>
        <w:spacing w:before="60"/>
        <w:ind w:left="426" w:hanging="426"/>
        <w:contextualSpacing/>
        <w:jc w:val="both"/>
        <w:rPr>
          <w:sz w:val="24"/>
        </w:rPr>
      </w:pPr>
      <w:r w:rsidRPr="00444FED">
        <w:rPr>
          <w:sz w:val="24"/>
        </w:rPr>
        <w:t xml:space="preserve">Każdy wniosek, spełniający wymogi formalne, jest oceniany przez </w:t>
      </w:r>
      <w:r w:rsidR="00E837D8">
        <w:rPr>
          <w:sz w:val="24"/>
        </w:rPr>
        <w:t>2</w:t>
      </w:r>
      <w:r w:rsidR="00E837D8" w:rsidRPr="00444FED">
        <w:rPr>
          <w:sz w:val="24"/>
        </w:rPr>
        <w:t xml:space="preserve"> </w:t>
      </w:r>
      <w:r w:rsidRPr="00444FED">
        <w:rPr>
          <w:sz w:val="24"/>
        </w:rPr>
        <w:t>ekspertów.</w:t>
      </w:r>
    </w:p>
    <w:p w14:paraId="0617ABD9" w14:textId="77777777" w:rsidR="00291539" w:rsidRPr="00444FED" w:rsidRDefault="00291539" w:rsidP="00291539">
      <w:pPr>
        <w:numPr>
          <w:ilvl w:val="0"/>
          <w:numId w:val="1"/>
        </w:numPr>
        <w:spacing w:before="60"/>
        <w:ind w:left="426" w:hanging="426"/>
        <w:contextualSpacing/>
        <w:jc w:val="both"/>
        <w:rPr>
          <w:sz w:val="24"/>
        </w:rPr>
      </w:pPr>
      <w:r w:rsidRPr="00444FED">
        <w:rPr>
          <w:sz w:val="24"/>
        </w:rPr>
        <w:t>Eksperci dokonują oceny merytorycznej wniosku zgodnie z kryteriami wymienionymi poniżej:</w:t>
      </w:r>
    </w:p>
    <w:tbl>
      <w:tblPr>
        <w:tblW w:w="0" w:type="auto"/>
        <w:tblInd w:w="57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700"/>
        <w:gridCol w:w="4901"/>
        <w:gridCol w:w="2404"/>
      </w:tblGrid>
      <w:tr w:rsidR="00067301" w:rsidRPr="00444FED" w14:paraId="2F1518B7" w14:textId="2DCA52B8" w:rsidTr="00282F69">
        <w:trPr>
          <w:cantSplit/>
          <w:trHeight w:val="435"/>
        </w:trPr>
        <w:tc>
          <w:tcPr>
            <w:tcW w:w="1700" w:type="dxa"/>
            <w:shd w:val="clear" w:color="auto" w:fill="9CC2E5" w:themeFill="accent1" w:themeFillTint="99"/>
            <w:vAlign w:val="center"/>
          </w:tcPr>
          <w:p w14:paraId="55284BB1" w14:textId="77777777" w:rsidR="00067301" w:rsidRPr="00444FED" w:rsidRDefault="00067301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</w:rPr>
              <w:t>Kryteria</w:t>
            </w:r>
          </w:p>
        </w:tc>
        <w:tc>
          <w:tcPr>
            <w:tcW w:w="4901" w:type="dxa"/>
            <w:shd w:val="clear" w:color="auto" w:fill="9CC2E5" w:themeFill="accent1" w:themeFillTint="99"/>
            <w:vAlign w:val="center"/>
          </w:tcPr>
          <w:p w14:paraId="05ECB76C" w14:textId="77777777" w:rsidR="00067301" w:rsidRPr="00444FED" w:rsidRDefault="00067301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</w:rPr>
              <w:t>Opis</w:t>
            </w:r>
          </w:p>
        </w:tc>
        <w:tc>
          <w:tcPr>
            <w:tcW w:w="2404" w:type="dxa"/>
            <w:shd w:val="clear" w:color="auto" w:fill="9CC2E5" w:themeFill="accent1" w:themeFillTint="99"/>
          </w:tcPr>
          <w:p w14:paraId="45D41D22" w14:textId="61032CFD" w:rsidR="00067301" w:rsidRPr="00444FED" w:rsidRDefault="00067301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>
              <w:rPr>
                <w:rFonts w:asciiTheme="minorHAnsi" w:hAnsiTheme="minorHAnsi" w:cs="Arial"/>
                <w:b/>
                <w:sz w:val="24"/>
                <w:szCs w:val="22"/>
              </w:rPr>
              <w:t>Podstawa oceny</w:t>
            </w:r>
          </w:p>
        </w:tc>
      </w:tr>
      <w:tr w:rsidR="00067301" w:rsidRPr="00067301" w14:paraId="253304CF" w14:textId="756E7558" w:rsidTr="00145116">
        <w:trPr>
          <w:cantSplit/>
        </w:trPr>
        <w:tc>
          <w:tcPr>
            <w:tcW w:w="1700" w:type="dxa"/>
            <w:vMerge w:val="restart"/>
            <w:shd w:val="clear" w:color="auto" w:fill="auto"/>
          </w:tcPr>
          <w:p w14:paraId="5761F900" w14:textId="77777777" w:rsidR="00067301" w:rsidRPr="00444FED" w:rsidRDefault="00067301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1.</w:t>
            </w: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Zgodność z</w:t>
            </w:r>
            <w:r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 </w:t>
            </w: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obszarem tematycznym konkursu</w:t>
            </w:r>
          </w:p>
        </w:tc>
        <w:tc>
          <w:tcPr>
            <w:tcW w:w="4901" w:type="dxa"/>
            <w:shd w:val="clear" w:color="auto" w:fill="auto"/>
          </w:tcPr>
          <w:p w14:paraId="649A4AA4" w14:textId="77777777" w:rsidR="00067301" w:rsidRPr="00444FED" w:rsidRDefault="00067301" w:rsidP="00291539">
            <w:pPr>
              <w:pStyle w:val="Tabletext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Trafność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w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odniesieniu do celów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i temat</w:t>
            </w:r>
            <w:r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ów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konkursu</w:t>
            </w:r>
          </w:p>
        </w:tc>
        <w:tc>
          <w:tcPr>
            <w:tcW w:w="2404" w:type="dxa"/>
            <w:vMerge w:val="restart"/>
          </w:tcPr>
          <w:p w14:paraId="2998A290" w14:textId="5F0AD40F" w:rsidR="00067301" w:rsidRPr="00444FED" w:rsidRDefault="00067301" w:rsidP="00282F69">
            <w:pPr>
              <w:pStyle w:val="Tabletext"/>
              <w:tabs>
                <w:tab w:val="left" w:pos="0"/>
              </w:tabs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</w:pPr>
            <w:r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Cz. C.2 wniosku: Skrócony opis projektu</w:t>
            </w:r>
          </w:p>
        </w:tc>
      </w:tr>
      <w:tr w:rsidR="00067301" w:rsidRPr="00067301" w14:paraId="27FF2A5A" w14:textId="5FA12FE0" w:rsidTr="00145116">
        <w:trPr>
          <w:cantSplit/>
        </w:trPr>
        <w:tc>
          <w:tcPr>
            <w:tcW w:w="1700" w:type="dxa"/>
            <w:vMerge/>
            <w:shd w:val="clear" w:color="auto" w:fill="auto"/>
          </w:tcPr>
          <w:p w14:paraId="314C3272" w14:textId="77777777" w:rsidR="00067301" w:rsidRPr="00444FED" w:rsidRDefault="00067301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</w:p>
        </w:tc>
        <w:tc>
          <w:tcPr>
            <w:tcW w:w="4901" w:type="dxa"/>
            <w:shd w:val="clear" w:color="auto" w:fill="auto"/>
          </w:tcPr>
          <w:p w14:paraId="53381090" w14:textId="41C855FC" w:rsidR="00067301" w:rsidRPr="00444FED" w:rsidRDefault="00067301" w:rsidP="00003C99">
            <w:pPr>
              <w:pStyle w:val="Tabletext"/>
              <w:jc w:val="both"/>
              <w:rPr>
                <w:rFonts w:asciiTheme="minorHAnsi" w:hAnsiTheme="minorHAnsi"/>
                <w:sz w:val="24"/>
                <w:szCs w:val="22"/>
                <w:lang w:val="pl-PL"/>
              </w:rPr>
            </w:pP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To kryterium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jest uważane za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kryterium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eliminujące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. Wniosek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 xml:space="preserve">oceniany jest pod kątem zgodności z </w:t>
            </w:r>
            <w:r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 xml:space="preserve">obszarami tematycznymi 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konkursu</w:t>
            </w:r>
            <w:r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.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Wniosek </w:t>
            </w:r>
            <w:r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który nie spełni tego kryterium nie będzie podlegał dalszej ocenie merytorycznej</w:t>
            </w:r>
            <w:r w:rsidRPr="00444FED"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  <w:t>.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 xml:space="preserve"> </w:t>
            </w:r>
          </w:p>
          <w:p w14:paraId="28E0334A" w14:textId="77777777" w:rsidR="00067301" w:rsidRPr="00444FED" w:rsidRDefault="00067301" w:rsidP="00003C99">
            <w:pPr>
              <w:pStyle w:val="Tabletext"/>
              <w:jc w:val="both"/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</w:pPr>
          </w:p>
        </w:tc>
        <w:tc>
          <w:tcPr>
            <w:tcW w:w="2404" w:type="dxa"/>
            <w:vMerge/>
          </w:tcPr>
          <w:p w14:paraId="45B67BBE" w14:textId="18751748" w:rsidR="00067301" w:rsidRPr="00444FED" w:rsidRDefault="00067301" w:rsidP="00067301">
            <w:pPr>
              <w:pStyle w:val="Tabletext"/>
              <w:jc w:val="both"/>
              <w:rPr>
                <w:rStyle w:val="hps"/>
                <w:rFonts w:asciiTheme="minorHAnsi" w:hAnsiTheme="minorHAnsi"/>
                <w:sz w:val="24"/>
                <w:szCs w:val="22"/>
                <w:lang w:val="pl-PL"/>
              </w:rPr>
            </w:pPr>
          </w:p>
        </w:tc>
      </w:tr>
      <w:tr w:rsidR="00067301" w:rsidRPr="00067301" w14:paraId="3994D60E" w14:textId="04B5F9ED" w:rsidTr="00B821AA">
        <w:trPr>
          <w:cantSplit/>
          <w:trHeight w:val="20"/>
        </w:trPr>
        <w:tc>
          <w:tcPr>
            <w:tcW w:w="1700" w:type="dxa"/>
            <w:vMerge w:val="restart"/>
            <w:shd w:val="clear" w:color="auto" w:fill="auto"/>
          </w:tcPr>
          <w:p w14:paraId="03087CF7" w14:textId="0EACBA96" w:rsidR="00067301" w:rsidRPr="00444FED" w:rsidRDefault="00067301" w:rsidP="00003C99">
            <w:pPr>
              <w:pStyle w:val="Tabletext"/>
              <w:spacing w:before="60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 xml:space="preserve">2. </w:t>
            </w: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Doskonałość naukowa i</w:t>
            </w:r>
            <w:r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 </w:t>
            </w: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techniczna oraz oryginalność projektu</w:t>
            </w:r>
            <w:r w:rsidR="006B78C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, oraz jego efekty końcowe</w:t>
            </w:r>
          </w:p>
        </w:tc>
        <w:tc>
          <w:tcPr>
            <w:tcW w:w="4901" w:type="dxa"/>
            <w:shd w:val="clear" w:color="auto" w:fill="auto"/>
          </w:tcPr>
          <w:p w14:paraId="06303DAF" w14:textId="4A98A879" w:rsidR="00067301" w:rsidRPr="00282F69" w:rsidRDefault="006B78CD" w:rsidP="006B78CD">
            <w:pPr>
              <w:pStyle w:val="Tabletext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 xml:space="preserve">Ocena </w:t>
            </w:r>
            <w:r w:rsidR="000454B9" w:rsidRPr="00B821AA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pl-PL"/>
              </w:rPr>
              <w:t>założeń badawczych i metodologii projektu oraz innowacyjności jego wyników</w:t>
            </w:r>
          </w:p>
        </w:tc>
        <w:tc>
          <w:tcPr>
            <w:tcW w:w="2404" w:type="dxa"/>
            <w:vMerge w:val="restart"/>
          </w:tcPr>
          <w:p w14:paraId="19B7720D" w14:textId="77777777" w:rsidR="00067301" w:rsidRDefault="00067301" w:rsidP="00282F69">
            <w:pPr>
              <w:pStyle w:val="Tabletext"/>
              <w:tabs>
                <w:tab w:val="left" w:pos="0"/>
              </w:tabs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Cz. 1 wniosku: Główny cel projektu</w:t>
            </w:r>
          </w:p>
          <w:p w14:paraId="54419AAA" w14:textId="2D9F2AA6" w:rsidR="00067301" w:rsidRPr="00282F69" w:rsidRDefault="00067301" w:rsidP="00282F69">
            <w:pPr>
              <w:pStyle w:val="Tabletext"/>
              <w:tabs>
                <w:tab w:val="left" w:pos="0"/>
              </w:tabs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Cz. 2 wniosku: Skrócony opis projektu</w:t>
            </w:r>
          </w:p>
        </w:tc>
      </w:tr>
      <w:tr w:rsidR="00067301" w:rsidRPr="00067301" w14:paraId="4771A80A" w14:textId="73D753FB" w:rsidTr="005114B0">
        <w:trPr>
          <w:cantSplit/>
        </w:trPr>
        <w:tc>
          <w:tcPr>
            <w:tcW w:w="1700" w:type="dxa"/>
            <w:vMerge/>
            <w:tcBorders>
              <w:bottom w:val="single" w:sz="4" w:space="0" w:color="B2B2B2"/>
            </w:tcBorders>
            <w:shd w:val="clear" w:color="auto" w:fill="auto"/>
          </w:tcPr>
          <w:p w14:paraId="1DE496B4" w14:textId="77777777" w:rsidR="00067301" w:rsidRPr="00C248E4" w:rsidRDefault="00067301" w:rsidP="00003C99">
            <w:pPr>
              <w:pStyle w:val="Tabletext"/>
              <w:spacing w:before="60"/>
              <w:ind w:left="1134" w:hanging="425"/>
              <w:rPr>
                <w:rFonts w:asciiTheme="minorHAnsi" w:hAnsiTheme="minorHAnsi" w:cs="Arial"/>
                <w:color w:val="C00000"/>
                <w:sz w:val="24"/>
                <w:szCs w:val="22"/>
                <w:lang w:val="pl-PL"/>
              </w:rPr>
            </w:pPr>
          </w:p>
        </w:tc>
        <w:tc>
          <w:tcPr>
            <w:tcW w:w="4901" w:type="dxa"/>
            <w:shd w:val="clear" w:color="auto" w:fill="auto"/>
          </w:tcPr>
          <w:p w14:paraId="0D331B90" w14:textId="25447F0C" w:rsidR="006B78CD" w:rsidRDefault="00067301" w:rsidP="006B78CD">
            <w:pPr>
              <w:jc w:val="both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444FED">
              <w:rPr>
                <w:rFonts w:cs="Arial"/>
                <w:sz w:val="24"/>
              </w:rPr>
              <w:t>W tym kryterium oceniana jest oryginalność projektu i nowatorskość w</w:t>
            </w:r>
            <w:r>
              <w:rPr>
                <w:rFonts w:cs="Arial"/>
                <w:sz w:val="24"/>
              </w:rPr>
              <w:t> </w:t>
            </w:r>
            <w:r w:rsidRPr="00444FED">
              <w:rPr>
                <w:rFonts w:cs="Arial"/>
                <w:sz w:val="24"/>
              </w:rPr>
              <w:t>odniesieniu do zakresu projektu oraz jego znaczenie na płaszczyźnie międzynarodowej.</w:t>
            </w:r>
            <w:r w:rsidR="006B78CD">
              <w:rPr>
                <w:rFonts w:cs="Arial"/>
                <w:sz w:val="24"/>
              </w:rPr>
              <w:t xml:space="preserve"> Ocenie będzie podlegać również oryginalność i innowacyjność wyników projektu.</w:t>
            </w:r>
            <w:r w:rsidRPr="00444FED">
              <w:rPr>
                <w:rFonts w:cs="Arial"/>
                <w:sz w:val="24"/>
              </w:rPr>
              <w:t xml:space="preserve"> </w:t>
            </w:r>
          </w:p>
          <w:p w14:paraId="0290AA3A" w14:textId="7BF8B549" w:rsidR="00067301" w:rsidRPr="00444FED" w:rsidRDefault="00067301" w:rsidP="00E837D8">
            <w:pPr>
              <w:pStyle w:val="Tabletext"/>
              <w:jc w:val="both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</w:p>
        </w:tc>
        <w:tc>
          <w:tcPr>
            <w:tcW w:w="2404" w:type="dxa"/>
            <w:vMerge/>
          </w:tcPr>
          <w:p w14:paraId="26BDB76D" w14:textId="65564876" w:rsidR="00067301" w:rsidRPr="00444FED" w:rsidRDefault="00067301" w:rsidP="00E837D8">
            <w:pPr>
              <w:pStyle w:val="Tabletext"/>
              <w:jc w:val="both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</w:p>
        </w:tc>
      </w:tr>
      <w:tr w:rsidR="00067301" w:rsidRPr="00067301" w14:paraId="45D33496" w14:textId="57329229" w:rsidTr="00564A5F">
        <w:trPr>
          <w:cantSplit/>
        </w:trPr>
        <w:tc>
          <w:tcPr>
            <w:tcW w:w="1700" w:type="dxa"/>
            <w:vMerge w:val="restart"/>
            <w:shd w:val="clear" w:color="auto" w:fill="auto"/>
          </w:tcPr>
          <w:p w14:paraId="41B0D6C4" w14:textId="6D3865A7" w:rsidR="00067301" w:rsidRPr="00444FED" w:rsidRDefault="00067301" w:rsidP="00003C99">
            <w:pPr>
              <w:pStyle w:val="Tabletext"/>
              <w:spacing w:before="60"/>
              <w:rPr>
                <w:rFonts w:asciiTheme="minorHAnsi" w:hAnsiTheme="minorHAnsi" w:cs="Arial"/>
                <w:b/>
                <w:color w:val="C00000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3</w:t>
            </w: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 xml:space="preserve">. </w:t>
            </w:r>
            <w:r w:rsidRPr="00444FED" w:rsidDel="002A26E2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W</w:t>
            </w: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 xml:space="preserve">spółpraca pomiędzy partnerami konsorcjum </w:t>
            </w: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lastRenderedPageBreak/>
              <w:t>oraz wartość dodana projektu w kontekście współpracy bilateralnej</w:t>
            </w:r>
          </w:p>
        </w:tc>
        <w:tc>
          <w:tcPr>
            <w:tcW w:w="4901" w:type="dxa"/>
            <w:shd w:val="clear" w:color="auto" w:fill="auto"/>
          </w:tcPr>
          <w:p w14:paraId="382BF638" w14:textId="0B31F872" w:rsidR="00067301" w:rsidRPr="00444FED" w:rsidRDefault="00067301" w:rsidP="00291539">
            <w:pPr>
              <w:pStyle w:val="Tabletex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lastRenderedPageBreak/>
              <w:t xml:space="preserve">Planowana współpraca przy wykonaniu projektu między </w:t>
            </w: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partnerami konsorcjum</w:t>
            </w: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 xml:space="preserve"> z Polski i</w:t>
            </w: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 Chin</w:t>
            </w:r>
          </w:p>
          <w:p w14:paraId="09919418" w14:textId="77777777" w:rsidR="00067301" w:rsidRPr="00444FED" w:rsidRDefault="00067301" w:rsidP="00291539">
            <w:pPr>
              <w:pStyle w:val="Tabletex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>Wartość dodana projektu wynikająca z zaplanowanej współpracy bilateralnej</w:t>
            </w:r>
          </w:p>
        </w:tc>
        <w:tc>
          <w:tcPr>
            <w:tcW w:w="2404" w:type="dxa"/>
            <w:vMerge w:val="restart"/>
          </w:tcPr>
          <w:p w14:paraId="4A1E0643" w14:textId="4E33F88C" w:rsidR="00067301" w:rsidRPr="00444FED" w:rsidRDefault="00067301" w:rsidP="00282F69">
            <w:pPr>
              <w:pStyle w:val="Tabletext"/>
              <w:tabs>
                <w:tab w:val="left" w:pos="0"/>
              </w:tabs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Cz. 3 wniosku: Współpraca z partnerami</w:t>
            </w:r>
          </w:p>
        </w:tc>
      </w:tr>
      <w:tr w:rsidR="00067301" w:rsidRPr="00444FED" w14:paraId="048BB3D2" w14:textId="7CE30A3C" w:rsidTr="00564A5F">
        <w:trPr>
          <w:cantSplit/>
        </w:trPr>
        <w:tc>
          <w:tcPr>
            <w:tcW w:w="1700" w:type="dxa"/>
            <w:vMerge/>
            <w:shd w:val="clear" w:color="auto" w:fill="auto"/>
          </w:tcPr>
          <w:p w14:paraId="52952A9E" w14:textId="77777777" w:rsidR="00067301" w:rsidRPr="00444FED" w:rsidRDefault="00067301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</w:p>
        </w:tc>
        <w:tc>
          <w:tcPr>
            <w:tcW w:w="4901" w:type="dxa"/>
            <w:shd w:val="clear" w:color="auto" w:fill="auto"/>
          </w:tcPr>
          <w:p w14:paraId="3F90DE38" w14:textId="1DBA6EE8" w:rsidR="00067301" w:rsidRPr="00444FED" w:rsidRDefault="00067301" w:rsidP="00003C99">
            <w:pPr>
              <w:spacing w:after="0" w:line="240" w:lineRule="auto"/>
              <w:rPr>
                <w:rFonts w:cs="Arial"/>
                <w:sz w:val="24"/>
              </w:rPr>
            </w:pPr>
            <w:r w:rsidRPr="00444FED">
              <w:rPr>
                <w:rFonts w:cs="Arial"/>
                <w:sz w:val="24"/>
              </w:rPr>
              <w:t xml:space="preserve">W tym kryterium ocenie podlega planowana współpraca przy realizacji projektu pomiędzy </w:t>
            </w:r>
            <w:r>
              <w:rPr>
                <w:rFonts w:cs="Arial"/>
                <w:sz w:val="24"/>
              </w:rPr>
              <w:t>partnerami konsorcjum</w:t>
            </w:r>
            <w:r w:rsidRPr="00444FED">
              <w:rPr>
                <w:rFonts w:cs="Arial"/>
                <w:sz w:val="24"/>
              </w:rPr>
              <w:t xml:space="preserve"> z obu krajów. </w:t>
            </w:r>
          </w:p>
          <w:p w14:paraId="33A9D69F" w14:textId="63B4D27E" w:rsidR="00067301" w:rsidRPr="00444FED" w:rsidRDefault="00067301" w:rsidP="00003C99">
            <w:pPr>
              <w:spacing w:after="0" w:line="240" w:lineRule="auto"/>
              <w:rPr>
                <w:rFonts w:cs="Arial"/>
                <w:sz w:val="24"/>
              </w:rPr>
            </w:pPr>
            <w:r w:rsidRPr="00444FED">
              <w:rPr>
                <w:sz w:val="24"/>
              </w:rPr>
              <w:t xml:space="preserve">We wniosku powinno być jasno wykazane, dlaczego projekt powinien zostać opracowany wspólnie przez zaangażowane kraje/instytucje i jaka wartość dodana zostanie wytworzona przez tę współpracę. Oczekuje się, że współpraca rozwinięta pomiędzy polskimi i </w:t>
            </w:r>
            <w:r>
              <w:rPr>
                <w:sz w:val="24"/>
              </w:rPr>
              <w:t xml:space="preserve">chińskimi </w:t>
            </w:r>
            <w:r w:rsidRPr="00444FED">
              <w:rPr>
                <w:sz w:val="24"/>
              </w:rPr>
              <w:t xml:space="preserve">podmiotami przyniesie znaczące efekty synergii. </w:t>
            </w:r>
          </w:p>
          <w:p w14:paraId="159B6828" w14:textId="77777777" w:rsidR="00067301" w:rsidRPr="00444FED" w:rsidRDefault="00067301" w:rsidP="00003C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04" w:type="dxa"/>
            <w:vMerge/>
          </w:tcPr>
          <w:p w14:paraId="2D0C8E18" w14:textId="77777777" w:rsidR="00067301" w:rsidRPr="00444FED" w:rsidRDefault="00067301" w:rsidP="00003C99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</w:tbl>
    <w:p w14:paraId="58B865C7" w14:textId="77777777" w:rsidR="00291539" w:rsidRPr="00444FED" w:rsidRDefault="00291539" w:rsidP="00291539">
      <w:pPr>
        <w:pStyle w:val="FNRNormal"/>
        <w:rPr>
          <w:rFonts w:asciiTheme="minorHAnsi" w:hAnsiTheme="minorHAnsi"/>
          <w:sz w:val="24"/>
          <w:lang w:val="pl-PL"/>
        </w:rPr>
      </w:pPr>
      <w:r w:rsidRPr="00444FED">
        <w:rPr>
          <w:rFonts w:asciiTheme="minorHAnsi" w:hAnsiTheme="minorHAnsi"/>
          <w:sz w:val="24"/>
          <w:lang w:val="pl-PL"/>
        </w:rPr>
        <w:t xml:space="preserve"> </w:t>
      </w:r>
    </w:p>
    <w:p w14:paraId="35256886" w14:textId="77777777" w:rsidR="00291539" w:rsidRPr="00444FED" w:rsidRDefault="00291539" w:rsidP="00291539">
      <w:pPr>
        <w:pStyle w:val="FNRNormal"/>
        <w:rPr>
          <w:rFonts w:asciiTheme="minorHAnsi" w:hAnsiTheme="minorHAnsi"/>
          <w:sz w:val="24"/>
          <w:lang w:val="pl-PL"/>
        </w:rPr>
      </w:pPr>
    </w:p>
    <w:p w14:paraId="77279F5D" w14:textId="77777777" w:rsidR="00291539" w:rsidRPr="00444FED" w:rsidRDefault="00291539" w:rsidP="00291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12" w:lineRule="auto"/>
        <w:jc w:val="both"/>
        <w:rPr>
          <w:color w:val="000000"/>
          <w:sz w:val="24"/>
        </w:rPr>
      </w:pPr>
      <w:r w:rsidRPr="00444FED">
        <w:rPr>
          <w:b/>
          <w:color w:val="000000"/>
          <w:sz w:val="24"/>
        </w:rPr>
        <w:t xml:space="preserve">W </w:t>
      </w:r>
      <w:r w:rsidRPr="00444FED">
        <w:rPr>
          <w:b/>
          <w:bCs/>
          <w:color w:val="000000"/>
          <w:sz w:val="24"/>
        </w:rPr>
        <w:t xml:space="preserve">kryterium 1 </w:t>
      </w:r>
      <w:r w:rsidRPr="00444FED">
        <w:rPr>
          <w:color w:val="000000"/>
          <w:sz w:val="24"/>
        </w:rPr>
        <w:t xml:space="preserve">wniosek jest oceniany w skali </w:t>
      </w:r>
      <w:r w:rsidRPr="00444FED">
        <w:rPr>
          <w:b/>
          <w:color w:val="000000"/>
          <w:sz w:val="24"/>
        </w:rPr>
        <w:t>0</w:t>
      </w:r>
      <w:r w:rsidRPr="00444FED">
        <w:rPr>
          <w:color w:val="000000"/>
          <w:sz w:val="24"/>
        </w:rPr>
        <w:t xml:space="preserve"> lub </w:t>
      </w:r>
      <w:r w:rsidRPr="00444FED">
        <w:rPr>
          <w:b/>
          <w:bCs/>
          <w:color w:val="000000"/>
          <w:sz w:val="24"/>
        </w:rPr>
        <w:t>1 punkt</w:t>
      </w:r>
      <w:r w:rsidRPr="00444FED">
        <w:rPr>
          <w:color w:val="000000"/>
          <w:sz w:val="24"/>
        </w:rPr>
        <w:t>, przy czym liczba przyznanych punktów oznacza:</w:t>
      </w:r>
    </w:p>
    <w:p w14:paraId="4619A5F3" w14:textId="469CC2FD" w:rsidR="00291539" w:rsidRPr="00444FED" w:rsidRDefault="00291539" w:rsidP="00291539">
      <w:pPr>
        <w:autoSpaceDE w:val="0"/>
        <w:autoSpaceDN w:val="0"/>
        <w:adjustRightInd w:val="0"/>
        <w:spacing w:before="120" w:after="0" w:line="312" w:lineRule="auto"/>
        <w:ind w:left="360" w:firstLine="1058"/>
        <w:rPr>
          <w:color w:val="000000"/>
          <w:sz w:val="24"/>
        </w:rPr>
      </w:pPr>
      <w:r w:rsidRPr="00444FED">
        <w:rPr>
          <w:color w:val="000000"/>
          <w:sz w:val="24"/>
        </w:rPr>
        <w:t>0 – wniosek nie jest zgodny z zakresem tematycznym konkursu</w:t>
      </w:r>
      <w:r w:rsidR="00282F69">
        <w:rPr>
          <w:color w:val="000000"/>
          <w:sz w:val="24"/>
        </w:rPr>
        <w:t xml:space="preserve"> i nie podlega dalszej ocenie merytorycznej i otrzymuje zero punktów z danej recenzji</w:t>
      </w:r>
    </w:p>
    <w:p w14:paraId="61003C28" w14:textId="77777777" w:rsidR="00291539" w:rsidRPr="00444FED" w:rsidRDefault="00291539" w:rsidP="00291539">
      <w:pPr>
        <w:pStyle w:val="FNRNormal"/>
        <w:ind w:left="720" w:firstLine="698"/>
        <w:rPr>
          <w:rFonts w:asciiTheme="minorHAnsi" w:hAnsiTheme="minorHAnsi"/>
          <w:sz w:val="24"/>
          <w:lang w:val="pl-PL"/>
        </w:rPr>
      </w:pPr>
      <w:r w:rsidRPr="00444FED">
        <w:rPr>
          <w:rFonts w:asciiTheme="minorHAnsi" w:hAnsiTheme="minorHAnsi"/>
          <w:color w:val="000000"/>
          <w:sz w:val="24"/>
          <w:lang w:val="pl-PL"/>
        </w:rPr>
        <w:t>1 –  wniosek jest zgodny z zakresem tematycznym konkursu.</w:t>
      </w:r>
    </w:p>
    <w:p w14:paraId="6110C569" w14:textId="560C758A" w:rsidR="00291539" w:rsidRPr="00444FED" w:rsidRDefault="00291539" w:rsidP="00291539">
      <w:pPr>
        <w:pStyle w:val="FNRNormal"/>
        <w:numPr>
          <w:ilvl w:val="0"/>
          <w:numId w:val="1"/>
        </w:numPr>
        <w:rPr>
          <w:rFonts w:asciiTheme="minorHAnsi" w:hAnsiTheme="minorHAnsi"/>
          <w:sz w:val="24"/>
          <w:lang w:val="pl-PL"/>
        </w:rPr>
      </w:pPr>
      <w:r w:rsidRPr="00444FED">
        <w:rPr>
          <w:rFonts w:asciiTheme="minorHAnsi" w:hAnsiTheme="minorHAnsi"/>
          <w:b/>
          <w:sz w:val="24"/>
          <w:lang w:val="pl-PL"/>
        </w:rPr>
        <w:t>W</w:t>
      </w:r>
      <w:r w:rsidRPr="00444FED">
        <w:rPr>
          <w:rFonts w:asciiTheme="minorHAnsi" w:hAnsiTheme="minorHAnsi"/>
          <w:sz w:val="24"/>
          <w:lang w:val="pl-PL"/>
        </w:rPr>
        <w:t xml:space="preserve"> </w:t>
      </w:r>
      <w:r w:rsidRPr="00444FED">
        <w:rPr>
          <w:rFonts w:asciiTheme="minorHAnsi" w:hAnsiTheme="minorHAnsi"/>
          <w:b/>
          <w:sz w:val="24"/>
          <w:lang w:val="pl-PL"/>
        </w:rPr>
        <w:t>kryteriach 2-</w:t>
      </w:r>
      <w:r w:rsidR="00E837D8">
        <w:rPr>
          <w:rFonts w:asciiTheme="minorHAnsi" w:hAnsiTheme="minorHAnsi"/>
          <w:b/>
          <w:sz w:val="24"/>
          <w:lang w:val="pl-PL"/>
        </w:rPr>
        <w:t>3</w:t>
      </w:r>
      <w:r w:rsidR="00E837D8" w:rsidRPr="00444FED">
        <w:rPr>
          <w:rFonts w:asciiTheme="minorHAnsi" w:hAnsiTheme="minorHAnsi"/>
          <w:sz w:val="24"/>
          <w:lang w:val="pl-PL"/>
        </w:rPr>
        <w:t xml:space="preserve"> </w:t>
      </w:r>
      <w:r w:rsidRPr="00444FED">
        <w:rPr>
          <w:rFonts w:asciiTheme="minorHAnsi" w:hAnsiTheme="minorHAnsi"/>
          <w:sz w:val="24"/>
          <w:lang w:val="pl-PL"/>
        </w:rPr>
        <w:t xml:space="preserve">wniosek oceniany jest według skali </w:t>
      </w:r>
      <w:r w:rsidRPr="00444FED">
        <w:rPr>
          <w:rFonts w:asciiTheme="minorHAnsi" w:hAnsiTheme="minorHAnsi"/>
          <w:b/>
          <w:sz w:val="24"/>
          <w:lang w:val="pl-PL"/>
        </w:rPr>
        <w:t>od 0 do 5 punktów</w:t>
      </w:r>
      <w:r w:rsidRPr="00444FED">
        <w:rPr>
          <w:rFonts w:asciiTheme="minorHAnsi" w:hAnsiTheme="minorHAnsi"/>
          <w:sz w:val="24"/>
          <w:lang w:val="pl-PL"/>
        </w:rPr>
        <w:t xml:space="preserve">, zgodnie z opisem punktacji podanym poniżej. Mogą być przyznawane połówki punktów. </w:t>
      </w:r>
    </w:p>
    <w:p w14:paraId="5B724926" w14:textId="77777777" w:rsidR="00291539" w:rsidRPr="00444FED" w:rsidRDefault="00291539" w:rsidP="00291539">
      <w:pPr>
        <w:pStyle w:val="FNRNormal"/>
        <w:ind w:left="720"/>
        <w:rPr>
          <w:rFonts w:asciiTheme="minorHAnsi" w:hAnsiTheme="minorHAnsi"/>
          <w:sz w:val="24"/>
          <w:lang w:val="pl-PL"/>
        </w:rPr>
      </w:pPr>
      <w:r w:rsidRPr="00444FED">
        <w:rPr>
          <w:rFonts w:asciiTheme="minorHAnsi" w:hAnsiTheme="minorHAnsi"/>
          <w:sz w:val="24"/>
          <w:lang w:val="pl-PL"/>
        </w:rPr>
        <w:t>Liczba przyznanych punktów oznacza ocenę spełnienia danego kryterium w stopniu:</w:t>
      </w:r>
    </w:p>
    <w:p w14:paraId="4A6D283F" w14:textId="77777777" w:rsidR="00291539" w:rsidRPr="00444FED" w:rsidRDefault="00291539" w:rsidP="00291539">
      <w:pPr>
        <w:pStyle w:val="FNRNormal"/>
        <w:ind w:left="720"/>
        <w:rPr>
          <w:rFonts w:asciiTheme="minorHAnsi" w:hAnsiTheme="minorHAnsi"/>
          <w:sz w:val="24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5902"/>
      </w:tblGrid>
      <w:tr w:rsidR="00291539" w:rsidRPr="00444FED" w14:paraId="023526B3" w14:textId="77777777" w:rsidTr="00272F9F">
        <w:trPr>
          <w:trHeight w:val="608"/>
        </w:trPr>
        <w:tc>
          <w:tcPr>
            <w:tcW w:w="2268" w:type="dxa"/>
            <w:shd w:val="clear" w:color="auto" w:fill="9CC2E5" w:themeFill="accent1" w:themeFillTint="99"/>
            <w:vAlign w:val="center"/>
          </w:tcPr>
          <w:p w14:paraId="58ADD2E0" w14:textId="77777777" w:rsidR="00291539" w:rsidRPr="00444FED" w:rsidRDefault="00291539" w:rsidP="00003C99">
            <w:pPr>
              <w:pStyle w:val="FNRNormal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Punktacja</w:t>
            </w:r>
          </w:p>
        </w:tc>
        <w:tc>
          <w:tcPr>
            <w:tcW w:w="6912" w:type="dxa"/>
            <w:shd w:val="clear" w:color="auto" w:fill="9CC2E5" w:themeFill="accent1" w:themeFillTint="99"/>
            <w:vAlign w:val="center"/>
          </w:tcPr>
          <w:p w14:paraId="1F7FBAFC" w14:textId="77777777" w:rsidR="00291539" w:rsidRPr="00444FED" w:rsidRDefault="00291539" w:rsidP="00003C99">
            <w:pPr>
              <w:pStyle w:val="FNRNormal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Objaśnienie</w:t>
            </w:r>
          </w:p>
        </w:tc>
      </w:tr>
      <w:tr w:rsidR="00291539" w:rsidRPr="00444FED" w14:paraId="22414005" w14:textId="77777777" w:rsidTr="00003C99">
        <w:tc>
          <w:tcPr>
            <w:tcW w:w="2268" w:type="dxa"/>
            <w:shd w:val="clear" w:color="auto" w:fill="auto"/>
            <w:vAlign w:val="center"/>
          </w:tcPr>
          <w:p w14:paraId="4C1A49A3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5 - doskonałym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87DD4B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Wniosek spełnia wszystkie wymagania ważne dla danego kryterium. Wszelkie niedociągnięcia są niewielkie.</w:t>
            </w:r>
          </w:p>
        </w:tc>
      </w:tr>
      <w:tr w:rsidR="00291539" w:rsidRPr="00444FED" w14:paraId="4B11353F" w14:textId="77777777" w:rsidTr="00003C99">
        <w:tc>
          <w:tcPr>
            <w:tcW w:w="2268" w:type="dxa"/>
            <w:shd w:val="clear" w:color="auto" w:fill="auto"/>
            <w:vAlign w:val="center"/>
          </w:tcPr>
          <w:p w14:paraId="3C41B504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4 – bardzo dobrym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FCA32F2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Wniosek spełnia wymagania ważne dla tego kryterium, chociaż pewne ulepszenia są nadal możliwe.</w:t>
            </w:r>
          </w:p>
        </w:tc>
      </w:tr>
      <w:tr w:rsidR="00291539" w:rsidRPr="00444FED" w14:paraId="4F040870" w14:textId="77777777" w:rsidTr="00003C99">
        <w:tc>
          <w:tcPr>
            <w:tcW w:w="2268" w:type="dxa"/>
            <w:shd w:val="clear" w:color="auto" w:fill="auto"/>
            <w:vAlign w:val="center"/>
          </w:tcPr>
          <w:p w14:paraId="6E3488BA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3 – dobrym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06E356A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Wniosek spełnia dane kryterium, jednak pewne ulepszenia są konieczne.</w:t>
            </w:r>
          </w:p>
        </w:tc>
      </w:tr>
      <w:tr w:rsidR="00291539" w:rsidRPr="00444FED" w14:paraId="51EE7E3D" w14:textId="77777777" w:rsidTr="00003C99">
        <w:tc>
          <w:tcPr>
            <w:tcW w:w="2268" w:type="dxa"/>
            <w:shd w:val="clear" w:color="auto" w:fill="auto"/>
            <w:vAlign w:val="center"/>
          </w:tcPr>
          <w:p w14:paraId="68C47DF0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 xml:space="preserve">2 – przeciętnym 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5204471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Chociaż wniosek w szerokim stopniu spełnia dane kryterium, to istnieją znaczące uchybienia.</w:t>
            </w:r>
          </w:p>
        </w:tc>
      </w:tr>
      <w:tr w:rsidR="00291539" w:rsidRPr="00444FED" w14:paraId="1CB16FB5" w14:textId="77777777" w:rsidTr="00003C99">
        <w:tc>
          <w:tcPr>
            <w:tcW w:w="2268" w:type="dxa"/>
            <w:shd w:val="clear" w:color="auto" w:fill="auto"/>
            <w:vAlign w:val="center"/>
          </w:tcPr>
          <w:p w14:paraId="456DC62C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 xml:space="preserve">1 – niskim 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F5861EC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Kryterium nie jest spełnione w odpowiedni sposób, jak również istnieją rażące uchybienia.</w:t>
            </w:r>
          </w:p>
        </w:tc>
      </w:tr>
      <w:tr w:rsidR="00291539" w:rsidRPr="00444FED" w14:paraId="2B7FFD4B" w14:textId="77777777" w:rsidTr="00003C99">
        <w:tc>
          <w:tcPr>
            <w:tcW w:w="2268" w:type="dxa"/>
            <w:shd w:val="clear" w:color="auto" w:fill="auto"/>
            <w:vAlign w:val="center"/>
          </w:tcPr>
          <w:p w14:paraId="5E17257B" w14:textId="77777777" w:rsidR="00291539" w:rsidRPr="00444FED" w:rsidRDefault="00291539" w:rsidP="00003C99">
            <w:pPr>
              <w:pStyle w:val="FNRNormal"/>
              <w:spacing w:before="60"/>
              <w:ind w:left="1134" w:hanging="1100"/>
              <w:jc w:val="left"/>
              <w:rPr>
                <w:rFonts w:asciiTheme="minorHAnsi" w:hAnsiTheme="minorHAnsi"/>
                <w:b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lang w:val="pl-PL"/>
              </w:rPr>
              <w:t>0 - niedostatecznym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905B866" w14:textId="77777777" w:rsidR="00291539" w:rsidRPr="00444FED" w:rsidRDefault="00291539" w:rsidP="00003C99">
            <w:pPr>
              <w:pStyle w:val="FNRNormal"/>
              <w:jc w:val="left"/>
              <w:rPr>
                <w:rFonts w:asciiTheme="minorHAnsi" w:hAnsiTheme="minorHAnsi"/>
                <w:sz w:val="24"/>
                <w:lang w:val="pl-PL"/>
              </w:rPr>
            </w:pPr>
            <w:r w:rsidRPr="00444FED">
              <w:rPr>
                <w:rFonts w:asciiTheme="minorHAnsi" w:hAnsiTheme="minorHAnsi"/>
                <w:sz w:val="24"/>
                <w:lang w:val="pl-PL"/>
              </w:rPr>
              <w:t>Wniosek nie odnosi się do danego kryterium lub nie może być oceniany ze względu na brakujące lub niepełne informacje.</w:t>
            </w:r>
          </w:p>
        </w:tc>
      </w:tr>
    </w:tbl>
    <w:p w14:paraId="6824F0B9" w14:textId="77777777" w:rsidR="00291539" w:rsidRPr="00444FED" w:rsidRDefault="00291539" w:rsidP="00291539">
      <w:pPr>
        <w:pStyle w:val="FNRNormal"/>
        <w:ind w:left="720"/>
        <w:rPr>
          <w:rFonts w:asciiTheme="minorHAnsi" w:hAnsiTheme="minorHAnsi"/>
          <w:sz w:val="24"/>
          <w:lang w:val="pl-PL"/>
        </w:rPr>
      </w:pPr>
    </w:p>
    <w:p w14:paraId="6C33D82C" w14:textId="77777777" w:rsidR="00291539" w:rsidRPr="00444FED" w:rsidRDefault="00291539" w:rsidP="00291539">
      <w:pPr>
        <w:pStyle w:val="FNRNormal"/>
        <w:numPr>
          <w:ilvl w:val="0"/>
          <w:numId w:val="1"/>
        </w:numPr>
        <w:rPr>
          <w:rFonts w:asciiTheme="minorHAnsi" w:hAnsiTheme="minorHAnsi"/>
          <w:sz w:val="24"/>
          <w:lang w:val="pl-PL"/>
        </w:rPr>
      </w:pPr>
      <w:r w:rsidRPr="00444FED">
        <w:rPr>
          <w:rFonts w:asciiTheme="minorHAnsi" w:hAnsiTheme="minorHAnsi"/>
          <w:sz w:val="24"/>
          <w:lang w:val="pl-PL"/>
        </w:rPr>
        <w:t>Wniosek oceniany jest według poniższej skali ocen oraz przy uwzględnieniu progów i wag dla danego kryterium:</w:t>
      </w:r>
    </w:p>
    <w:tbl>
      <w:tblPr>
        <w:tblW w:w="9129" w:type="dxa"/>
        <w:tblInd w:w="57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740"/>
        <w:gridCol w:w="1474"/>
        <w:gridCol w:w="1722"/>
        <w:gridCol w:w="1666"/>
        <w:gridCol w:w="1527"/>
      </w:tblGrid>
      <w:tr w:rsidR="00291539" w:rsidRPr="00444FED" w14:paraId="45727FF9" w14:textId="77777777" w:rsidTr="00272F9F">
        <w:trPr>
          <w:cantSplit/>
          <w:trHeight w:val="593"/>
        </w:trPr>
        <w:tc>
          <w:tcPr>
            <w:tcW w:w="2740" w:type="dxa"/>
            <w:shd w:val="clear" w:color="auto" w:fill="9CC2E5" w:themeFill="accent1" w:themeFillTint="99"/>
            <w:vAlign w:val="center"/>
          </w:tcPr>
          <w:p w14:paraId="1BF91090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</w:rPr>
              <w:t>Kryteria</w:t>
            </w:r>
          </w:p>
        </w:tc>
        <w:tc>
          <w:tcPr>
            <w:tcW w:w="1474" w:type="dxa"/>
            <w:shd w:val="clear" w:color="auto" w:fill="9CC2E5" w:themeFill="accent1" w:themeFillTint="99"/>
            <w:vAlign w:val="center"/>
          </w:tcPr>
          <w:p w14:paraId="3CFD3277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</w:rPr>
              <w:t>Skala oceny</w:t>
            </w:r>
          </w:p>
        </w:tc>
        <w:tc>
          <w:tcPr>
            <w:tcW w:w="1722" w:type="dxa"/>
            <w:shd w:val="clear" w:color="auto" w:fill="9CC2E5" w:themeFill="accent1" w:themeFillTint="99"/>
            <w:vAlign w:val="center"/>
          </w:tcPr>
          <w:p w14:paraId="5885C403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</w:rPr>
              <w:t>Progi</w:t>
            </w:r>
          </w:p>
        </w:tc>
        <w:tc>
          <w:tcPr>
            <w:tcW w:w="1666" w:type="dxa"/>
            <w:shd w:val="clear" w:color="auto" w:fill="9CC2E5" w:themeFill="accent1" w:themeFillTint="99"/>
            <w:vAlign w:val="center"/>
          </w:tcPr>
          <w:p w14:paraId="1EBD9D8E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</w:rPr>
              <w:t>Waga</w:t>
            </w:r>
          </w:p>
        </w:tc>
        <w:tc>
          <w:tcPr>
            <w:tcW w:w="1527" w:type="dxa"/>
            <w:shd w:val="clear" w:color="auto" w:fill="9CC2E5" w:themeFill="accent1" w:themeFillTint="99"/>
            <w:vAlign w:val="center"/>
          </w:tcPr>
          <w:p w14:paraId="6B520ABA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</w:rPr>
              <w:t>Maksymalna liczba punktów</w:t>
            </w:r>
          </w:p>
        </w:tc>
      </w:tr>
      <w:tr w:rsidR="00291539" w:rsidRPr="00444FED" w14:paraId="6FC4D3DA" w14:textId="77777777" w:rsidTr="00003C99">
        <w:trPr>
          <w:cantSplit/>
        </w:trPr>
        <w:tc>
          <w:tcPr>
            <w:tcW w:w="2740" w:type="dxa"/>
            <w:shd w:val="clear" w:color="auto" w:fill="auto"/>
          </w:tcPr>
          <w:p w14:paraId="54A45DC8" w14:textId="77777777" w:rsidR="00291539" w:rsidRPr="00444FED" w:rsidRDefault="00291539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 xml:space="preserve">1. 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>Zgodność z obszarem tematycznym konkursu</w:t>
            </w:r>
          </w:p>
        </w:tc>
        <w:tc>
          <w:tcPr>
            <w:tcW w:w="1474" w:type="dxa"/>
            <w:vAlign w:val="center"/>
          </w:tcPr>
          <w:p w14:paraId="40AE91D4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0-1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41D597F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1</w:t>
            </w:r>
          </w:p>
        </w:tc>
        <w:tc>
          <w:tcPr>
            <w:tcW w:w="1666" w:type="dxa"/>
            <w:vAlign w:val="center"/>
          </w:tcPr>
          <w:p w14:paraId="74FF0AB1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1</w:t>
            </w:r>
          </w:p>
        </w:tc>
        <w:tc>
          <w:tcPr>
            <w:tcW w:w="1527" w:type="dxa"/>
            <w:vAlign w:val="center"/>
          </w:tcPr>
          <w:p w14:paraId="774A12EC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1</w:t>
            </w:r>
          </w:p>
        </w:tc>
      </w:tr>
      <w:tr w:rsidR="00291539" w:rsidRPr="00444FED" w14:paraId="4ACAEFC4" w14:textId="77777777" w:rsidTr="00003C99">
        <w:trPr>
          <w:cantSplit/>
        </w:trPr>
        <w:tc>
          <w:tcPr>
            <w:tcW w:w="2740" w:type="dxa"/>
            <w:shd w:val="clear" w:color="auto" w:fill="auto"/>
          </w:tcPr>
          <w:p w14:paraId="6D005697" w14:textId="77777777" w:rsidR="00291539" w:rsidRPr="00444FED" w:rsidRDefault="00291539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 xml:space="preserve">2. </w:t>
            </w:r>
            <w:r w:rsidRPr="00444FED">
              <w:rPr>
                <w:rFonts w:asciiTheme="minorHAnsi" w:hAnsiTheme="minorHAnsi"/>
                <w:sz w:val="24"/>
                <w:szCs w:val="22"/>
                <w:lang w:val="pl-PL"/>
              </w:rPr>
              <w:t>Doskonałość naukowa/ techniczna oraz oryginalność projektu</w:t>
            </w:r>
          </w:p>
        </w:tc>
        <w:tc>
          <w:tcPr>
            <w:tcW w:w="1474" w:type="dxa"/>
            <w:vAlign w:val="center"/>
          </w:tcPr>
          <w:p w14:paraId="4106DD8F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0-5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F6E96C8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3/5</w:t>
            </w:r>
          </w:p>
        </w:tc>
        <w:tc>
          <w:tcPr>
            <w:tcW w:w="1666" w:type="dxa"/>
            <w:vAlign w:val="center"/>
          </w:tcPr>
          <w:p w14:paraId="109B5CB6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x2</w:t>
            </w:r>
          </w:p>
        </w:tc>
        <w:tc>
          <w:tcPr>
            <w:tcW w:w="1527" w:type="dxa"/>
            <w:vAlign w:val="center"/>
          </w:tcPr>
          <w:p w14:paraId="334074BB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10</w:t>
            </w:r>
          </w:p>
        </w:tc>
      </w:tr>
      <w:tr w:rsidR="00291539" w:rsidRPr="00444FED" w14:paraId="46798E31" w14:textId="77777777" w:rsidTr="00003C99">
        <w:trPr>
          <w:cantSplit/>
        </w:trPr>
        <w:tc>
          <w:tcPr>
            <w:tcW w:w="2740" w:type="dxa"/>
            <w:shd w:val="clear" w:color="auto" w:fill="auto"/>
          </w:tcPr>
          <w:p w14:paraId="3EE87399" w14:textId="77EA767E" w:rsidR="00291539" w:rsidRPr="00444FED" w:rsidRDefault="00E837D8" w:rsidP="00003C99">
            <w:pPr>
              <w:pStyle w:val="Tabletex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2"/>
                <w:lang w:val="pl-PL"/>
              </w:rPr>
              <w:t>3</w:t>
            </w:r>
            <w:r w:rsidR="00291539"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>. Współpraca pomiędzy partnerami konsorcjum oraz wartość dodana projektu w kontekście współpracy bilateralnej</w:t>
            </w:r>
          </w:p>
        </w:tc>
        <w:tc>
          <w:tcPr>
            <w:tcW w:w="1474" w:type="dxa"/>
            <w:vAlign w:val="center"/>
          </w:tcPr>
          <w:p w14:paraId="76A77B03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0-5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2271868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2,5/5</w:t>
            </w:r>
          </w:p>
        </w:tc>
        <w:tc>
          <w:tcPr>
            <w:tcW w:w="1666" w:type="dxa"/>
            <w:vAlign w:val="center"/>
          </w:tcPr>
          <w:p w14:paraId="00DFFA11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x1</w:t>
            </w:r>
          </w:p>
        </w:tc>
        <w:tc>
          <w:tcPr>
            <w:tcW w:w="1527" w:type="dxa"/>
            <w:vAlign w:val="center"/>
          </w:tcPr>
          <w:p w14:paraId="2B891F11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5</w:t>
            </w:r>
          </w:p>
        </w:tc>
      </w:tr>
      <w:tr w:rsidR="00291539" w:rsidRPr="00444FED" w14:paraId="3AAFA387" w14:textId="77777777" w:rsidTr="00003C99">
        <w:trPr>
          <w:cantSplit/>
        </w:trPr>
        <w:tc>
          <w:tcPr>
            <w:tcW w:w="2740" w:type="dxa"/>
            <w:shd w:val="clear" w:color="auto" w:fill="auto"/>
          </w:tcPr>
          <w:p w14:paraId="0731DABA" w14:textId="77777777" w:rsidR="00291539" w:rsidRPr="00444FED" w:rsidRDefault="00291539" w:rsidP="00003C99">
            <w:pPr>
              <w:pStyle w:val="Tabletext"/>
              <w:jc w:val="right"/>
              <w:rPr>
                <w:rFonts w:asciiTheme="minorHAnsi" w:hAnsiTheme="minorHAnsi" w:cs="Arial"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sz w:val="24"/>
                <w:szCs w:val="22"/>
                <w:lang w:val="pl-PL"/>
              </w:rPr>
              <w:t>Razem:</w:t>
            </w:r>
          </w:p>
        </w:tc>
        <w:tc>
          <w:tcPr>
            <w:tcW w:w="1474" w:type="dxa"/>
            <w:vAlign w:val="center"/>
          </w:tcPr>
          <w:p w14:paraId="1EA0BB4F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73E7FD9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 w:cs="Arial"/>
                <w:b/>
                <w:sz w:val="24"/>
                <w:szCs w:val="22"/>
                <w:lang w:val="pl-PL"/>
              </w:rPr>
              <w:t>-</w:t>
            </w:r>
          </w:p>
        </w:tc>
        <w:tc>
          <w:tcPr>
            <w:tcW w:w="1666" w:type="dxa"/>
            <w:vAlign w:val="center"/>
          </w:tcPr>
          <w:p w14:paraId="53BB5982" w14:textId="77777777" w:rsidR="00291539" w:rsidRPr="00444FED" w:rsidRDefault="00291539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-</w:t>
            </w:r>
          </w:p>
        </w:tc>
        <w:tc>
          <w:tcPr>
            <w:tcW w:w="1527" w:type="dxa"/>
            <w:vAlign w:val="center"/>
          </w:tcPr>
          <w:p w14:paraId="5565BA79" w14:textId="254C5455" w:rsidR="00291539" w:rsidRPr="00444FED" w:rsidRDefault="00E837D8" w:rsidP="00003C99">
            <w:pPr>
              <w:pStyle w:val="Tabletext"/>
              <w:jc w:val="center"/>
              <w:rPr>
                <w:rFonts w:asciiTheme="minorHAnsi" w:hAnsiTheme="minorHAnsi"/>
                <w:b/>
                <w:sz w:val="24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1</w:t>
            </w:r>
            <w:r w:rsidRPr="00444FED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6</w:t>
            </w:r>
          </w:p>
        </w:tc>
      </w:tr>
    </w:tbl>
    <w:p w14:paraId="7F213746" w14:textId="77777777" w:rsidR="00291539" w:rsidRPr="00444FED" w:rsidRDefault="00291539" w:rsidP="00291539">
      <w:pPr>
        <w:pStyle w:val="Akapitzlist"/>
        <w:autoSpaceDE w:val="0"/>
        <w:autoSpaceDN w:val="0"/>
        <w:adjustRightInd w:val="0"/>
        <w:spacing w:before="120" w:after="0" w:line="240" w:lineRule="auto"/>
        <w:contextualSpacing w:val="0"/>
        <w:rPr>
          <w:sz w:val="24"/>
        </w:rPr>
      </w:pPr>
    </w:p>
    <w:p w14:paraId="38527257" w14:textId="02CC1EA2" w:rsidR="00291539" w:rsidRPr="00444FED" w:rsidRDefault="00291539" w:rsidP="00291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sz w:val="24"/>
        </w:rPr>
      </w:pPr>
      <w:r w:rsidRPr="00444FED">
        <w:rPr>
          <w:sz w:val="24"/>
        </w:rPr>
        <w:t xml:space="preserve">Końcowa ocena wniosku stanowi średnią arytmetyczną z </w:t>
      </w:r>
      <w:r w:rsidR="00E837D8">
        <w:rPr>
          <w:sz w:val="24"/>
        </w:rPr>
        <w:t>2</w:t>
      </w:r>
      <w:r w:rsidR="00E837D8" w:rsidRPr="00444FED">
        <w:rPr>
          <w:sz w:val="24"/>
        </w:rPr>
        <w:t xml:space="preserve"> </w:t>
      </w:r>
      <w:r w:rsidRPr="00444FED">
        <w:rPr>
          <w:sz w:val="24"/>
        </w:rPr>
        <w:t xml:space="preserve">indywidualnych ocen ekspertów. </w:t>
      </w:r>
    </w:p>
    <w:p w14:paraId="4DF93B76" w14:textId="7322FB98" w:rsidR="00291539" w:rsidRPr="00444FED" w:rsidRDefault="00291539" w:rsidP="00291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sz w:val="24"/>
        </w:rPr>
      </w:pPr>
      <w:r w:rsidRPr="00444FED">
        <w:rPr>
          <w:sz w:val="24"/>
        </w:rPr>
        <w:t xml:space="preserve">Wniosek może uzyskać w ocenie końcowej maksymalnie </w:t>
      </w:r>
      <w:r w:rsidR="00E837D8">
        <w:rPr>
          <w:b/>
          <w:sz w:val="24"/>
        </w:rPr>
        <w:t>16</w:t>
      </w:r>
      <w:r w:rsidR="00E837D8" w:rsidRPr="00444FED">
        <w:rPr>
          <w:sz w:val="24"/>
        </w:rPr>
        <w:t xml:space="preserve"> </w:t>
      </w:r>
      <w:r w:rsidRPr="00444FED">
        <w:rPr>
          <w:sz w:val="24"/>
        </w:rPr>
        <w:t xml:space="preserve">punktów. Warunkiem niezbędnym do rekomendowania wniosku jest uzyskanie oceny pozytywnej tzn. minimum </w:t>
      </w:r>
      <w:r w:rsidR="00E837D8">
        <w:rPr>
          <w:b/>
          <w:sz w:val="24"/>
        </w:rPr>
        <w:t>8</w:t>
      </w:r>
      <w:r w:rsidR="00E837D8" w:rsidRPr="00444FED">
        <w:rPr>
          <w:sz w:val="24"/>
        </w:rPr>
        <w:t xml:space="preserve"> </w:t>
      </w:r>
      <w:r w:rsidRPr="00444FED">
        <w:rPr>
          <w:sz w:val="24"/>
        </w:rPr>
        <w:t>punktów i osiągnięcie progów dla poszczególnych kryteriów wskazanych w tabeli powyżej.</w:t>
      </w:r>
    </w:p>
    <w:p w14:paraId="3CCA3F9F" w14:textId="77777777" w:rsidR="00291539" w:rsidRPr="00444FED" w:rsidRDefault="00291539" w:rsidP="00291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sz w:val="24"/>
        </w:rPr>
      </w:pPr>
      <w:r w:rsidRPr="00444FED">
        <w:rPr>
          <w:sz w:val="24"/>
        </w:rPr>
        <w:t>Treść recenzji zawierających ocenę merytoryczną wniosku może zostać udostępniona Wnioskodawcy (liderowi konsorcjum) na jego wniosek, jednak dopiero po zakończeniu procedury konkursowej i przy zachowaniu zasady anonimowości osób dokonujących oceny merytorycznej.</w:t>
      </w:r>
    </w:p>
    <w:p w14:paraId="45EC0FE3" w14:textId="77777777" w:rsidR="00A95D01" w:rsidRDefault="00256967" w:rsidP="00166952"/>
    <w:sectPr w:rsidR="00A95D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89835" w14:textId="77777777" w:rsidR="00A613ED" w:rsidRDefault="00A613ED">
      <w:pPr>
        <w:spacing w:after="0" w:line="240" w:lineRule="auto"/>
      </w:pPr>
      <w:r>
        <w:separator/>
      </w:r>
    </w:p>
  </w:endnote>
  <w:endnote w:type="continuationSeparator" w:id="0">
    <w:p w14:paraId="3386467E" w14:textId="77777777" w:rsidR="00A613ED" w:rsidRDefault="00A6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90F7" w14:textId="6FD9380B" w:rsidR="00EF26B4" w:rsidRPr="00A14D20" w:rsidRDefault="00291539">
    <w:pPr>
      <w:pStyle w:val="Stopka"/>
      <w:jc w:val="right"/>
      <w:rPr>
        <w:rFonts w:ascii="Times New Roman" w:hAnsi="Times New Roman"/>
      </w:rPr>
    </w:pPr>
    <w:r w:rsidRPr="00A14D20">
      <w:rPr>
        <w:rFonts w:ascii="Times New Roman" w:hAnsi="Times New Roman"/>
      </w:rPr>
      <w:fldChar w:fldCharType="begin"/>
    </w:r>
    <w:r w:rsidRPr="00A14D20">
      <w:rPr>
        <w:rFonts w:ascii="Times New Roman" w:hAnsi="Times New Roman"/>
      </w:rPr>
      <w:instrText xml:space="preserve"> PAGE   \* MERGEFORMAT </w:instrText>
    </w:r>
    <w:r w:rsidRPr="00A14D20">
      <w:rPr>
        <w:rFonts w:ascii="Times New Roman" w:hAnsi="Times New Roman"/>
      </w:rPr>
      <w:fldChar w:fldCharType="separate"/>
    </w:r>
    <w:r w:rsidR="00256967">
      <w:rPr>
        <w:rFonts w:ascii="Times New Roman" w:hAnsi="Times New Roman"/>
        <w:noProof/>
      </w:rPr>
      <w:t>2</w:t>
    </w:r>
    <w:r w:rsidRPr="00A14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DD7B7" w14:textId="77777777" w:rsidR="00A613ED" w:rsidRDefault="00A613ED">
      <w:pPr>
        <w:spacing w:after="0" w:line="240" w:lineRule="auto"/>
      </w:pPr>
      <w:r>
        <w:separator/>
      </w:r>
    </w:p>
  </w:footnote>
  <w:footnote w:type="continuationSeparator" w:id="0">
    <w:p w14:paraId="2C313D73" w14:textId="77777777" w:rsidR="00A613ED" w:rsidRDefault="00A6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7C129" w14:textId="77777777" w:rsidR="00EF26B4" w:rsidRDefault="00256967" w:rsidP="005925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6BE"/>
    <w:multiLevelType w:val="hybridMultilevel"/>
    <w:tmpl w:val="A35CB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5D69"/>
    <w:multiLevelType w:val="hybridMultilevel"/>
    <w:tmpl w:val="9372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11FE"/>
    <w:multiLevelType w:val="hybridMultilevel"/>
    <w:tmpl w:val="07F22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46"/>
    <w:rsid w:val="000454B9"/>
    <w:rsid w:val="00067301"/>
    <w:rsid w:val="000D2F4D"/>
    <w:rsid w:val="000F6808"/>
    <w:rsid w:val="00135FC9"/>
    <w:rsid w:val="00166952"/>
    <w:rsid w:val="001E5C12"/>
    <w:rsid w:val="00242A7C"/>
    <w:rsid w:val="0025119F"/>
    <w:rsid w:val="00251239"/>
    <w:rsid w:val="00256967"/>
    <w:rsid w:val="002575CE"/>
    <w:rsid w:val="00267120"/>
    <w:rsid w:val="00272F9F"/>
    <w:rsid w:val="00282F69"/>
    <w:rsid w:val="00291539"/>
    <w:rsid w:val="00384087"/>
    <w:rsid w:val="0039147F"/>
    <w:rsid w:val="003A4467"/>
    <w:rsid w:val="004334EF"/>
    <w:rsid w:val="00481677"/>
    <w:rsid w:val="005870AE"/>
    <w:rsid w:val="005D1C52"/>
    <w:rsid w:val="005D435E"/>
    <w:rsid w:val="00617CE8"/>
    <w:rsid w:val="00624F3B"/>
    <w:rsid w:val="006B78CD"/>
    <w:rsid w:val="00784E8C"/>
    <w:rsid w:val="00806895"/>
    <w:rsid w:val="00834E62"/>
    <w:rsid w:val="00835599"/>
    <w:rsid w:val="00841BF4"/>
    <w:rsid w:val="00990711"/>
    <w:rsid w:val="00A613ED"/>
    <w:rsid w:val="00A675EB"/>
    <w:rsid w:val="00AB6325"/>
    <w:rsid w:val="00B137F9"/>
    <w:rsid w:val="00B241BC"/>
    <w:rsid w:val="00B60EC0"/>
    <w:rsid w:val="00B821AA"/>
    <w:rsid w:val="00BB30D4"/>
    <w:rsid w:val="00C16DB0"/>
    <w:rsid w:val="00C248E4"/>
    <w:rsid w:val="00C272BB"/>
    <w:rsid w:val="00C355EB"/>
    <w:rsid w:val="00C535CF"/>
    <w:rsid w:val="00C92610"/>
    <w:rsid w:val="00C97BD5"/>
    <w:rsid w:val="00CD7646"/>
    <w:rsid w:val="00D013C9"/>
    <w:rsid w:val="00D16C09"/>
    <w:rsid w:val="00DB1E0A"/>
    <w:rsid w:val="00DB553E"/>
    <w:rsid w:val="00E837D8"/>
    <w:rsid w:val="00EB1DF7"/>
    <w:rsid w:val="00ED038E"/>
    <w:rsid w:val="00F6671A"/>
    <w:rsid w:val="00FB3253"/>
    <w:rsid w:val="00FD30B4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6B7"/>
  <w15:chartTrackingRefBased/>
  <w15:docId w15:val="{3611F9D3-842A-40EE-BEBD-F7CD2E0B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539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5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9153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9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1539"/>
  </w:style>
  <w:style w:type="paragraph" w:styleId="Stopka">
    <w:name w:val="footer"/>
    <w:basedOn w:val="Normalny"/>
    <w:link w:val="StopkaZnak"/>
    <w:uiPriority w:val="99"/>
    <w:unhideWhenUsed/>
    <w:rsid w:val="0029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539"/>
  </w:style>
  <w:style w:type="paragraph" w:customStyle="1" w:styleId="FNRNormal">
    <w:name w:val="FNR Normal"/>
    <w:qFormat/>
    <w:rsid w:val="00291539"/>
    <w:pPr>
      <w:spacing w:after="120" w:line="276" w:lineRule="auto"/>
      <w:jc w:val="both"/>
    </w:pPr>
    <w:rPr>
      <w:rFonts w:ascii="Arial" w:eastAsia="Calibri" w:hAnsi="Arial" w:cs="Arial"/>
      <w:lang w:val="en-GB"/>
    </w:rPr>
  </w:style>
  <w:style w:type="paragraph" w:customStyle="1" w:styleId="Tabletext">
    <w:name w:val="Table text"/>
    <w:basedOn w:val="FNRNormal"/>
    <w:link w:val="TabletextChar"/>
    <w:uiPriority w:val="19"/>
    <w:qFormat/>
    <w:rsid w:val="00291539"/>
    <w:pPr>
      <w:spacing w:after="0" w:line="240" w:lineRule="auto"/>
      <w:contextualSpacing/>
      <w:jc w:val="left"/>
    </w:pPr>
    <w:rPr>
      <w:rFonts w:eastAsia="Arial" w:cs="Times New Roman"/>
      <w:sz w:val="20"/>
      <w:szCs w:val="20"/>
    </w:rPr>
  </w:style>
  <w:style w:type="character" w:customStyle="1" w:styleId="TabletextChar">
    <w:name w:val="Table text Char"/>
    <w:link w:val="Tabletext"/>
    <w:uiPriority w:val="19"/>
    <w:rsid w:val="00291539"/>
    <w:rPr>
      <w:rFonts w:ascii="Arial" w:eastAsia="Arial" w:hAnsi="Arial" w:cs="Times New Roman"/>
      <w:sz w:val="20"/>
      <w:szCs w:val="20"/>
      <w:lang w:val="en-GB"/>
    </w:rPr>
  </w:style>
  <w:style w:type="character" w:customStyle="1" w:styleId="hps">
    <w:name w:val="hps"/>
    <w:rsid w:val="00291539"/>
  </w:style>
  <w:style w:type="character" w:styleId="Odwoaniedokomentarza">
    <w:name w:val="annotation reference"/>
    <w:basedOn w:val="Domylnaczcionkaakapitu"/>
    <w:uiPriority w:val="99"/>
    <w:semiHidden/>
    <w:unhideWhenUsed/>
    <w:rsid w:val="00267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1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120"/>
    <w:rPr>
      <w:rFonts w:ascii="Segoe UI" w:hAnsi="Segoe UI" w:cs="Segoe UI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C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CE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Kosecki</dc:creator>
  <cp:keywords/>
  <dc:description/>
  <cp:lastModifiedBy>Izabela Rzepczyńska</cp:lastModifiedBy>
  <cp:revision>2</cp:revision>
  <cp:lastPrinted>2017-12-20T12:33:00Z</cp:lastPrinted>
  <dcterms:created xsi:type="dcterms:W3CDTF">2022-05-04T15:06:00Z</dcterms:created>
  <dcterms:modified xsi:type="dcterms:W3CDTF">2022-05-04T15:06:00Z</dcterms:modified>
</cp:coreProperties>
</file>