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39F7" w:rsidRPr="005E42E8" w:rsidRDefault="004E39F7" w:rsidP="00995B02">
      <w:pPr>
        <w:keepNext/>
        <w:spacing w:before="240" w:after="60"/>
        <w:ind w:left="-622" w:firstLine="622"/>
        <w:jc w:val="center"/>
        <w:outlineLvl w:val="0"/>
        <w:rPr>
          <w:rFonts w:ascii="Roboto" w:eastAsia="Times New Roman" w:hAnsi="Roboto"/>
          <w:b/>
          <w:bCs/>
          <w:kern w:val="32"/>
          <w:sz w:val="32"/>
          <w:szCs w:val="32"/>
        </w:rPr>
      </w:pPr>
    </w:p>
    <w:p w:rsidR="004E39F7" w:rsidRPr="005E42E8" w:rsidRDefault="004E39F7" w:rsidP="00995B02">
      <w:pPr>
        <w:keepNext/>
        <w:spacing w:before="240" w:after="60"/>
        <w:ind w:left="-622" w:firstLine="622"/>
        <w:jc w:val="center"/>
        <w:outlineLvl w:val="0"/>
        <w:rPr>
          <w:rFonts w:ascii="Roboto" w:eastAsia="Times New Roman" w:hAnsi="Roboto"/>
          <w:b/>
          <w:bCs/>
          <w:kern w:val="32"/>
          <w:sz w:val="32"/>
          <w:szCs w:val="32"/>
        </w:rPr>
      </w:pPr>
    </w:p>
    <w:p w:rsidR="00995B02" w:rsidRPr="005E42E8" w:rsidRDefault="00995B02" w:rsidP="00995B02">
      <w:pPr>
        <w:keepNext/>
        <w:spacing w:before="240" w:after="60"/>
        <w:ind w:left="-622" w:firstLine="622"/>
        <w:jc w:val="center"/>
        <w:outlineLvl w:val="0"/>
        <w:rPr>
          <w:rFonts w:ascii="Roboto" w:eastAsia="Times New Roman" w:hAnsi="Roboto"/>
          <w:b/>
          <w:bCs/>
          <w:kern w:val="32"/>
          <w:sz w:val="32"/>
          <w:szCs w:val="32"/>
        </w:rPr>
      </w:pPr>
      <w:r w:rsidRPr="005E42E8">
        <w:rPr>
          <w:rFonts w:ascii="Roboto" w:eastAsia="Times New Roman" w:hAnsi="Roboto"/>
          <w:b/>
          <w:bCs/>
          <w:kern w:val="32"/>
          <w:sz w:val="32"/>
          <w:szCs w:val="32"/>
        </w:rPr>
        <w:t>RAPORT NA TEMAT OBYWATELI UKRAINY</w:t>
      </w:r>
    </w:p>
    <w:p w:rsidR="00995B02" w:rsidRPr="003453E3" w:rsidRDefault="00995B02" w:rsidP="00995B02">
      <w:pPr>
        <w:spacing w:after="60"/>
        <w:ind w:left="-622" w:firstLine="622"/>
        <w:jc w:val="center"/>
        <w:outlineLvl w:val="1"/>
        <w:rPr>
          <w:rFonts w:ascii="Roboto" w:eastAsia="Times New Roman" w:hAnsi="Roboto"/>
        </w:rPr>
      </w:pPr>
      <w:r w:rsidRPr="003453E3">
        <w:rPr>
          <w:rFonts w:ascii="Roboto" w:eastAsia="Times New Roman" w:hAnsi="Roboto"/>
        </w:rPr>
        <w:t xml:space="preserve"> (wg stanu na dzień</w:t>
      </w:r>
      <w:r w:rsidR="00A95FA5">
        <w:rPr>
          <w:rFonts w:ascii="Roboto" w:eastAsia="Times New Roman" w:hAnsi="Roboto"/>
        </w:rPr>
        <w:t xml:space="preserve"> </w:t>
      </w:r>
      <w:r w:rsidR="00A95FA5" w:rsidRPr="00A95FA5">
        <w:rPr>
          <w:rFonts w:ascii="Roboto" w:eastAsiaTheme="minorEastAsia" w:hAnsi="Roboto" w:cs="Roboto"/>
          <w:color w:val="000000"/>
          <w:lang w:eastAsia="en-CA"/>
        </w:rPr>
        <w:t xml:space="preserve"> 2</w:t>
      </w:r>
      <w:r w:rsidR="004B6581">
        <w:rPr>
          <w:rFonts w:ascii="Roboto" w:eastAsiaTheme="minorEastAsia" w:hAnsi="Roboto" w:cs="Roboto"/>
          <w:color w:val="000000"/>
          <w:lang w:eastAsia="en-CA"/>
        </w:rPr>
        <w:t>9 marca</w:t>
      </w:r>
      <w:r w:rsidR="00A95FA5" w:rsidRPr="00A95FA5">
        <w:rPr>
          <w:rFonts w:ascii="Roboto" w:eastAsiaTheme="minorEastAsia" w:hAnsi="Roboto" w:cs="Roboto"/>
          <w:color w:val="000000"/>
          <w:lang w:eastAsia="en-CA"/>
        </w:rPr>
        <w:t xml:space="preserve"> 2021 r.)</w:t>
      </w:r>
      <w:r w:rsidRPr="003453E3">
        <w:rPr>
          <w:rFonts w:ascii="Roboto" w:eastAsia="Times New Roman" w:hAnsi="Roboto"/>
        </w:rPr>
        <w:t xml:space="preserve"> </w:t>
      </w:r>
    </w:p>
    <w:p w:rsidR="00F421DE" w:rsidRDefault="00F421DE" w:rsidP="00F421DE">
      <w:pPr>
        <w:keepNext/>
        <w:spacing w:before="240" w:after="60"/>
        <w:outlineLvl w:val="1"/>
        <w:rPr>
          <w:rFonts w:ascii="Roboto" w:eastAsia="Times New Roman" w:hAnsi="Roboto"/>
          <w:b/>
          <w:bCs/>
          <w:i/>
          <w:iCs/>
          <w:sz w:val="28"/>
          <w:szCs w:val="28"/>
        </w:rPr>
      </w:pPr>
      <w:r w:rsidRPr="005E42E8">
        <w:rPr>
          <w:rFonts w:ascii="Roboto" w:eastAsia="Times New Roman" w:hAnsi="Roboto"/>
          <w:b/>
          <w:bCs/>
          <w:i/>
          <w:iCs/>
          <w:sz w:val="28"/>
          <w:szCs w:val="28"/>
        </w:rPr>
        <w:t>Ochrona międzynarodowa</w:t>
      </w:r>
    </w:p>
    <w:p w:rsidR="00F87073" w:rsidRDefault="00F87073" w:rsidP="00F87073">
      <w:pPr>
        <w:spacing w:after="0" w:line="240" w:lineRule="auto"/>
        <w:ind w:left="360"/>
        <w:rPr>
          <w:rStyle w:val="Nagwek3Znak"/>
          <w:rFonts w:ascii="Roboto" w:eastAsia="Calibri" w:hAnsi="Roboto"/>
        </w:rPr>
      </w:pPr>
    </w:p>
    <w:p w:rsidR="00ED24B2" w:rsidRPr="0090368F" w:rsidRDefault="00F87073" w:rsidP="006A53BB">
      <w:pPr>
        <w:pStyle w:val="Akapitzlist"/>
        <w:numPr>
          <w:ilvl w:val="0"/>
          <w:numId w:val="18"/>
        </w:numPr>
        <w:spacing w:after="0" w:line="240" w:lineRule="auto"/>
        <w:ind w:left="0"/>
        <w:rPr>
          <w:rStyle w:val="Nagwek3Znak"/>
          <w:rFonts w:ascii="Roboto" w:eastAsia="Calibri" w:hAnsi="Roboto" w:cs="Arial"/>
          <w:bCs w:val="0"/>
          <w:color w:val="000000"/>
          <w:sz w:val="24"/>
          <w:szCs w:val="24"/>
          <w:lang w:eastAsia="pl-PL"/>
        </w:rPr>
      </w:pPr>
      <w:r w:rsidRPr="00F87073">
        <w:rPr>
          <w:rStyle w:val="Nagwek3Znak"/>
          <w:rFonts w:ascii="Roboto" w:eastAsia="Calibri" w:hAnsi="Roboto"/>
        </w:rPr>
        <w:t>Wnioski</w:t>
      </w:r>
    </w:p>
    <w:p w:rsidR="0090368F" w:rsidRPr="0090368F" w:rsidRDefault="0090368F" w:rsidP="0090368F">
      <w:pPr>
        <w:pStyle w:val="Akapitzlist"/>
        <w:spacing w:after="0" w:line="240" w:lineRule="auto"/>
        <w:ind w:left="0"/>
        <w:rPr>
          <w:rFonts w:ascii="Roboto" w:eastAsia="Times New Roman" w:hAnsi="Roboto" w:cs="Arial"/>
          <w:b/>
          <w:color w:val="000000"/>
          <w:sz w:val="24"/>
          <w:szCs w:val="24"/>
          <w:lang w:eastAsia="pl-PL"/>
        </w:rPr>
      </w:pPr>
    </w:p>
    <w:p w:rsidR="00B206B5" w:rsidRDefault="0090368F" w:rsidP="0090368F">
      <w:pPr>
        <w:pStyle w:val="Akapitzlist"/>
        <w:spacing w:after="0" w:line="240" w:lineRule="auto"/>
        <w:ind w:left="0"/>
        <w:rPr>
          <w:rFonts w:ascii="Roboto" w:hAnsi="Roboto"/>
          <w:sz w:val="18"/>
          <w:szCs w:val="18"/>
        </w:rPr>
      </w:pPr>
      <w:r w:rsidRPr="0090368F">
        <w:rPr>
          <w:rFonts w:ascii="Roboto" w:hAnsi="Roboto"/>
          <w:sz w:val="18"/>
          <w:szCs w:val="18"/>
        </w:rPr>
        <w:t>Tabela 1: Liczba obywateli Ukrainy, którzy w latach 2003-202</w:t>
      </w:r>
      <w:r w:rsidR="004B6581">
        <w:rPr>
          <w:rFonts w:ascii="Roboto" w:hAnsi="Roboto"/>
          <w:sz w:val="18"/>
          <w:szCs w:val="18"/>
        </w:rPr>
        <w:t>1</w:t>
      </w:r>
      <w:r w:rsidRPr="0090368F">
        <w:rPr>
          <w:rFonts w:ascii="Roboto" w:hAnsi="Roboto"/>
          <w:sz w:val="18"/>
          <w:szCs w:val="18"/>
        </w:rPr>
        <w:t xml:space="preserve"> złożyli wniosek o udzielenie ochrony międzynarodowej w RP</w:t>
      </w:r>
    </w:p>
    <w:p w:rsidR="00B206B5" w:rsidRDefault="00B206B5" w:rsidP="0090368F">
      <w:pPr>
        <w:pStyle w:val="Akapitzlist"/>
        <w:spacing w:after="0" w:line="240" w:lineRule="auto"/>
        <w:ind w:left="0"/>
        <w:rPr>
          <w:rFonts w:ascii="Roboto" w:hAnsi="Roboto"/>
          <w:sz w:val="18"/>
          <w:szCs w:val="18"/>
        </w:rPr>
      </w:pPr>
    </w:p>
    <w:p w:rsidR="00B206B5" w:rsidRDefault="00B206B5" w:rsidP="0090368F">
      <w:pPr>
        <w:pStyle w:val="Akapitzlist"/>
        <w:spacing w:after="0" w:line="240" w:lineRule="auto"/>
        <w:ind w:left="0"/>
        <w:rPr>
          <w:rFonts w:ascii="Roboto" w:hAnsi="Roboto"/>
          <w:sz w:val="18"/>
          <w:szCs w:val="18"/>
        </w:rPr>
      </w:pPr>
    </w:p>
    <w:p w:rsidR="00B206B5" w:rsidRDefault="0026715E" w:rsidP="0090368F">
      <w:pPr>
        <w:pStyle w:val="Akapitzlist"/>
        <w:spacing w:after="0" w:line="240" w:lineRule="auto"/>
        <w:ind w:left="0"/>
        <w:rPr>
          <w:rFonts w:ascii="Roboto" w:hAnsi="Roboto"/>
          <w:sz w:val="18"/>
          <w:szCs w:val="18"/>
        </w:rPr>
      </w:pPr>
      <w:r>
        <w:rPr>
          <w:rFonts w:ascii="Roboto" w:hAnsi="Roboto"/>
          <w:sz w:val="1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0.95pt;height:228.5pt">
            <v:imagedata r:id="rId8" o:title=""/>
          </v:shape>
        </w:pict>
      </w:r>
    </w:p>
    <w:p w:rsidR="00B206B5" w:rsidRDefault="00B206B5" w:rsidP="0090368F">
      <w:pPr>
        <w:pStyle w:val="Akapitzlist"/>
        <w:spacing w:after="0" w:line="240" w:lineRule="auto"/>
        <w:ind w:left="0"/>
        <w:rPr>
          <w:rFonts w:ascii="Roboto" w:hAnsi="Roboto"/>
          <w:sz w:val="18"/>
          <w:szCs w:val="18"/>
        </w:rPr>
      </w:pPr>
    </w:p>
    <w:p w:rsidR="00A95FA5" w:rsidRDefault="00A95FA5" w:rsidP="00AF191E">
      <w:pPr>
        <w:pStyle w:val="Akapitzlist"/>
        <w:spacing w:after="0" w:line="240" w:lineRule="auto"/>
        <w:ind w:left="0"/>
        <w:rPr>
          <w:rFonts w:asciiTheme="minorHAnsi" w:eastAsiaTheme="minorHAnsi" w:hAnsiTheme="minorHAnsi" w:cstheme="minorBidi"/>
          <w:lang w:val="en-CA"/>
        </w:rPr>
      </w:pPr>
    </w:p>
    <w:tbl>
      <w:tblPr>
        <w:tblW w:w="0" w:type="auto"/>
        <w:jc w:val="center"/>
        <w:tblLayout w:type="fixed"/>
        <w:tblLook w:val="0000" w:firstRow="0" w:lastRow="0" w:firstColumn="0" w:lastColumn="0" w:noHBand="0" w:noVBand="0"/>
      </w:tblPr>
      <w:tblGrid>
        <w:gridCol w:w="994"/>
        <w:gridCol w:w="993"/>
        <w:gridCol w:w="994"/>
        <w:gridCol w:w="993"/>
        <w:gridCol w:w="994"/>
        <w:gridCol w:w="994"/>
        <w:gridCol w:w="993"/>
        <w:gridCol w:w="994"/>
      </w:tblGrid>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proofErr w:type="spellStart"/>
            <w:r w:rsidRPr="00A95FA5">
              <w:rPr>
                <w:rFonts w:ascii="Roboto" w:eastAsiaTheme="minorEastAsia" w:hAnsi="Roboto" w:cs="Roboto"/>
                <w:b/>
                <w:bCs/>
                <w:color w:val="000000"/>
                <w:sz w:val="16"/>
                <w:szCs w:val="16"/>
                <w:lang w:val="en-CA" w:eastAsia="en-CA"/>
              </w:rPr>
              <w:t>rok</w:t>
            </w:r>
            <w:proofErr w:type="spellEnd"/>
          </w:p>
        </w:tc>
        <w:tc>
          <w:tcPr>
            <w:tcW w:w="993" w:type="dxa"/>
            <w:tcBorders>
              <w:top w:val="single" w:sz="6" w:space="0" w:color="auto"/>
              <w:left w:val="single" w:sz="6" w:space="0" w:color="auto"/>
              <w:bottom w:val="single" w:sz="6" w:space="0" w:color="auto"/>
              <w:right w:val="single" w:sz="6" w:space="0" w:color="auto"/>
            </w:tcBorders>
            <w:shd w:val="solid" w:color="C0C0C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proofErr w:type="spellStart"/>
            <w:r w:rsidRPr="00A95FA5">
              <w:rPr>
                <w:rFonts w:ascii="Roboto" w:eastAsiaTheme="minorEastAsia" w:hAnsi="Roboto" w:cs="Roboto"/>
                <w:b/>
                <w:bCs/>
                <w:color w:val="000000"/>
                <w:sz w:val="16"/>
                <w:szCs w:val="16"/>
                <w:lang w:val="en-CA" w:eastAsia="en-CA"/>
              </w:rPr>
              <w:t>Ukraina</w:t>
            </w:r>
            <w:proofErr w:type="spellEnd"/>
          </w:p>
        </w:tc>
        <w:tc>
          <w:tcPr>
            <w:tcW w:w="994" w:type="dxa"/>
            <w:tcBorders>
              <w:top w:val="single" w:sz="6" w:space="0" w:color="auto"/>
              <w:left w:val="single" w:sz="6" w:space="0" w:color="auto"/>
              <w:bottom w:val="single" w:sz="6" w:space="0" w:color="auto"/>
              <w:right w:val="single" w:sz="6" w:space="0" w:color="auto"/>
            </w:tcBorders>
            <w:shd w:val="solid" w:color="C0C0C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proofErr w:type="spellStart"/>
            <w:r w:rsidRPr="00A95FA5">
              <w:rPr>
                <w:rFonts w:ascii="Roboto" w:eastAsiaTheme="minorEastAsia" w:hAnsi="Roboto" w:cs="Roboto"/>
                <w:b/>
                <w:bCs/>
                <w:color w:val="000000"/>
                <w:sz w:val="16"/>
                <w:szCs w:val="16"/>
                <w:lang w:val="en-CA" w:eastAsia="en-CA"/>
              </w:rPr>
              <w:t>pozostałe</w:t>
            </w:r>
            <w:proofErr w:type="spellEnd"/>
          </w:p>
        </w:tc>
        <w:tc>
          <w:tcPr>
            <w:tcW w:w="993" w:type="dxa"/>
            <w:tcBorders>
              <w:top w:val="single" w:sz="6" w:space="0" w:color="auto"/>
              <w:left w:val="single" w:sz="6" w:space="0" w:color="auto"/>
              <w:bottom w:val="single" w:sz="6" w:space="0" w:color="auto"/>
              <w:right w:val="single" w:sz="6" w:space="0" w:color="auto"/>
            </w:tcBorders>
            <w:shd w:val="solid" w:color="C0C0C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proofErr w:type="spellStart"/>
            <w:r w:rsidRPr="00A95FA5">
              <w:rPr>
                <w:rFonts w:ascii="Roboto" w:eastAsiaTheme="minorEastAsia" w:hAnsi="Roboto" w:cs="Roboto"/>
                <w:b/>
                <w:bCs/>
                <w:color w:val="000000"/>
                <w:sz w:val="16"/>
                <w:szCs w:val="16"/>
                <w:lang w:val="en-CA" w:eastAsia="en-CA"/>
              </w:rPr>
              <w:t>suma</w:t>
            </w:r>
            <w:proofErr w:type="spellEnd"/>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proofErr w:type="spellStart"/>
            <w:r w:rsidRPr="00A95FA5">
              <w:rPr>
                <w:rFonts w:ascii="Roboto" w:eastAsiaTheme="minorEastAsia" w:hAnsi="Roboto" w:cs="Roboto"/>
                <w:b/>
                <w:bCs/>
                <w:color w:val="000000"/>
                <w:sz w:val="16"/>
                <w:szCs w:val="16"/>
                <w:lang w:val="en-CA" w:eastAsia="en-CA"/>
              </w:rPr>
              <w:t>rok</w:t>
            </w:r>
            <w:proofErr w:type="spellEnd"/>
          </w:p>
        </w:tc>
        <w:tc>
          <w:tcPr>
            <w:tcW w:w="994" w:type="dxa"/>
            <w:tcBorders>
              <w:top w:val="single" w:sz="6" w:space="0" w:color="auto"/>
              <w:left w:val="single" w:sz="6" w:space="0" w:color="auto"/>
              <w:bottom w:val="single" w:sz="6" w:space="0" w:color="auto"/>
              <w:right w:val="single" w:sz="6" w:space="0" w:color="auto"/>
            </w:tcBorders>
            <w:shd w:val="solid" w:color="C0C0C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proofErr w:type="spellStart"/>
            <w:r w:rsidRPr="00A95FA5">
              <w:rPr>
                <w:rFonts w:ascii="Roboto" w:eastAsiaTheme="minorEastAsia" w:hAnsi="Roboto" w:cs="Roboto"/>
                <w:b/>
                <w:bCs/>
                <w:color w:val="000000"/>
                <w:sz w:val="16"/>
                <w:szCs w:val="16"/>
                <w:lang w:val="en-CA" w:eastAsia="en-CA"/>
              </w:rPr>
              <w:t>Ukraina</w:t>
            </w:r>
            <w:proofErr w:type="spellEnd"/>
          </w:p>
        </w:tc>
        <w:tc>
          <w:tcPr>
            <w:tcW w:w="993" w:type="dxa"/>
            <w:tcBorders>
              <w:top w:val="single" w:sz="6" w:space="0" w:color="auto"/>
              <w:left w:val="single" w:sz="6" w:space="0" w:color="auto"/>
              <w:bottom w:val="single" w:sz="6" w:space="0" w:color="auto"/>
              <w:right w:val="single" w:sz="6" w:space="0" w:color="auto"/>
            </w:tcBorders>
            <w:shd w:val="solid" w:color="C0C0C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proofErr w:type="spellStart"/>
            <w:r w:rsidRPr="00A95FA5">
              <w:rPr>
                <w:rFonts w:ascii="Roboto" w:eastAsiaTheme="minorEastAsia" w:hAnsi="Roboto" w:cs="Roboto"/>
                <w:b/>
                <w:bCs/>
                <w:color w:val="000000"/>
                <w:sz w:val="16"/>
                <w:szCs w:val="16"/>
                <w:lang w:val="en-CA" w:eastAsia="en-CA"/>
              </w:rPr>
              <w:t>pozostałe</w:t>
            </w:r>
            <w:proofErr w:type="spellEnd"/>
          </w:p>
        </w:tc>
        <w:tc>
          <w:tcPr>
            <w:tcW w:w="994" w:type="dxa"/>
            <w:tcBorders>
              <w:top w:val="single" w:sz="6" w:space="0" w:color="auto"/>
              <w:left w:val="single" w:sz="6" w:space="0" w:color="auto"/>
              <w:bottom w:val="single" w:sz="6" w:space="0" w:color="auto"/>
              <w:right w:val="single" w:sz="6" w:space="0" w:color="auto"/>
            </w:tcBorders>
            <w:shd w:val="solid" w:color="C0C0C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proofErr w:type="spellStart"/>
            <w:r w:rsidRPr="00A95FA5">
              <w:rPr>
                <w:rFonts w:ascii="Roboto" w:eastAsiaTheme="minorEastAsia" w:hAnsi="Roboto" w:cs="Roboto"/>
                <w:b/>
                <w:bCs/>
                <w:color w:val="000000"/>
                <w:sz w:val="16"/>
                <w:szCs w:val="16"/>
                <w:lang w:val="en-CA" w:eastAsia="en-CA"/>
              </w:rPr>
              <w:t>suma</w:t>
            </w:r>
            <w:proofErr w:type="spellEnd"/>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2003</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86</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6 820</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6 906</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2013</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46</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15 104</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15 150</w:t>
            </w:r>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2004</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72</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8 007</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8 079</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2014</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2 318</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4 305</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6 623</w:t>
            </w:r>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2005</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84</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6 776</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6 860</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2015</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2 305</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9 396</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11 701</w:t>
            </w:r>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2006</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60</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7 033</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7 093</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2016</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1 306</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10 046</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11 352</w:t>
            </w:r>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2007</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55</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9 993</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10 048</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2017</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671</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4 407</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5 078</w:t>
            </w:r>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2008</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40</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8 477</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8 517</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2018</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466</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3 669</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4 135</w:t>
            </w:r>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2009</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36</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10 551</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10 587</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2019</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434</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3 662</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4 096</w:t>
            </w:r>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2010</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45</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6 489</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6 534</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2020</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318</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2 485</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2 803</w:t>
            </w:r>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2011</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67</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6 820</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6 887</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2021</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4B6581"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Pr>
                <w:rFonts w:ascii="Roboto" w:eastAsiaTheme="minorEastAsia" w:hAnsi="Roboto" w:cs="Roboto"/>
                <w:color w:val="000000"/>
                <w:sz w:val="16"/>
                <w:szCs w:val="16"/>
                <w:lang w:val="en-CA" w:eastAsia="en-CA"/>
              </w:rPr>
              <w:t>48</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4B6581"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Pr>
                <w:rFonts w:ascii="Roboto" w:eastAsiaTheme="minorEastAsia" w:hAnsi="Roboto" w:cs="Roboto"/>
                <w:color w:val="000000"/>
                <w:sz w:val="16"/>
                <w:szCs w:val="16"/>
                <w:lang w:val="en-CA" w:eastAsia="en-CA"/>
              </w:rPr>
              <w:t>690</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418</w:t>
            </w:r>
          </w:p>
        </w:tc>
      </w:tr>
      <w:tr w:rsidR="00A95FA5" w:rsidRPr="00A95FA5" w:rsidTr="00A95FA5">
        <w:trPr>
          <w:trHeight w:val="290"/>
          <w:jc w:val="center"/>
        </w:trPr>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2012</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72</w:t>
            </w:r>
          </w:p>
        </w:tc>
        <w:tc>
          <w:tcPr>
            <w:tcW w:w="994"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right"/>
              <w:rPr>
                <w:rFonts w:ascii="Roboto" w:eastAsiaTheme="minorEastAsia" w:hAnsi="Roboto" w:cs="Roboto"/>
                <w:color w:val="000000"/>
                <w:sz w:val="16"/>
                <w:szCs w:val="16"/>
                <w:lang w:val="en-CA" w:eastAsia="en-CA"/>
              </w:rPr>
            </w:pPr>
            <w:r w:rsidRPr="00A95FA5">
              <w:rPr>
                <w:rFonts w:ascii="Roboto" w:eastAsiaTheme="minorEastAsia" w:hAnsi="Roboto" w:cs="Roboto"/>
                <w:color w:val="000000"/>
                <w:sz w:val="16"/>
                <w:szCs w:val="16"/>
                <w:lang w:val="en-CA" w:eastAsia="en-CA"/>
              </w:rPr>
              <w:t>10 681</w:t>
            </w:r>
          </w:p>
        </w:tc>
        <w:tc>
          <w:tcPr>
            <w:tcW w:w="993" w:type="dxa"/>
            <w:tcBorders>
              <w:top w:val="single" w:sz="6" w:space="0" w:color="auto"/>
              <w:left w:val="single" w:sz="6" w:space="0" w:color="auto"/>
              <w:bottom w:val="single" w:sz="6" w:space="0" w:color="auto"/>
              <w:right w:val="single" w:sz="6" w:space="0" w:color="auto"/>
            </w:tcBorders>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10 753</w:t>
            </w:r>
          </w:p>
        </w:tc>
        <w:tc>
          <w:tcPr>
            <w:tcW w:w="994" w:type="dxa"/>
            <w:tcBorders>
              <w:top w:val="single" w:sz="6" w:space="0" w:color="auto"/>
              <w:left w:val="single" w:sz="6" w:space="0" w:color="auto"/>
              <w:bottom w:val="single" w:sz="6" w:space="0" w:color="auto"/>
              <w:right w:val="single" w:sz="6" w:space="0" w:color="auto"/>
            </w:tcBorders>
            <w:shd w:val="solid" w:color="FFFF00" w:fill="auto"/>
          </w:tcPr>
          <w:p w:rsidR="00A95FA5" w:rsidRPr="00A95FA5" w:rsidRDefault="00A95FA5" w:rsidP="00A95FA5">
            <w:pPr>
              <w:autoSpaceDE w:val="0"/>
              <w:autoSpaceDN w:val="0"/>
              <w:adjustRightInd w:val="0"/>
              <w:spacing w:after="0" w:line="240" w:lineRule="auto"/>
              <w:jc w:val="center"/>
              <w:rPr>
                <w:rFonts w:ascii="Roboto" w:eastAsiaTheme="minorEastAsia" w:hAnsi="Roboto" w:cs="Roboto"/>
                <w:b/>
                <w:bCs/>
                <w:color w:val="000000"/>
                <w:sz w:val="16"/>
                <w:szCs w:val="16"/>
                <w:lang w:val="en-CA" w:eastAsia="en-CA"/>
              </w:rPr>
            </w:pPr>
            <w:proofErr w:type="spellStart"/>
            <w:r w:rsidRPr="00A95FA5">
              <w:rPr>
                <w:rFonts w:ascii="Roboto" w:eastAsiaTheme="minorEastAsia" w:hAnsi="Roboto" w:cs="Roboto"/>
                <w:b/>
                <w:bCs/>
                <w:color w:val="000000"/>
                <w:sz w:val="16"/>
                <w:szCs w:val="16"/>
                <w:lang w:val="en-CA" w:eastAsia="en-CA"/>
              </w:rPr>
              <w:t>suma</w:t>
            </w:r>
            <w:proofErr w:type="spellEnd"/>
          </w:p>
        </w:tc>
        <w:tc>
          <w:tcPr>
            <w:tcW w:w="994" w:type="dxa"/>
            <w:tcBorders>
              <w:top w:val="single" w:sz="6" w:space="0" w:color="auto"/>
              <w:left w:val="single" w:sz="6" w:space="0" w:color="auto"/>
              <w:bottom w:val="single" w:sz="6" w:space="0" w:color="auto"/>
              <w:right w:val="single" w:sz="6" w:space="0" w:color="auto"/>
            </w:tcBorders>
            <w:shd w:val="solid" w:color="C0C0C0" w:fill="auto"/>
          </w:tcPr>
          <w:p w:rsidR="00A95FA5" w:rsidRPr="00A95FA5" w:rsidRDefault="00A95FA5" w:rsidP="00A95FA5">
            <w:pPr>
              <w:autoSpaceDE w:val="0"/>
              <w:autoSpaceDN w:val="0"/>
              <w:adjustRightInd w:val="0"/>
              <w:spacing w:after="0" w:line="240" w:lineRule="auto"/>
              <w:jc w:val="right"/>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8 5</w:t>
            </w:r>
            <w:r w:rsidR="004B6581">
              <w:rPr>
                <w:rFonts w:ascii="Roboto" w:eastAsiaTheme="minorEastAsia" w:hAnsi="Roboto" w:cs="Roboto"/>
                <w:b/>
                <w:bCs/>
                <w:color w:val="000000"/>
                <w:sz w:val="16"/>
                <w:szCs w:val="16"/>
                <w:lang w:val="en-CA" w:eastAsia="en-CA"/>
              </w:rPr>
              <w:t>29</w:t>
            </w:r>
          </w:p>
        </w:tc>
        <w:tc>
          <w:tcPr>
            <w:tcW w:w="993" w:type="dxa"/>
            <w:tcBorders>
              <w:top w:val="single" w:sz="6" w:space="0" w:color="auto"/>
              <w:left w:val="single" w:sz="6" w:space="0" w:color="auto"/>
              <w:bottom w:val="single" w:sz="6" w:space="0" w:color="auto"/>
              <w:right w:val="single" w:sz="6" w:space="0" w:color="auto"/>
            </w:tcBorders>
            <w:shd w:val="solid" w:color="C0C0C0" w:fill="auto"/>
          </w:tcPr>
          <w:p w:rsidR="00A95FA5" w:rsidRPr="00A95FA5" w:rsidRDefault="00A95FA5" w:rsidP="00A95FA5">
            <w:pPr>
              <w:autoSpaceDE w:val="0"/>
              <w:autoSpaceDN w:val="0"/>
              <w:adjustRightInd w:val="0"/>
              <w:spacing w:after="0" w:line="240" w:lineRule="auto"/>
              <w:jc w:val="right"/>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 xml:space="preserve">135 </w:t>
            </w:r>
            <w:r w:rsidR="004B6581">
              <w:rPr>
                <w:rFonts w:ascii="Roboto" w:eastAsiaTheme="minorEastAsia" w:hAnsi="Roboto" w:cs="Roboto"/>
                <w:b/>
                <w:bCs/>
                <w:color w:val="000000"/>
                <w:sz w:val="16"/>
                <w:szCs w:val="16"/>
                <w:lang w:val="en-CA" w:eastAsia="en-CA"/>
              </w:rPr>
              <w:t>411</w:t>
            </w:r>
          </w:p>
        </w:tc>
        <w:tc>
          <w:tcPr>
            <w:tcW w:w="994" w:type="dxa"/>
            <w:tcBorders>
              <w:top w:val="single" w:sz="6" w:space="0" w:color="auto"/>
              <w:left w:val="single" w:sz="6" w:space="0" w:color="auto"/>
              <w:bottom w:val="single" w:sz="6" w:space="0" w:color="auto"/>
              <w:right w:val="single" w:sz="6" w:space="0" w:color="auto"/>
            </w:tcBorders>
            <w:shd w:val="solid" w:color="C0C0C0" w:fill="auto"/>
          </w:tcPr>
          <w:p w:rsidR="00A95FA5" w:rsidRPr="00A95FA5" w:rsidRDefault="00A95FA5" w:rsidP="00A95FA5">
            <w:pPr>
              <w:autoSpaceDE w:val="0"/>
              <w:autoSpaceDN w:val="0"/>
              <w:adjustRightInd w:val="0"/>
              <w:spacing w:after="0" w:line="240" w:lineRule="auto"/>
              <w:jc w:val="right"/>
              <w:rPr>
                <w:rFonts w:ascii="Roboto" w:eastAsiaTheme="minorEastAsia" w:hAnsi="Roboto" w:cs="Roboto"/>
                <w:b/>
                <w:bCs/>
                <w:color w:val="000000"/>
                <w:sz w:val="16"/>
                <w:szCs w:val="16"/>
                <w:lang w:val="en-CA" w:eastAsia="en-CA"/>
              </w:rPr>
            </w:pPr>
            <w:r w:rsidRPr="00A95FA5">
              <w:rPr>
                <w:rFonts w:ascii="Roboto" w:eastAsiaTheme="minorEastAsia" w:hAnsi="Roboto" w:cs="Roboto"/>
                <w:b/>
                <w:bCs/>
                <w:color w:val="000000"/>
                <w:sz w:val="16"/>
                <w:szCs w:val="16"/>
                <w:lang w:val="en-CA" w:eastAsia="en-CA"/>
              </w:rPr>
              <w:t xml:space="preserve">143 </w:t>
            </w:r>
            <w:r w:rsidR="004B6581">
              <w:rPr>
                <w:rFonts w:ascii="Roboto" w:eastAsiaTheme="minorEastAsia" w:hAnsi="Roboto" w:cs="Roboto"/>
                <w:b/>
                <w:bCs/>
                <w:color w:val="000000"/>
                <w:sz w:val="16"/>
                <w:szCs w:val="16"/>
                <w:lang w:val="en-CA" w:eastAsia="en-CA"/>
              </w:rPr>
              <w:t>940</w:t>
            </w:r>
          </w:p>
        </w:tc>
      </w:tr>
    </w:tbl>
    <w:p w:rsidR="00B13664" w:rsidRDefault="00B13664" w:rsidP="00AF191E">
      <w:pPr>
        <w:pStyle w:val="Akapitzlist"/>
        <w:spacing w:after="0" w:line="240" w:lineRule="auto"/>
        <w:ind w:left="0"/>
        <w:rPr>
          <w:rFonts w:ascii="Roboto" w:eastAsia="Times New Roman" w:hAnsi="Roboto" w:cs="Arial"/>
          <w:b/>
          <w:color w:val="000000"/>
          <w:sz w:val="24"/>
          <w:szCs w:val="24"/>
          <w:lang w:eastAsia="pl-PL"/>
        </w:rPr>
      </w:pPr>
    </w:p>
    <w:p w:rsidR="006A53BB" w:rsidRDefault="006A53BB" w:rsidP="00B206B5">
      <w:pPr>
        <w:pStyle w:val="Akapitzlist"/>
        <w:spacing w:after="0" w:line="240" w:lineRule="auto"/>
        <w:ind w:left="0"/>
        <w:rPr>
          <w:rFonts w:ascii="Roboto" w:hAnsi="Roboto"/>
          <w:sz w:val="20"/>
        </w:rPr>
      </w:pPr>
    </w:p>
    <w:p w:rsidR="00DE2704" w:rsidRPr="005E42E8" w:rsidRDefault="00891093" w:rsidP="00914AFB">
      <w:pPr>
        <w:rPr>
          <w:rFonts w:ascii="Roboto" w:hAnsi="Roboto"/>
        </w:rPr>
      </w:pPr>
      <w:r w:rsidRPr="005E42E8">
        <w:rPr>
          <w:rFonts w:ascii="Roboto" w:hAnsi="Roboto"/>
        </w:rPr>
        <w:br w:type="page"/>
      </w:r>
    </w:p>
    <w:p w:rsidR="00F33F22" w:rsidRPr="003453E3" w:rsidRDefault="00F33F22" w:rsidP="003453E3">
      <w:pPr>
        <w:pStyle w:val="Akapitzlist"/>
        <w:numPr>
          <w:ilvl w:val="0"/>
          <w:numId w:val="1"/>
        </w:numPr>
        <w:spacing w:after="0" w:line="360" w:lineRule="auto"/>
        <w:ind w:left="284" w:hanging="284"/>
        <w:jc w:val="both"/>
        <w:rPr>
          <w:rFonts w:ascii="Roboto" w:hAnsi="Roboto"/>
        </w:rPr>
      </w:pPr>
      <w:r w:rsidRPr="00014C54">
        <w:rPr>
          <w:rFonts w:ascii="Roboto" w:hAnsi="Roboto"/>
        </w:rPr>
        <w:lastRenderedPageBreak/>
        <w:t xml:space="preserve">Pod względem liczby składanych wniosków o ochronę w </w:t>
      </w:r>
      <w:r w:rsidR="004B6581">
        <w:rPr>
          <w:rFonts w:ascii="Roboto" w:hAnsi="Roboto"/>
        </w:rPr>
        <w:t>2021</w:t>
      </w:r>
      <w:r w:rsidRPr="00014C54">
        <w:rPr>
          <w:rFonts w:ascii="Roboto" w:hAnsi="Roboto"/>
        </w:rPr>
        <w:t xml:space="preserve"> roku, </w:t>
      </w:r>
      <w:r w:rsidR="008323F1" w:rsidRPr="00014C54">
        <w:rPr>
          <w:rFonts w:ascii="Roboto" w:hAnsi="Roboto"/>
        </w:rPr>
        <w:t>obywatele Ukrainy</w:t>
      </w:r>
      <w:r w:rsidRPr="00014C54">
        <w:rPr>
          <w:rFonts w:ascii="Roboto" w:hAnsi="Roboto"/>
        </w:rPr>
        <w:t xml:space="preserve"> znajduj</w:t>
      </w:r>
      <w:r w:rsidR="008323F1" w:rsidRPr="00014C54">
        <w:rPr>
          <w:rFonts w:ascii="Roboto" w:hAnsi="Roboto"/>
        </w:rPr>
        <w:t xml:space="preserve">ą się obecnie na </w:t>
      </w:r>
      <w:r w:rsidR="00EA3AFD">
        <w:rPr>
          <w:rFonts w:ascii="Roboto" w:hAnsi="Roboto"/>
        </w:rPr>
        <w:t>czwartym</w:t>
      </w:r>
      <w:r w:rsidR="008323F1" w:rsidRPr="00014C54">
        <w:rPr>
          <w:rFonts w:ascii="Roboto" w:hAnsi="Roboto"/>
        </w:rPr>
        <w:t xml:space="preserve"> miejscu, (</w:t>
      </w:r>
      <w:r w:rsidR="00EA3AFD">
        <w:rPr>
          <w:rFonts w:ascii="Roboto" w:eastAsiaTheme="minorEastAsia" w:hAnsi="Roboto" w:cs="Roboto"/>
          <w:color w:val="000000"/>
          <w:lang w:eastAsia="en-CA"/>
        </w:rPr>
        <w:t>7</w:t>
      </w:r>
      <w:r w:rsidR="00A95FA5" w:rsidRPr="00A95FA5">
        <w:rPr>
          <w:rFonts w:ascii="Roboto" w:eastAsiaTheme="minorEastAsia" w:hAnsi="Roboto" w:cs="Roboto"/>
          <w:color w:val="000000"/>
          <w:lang w:eastAsia="en-CA"/>
        </w:rPr>
        <w:t>%</w:t>
      </w:r>
      <w:r w:rsidR="007118E1">
        <w:rPr>
          <w:rFonts w:ascii="Roboto" w:hAnsi="Roboto"/>
        </w:rPr>
        <w:t xml:space="preserve"> </w:t>
      </w:r>
      <w:r w:rsidR="008323F1" w:rsidRPr="003453E3">
        <w:rPr>
          <w:rFonts w:ascii="Roboto" w:hAnsi="Roboto"/>
        </w:rPr>
        <w:t>wszystkich wniosków</w:t>
      </w:r>
      <w:r w:rsidR="008323F1" w:rsidRPr="003453E3">
        <w:rPr>
          <w:rFonts w:ascii="Roboto" w:hAnsi="Roboto"/>
          <w:sz w:val="24"/>
        </w:rPr>
        <w:t xml:space="preserve">) </w:t>
      </w:r>
      <w:r w:rsidR="008323F1" w:rsidRPr="003453E3">
        <w:rPr>
          <w:rFonts w:ascii="Roboto" w:hAnsi="Roboto"/>
        </w:rPr>
        <w:t>za</w:t>
      </w:r>
      <w:r w:rsidR="00EA3AFD">
        <w:rPr>
          <w:rFonts w:ascii="Roboto" w:hAnsi="Roboto"/>
        </w:rPr>
        <w:t xml:space="preserve"> </w:t>
      </w:r>
      <w:r w:rsidR="007118E1">
        <w:rPr>
          <w:rFonts w:ascii="Roboto" w:hAnsi="Roboto"/>
        </w:rPr>
        <w:t>Białorusinami</w:t>
      </w:r>
      <w:r w:rsidR="00EA3AFD">
        <w:rPr>
          <w:rFonts w:ascii="Roboto" w:hAnsi="Roboto"/>
        </w:rPr>
        <w:t>, Rosjanami i Afgańczykami</w:t>
      </w:r>
      <w:r w:rsidRPr="003453E3">
        <w:rPr>
          <w:rFonts w:ascii="Roboto" w:hAnsi="Roboto"/>
        </w:rPr>
        <w:t xml:space="preserve">. </w:t>
      </w:r>
    </w:p>
    <w:p w:rsidR="00F33F22" w:rsidRPr="00014C54" w:rsidRDefault="00F33F22" w:rsidP="00933FDD">
      <w:pPr>
        <w:pStyle w:val="Akapitzlist"/>
        <w:numPr>
          <w:ilvl w:val="0"/>
          <w:numId w:val="1"/>
        </w:numPr>
        <w:spacing w:after="0" w:line="360" w:lineRule="auto"/>
        <w:ind w:left="284" w:hanging="284"/>
        <w:jc w:val="both"/>
        <w:rPr>
          <w:rFonts w:ascii="Roboto" w:hAnsi="Roboto"/>
        </w:rPr>
      </w:pPr>
      <w:r w:rsidRPr="00014C54">
        <w:rPr>
          <w:rFonts w:ascii="Roboto" w:hAnsi="Roboto"/>
        </w:rPr>
        <w:t>W 20</w:t>
      </w:r>
      <w:r w:rsidR="00DF7641" w:rsidRPr="00014C54">
        <w:rPr>
          <w:rFonts w:ascii="Roboto" w:hAnsi="Roboto"/>
        </w:rPr>
        <w:t>14</w:t>
      </w:r>
      <w:r w:rsidR="00933FDD" w:rsidRPr="00014C54">
        <w:rPr>
          <w:rFonts w:ascii="Roboto" w:hAnsi="Roboto"/>
        </w:rPr>
        <w:t xml:space="preserve"> r.</w:t>
      </w:r>
      <w:r w:rsidRPr="00014C54">
        <w:rPr>
          <w:rFonts w:ascii="Roboto" w:hAnsi="Roboto"/>
        </w:rPr>
        <w:t xml:space="preserve"> liczba obywateli Ukrainy ubiegających się o nadanie statusu uchodźcy stanowiła 34% ogólnej liczby ubiegających się o nadanie tego statusu,  w 2015 r. - 19% , a w 2016 r. – 11% ogólnej liczby osób objętych tymi wnioskami,</w:t>
      </w:r>
      <w:r w:rsidR="003023C9" w:rsidRPr="00014C54">
        <w:rPr>
          <w:rFonts w:ascii="Roboto" w:hAnsi="Roboto"/>
        </w:rPr>
        <w:t xml:space="preserve"> w 2017 r. – 14%</w:t>
      </w:r>
      <w:r w:rsidR="00933FDD" w:rsidRPr="00014C54">
        <w:rPr>
          <w:rFonts w:ascii="Roboto" w:hAnsi="Roboto"/>
        </w:rPr>
        <w:t xml:space="preserve">, w </w:t>
      </w:r>
      <w:r w:rsidR="007118E1">
        <w:rPr>
          <w:rFonts w:ascii="Roboto" w:hAnsi="Roboto"/>
        </w:rPr>
        <w:t>latach 2018 - 2020</w:t>
      </w:r>
      <w:r w:rsidR="001A6BBF">
        <w:rPr>
          <w:rFonts w:ascii="Roboto" w:hAnsi="Roboto"/>
        </w:rPr>
        <w:t xml:space="preserve"> r. </w:t>
      </w:r>
      <w:r w:rsidR="00933FDD" w:rsidRPr="00014C54">
        <w:rPr>
          <w:rFonts w:ascii="Roboto" w:hAnsi="Roboto"/>
        </w:rPr>
        <w:t>–</w:t>
      </w:r>
      <w:r w:rsidR="001A6BBF">
        <w:rPr>
          <w:rFonts w:ascii="Roboto" w:hAnsi="Roboto"/>
        </w:rPr>
        <w:t xml:space="preserve">po </w:t>
      </w:r>
      <w:r w:rsidR="00933FDD" w:rsidRPr="00014C54">
        <w:rPr>
          <w:rFonts w:ascii="Roboto" w:hAnsi="Roboto"/>
        </w:rPr>
        <w:t>11%</w:t>
      </w:r>
      <w:r w:rsidR="007118E1">
        <w:rPr>
          <w:rFonts w:ascii="Roboto" w:hAnsi="Roboto"/>
        </w:rPr>
        <w:t>.</w:t>
      </w:r>
    </w:p>
    <w:p w:rsidR="00F33F22" w:rsidRPr="00014C54" w:rsidRDefault="00F33F22" w:rsidP="005418FF">
      <w:pPr>
        <w:pStyle w:val="Akapitzlist"/>
        <w:numPr>
          <w:ilvl w:val="0"/>
          <w:numId w:val="1"/>
        </w:numPr>
        <w:spacing w:after="0" w:line="360" w:lineRule="auto"/>
        <w:ind w:left="284" w:hanging="284"/>
        <w:jc w:val="both"/>
        <w:rPr>
          <w:rFonts w:ascii="Roboto" w:hAnsi="Roboto"/>
        </w:rPr>
      </w:pPr>
      <w:r w:rsidRPr="00014C54">
        <w:rPr>
          <w:rFonts w:ascii="Roboto" w:hAnsi="Roboto"/>
        </w:rPr>
        <w:t>Według stanu na</w:t>
      </w:r>
      <w:r w:rsidR="00EC7523" w:rsidRPr="00014C54">
        <w:rPr>
          <w:rFonts w:ascii="Roboto" w:hAnsi="Roboto"/>
        </w:rPr>
        <w:t xml:space="preserve"> </w:t>
      </w:r>
      <w:r w:rsidR="00A95FA5" w:rsidRPr="00A95FA5">
        <w:rPr>
          <w:rFonts w:ascii="Roboto" w:hAnsi="Roboto"/>
        </w:rPr>
        <w:t xml:space="preserve">2021 (do </w:t>
      </w:r>
      <w:r w:rsidR="00EA3AFD">
        <w:rPr>
          <w:rFonts w:ascii="Roboto" w:hAnsi="Roboto"/>
        </w:rPr>
        <w:t>29</w:t>
      </w:r>
      <w:r w:rsidR="00A95FA5" w:rsidRPr="00A95FA5">
        <w:rPr>
          <w:rFonts w:ascii="Roboto" w:hAnsi="Roboto"/>
        </w:rPr>
        <w:t xml:space="preserve"> </w:t>
      </w:r>
      <w:r w:rsidR="00EA3AFD">
        <w:rPr>
          <w:rFonts w:ascii="Roboto" w:hAnsi="Roboto"/>
        </w:rPr>
        <w:t>marca</w:t>
      </w:r>
      <w:r w:rsidR="00A95FA5" w:rsidRPr="00A95FA5">
        <w:rPr>
          <w:rFonts w:ascii="Roboto" w:hAnsi="Roboto"/>
        </w:rPr>
        <w:t>)</w:t>
      </w:r>
      <w:r w:rsidR="003453E3" w:rsidRPr="00A95FA5">
        <w:rPr>
          <w:rFonts w:ascii="Roboto" w:hAnsi="Roboto"/>
        </w:rPr>
        <w:t xml:space="preserve"> r.</w:t>
      </w:r>
      <w:r w:rsidRPr="00A95FA5">
        <w:rPr>
          <w:rFonts w:ascii="Roboto" w:hAnsi="Roboto"/>
        </w:rPr>
        <w:t>,</w:t>
      </w:r>
      <w:r w:rsidRPr="00014C54">
        <w:rPr>
          <w:rFonts w:ascii="Roboto" w:hAnsi="Roboto"/>
        </w:rPr>
        <w:t xml:space="preserve"> Szef Urzędu</w:t>
      </w:r>
      <w:r w:rsidR="0090119F" w:rsidRPr="00014C54">
        <w:rPr>
          <w:rFonts w:ascii="Roboto" w:hAnsi="Roboto"/>
        </w:rPr>
        <w:t xml:space="preserve"> do Spraw Cudzoziemców prowadzi </w:t>
      </w:r>
      <w:r w:rsidR="00EA3AFD">
        <w:rPr>
          <w:rFonts w:ascii="Roboto" w:eastAsiaTheme="minorEastAsia" w:hAnsi="Roboto" w:cs="Roboto"/>
          <w:color w:val="000000"/>
          <w:lang w:eastAsia="en-CA"/>
        </w:rPr>
        <w:t>317</w:t>
      </w:r>
      <w:r w:rsidR="00A95FA5" w:rsidRPr="00A95FA5">
        <w:rPr>
          <w:rFonts w:ascii="Roboto" w:eastAsiaTheme="minorEastAsia" w:hAnsi="Roboto" w:cs="Roboto"/>
          <w:color w:val="000000"/>
          <w:lang w:eastAsia="en-CA"/>
        </w:rPr>
        <w:t xml:space="preserve"> </w:t>
      </w:r>
      <w:r w:rsidRPr="00014C54">
        <w:rPr>
          <w:rFonts w:ascii="Roboto" w:hAnsi="Roboto"/>
        </w:rPr>
        <w:t>postępowa</w:t>
      </w:r>
      <w:r w:rsidR="004D5CD5" w:rsidRPr="00014C54">
        <w:rPr>
          <w:rFonts w:ascii="Roboto" w:hAnsi="Roboto"/>
        </w:rPr>
        <w:t>ń</w:t>
      </w:r>
      <w:r w:rsidR="00A86F04" w:rsidRPr="00014C54">
        <w:rPr>
          <w:rFonts w:ascii="Roboto" w:hAnsi="Roboto"/>
        </w:rPr>
        <w:t xml:space="preserve"> </w:t>
      </w:r>
      <w:r w:rsidRPr="00014C54">
        <w:rPr>
          <w:rFonts w:ascii="Roboto" w:hAnsi="Roboto"/>
        </w:rPr>
        <w:t>w sprawie</w:t>
      </w:r>
      <w:r w:rsidR="000320E2" w:rsidRPr="00014C54">
        <w:rPr>
          <w:rFonts w:ascii="Roboto" w:hAnsi="Roboto"/>
        </w:rPr>
        <w:t xml:space="preserve"> o </w:t>
      </w:r>
      <w:r w:rsidRPr="00014C54">
        <w:rPr>
          <w:rFonts w:ascii="Roboto" w:hAnsi="Roboto"/>
        </w:rPr>
        <w:t>udzielenie ochrony wobec obywateli Ukrainy</w:t>
      </w:r>
      <w:r w:rsidR="008323F1" w:rsidRPr="00014C54">
        <w:rPr>
          <w:rFonts w:ascii="Roboto" w:hAnsi="Roboto"/>
        </w:rPr>
        <w:t xml:space="preserve"> w obydwu instancjach</w:t>
      </w:r>
      <w:r w:rsidRPr="00014C54">
        <w:rPr>
          <w:rFonts w:ascii="Roboto" w:hAnsi="Roboto"/>
        </w:rPr>
        <w:t>.</w:t>
      </w:r>
    </w:p>
    <w:p w:rsidR="00F33F22" w:rsidRPr="00FA0B42" w:rsidRDefault="00F33F22" w:rsidP="003E75BC">
      <w:pPr>
        <w:pStyle w:val="Akapitzlist"/>
        <w:numPr>
          <w:ilvl w:val="0"/>
          <w:numId w:val="1"/>
        </w:numPr>
        <w:spacing w:after="0" w:line="360" w:lineRule="auto"/>
        <w:ind w:left="284" w:hanging="284"/>
        <w:jc w:val="both"/>
        <w:rPr>
          <w:rFonts w:ascii="Roboto" w:hAnsi="Roboto"/>
        </w:rPr>
      </w:pPr>
      <w:r w:rsidRPr="00014C54">
        <w:rPr>
          <w:rFonts w:ascii="Roboto" w:hAnsi="Roboto"/>
        </w:rPr>
        <w:t>Według stanu na</w:t>
      </w:r>
      <w:r w:rsidR="007018FA" w:rsidRPr="00014C54">
        <w:rPr>
          <w:rFonts w:ascii="Roboto" w:hAnsi="Roboto"/>
        </w:rPr>
        <w:t xml:space="preserve"> </w:t>
      </w:r>
      <w:r w:rsidR="00A95FA5" w:rsidRPr="00A95FA5">
        <w:rPr>
          <w:rFonts w:ascii="Roboto" w:hAnsi="Roboto"/>
        </w:rPr>
        <w:t>2021 (do</w:t>
      </w:r>
      <w:r w:rsidR="00EA3AFD">
        <w:rPr>
          <w:rFonts w:ascii="Roboto" w:hAnsi="Roboto"/>
        </w:rPr>
        <w:t xml:space="preserve"> 29 marca</w:t>
      </w:r>
      <w:r w:rsidR="00A95FA5" w:rsidRPr="00B52704">
        <w:rPr>
          <w:rFonts w:ascii="Roboto" w:hAnsi="Roboto"/>
        </w:rPr>
        <w:t>)</w:t>
      </w:r>
      <w:r w:rsidR="003453E3">
        <w:rPr>
          <w:rFonts w:ascii="Roboto" w:hAnsi="Roboto"/>
        </w:rPr>
        <w:t xml:space="preserve"> r. </w:t>
      </w:r>
      <w:r w:rsidRPr="00014C54">
        <w:rPr>
          <w:rFonts w:ascii="Roboto" w:hAnsi="Roboto"/>
        </w:rPr>
        <w:t>pomocą socjalną Szefa Urzędu do Spraw Cudzoziemców objętych jest</w:t>
      </w:r>
      <w:r w:rsidR="0075215A">
        <w:rPr>
          <w:rFonts w:ascii="Roboto" w:hAnsi="Roboto"/>
        </w:rPr>
        <w:t xml:space="preserve"> </w:t>
      </w:r>
      <w:r w:rsidR="00EA3AFD">
        <w:rPr>
          <w:rFonts w:ascii="Roboto" w:hAnsi="Roboto"/>
        </w:rPr>
        <w:t>466</w:t>
      </w:r>
      <w:r w:rsidR="00262816" w:rsidRPr="00014C54">
        <w:rPr>
          <w:rFonts w:ascii="Roboto" w:hAnsi="Roboto"/>
        </w:rPr>
        <w:t xml:space="preserve"> </w:t>
      </w:r>
      <w:r w:rsidRPr="00014C54">
        <w:rPr>
          <w:rFonts w:ascii="Roboto" w:hAnsi="Roboto"/>
        </w:rPr>
        <w:t xml:space="preserve">obywateli </w:t>
      </w:r>
      <w:r w:rsidRPr="001347BB">
        <w:rPr>
          <w:rFonts w:ascii="Roboto" w:hAnsi="Roboto"/>
        </w:rPr>
        <w:t>Ukrainy.</w:t>
      </w:r>
      <w:r w:rsidR="00975754" w:rsidRPr="001347BB">
        <w:rPr>
          <w:rFonts w:ascii="Roboto" w:hAnsi="Roboto"/>
        </w:rPr>
        <w:t xml:space="preserve"> </w:t>
      </w:r>
      <w:r w:rsidR="001347BB" w:rsidRPr="00FA0B42">
        <w:rPr>
          <w:rFonts w:ascii="Roboto" w:hAnsi="Roboto"/>
        </w:rPr>
        <w:t>25</w:t>
      </w:r>
      <w:r w:rsidR="00975754" w:rsidRPr="001347BB">
        <w:rPr>
          <w:rFonts w:ascii="Roboto" w:hAnsi="Roboto"/>
        </w:rPr>
        <w:t xml:space="preserve"> os</w:t>
      </w:r>
      <w:r w:rsidR="001347BB" w:rsidRPr="001347BB">
        <w:rPr>
          <w:rFonts w:ascii="Roboto" w:hAnsi="Roboto"/>
        </w:rPr>
        <w:t>ób korzystało</w:t>
      </w:r>
      <w:r w:rsidR="00975754" w:rsidRPr="001347BB">
        <w:rPr>
          <w:rFonts w:ascii="Roboto" w:hAnsi="Roboto"/>
        </w:rPr>
        <w:t xml:space="preserve"> z pomocy socjalnej udzielanej w ośrodku natomiast </w:t>
      </w:r>
      <w:r w:rsidR="001347BB" w:rsidRPr="00FA0B42">
        <w:rPr>
          <w:rFonts w:ascii="Roboto" w:hAnsi="Roboto"/>
        </w:rPr>
        <w:t>4</w:t>
      </w:r>
      <w:r w:rsidR="00EA3AFD">
        <w:rPr>
          <w:rFonts w:ascii="Roboto" w:hAnsi="Roboto"/>
        </w:rPr>
        <w:t>44</w:t>
      </w:r>
      <w:r w:rsidR="001347BB" w:rsidRPr="00FA0B42">
        <w:rPr>
          <w:rFonts w:ascii="Roboto" w:hAnsi="Roboto"/>
        </w:rPr>
        <w:t xml:space="preserve">   </w:t>
      </w:r>
      <w:r w:rsidR="00975754" w:rsidRPr="001347BB">
        <w:rPr>
          <w:rFonts w:ascii="Roboto" w:hAnsi="Roboto"/>
        </w:rPr>
        <w:t xml:space="preserve"> osób przebywało poza ośrodkiem.  </w:t>
      </w:r>
      <w:r w:rsidR="00975754" w:rsidRPr="00B52704">
        <w:rPr>
          <w:rFonts w:ascii="Roboto" w:hAnsi="Roboto"/>
        </w:rPr>
        <w:t xml:space="preserve">Ww. grupie osób mamy </w:t>
      </w:r>
      <w:r w:rsidR="00B52704" w:rsidRPr="00B52704">
        <w:rPr>
          <w:rFonts w:ascii="Roboto" w:hAnsi="Roboto"/>
        </w:rPr>
        <w:t>20</w:t>
      </w:r>
      <w:r w:rsidR="00EA3AFD">
        <w:rPr>
          <w:rFonts w:ascii="Roboto" w:hAnsi="Roboto"/>
        </w:rPr>
        <w:t xml:space="preserve">8 </w:t>
      </w:r>
      <w:r w:rsidR="00B52704" w:rsidRPr="00B52704">
        <w:rPr>
          <w:rFonts w:ascii="Roboto" w:hAnsi="Roboto"/>
        </w:rPr>
        <w:t>kobiet</w:t>
      </w:r>
      <w:r w:rsidR="00975754" w:rsidRPr="00B52704">
        <w:rPr>
          <w:rFonts w:ascii="Roboto" w:hAnsi="Roboto"/>
        </w:rPr>
        <w:t xml:space="preserve"> i </w:t>
      </w:r>
      <w:r w:rsidR="00B52704" w:rsidRPr="00B52704">
        <w:rPr>
          <w:rFonts w:ascii="Roboto" w:hAnsi="Roboto"/>
        </w:rPr>
        <w:t>2</w:t>
      </w:r>
      <w:r w:rsidR="00EA3AFD">
        <w:rPr>
          <w:rFonts w:ascii="Roboto" w:hAnsi="Roboto"/>
        </w:rPr>
        <w:t>61</w:t>
      </w:r>
      <w:r w:rsidR="00975754" w:rsidRPr="00B52704">
        <w:rPr>
          <w:rFonts w:ascii="Roboto" w:hAnsi="Roboto"/>
        </w:rPr>
        <w:t xml:space="preserve"> mężczyzn, w następującym</w:t>
      </w:r>
      <w:r w:rsidR="00975754" w:rsidRPr="00FA0B42">
        <w:rPr>
          <w:rFonts w:ascii="Roboto" w:hAnsi="Roboto"/>
        </w:rPr>
        <w:t xml:space="preserve"> </w:t>
      </w:r>
      <w:r w:rsidR="00975754" w:rsidRPr="00B52704">
        <w:rPr>
          <w:rFonts w:ascii="Roboto" w:hAnsi="Roboto"/>
        </w:rPr>
        <w:t xml:space="preserve">podziale </w:t>
      </w:r>
      <w:r w:rsidR="00975754" w:rsidRPr="00FA0B42">
        <w:rPr>
          <w:rFonts w:ascii="Roboto" w:hAnsi="Roboto"/>
        </w:rPr>
        <w:t xml:space="preserve">wiekowym: </w:t>
      </w:r>
      <w:r w:rsidR="00B52704" w:rsidRPr="00FA0B42">
        <w:rPr>
          <w:rFonts w:ascii="Roboto" w:hAnsi="Roboto"/>
        </w:rPr>
        <w:t>niepełnoletni</w:t>
      </w:r>
      <w:r w:rsidR="00975754" w:rsidRPr="00FA0B42">
        <w:rPr>
          <w:rFonts w:ascii="Roboto" w:hAnsi="Roboto"/>
        </w:rPr>
        <w:t xml:space="preserve"> - </w:t>
      </w:r>
      <w:r w:rsidR="00FA0B42" w:rsidRPr="00FA0B42">
        <w:rPr>
          <w:rFonts w:ascii="Roboto" w:hAnsi="Roboto"/>
        </w:rPr>
        <w:t>13</w:t>
      </w:r>
      <w:r w:rsidR="00EA3AFD">
        <w:rPr>
          <w:rFonts w:ascii="Roboto" w:hAnsi="Roboto"/>
        </w:rPr>
        <w:t>7</w:t>
      </w:r>
      <w:r w:rsidR="00975754" w:rsidRPr="00FA0B42">
        <w:rPr>
          <w:rFonts w:ascii="Roboto" w:hAnsi="Roboto"/>
        </w:rPr>
        <w:t xml:space="preserve"> os</w:t>
      </w:r>
      <w:r w:rsidR="00FA0B42">
        <w:rPr>
          <w:rFonts w:ascii="Roboto" w:hAnsi="Roboto"/>
        </w:rPr>
        <w:t>oby</w:t>
      </w:r>
      <w:r w:rsidR="00975754" w:rsidRPr="00FA0B42">
        <w:rPr>
          <w:rFonts w:ascii="Roboto" w:hAnsi="Roboto"/>
        </w:rPr>
        <w:t>,</w:t>
      </w:r>
      <w:r w:rsidR="00B52704" w:rsidRPr="00FA0B42">
        <w:rPr>
          <w:rFonts w:ascii="Roboto" w:hAnsi="Roboto"/>
        </w:rPr>
        <w:t xml:space="preserve"> pełnoletni</w:t>
      </w:r>
      <w:r w:rsidR="00975754" w:rsidRPr="00FA0B42">
        <w:rPr>
          <w:rFonts w:ascii="Roboto" w:hAnsi="Roboto"/>
        </w:rPr>
        <w:t xml:space="preserve">- </w:t>
      </w:r>
      <w:r w:rsidR="00FA0B42" w:rsidRPr="00FA0B42">
        <w:rPr>
          <w:rFonts w:ascii="Roboto" w:hAnsi="Roboto"/>
        </w:rPr>
        <w:t>33</w:t>
      </w:r>
      <w:r w:rsidR="00EA3AFD">
        <w:rPr>
          <w:rFonts w:ascii="Roboto" w:hAnsi="Roboto"/>
        </w:rPr>
        <w:t>2</w:t>
      </w:r>
      <w:r w:rsidR="00975754" w:rsidRPr="00FA0B42">
        <w:rPr>
          <w:rFonts w:ascii="Roboto" w:hAnsi="Roboto"/>
        </w:rPr>
        <w:t xml:space="preserve"> os</w:t>
      </w:r>
      <w:r w:rsidR="00FA0B42">
        <w:rPr>
          <w:rFonts w:ascii="Roboto" w:hAnsi="Roboto"/>
        </w:rPr>
        <w:t>ób</w:t>
      </w:r>
      <w:r w:rsidR="00975754" w:rsidRPr="00FA0B42">
        <w:rPr>
          <w:rFonts w:ascii="Roboto" w:hAnsi="Roboto"/>
        </w:rPr>
        <w:t>.</w:t>
      </w:r>
    </w:p>
    <w:p w:rsidR="00B14AAF" w:rsidRDefault="00B14AAF" w:rsidP="00B14AAF">
      <w:pPr>
        <w:spacing w:after="0" w:line="360" w:lineRule="auto"/>
        <w:jc w:val="both"/>
        <w:rPr>
          <w:rFonts w:ascii="Roboto" w:hAnsi="Roboto"/>
        </w:rPr>
      </w:pPr>
    </w:p>
    <w:p w:rsidR="009E7574" w:rsidRPr="00B14AAF" w:rsidRDefault="0026715E" w:rsidP="00B14AAF">
      <w:pPr>
        <w:spacing w:after="0" w:line="360" w:lineRule="auto"/>
        <w:jc w:val="both"/>
        <w:rPr>
          <w:rFonts w:ascii="Roboto" w:hAnsi="Roboto"/>
        </w:rPr>
      </w:pPr>
      <w:r>
        <w:rPr>
          <w:rFonts w:ascii="Roboto" w:hAnsi="Roboto"/>
        </w:rPr>
        <w:pict>
          <v:shape id="_x0000_i1026" type="#_x0000_t75" style="width:555.95pt;height:391.95pt">
            <v:imagedata r:id="rId9" o:title=""/>
          </v:shape>
        </w:pict>
      </w:r>
    </w:p>
    <w:p w:rsidR="00F87073" w:rsidRDefault="00F87073">
      <w:pPr>
        <w:rPr>
          <w:rFonts w:ascii="Roboto" w:hAnsi="Roboto"/>
        </w:rPr>
      </w:pPr>
    </w:p>
    <w:p w:rsidR="00946628" w:rsidRDefault="00946628">
      <w:pPr>
        <w:rPr>
          <w:rFonts w:ascii="Roboto" w:hAnsi="Roboto"/>
        </w:rPr>
      </w:pPr>
    </w:p>
    <w:p w:rsidR="00946628" w:rsidRDefault="00946628">
      <w:pPr>
        <w:rPr>
          <w:rFonts w:ascii="Roboto" w:hAnsi="Roboto"/>
        </w:rPr>
      </w:pPr>
    </w:p>
    <w:p w:rsidR="00AA3917" w:rsidRPr="00AA3917" w:rsidRDefault="00AA3917" w:rsidP="00AA3917">
      <w:pPr>
        <w:spacing w:after="0" w:line="360" w:lineRule="auto"/>
        <w:ind w:left="284"/>
        <w:jc w:val="center"/>
        <w:rPr>
          <w:rFonts w:ascii="Roboto" w:hAnsi="Roboto"/>
        </w:rPr>
      </w:pPr>
    </w:p>
    <w:p w:rsidR="00F33F22" w:rsidRPr="00F87073" w:rsidRDefault="00F33F22" w:rsidP="00F87073">
      <w:pPr>
        <w:pStyle w:val="Akapitzlist"/>
        <w:numPr>
          <w:ilvl w:val="0"/>
          <w:numId w:val="18"/>
        </w:numPr>
        <w:spacing w:after="0" w:line="240" w:lineRule="auto"/>
        <w:rPr>
          <w:rStyle w:val="Nagwek3Znak"/>
          <w:rFonts w:ascii="Roboto" w:eastAsia="Calibri" w:hAnsi="Roboto"/>
        </w:rPr>
      </w:pPr>
      <w:r w:rsidRPr="00F87073">
        <w:rPr>
          <w:rStyle w:val="Nagwek3Znak"/>
          <w:rFonts w:ascii="Roboto" w:eastAsia="Calibri" w:hAnsi="Roboto"/>
        </w:rPr>
        <w:t>Decyzje</w:t>
      </w:r>
    </w:p>
    <w:p w:rsidR="00F87073" w:rsidRDefault="00F87073" w:rsidP="00F33F22">
      <w:pPr>
        <w:spacing w:after="0" w:line="240" w:lineRule="auto"/>
        <w:ind w:left="720"/>
        <w:rPr>
          <w:rFonts w:ascii="Roboto" w:eastAsia="Times New Roman" w:hAnsi="Roboto" w:cs="Arial"/>
          <w:b/>
          <w:color w:val="000000"/>
          <w:u w:val="single"/>
          <w:lang w:eastAsia="pl-PL"/>
        </w:rPr>
      </w:pPr>
    </w:p>
    <w:p w:rsidR="00B13664" w:rsidRDefault="0026715E" w:rsidP="00B13664">
      <w:pPr>
        <w:spacing w:after="0" w:line="240" w:lineRule="auto"/>
        <w:ind w:left="720"/>
        <w:jc w:val="center"/>
        <w:rPr>
          <w:rFonts w:ascii="Roboto" w:eastAsia="Times New Roman" w:hAnsi="Roboto" w:cs="Arial"/>
          <w:b/>
          <w:color w:val="000000"/>
          <w:u w:val="single"/>
          <w:lang w:eastAsia="pl-PL"/>
        </w:rPr>
      </w:pPr>
      <w:r>
        <w:rPr>
          <w:noProof/>
          <w:lang w:val="en-CA" w:eastAsia="en-CA"/>
        </w:rPr>
        <w:pict>
          <v:shape id="_x0000_i1027" type="#_x0000_t75" style="width:500.25pt;height:358.1pt">
            <v:imagedata r:id="rId10" o:title=""/>
          </v:shape>
        </w:pict>
      </w:r>
    </w:p>
    <w:p w:rsidR="00B13664" w:rsidRDefault="00B13664" w:rsidP="00F33F22">
      <w:pPr>
        <w:spacing w:after="0" w:line="240" w:lineRule="auto"/>
        <w:ind w:left="720"/>
        <w:rPr>
          <w:rFonts w:ascii="Roboto" w:eastAsia="Times New Roman" w:hAnsi="Roboto" w:cs="Arial"/>
          <w:b/>
          <w:color w:val="000000"/>
          <w:u w:val="single"/>
          <w:lang w:eastAsia="pl-PL"/>
        </w:rPr>
      </w:pPr>
    </w:p>
    <w:p w:rsidR="00F87073" w:rsidRDefault="00F87073" w:rsidP="00B13664">
      <w:pPr>
        <w:spacing w:after="0" w:line="240" w:lineRule="auto"/>
        <w:ind w:left="720"/>
        <w:rPr>
          <w:rFonts w:ascii="Roboto" w:eastAsia="Times New Roman" w:hAnsi="Roboto" w:cs="Arial"/>
          <w:b/>
          <w:color w:val="000000"/>
          <w:u w:val="single"/>
          <w:lang w:eastAsia="pl-PL"/>
        </w:rPr>
      </w:pPr>
    </w:p>
    <w:p w:rsidR="00F87073" w:rsidRDefault="0026715E" w:rsidP="00946628">
      <w:pPr>
        <w:spacing w:after="0" w:line="240" w:lineRule="auto"/>
        <w:ind w:left="-142"/>
        <w:jc w:val="center"/>
        <w:rPr>
          <w:rFonts w:ascii="Roboto" w:eastAsia="Times New Roman" w:hAnsi="Roboto" w:cs="Arial"/>
          <w:b/>
          <w:color w:val="000000"/>
          <w:u w:val="single"/>
          <w:lang w:eastAsia="pl-PL"/>
        </w:rPr>
      </w:pPr>
      <w:r>
        <w:rPr>
          <w:rFonts w:ascii="Roboto" w:eastAsia="Times New Roman" w:hAnsi="Roboto" w:cs="Arial"/>
          <w:b/>
          <w:color w:val="000000"/>
          <w:u w:val="single"/>
          <w:lang w:eastAsia="pl-PL"/>
        </w:rPr>
        <w:pict>
          <v:shape id="_x0000_i1028" type="#_x0000_t75" style="width:489.6pt;height:259.85pt">
            <v:imagedata r:id="rId11" o:title=""/>
          </v:shape>
        </w:pict>
      </w:r>
    </w:p>
    <w:p w:rsidR="00F87073" w:rsidRDefault="00EA3AFD" w:rsidP="00F33F22">
      <w:pPr>
        <w:spacing w:after="0" w:line="240" w:lineRule="auto"/>
        <w:ind w:left="720"/>
        <w:rPr>
          <w:rFonts w:ascii="Roboto" w:eastAsia="Times New Roman" w:hAnsi="Roboto" w:cs="Arial"/>
          <w:b/>
          <w:color w:val="000000"/>
          <w:u w:val="single"/>
          <w:lang w:eastAsia="pl-PL"/>
        </w:rPr>
      </w:pPr>
      <w:r>
        <w:rPr>
          <w:rFonts w:ascii="Roboto" w:eastAsia="Times New Roman" w:hAnsi="Roboto" w:cs="Arial"/>
          <w:b/>
          <w:color w:val="000000"/>
          <w:u w:val="single"/>
          <w:lang w:eastAsia="pl-PL"/>
        </w:rPr>
        <w:t>Profil wnioskodawców</w:t>
      </w:r>
    </w:p>
    <w:p w:rsidR="004365A7" w:rsidRDefault="004365A7" w:rsidP="00F33F22">
      <w:pPr>
        <w:spacing w:after="0" w:line="240" w:lineRule="auto"/>
        <w:ind w:left="360"/>
        <w:rPr>
          <w:rStyle w:val="Nagwek3Znak"/>
          <w:rFonts w:ascii="Roboto" w:eastAsia="Calibri" w:hAnsi="Roboto"/>
        </w:rPr>
      </w:pPr>
    </w:p>
    <w:p w:rsidR="0075215A" w:rsidRPr="00274B8E" w:rsidRDefault="0075215A" w:rsidP="0075215A">
      <w:pPr>
        <w:spacing w:after="0" w:line="240" w:lineRule="auto"/>
        <w:rPr>
          <w:rStyle w:val="Nagwek3Znak"/>
          <w:rFonts w:ascii="Roboto" w:eastAsia="Calibri" w:hAnsi="Roboto"/>
        </w:rPr>
      </w:pPr>
    </w:p>
    <w:p w:rsidR="00EA3AFD" w:rsidRPr="00274B8E" w:rsidRDefault="00274B8E" w:rsidP="00EA3AFD">
      <w:pPr>
        <w:widowControl w:val="0"/>
        <w:suppressAutoHyphens/>
        <w:spacing w:after="0" w:line="360" w:lineRule="auto"/>
        <w:jc w:val="both"/>
        <w:rPr>
          <w:rFonts w:ascii="Roboto" w:hAnsi="Roboto"/>
          <w:b/>
        </w:rPr>
      </w:pPr>
      <w:r w:rsidRPr="00274B8E">
        <w:rPr>
          <w:rFonts w:ascii="Roboto" w:hAnsi="Roboto"/>
          <w:b/>
        </w:rPr>
        <w:t>Profil wnioskodawców</w:t>
      </w:r>
      <w:r w:rsidR="00EA3AFD" w:rsidRPr="00274B8E">
        <w:rPr>
          <w:rFonts w:ascii="Roboto" w:hAnsi="Roboto"/>
          <w:b/>
        </w:rPr>
        <w:t xml:space="preserve"> przygotowano w oparciu o analizę 46 wniosków obywateli Ukrainy, na podstawie których toczyły się w dniu 24.03.2021 r. przed Szefem UdSC postępowania o udzielenie ochrony międzynarodowej. Wykorzystano informacje zawarte we wnioskach oraz zebrane w trakcie przesłuchań statusowych. </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 xml:space="preserve">Ww. postępowania prowadzone względem obywateli Ukrainy obejmują wnioski o udzielenie ochrony międzynarodowej złożone w latach 2020 r. (ok. 41 %) oraz 2021 r. (ok. 56 %), natomiast jeden wniosek został złożony w 2016 r. (Rada ds. Uchodźców uchyliła decyzję Szefa Urzędu ds. Cudzoziemców i przekazała sprawę do ponownego rozpatrzenia). Ponad połowa postępowań prowadzonych na podstawie ww. wniosków to kolejne postępowania w sprawie (ok. 56 %) bądź postępowania prowadzone w trybie przyspieszonym (ok. 32 %) oraz zwykłym (ok. 11 %).  </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Wśród w/w grupy wnioskujących przeważają osoby narodowości ukraińskiej (ok. 89%), w tym jedna osoba zadeklarowała dodatkowo mołdawską narodowość, pozostali cudzoziemcy deklarowali narodowość  tatarską (3) oraz koreańską (1). Wskazywane religie to: prawosławie (najliczniejsza grupa ok. 43 %), następnie katolicyzm (ok. 22 %), protestantyzm oraz islam. Natomiast 4 osoby zadeklarowały ateizm, zaś w 2 wnioskach brakowało danych nt. wyznania.</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 xml:space="preserve">Na podstawie analizy wniosków uchodźczych ustalono, iż z obwodu donieckiego pochodzi ok. 21 % osób z ww. grupy 46 wnioskodawców, z obwodu </w:t>
      </w:r>
      <w:proofErr w:type="spellStart"/>
      <w:r w:rsidRPr="00EA3AFD">
        <w:rPr>
          <w:rFonts w:ascii="Roboto" w:hAnsi="Roboto"/>
        </w:rPr>
        <w:t>iwanofrankiwskiego</w:t>
      </w:r>
      <w:proofErr w:type="spellEnd"/>
      <w:r w:rsidRPr="00EA3AFD">
        <w:rPr>
          <w:rFonts w:ascii="Roboto" w:hAnsi="Roboto"/>
        </w:rPr>
        <w:t xml:space="preserve"> ok. 6 %, z </w:t>
      </w:r>
      <w:proofErr w:type="spellStart"/>
      <w:r w:rsidRPr="00EA3AFD">
        <w:rPr>
          <w:rFonts w:ascii="Roboto" w:hAnsi="Roboto"/>
        </w:rPr>
        <w:t>ługańskiego</w:t>
      </w:r>
      <w:proofErr w:type="spellEnd"/>
      <w:r w:rsidRPr="00EA3AFD">
        <w:rPr>
          <w:rFonts w:ascii="Roboto" w:hAnsi="Roboto"/>
        </w:rPr>
        <w:t xml:space="preserve"> ok. 4% oraz z Krymu również ok. 4%. Pozostali wnioskodawcy pochodzą z następujących obwodów: </w:t>
      </w:r>
      <w:proofErr w:type="spellStart"/>
      <w:r w:rsidRPr="00EA3AFD">
        <w:rPr>
          <w:rFonts w:ascii="Roboto" w:hAnsi="Roboto"/>
        </w:rPr>
        <w:t>dniepropetrowskiego</w:t>
      </w:r>
      <w:proofErr w:type="spellEnd"/>
      <w:r w:rsidRPr="00EA3AFD">
        <w:rPr>
          <w:rFonts w:ascii="Roboto" w:hAnsi="Roboto"/>
        </w:rPr>
        <w:t xml:space="preserve">, kijowskiego, lwowskiego, rówieńskiego, winnickiego, tarnopolskiego połtawskiego, żytomierskiego, charkowskiego, chmielnickiego, czerkaskiego, czerniowieckiego, wołyńskiego, zaporoskiego, </w:t>
      </w:r>
      <w:proofErr w:type="spellStart"/>
      <w:r w:rsidRPr="00EA3AFD">
        <w:rPr>
          <w:rFonts w:ascii="Roboto" w:hAnsi="Roboto"/>
        </w:rPr>
        <w:t>kirowohradzkiego</w:t>
      </w:r>
      <w:proofErr w:type="spellEnd"/>
      <w:r w:rsidRPr="00EA3AFD">
        <w:rPr>
          <w:rFonts w:ascii="Roboto" w:hAnsi="Roboto"/>
        </w:rPr>
        <w:t xml:space="preserve">, odeskiego. Natomiast 1 osoba nie wskazała danych, zaś kolejna została urodzona na terytorium RP. </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Z przedmiotowymi wnioskami wystąpiło 25 mężczyzn (w tym dodatkowo jedno dziecko płci męskiej urodzone w RP) i 20 kobiet, przy czym podkreślić należy, iż w większości przypadków w/w wnioski dotyczą wyłącznie wnioskodawców (ok. 60 %). Stan cywilny oraz status rodzinny kształtują się jednak różnie. Wiek zainteresowanych to od 6 miesięcy do 68 lat.</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 xml:space="preserve">Wśród ubiegających się o ochronę międzynarodową wyróżniamy osoby z wykształceniem wyższym (ok. 32%) oraz średnim (ok. 63%), natomiast 1 osoba wskazała wykształcenie podstawowe. Wykonywane zawody są bardzo zróżnicowane. </w:t>
      </w: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Z informacji zawartych w w/w wnioskach oraz uzyskanych podczas przesłuchań wyłaniają się następujące profile wnioskodawców:</w:t>
      </w:r>
    </w:p>
    <w:p w:rsidR="00EA3AFD" w:rsidRPr="00EA3AFD" w:rsidRDefault="00EA3AFD" w:rsidP="00EA3AFD">
      <w:pPr>
        <w:widowControl w:val="0"/>
        <w:suppressAutoHyphens/>
        <w:spacing w:after="0" w:line="360" w:lineRule="auto"/>
        <w:jc w:val="both"/>
        <w:rPr>
          <w:rFonts w:ascii="Roboto" w:hAnsi="Roboto"/>
        </w:rPr>
      </w:pPr>
    </w:p>
    <w:p w:rsidR="00EA3AFD" w:rsidRPr="00274B8E" w:rsidRDefault="00EA3AFD" w:rsidP="00EA3AFD">
      <w:pPr>
        <w:widowControl w:val="0"/>
        <w:suppressAutoHyphens/>
        <w:spacing w:after="0" w:line="360" w:lineRule="auto"/>
        <w:jc w:val="both"/>
        <w:rPr>
          <w:rFonts w:ascii="Roboto" w:hAnsi="Roboto"/>
          <w:b/>
        </w:rPr>
      </w:pPr>
      <w:r w:rsidRPr="00274B8E">
        <w:rPr>
          <w:rFonts w:ascii="Roboto" w:hAnsi="Roboto"/>
          <w:b/>
        </w:rPr>
        <w:t>A.</w:t>
      </w:r>
      <w:r w:rsidRPr="00274B8E">
        <w:rPr>
          <w:rFonts w:ascii="Roboto" w:hAnsi="Roboto"/>
          <w:b/>
        </w:rPr>
        <w:tab/>
        <w:t>Osoby, które po raz pierwszy wnioskują o udzielenie ochrony międzynarodowej (20 spraw)</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Wśród nich można wyróżnić następujące grupy (przy czym część wnioskodawców należy do więcej niż jednej grupy):</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1.</w:t>
      </w:r>
      <w:r w:rsidRPr="00EA3AFD">
        <w:rPr>
          <w:rFonts w:ascii="Roboto" w:hAnsi="Roboto"/>
        </w:rPr>
        <w:tab/>
        <w:t>Profil osoby obawiającej się powołania do armii ukraińskiej</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Osoby tworzące tę grupę wskazywały na obawę przed wcieleniem do armii ukraińskiej bądź na obawę przed konsekwencjami dezercji, jako na jeden z powodów opuszczenia kraju. Są to mężczyźni  w wieku od 23 do 45 lat i stanowią ok. 30% wnioskodawców z badanej grupy. Wykształcenie oraz wykonywane zawody w/w są zróżnicowane. Część wnioskodawców przypisanych do tej grupy powoływała się także dodatkowo na obawę przed działaniami wojennym w kraju pochodzenia oraz ekonomiczne powody opuszczenia kraju.</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2.</w:t>
      </w:r>
      <w:r w:rsidRPr="00EA3AFD">
        <w:rPr>
          <w:rFonts w:ascii="Roboto" w:hAnsi="Roboto"/>
        </w:rPr>
        <w:tab/>
        <w:t>Profil ekonomiczny</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Tę grupę stanowią osoby, które opuściły kraj m. in. z uwagi na problemy ekonomiczne, zdrowotne, o podłożu kryminalnym, chęć dołączenia do członków rodziny w Polsce, ogólną sytuację w kraju pochodzenia, problemy ze strony grup przestępczych. Jest to ok 60% spraw toczących się na podstawie pierwszych wniosków. Wiek, stan cywilny i wykształcenie wnioskodawców są zróżnicowane.</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 xml:space="preserve">Uwzględniono tu wyłącznie osoby, które wskazują w/w okoliczności jako jedną z głównych przyczyn wyjazdu z Ukrainy. </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3.</w:t>
      </w:r>
      <w:r w:rsidRPr="00EA3AFD">
        <w:rPr>
          <w:rFonts w:ascii="Roboto" w:hAnsi="Roboto"/>
        </w:rPr>
        <w:tab/>
        <w:t>Profil polityczny</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 xml:space="preserve">Grupę te tworzą 2 osoby. Jedna powołała się na fakt, iż na zachodzie Ukrainy działała w organizacji pomagającej uchodźcom oraz dodatkowo udzieliła wywiadu, w którym opowiedziała o warunkach  panujących w </w:t>
      </w:r>
      <w:proofErr w:type="spellStart"/>
      <w:r w:rsidRPr="00EA3AFD">
        <w:rPr>
          <w:rFonts w:ascii="Roboto" w:hAnsi="Roboto"/>
        </w:rPr>
        <w:t>Ługańsku</w:t>
      </w:r>
      <w:proofErr w:type="spellEnd"/>
      <w:r w:rsidRPr="00EA3AFD">
        <w:rPr>
          <w:rFonts w:ascii="Roboto" w:hAnsi="Roboto"/>
        </w:rPr>
        <w:t xml:space="preserve">, jak również wyraziła negatywną opinię nt. władz Rosji. Druga osoba (budowlaniec z obwodu Czerkaskiego) zadeklarowała natomiast problemy związane z aktywnością jej matki na portalu społecznościowym. Wspomniani Cudzoziemcy pochodzą ze wschodnich obwodów Ukrainy oraz posiadają wykształcenie średnie. </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4.</w:t>
      </w:r>
      <w:r w:rsidRPr="00EA3AFD">
        <w:rPr>
          <w:rFonts w:ascii="Roboto" w:hAnsi="Roboto"/>
        </w:rPr>
        <w:tab/>
        <w:t xml:space="preserve"> Ponadto:</w:t>
      </w:r>
    </w:p>
    <w:p w:rsidR="00EA3AFD" w:rsidRPr="00274B8E" w:rsidRDefault="00EA3AFD" w:rsidP="00274B8E">
      <w:pPr>
        <w:pStyle w:val="Akapitzlist"/>
        <w:widowControl w:val="0"/>
        <w:numPr>
          <w:ilvl w:val="0"/>
          <w:numId w:val="27"/>
        </w:numPr>
        <w:suppressAutoHyphens/>
        <w:spacing w:after="0" w:line="360" w:lineRule="auto"/>
        <w:jc w:val="both"/>
        <w:rPr>
          <w:rFonts w:ascii="Roboto" w:hAnsi="Roboto"/>
        </w:rPr>
      </w:pPr>
      <w:r w:rsidRPr="00274B8E">
        <w:rPr>
          <w:rFonts w:ascii="Roboto" w:hAnsi="Roboto"/>
        </w:rPr>
        <w:t>1 osoba powołała się problemy ze względu na orientację seksualną,</w:t>
      </w:r>
    </w:p>
    <w:p w:rsidR="00EA3AFD" w:rsidRPr="00274B8E" w:rsidRDefault="00EA3AFD" w:rsidP="00274B8E">
      <w:pPr>
        <w:pStyle w:val="Akapitzlist"/>
        <w:widowControl w:val="0"/>
        <w:numPr>
          <w:ilvl w:val="0"/>
          <w:numId w:val="27"/>
        </w:numPr>
        <w:suppressAutoHyphens/>
        <w:spacing w:after="0" w:line="360" w:lineRule="auto"/>
        <w:jc w:val="both"/>
        <w:rPr>
          <w:rFonts w:ascii="Roboto" w:hAnsi="Roboto"/>
        </w:rPr>
      </w:pPr>
      <w:r w:rsidRPr="00274B8E">
        <w:rPr>
          <w:rFonts w:ascii="Roboto" w:hAnsi="Roboto"/>
        </w:rPr>
        <w:t xml:space="preserve">1 osoba jako przyczynę wyjazdu wskazała przemoc domową. </w:t>
      </w:r>
    </w:p>
    <w:p w:rsidR="00EA3AFD" w:rsidRPr="00EA3AFD" w:rsidRDefault="00EA3AFD" w:rsidP="00EA3AFD">
      <w:pPr>
        <w:widowControl w:val="0"/>
        <w:suppressAutoHyphens/>
        <w:spacing w:after="0" w:line="360" w:lineRule="auto"/>
        <w:jc w:val="both"/>
        <w:rPr>
          <w:rFonts w:ascii="Roboto" w:hAnsi="Roboto"/>
        </w:rPr>
      </w:pPr>
    </w:p>
    <w:p w:rsidR="00EA3AFD" w:rsidRPr="00274B8E" w:rsidRDefault="00EA3AFD" w:rsidP="00EA3AFD">
      <w:pPr>
        <w:widowControl w:val="0"/>
        <w:suppressAutoHyphens/>
        <w:spacing w:after="0" w:line="360" w:lineRule="auto"/>
        <w:jc w:val="both"/>
        <w:rPr>
          <w:rFonts w:ascii="Roboto" w:hAnsi="Roboto"/>
          <w:b/>
        </w:rPr>
      </w:pPr>
      <w:r w:rsidRPr="00274B8E">
        <w:rPr>
          <w:rFonts w:ascii="Roboto" w:hAnsi="Roboto"/>
          <w:b/>
        </w:rPr>
        <w:t>B.</w:t>
      </w:r>
      <w:r w:rsidRPr="00274B8E">
        <w:rPr>
          <w:rFonts w:ascii="Roboto" w:hAnsi="Roboto"/>
          <w:b/>
        </w:rPr>
        <w:tab/>
        <w:t>Osoby, które po raz kolejny złożyły wnioski o udzielenie ochrony międzynarodowej (26 z 46)</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1. Profil osoby obawiającej się powołania do armii ukraińskiej</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Osoby wchodzące w skład tej grupy wskazywały na obawę przed wcieleniem do armii ukraińskiej bądź na obawę przed konsekwencjami dezercji, jako na jeden z głównych powodów opuszczenia kraju. Powołujący się na tę okoliczność pochodzą z różnych regionów Ukrainy (zarówno z terenów Donbasu, jak i z pozostałych obwodów Ukrainy).</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 xml:space="preserve">Są to mężczyźni głównie po 20 lub 30 roku życia (w tym jedna w wieku 60 lat) i stanowią ok. 19 % wnioskodawców z badanej grupy (5 z 26). Wykształcenie oraz wykonywane zawody w/w są zróżnicowane. </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2. Profil ekonomiczny</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 xml:space="preserve">Tę grupę stanowią wnioskodawcy pochodzący głównie z obwodów Ukrainy będących pod kontrolą władz w Kijowie lub z Krymu. Zaliczają się do niej m.in. osoby powołujące się na ogólną sytuację bezpieczeństwa na Ukrainie (11 osób). Do tej grupy należą także osoby, które posiadają członków rodziny na terytorium RP (3 osoby), zadeklarowały względy zdrowotne (1 osoba), powołały się na względy stricte ekonomiczne (1 osoba) lub długoletni pobyt poza krajem pochodzenia (1 osoba). </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Jest to ok. 42 % poddanych analizie kolejnych wniosków uchodźczych. Wiek, stan cywilny i wykształcenie wnioskodawców są zróżnicowane.</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 xml:space="preserve">Uwzględniono tu wyłącznie osoby, które wskazują w/w okoliczności jako główne przyczyny wyjazdu z Ukrainy. </w:t>
      </w:r>
    </w:p>
    <w:p w:rsidR="00EA3AFD" w:rsidRPr="00EA3AFD" w:rsidRDefault="00EA3AFD" w:rsidP="00EA3AFD">
      <w:pPr>
        <w:widowControl w:val="0"/>
        <w:suppressAutoHyphens/>
        <w:spacing w:after="0" w:line="360" w:lineRule="auto"/>
        <w:jc w:val="both"/>
        <w:rPr>
          <w:rFonts w:ascii="Roboto" w:hAnsi="Roboto"/>
        </w:rPr>
      </w:pP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ab/>
      </w:r>
    </w:p>
    <w:p w:rsidR="00EA3AFD" w:rsidRPr="00EA3AFD" w:rsidRDefault="00EA3AFD" w:rsidP="00EA3AFD">
      <w:pPr>
        <w:widowControl w:val="0"/>
        <w:suppressAutoHyphens/>
        <w:spacing w:after="0" w:line="360" w:lineRule="auto"/>
        <w:jc w:val="both"/>
        <w:rPr>
          <w:rFonts w:ascii="Roboto" w:hAnsi="Roboto"/>
        </w:rPr>
      </w:pPr>
      <w:r w:rsidRPr="00EA3AFD">
        <w:rPr>
          <w:rFonts w:ascii="Roboto" w:hAnsi="Roboto"/>
        </w:rPr>
        <w:t>5.</w:t>
      </w:r>
      <w:r w:rsidRPr="00EA3AFD">
        <w:rPr>
          <w:rFonts w:ascii="Roboto" w:hAnsi="Roboto"/>
        </w:rPr>
        <w:tab/>
        <w:t>Ponadto:</w:t>
      </w:r>
    </w:p>
    <w:p w:rsidR="00EA3AFD" w:rsidRPr="00274B8E" w:rsidRDefault="00EA3AFD" w:rsidP="00274B8E">
      <w:pPr>
        <w:pStyle w:val="Akapitzlist"/>
        <w:widowControl w:val="0"/>
        <w:numPr>
          <w:ilvl w:val="0"/>
          <w:numId w:val="28"/>
        </w:numPr>
        <w:suppressAutoHyphens/>
        <w:spacing w:after="0" w:line="360" w:lineRule="auto"/>
        <w:jc w:val="both"/>
        <w:rPr>
          <w:rFonts w:ascii="Roboto" w:hAnsi="Roboto"/>
        </w:rPr>
      </w:pPr>
      <w:r w:rsidRPr="00274B8E">
        <w:rPr>
          <w:rFonts w:ascii="Roboto" w:hAnsi="Roboto"/>
        </w:rPr>
        <w:t xml:space="preserve">1 osoba zadeklarowała problemy ze względu na wiarę, </w:t>
      </w:r>
    </w:p>
    <w:p w:rsidR="00EA3AFD" w:rsidRPr="00274B8E" w:rsidRDefault="00EA3AFD" w:rsidP="00274B8E">
      <w:pPr>
        <w:pStyle w:val="Akapitzlist"/>
        <w:widowControl w:val="0"/>
        <w:numPr>
          <w:ilvl w:val="0"/>
          <w:numId w:val="28"/>
        </w:numPr>
        <w:suppressAutoHyphens/>
        <w:spacing w:after="0" w:line="360" w:lineRule="auto"/>
        <w:jc w:val="both"/>
        <w:rPr>
          <w:rFonts w:ascii="Roboto" w:hAnsi="Roboto"/>
        </w:rPr>
      </w:pPr>
      <w:r w:rsidRPr="00274B8E">
        <w:rPr>
          <w:rFonts w:ascii="Roboto" w:hAnsi="Roboto"/>
        </w:rPr>
        <w:t>1 osoba powołała się na przemoc domową;</w:t>
      </w:r>
    </w:p>
    <w:p w:rsidR="00EA3AFD" w:rsidRPr="00274B8E" w:rsidRDefault="00EA3AFD" w:rsidP="00274B8E">
      <w:pPr>
        <w:pStyle w:val="Akapitzlist"/>
        <w:widowControl w:val="0"/>
        <w:numPr>
          <w:ilvl w:val="0"/>
          <w:numId w:val="28"/>
        </w:numPr>
        <w:suppressAutoHyphens/>
        <w:spacing w:after="0" w:line="360" w:lineRule="auto"/>
        <w:jc w:val="both"/>
        <w:rPr>
          <w:rFonts w:ascii="Roboto" w:hAnsi="Roboto"/>
        </w:rPr>
      </w:pPr>
      <w:r w:rsidRPr="00274B8E">
        <w:rPr>
          <w:rFonts w:ascii="Roboto" w:hAnsi="Roboto"/>
        </w:rPr>
        <w:t xml:space="preserve">1 osoba wskazała na problemy z powodu posiadania małżonka rosyjskiej narodowości. </w:t>
      </w:r>
    </w:p>
    <w:p w:rsidR="00EA3AFD" w:rsidRPr="00EA3AFD" w:rsidRDefault="00EA3AFD" w:rsidP="00EA3AFD">
      <w:pPr>
        <w:widowControl w:val="0"/>
        <w:suppressAutoHyphens/>
        <w:spacing w:after="0" w:line="360" w:lineRule="auto"/>
        <w:jc w:val="both"/>
        <w:rPr>
          <w:rFonts w:ascii="Roboto" w:hAnsi="Roboto"/>
        </w:rPr>
      </w:pPr>
    </w:p>
    <w:p w:rsidR="0026715E" w:rsidRDefault="0026715E" w:rsidP="0026715E">
      <w:pPr>
        <w:widowControl w:val="0"/>
        <w:suppressAutoHyphens/>
        <w:spacing w:after="0" w:line="360" w:lineRule="auto"/>
        <w:ind w:left="720"/>
        <w:jc w:val="both"/>
        <w:rPr>
          <w:rFonts w:ascii="Roboto" w:hAnsi="Roboto"/>
        </w:rPr>
      </w:pPr>
    </w:p>
    <w:p w:rsidR="0026715E" w:rsidRDefault="0026715E" w:rsidP="00274B8E">
      <w:pPr>
        <w:widowControl w:val="0"/>
        <w:suppressAutoHyphens/>
        <w:spacing w:after="0" w:line="360" w:lineRule="auto"/>
        <w:jc w:val="both"/>
        <w:rPr>
          <w:rStyle w:val="Nagwek3Znak"/>
          <w:rFonts w:ascii="Roboto" w:eastAsia="Calibri" w:hAnsi="Roboto" w:cs="Arial"/>
          <w:bCs w:val="0"/>
          <w:color w:val="000000"/>
          <w:sz w:val="24"/>
          <w:szCs w:val="24"/>
          <w:lang w:eastAsia="pl-PL"/>
        </w:rPr>
      </w:pPr>
    </w:p>
    <w:p w:rsidR="0026715E" w:rsidRDefault="0026715E" w:rsidP="00274B8E">
      <w:pPr>
        <w:widowControl w:val="0"/>
        <w:suppressAutoHyphens/>
        <w:spacing w:after="0" w:line="360" w:lineRule="auto"/>
        <w:jc w:val="both"/>
        <w:rPr>
          <w:rStyle w:val="Nagwek3Znak"/>
          <w:rFonts w:ascii="Roboto" w:eastAsia="Calibri" w:hAnsi="Roboto" w:cs="Arial"/>
          <w:bCs w:val="0"/>
          <w:color w:val="000000"/>
          <w:sz w:val="24"/>
          <w:szCs w:val="24"/>
          <w:lang w:eastAsia="pl-PL"/>
        </w:rPr>
      </w:pPr>
    </w:p>
    <w:p w:rsidR="0026715E" w:rsidRDefault="0026715E" w:rsidP="00274B8E">
      <w:pPr>
        <w:widowControl w:val="0"/>
        <w:suppressAutoHyphens/>
        <w:spacing w:after="0" w:line="360" w:lineRule="auto"/>
        <w:jc w:val="both"/>
        <w:rPr>
          <w:rStyle w:val="Nagwek3Znak"/>
          <w:rFonts w:ascii="Roboto" w:eastAsia="Calibri" w:hAnsi="Roboto" w:cs="Arial"/>
          <w:bCs w:val="0"/>
          <w:color w:val="000000"/>
          <w:sz w:val="24"/>
          <w:szCs w:val="24"/>
          <w:lang w:eastAsia="pl-PL"/>
        </w:rPr>
      </w:pPr>
    </w:p>
    <w:p w:rsidR="006C3A51" w:rsidRPr="006C3A51" w:rsidRDefault="006C3A51" w:rsidP="00274B8E">
      <w:pPr>
        <w:widowControl w:val="0"/>
        <w:suppressAutoHyphens/>
        <w:spacing w:after="0" w:line="360" w:lineRule="auto"/>
        <w:jc w:val="both"/>
        <w:rPr>
          <w:rStyle w:val="Nagwek3Znak"/>
          <w:rFonts w:ascii="Roboto" w:eastAsia="Calibri" w:hAnsi="Roboto" w:cs="Arial"/>
          <w:bCs w:val="0"/>
          <w:color w:val="000000"/>
          <w:sz w:val="24"/>
          <w:szCs w:val="24"/>
          <w:lang w:eastAsia="pl-PL"/>
        </w:rPr>
      </w:pPr>
      <w:r>
        <w:rPr>
          <w:rStyle w:val="Nagwek3Znak"/>
          <w:rFonts w:ascii="Roboto" w:eastAsia="Calibri" w:hAnsi="Roboto" w:cs="Arial"/>
          <w:bCs w:val="0"/>
          <w:color w:val="000000"/>
          <w:sz w:val="24"/>
          <w:szCs w:val="24"/>
          <w:lang w:eastAsia="pl-PL"/>
        </w:rPr>
        <w:lastRenderedPageBreak/>
        <w:t>Legalizacja pobytu</w:t>
      </w:r>
    </w:p>
    <w:p w:rsidR="00F33F22" w:rsidRPr="005F4F2F" w:rsidRDefault="00F33F22" w:rsidP="00F33F22">
      <w:pPr>
        <w:keepNext/>
        <w:numPr>
          <w:ilvl w:val="0"/>
          <w:numId w:val="6"/>
        </w:numPr>
        <w:spacing w:before="240" w:after="60"/>
        <w:outlineLvl w:val="1"/>
        <w:rPr>
          <w:rStyle w:val="Nagwek3Znak"/>
          <w:rFonts w:ascii="Roboto" w:eastAsia="Calibri" w:hAnsi="Roboto" w:cs="Arial"/>
          <w:bCs w:val="0"/>
          <w:color w:val="000000"/>
          <w:sz w:val="24"/>
          <w:szCs w:val="24"/>
          <w:lang w:eastAsia="pl-PL"/>
        </w:rPr>
      </w:pPr>
      <w:r w:rsidRPr="005E42E8">
        <w:rPr>
          <w:rStyle w:val="Nagwek3Znak"/>
          <w:rFonts w:ascii="Roboto" w:eastAsia="Calibri" w:hAnsi="Roboto"/>
        </w:rPr>
        <w:t>Wnioski</w:t>
      </w:r>
      <w:r w:rsidR="00F87073">
        <w:rPr>
          <w:rStyle w:val="Nagwek3Znak"/>
          <w:rFonts w:ascii="Roboto" w:eastAsia="Calibri" w:hAnsi="Roboto"/>
        </w:rPr>
        <w:t xml:space="preserve"> i decyzje</w:t>
      </w:r>
    </w:p>
    <w:p w:rsidR="005F4F2F" w:rsidRPr="005E42E8" w:rsidRDefault="005F4F2F" w:rsidP="00403323">
      <w:pPr>
        <w:pStyle w:val="Akapitzlist"/>
        <w:spacing w:after="0" w:line="240" w:lineRule="auto"/>
        <w:jc w:val="both"/>
        <w:rPr>
          <w:rFonts w:ascii="Roboto" w:eastAsia="Times New Roman" w:hAnsi="Roboto" w:cs="Arial"/>
          <w:b/>
          <w:color w:val="000000"/>
          <w:u w:val="single"/>
          <w:lang w:eastAsia="pl-PL"/>
        </w:rPr>
      </w:pPr>
    </w:p>
    <w:p w:rsidR="00656756" w:rsidRPr="00FE64FE" w:rsidRDefault="0026715E" w:rsidP="00FE64FE">
      <w:pPr>
        <w:pStyle w:val="Akapitzlist"/>
        <w:spacing w:after="0" w:line="360" w:lineRule="auto"/>
        <w:ind w:left="142" w:hanging="142"/>
        <w:jc w:val="both"/>
        <w:rPr>
          <w:rStyle w:val="Nagwek3Znak"/>
          <w:rFonts w:ascii="Roboto" w:eastAsia="Calibri" w:hAnsi="Roboto"/>
          <w:b w:val="0"/>
          <w:bCs w:val="0"/>
          <w:sz w:val="22"/>
          <w:szCs w:val="22"/>
        </w:rPr>
      </w:pPr>
      <w:r>
        <w:rPr>
          <w:noProof/>
          <w:lang w:val="en-CA" w:eastAsia="en-CA"/>
        </w:rPr>
        <w:pict>
          <v:shape id="_x0000_i1029" type="#_x0000_t75" style="width:510.25pt;height:252.3pt">
            <v:imagedata r:id="rId12" o:title=""/>
          </v:shape>
        </w:pict>
      </w:r>
    </w:p>
    <w:p w:rsidR="00A747B5" w:rsidRDefault="00A747B5">
      <w:pPr>
        <w:rPr>
          <w:rStyle w:val="Nagwek3Znak"/>
          <w:rFonts w:ascii="Roboto" w:eastAsia="Calibri" w:hAnsi="Roboto"/>
        </w:rPr>
      </w:pPr>
    </w:p>
    <w:p w:rsidR="00A747B5" w:rsidRDefault="0026715E">
      <w:pPr>
        <w:rPr>
          <w:rStyle w:val="Nagwek3Znak"/>
          <w:rFonts w:ascii="Roboto" w:eastAsia="Calibri" w:hAnsi="Roboto"/>
        </w:rPr>
      </w:pPr>
      <w:r>
        <w:rPr>
          <w:rStyle w:val="Nagwek3Znak"/>
          <w:rFonts w:ascii="Roboto" w:eastAsia="Calibri" w:hAnsi="Roboto"/>
        </w:rPr>
        <w:pict>
          <v:shape id="_x0000_i1030" type="#_x0000_t75" style="width:524.05pt;height:263.6pt">
            <v:imagedata r:id="rId13" o:title=""/>
          </v:shape>
        </w:pict>
      </w:r>
    </w:p>
    <w:p w:rsidR="00431BFA" w:rsidRDefault="00431BFA" w:rsidP="00364B79">
      <w:pPr>
        <w:pStyle w:val="Akapitzlist"/>
        <w:spacing w:after="0" w:line="240" w:lineRule="auto"/>
        <w:ind w:left="0"/>
        <w:rPr>
          <w:rStyle w:val="Nagwek3Znak"/>
          <w:rFonts w:ascii="Roboto" w:eastAsia="Calibri" w:hAnsi="Roboto"/>
        </w:rPr>
      </w:pPr>
    </w:p>
    <w:p w:rsidR="00FE64FE" w:rsidRDefault="00431BFA" w:rsidP="00FA0B42">
      <w:pPr>
        <w:pStyle w:val="Akapitzlist"/>
        <w:spacing w:after="0" w:line="240" w:lineRule="auto"/>
        <w:ind w:left="709" w:hanging="142"/>
        <w:jc w:val="both"/>
        <w:rPr>
          <w:rFonts w:ascii="Roboto" w:hAnsi="Roboto"/>
          <w:sz w:val="20"/>
          <w:szCs w:val="20"/>
        </w:rPr>
      </w:pPr>
      <w:r w:rsidRPr="009C4BB1">
        <w:rPr>
          <w:rFonts w:ascii="Roboto" w:hAnsi="Roboto"/>
          <w:sz w:val="20"/>
          <w:szCs w:val="20"/>
        </w:rPr>
        <w:t>* 1 maja 2014 r. weszła w życie Ustawa zmieniająca zezwolenie na zamieszkanie na czas oznaczony na pobyt czasowy a zezwolenie na osiedlenie się na pobyt stały</w:t>
      </w:r>
    </w:p>
    <w:p w:rsidR="00FE64FE" w:rsidRDefault="00FE64FE" w:rsidP="00F8796D">
      <w:pPr>
        <w:spacing w:after="0" w:line="240" w:lineRule="auto"/>
        <w:jc w:val="both"/>
        <w:rPr>
          <w:rFonts w:ascii="Roboto" w:hAnsi="Roboto"/>
          <w:sz w:val="20"/>
          <w:szCs w:val="20"/>
        </w:rPr>
      </w:pPr>
    </w:p>
    <w:p w:rsidR="00274B8E" w:rsidRDefault="00274B8E" w:rsidP="00F8796D">
      <w:pPr>
        <w:spacing w:after="0" w:line="240" w:lineRule="auto"/>
        <w:jc w:val="both"/>
        <w:rPr>
          <w:rFonts w:ascii="Roboto" w:hAnsi="Roboto"/>
          <w:sz w:val="20"/>
          <w:szCs w:val="20"/>
        </w:rPr>
      </w:pPr>
    </w:p>
    <w:p w:rsidR="00274B8E" w:rsidRPr="00F8796D" w:rsidRDefault="00274B8E" w:rsidP="00F8796D">
      <w:pPr>
        <w:spacing w:after="0" w:line="240" w:lineRule="auto"/>
        <w:jc w:val="both"/>
        <w:rPr>
          <w:rFonts w:ascii="Roboto" w:hAnsi="Roboto"/>
          <w:sz w:val="20"/>
          <w:szCs w:val="20"/>
        </w:rPr>
      </w:pPr>
    </w:p>
    <w:p w:rsidR="00FA0B42" w:rsidRDefault="00FA0B42" w:rsidP="00907100">
      <w:pPr>
        <w:spacing w:after="0" w:line="240" w:lineRule="auto"/>
        <w:ind w:left="851"/>
        <w:jc w:val="both"/>
        <w:rPr>
          <w:rFonts w:ascii="Roboto" w:eastAsia="Times New Roman" w:hAnsi="Roboto" w:cs="Calibri"/>
          <w:b/>
          <w:bCs/>
          <w:color w:val="000000"/>
          <w:sz w:val="16"/>
          <w:szCs w:val="16"/>
          <w:lang w:eastAsia="pl-PL"/>
        </w:rPr>
      </w:pPr>
    </w:p>
    <w:p w:rsidR="00EC3898" w:rsidRDefault="00EC3898" w:rsidP="00907100">
      <w:pPr>
        <w:spacing w:after="0" w:line="240" w:lineRule="auto"/>
        <w:ind w:left="851"/>
        <w:jc w:val="both"/>
        <w:rPr>
          <w:rFonts w:ascii="Roboto" w:eastAsia="Times New Roman" w:hAnsi="Roboto" w:cs="Calibri"/>
          <w:color w:val="000000"/>
          <w:sz w:val="16"/>
          <w:szCs w:val="16"/>
          <w:lang w:eastAsia="pl-PL"/>
        </w:rPr>
      </w:pPr>
      <w:r w:rsidRPr="00EC3898">
        <w:rPr>
          <w:rFonts w:ascii="Roboto" w:eastAsia="Times New Roman" w:hAnsi="Roboto" w:cs="Calibri"/>
          <w:b/>
          <w:bCs/>
          <w:color w:val="000000"/>
          <w:sz w:val="16"/>
          <w:szCs w:val="16"/>
          <w:lang w:eastAsia="pl-PL"/>
        </w:rPr>
        <w:t>Tabela 2:</w:t>
      </w:r>
      <w:r w:rsidRPr="00EC3898">
        <w:rPr>
          <w:rFonts w:ascii="Roboto" w:eastAsia="Times New Roman" w:hAnsi="Roboto" w:cs="Calibri"/>
          <w:color w:val="000000"/>
          <w:sz w:val="16"/>
          <w:szCs w:val="16"/>
          <w:lang w:eastAsia="pl-PL"/>
        </w:rPr>
        <w:t xml:space="preserve"> Liczba osób objętych wnioskami o udzielenie zezwolenia na pobyt czaso</w:t>
      </w:r>
      <w:r>
        <w:rPr>
          <w:rFonts w:ascii="Roboto" w:eastAsia="Times New Roman" w:hAnsi="Roboto" w:cs="Calibri"/>
          <w:color w:val="000000"/>
          <w:sz w:val="16"/>
          <w:szCs w:val="16"/>
          <w:lang w:eastAsia="pl-PL"/>
        </w:rPr>
        <w:t>wy według celu złożenia wniosku</w:t>
      </w:r>
      <w:r w:rsidR="00914AFB">
        <w:rPr>
          <w:rFonts w:ascii="Roboto" w:eastAsia="Times New Roman" w:hAnsi="Roboto" w:cs="Calibri"/>
          <w:color w:val="000000"/>
          <w:sz w:val="16"/>
          <w:szCs w:val="16"/>
          <w:lang w:eastAsia="pl-PL"/>
        </w:rPr>
        <w:t xml:space="preserve"> (do </w:t>
      </w:r>
      <w:r w:rsidR="00FE64FE">
        <w:rPr>
          <w:rFonts w:ascii="Roboto" w:eastAsia="Times New Roman" w:hAnsi="Roboto" w:cs="Calibri"/>
          <w:color w:val="000000"/>
          <w:sz w:val="16"/>
          <w:szCs w:val="16"/>
          <w:lang w:eastAsia="pl-PL"/>
        </w:rPr>
        <w:t>2</w:t>
      </w:r>
      <w:r w:rsidR="00274B8E">
        <w:rPr>
          <w:rFonts w:ascii="Roboto" w:eastAsia="Times New Roman" w:hAnsi="Roboto" w:cs="Calibri"/>
          <w:color w:val="000000"/>
          <w:sz w:val="16"/>
          <w:szCs w:val="16"/>
          <w:lang w:eastAsia="pl-PL"/>
        </w:rPr>
        <w:t>9.03</w:t>
      </w:r>
      <w:r w:rsidR="00FE64FE">
        <w:rPr>
          <w:rFonts w:ascii="Roboto" w:eastAsia="Times New Roman" w:hAnsi="Roboto" w:cs="Calibri"/>
          <w:color w:val="000000"/>
          <w:sz w:val="16"/>
          <w:szCs w:val="16"/>
          <w:lang w:eastAsia="pl-PL"/>
        </w:rPr>
        <w:t>.2021</w:t>
      </w:r>
      <w:r w:rsidR="00914AFB">
        <w:rPr>
          <w:rFonts w:ascii="Roboto" w:eastAsia="Times New Roman" w:hAnsi="Roboto" w:cs="Calibri"/>
          <w:color w:val="000000"/>
          <w:sz w:val="16"/>
          <w:szCs w:val="16"/>
          <w:lang w:eastAsia="pl-PL"/>
        </w:rPr>
        <w:t>)</w:t>
      </w:r>
      <w:r w:rsidR="00907100">
        <w:rPr>
          <w:rFonts w:ascii="Roboto" w:eastAsia="Times New Roman" w:hAnsi="Roboto" w:cs="Calibri"/>
          <w:color w:val="000000"/>
          <w:sz w:val="16"/>
          <w:szCs w:val="16"/>
          <w:lang w:eastAsia="pl-PL"/>
        </w:rPr>
        <w:t>.</w:t>
      </w:r>
    </w:p>
    <w:p w:rsidR="00414D3F" w:rsidRPr="00414D3F" w:rsidRDefault="00414D3F" w:rsidP="00FA0B42">
      <w:pPr>
        <w:spacing w:after="0" w:line="240" w:lineRule="auto"/>
        <w:jc w:val="both"/>
        <w:rPr>
          <w:rFonts w:asciiTheme="minorHAnsi" w:eastAsiaTheme="minorHAnsi" w:hAnsiTheme="minorHAnsi" w:cstheme="minorBidi"/>
        </w:rPr>
      </w:pPr>
    </w:p>
    <w:tbl>
      <w:tblPr>
        <w:tblW w:w="8312" w:type="dxa"/>
        <w:jc w:val="center"/>
        <w:tblLook w:val="04A0" w:firstRow="1" w:lastRow="0" w:firstColumn="1" w:lastColumn="0" w:noHBand="0" w:noVBand="1"/>
      </w:tblPr>
      <w:tblGrid>
        <w:gridCol w:w="940"/>
        <w:gridCol w:w="1572"/>
        <w:gridCol w:w="1160"/>
        <w:gridCol w:w="1160"/>
        <w:gridCol w:w="1160"/>
        <w:gridCol w:w="1160"/>
        <w:gridCol w:w="1160"/>
      </w:tblGrid>
      <w:tr w:rsidR="00414D3F" w:rsidRPr="00414D3F" w:rsidTr="00274B8E">
        <w:trPr>
          <w:divId w:val="1837066898"/>
          <w:trHeight w:val="300"/>
          <w:jc w:val="center"/>
        </w:trPr>
        <w:tc>
          <w:tcPr>
            <w:tcW w:w="2512" w:type="dxa"/>
            <w:gridSpan w:val="2"/>
            <w:tcBorders>
              <w:top w:val="single" w:sz="8" w:space="0" w:color="auto"/>
              <w:left w:val="single" w:sz="8" w:space="0" w:color="auto"/>
              <w:bottom w:val="single" w:sz="8" w:space="0" w:color="auto"/>
              <w:right w:val="single" w:sz="4" w:space="0" w:color="000000"/>
            </w:tcBorders>
            <w:shd w:val="clear" w:color="000000" w:fill="DCE6F1"/>
            <w:noWrap/>
            <w:vAlign w:val="bottom"/>
            <w:hideMark/>
          </w:tcPr>
          <w:p w:rsidR="00414D3F" w:rsidRPr="00414D3F" w:rsidRDefault="00414D3F" w:rsidP="00414D3F">
            <w:pPr>
              <w:spacing w:after="0" w:line="240" w:lineRule="auto"/>
              <w:jc w:val="center"/>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Cel</w:t>
            </w:r>
            <w:proofErr w:type="spellEnd"/>
            <w:r w:rsidRPr="00414D3F">
              <w:rPr>
                <w:rFonts w:eastAsia="Times New Roman" w:cs="Calibri"/>
                <w:color w:val="000000"/>
                <w:sz w:val="18"/>
                <w:szCs w:val="18"/>
                <w:lang w:val="en-CA" w:eastAsia="en-CA"/>
              </w:rPr>
              <w:t xml:space="preserve"> </w:t>
            </w:r>
            <w:proofErr w:type="spellStart"/>
            <w:r w:rsidRPr="00414D3F">
              <w:rPr>
                <w:rFonts w:eastAsia="Times New Roman" w:cs="Calibri"/>
                <w:color w:val="000000"/>
                <w:sz w:val="18"/>
                <w:szCs w:val="18"/>
                <w:lang w:val="en-CA" w:eastAsia="en-CA"/>
              </w:rPr>
              <w:t>pobytu</w:t>
            </w:r>
            <w:proofErr w:type="spellEnd"/>
          </w:p>
        </w:tc>
        <w:tc>
          <w:tcPr>
            <w:tcW w:w="1160" w:type="dxa"/>
            <w:tcBorders>
              <w:top w:val="single" w:sz="8" w:space="0" w:color="auto"/>
              <w:left w:val="nil"/>
              <w:bottom w:val="single" w:sz="8" w:space="0" w:color="auto"/>
              <w:right w:val="single" w:sz="4" w:space="0" w:color="auto"/>
            </w:tcBorders>
            <w:shd w:val="clear" w:color="000000" w:fill="DCE6F1"/>
            <w:noWrap/>
            <w:vAlign w:val="bottom"/>
            <w:hideMark/>
          </w:tcPr>
          <w:p w:rsidR="00414D3F" w:rsidRPr="00414D3F" w:rsidRDefault="00414D3F" w:rsidP="00414D3F">
            <w:pPr>
              <w:spacing w:after="0" w:line="240" w:lineRule="auto"/>
              <w:jc w:val="center"/>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Praca</w:t>
            </w:r>
            <w:proofErr w:type="spellEnd"/>
          </w:p>
        </w:tc>
        <w:tc>
          <w:tcPr>
            <w:tcW w:w="1160" w:type="dxa"/>
            <w:tcBorders>
              <w:top w:val="single" w:sz="8" w:space="0" w:color="auto"/>
              <w:left w:val="nil"/>
              <w:bottom w:val="single" w:sz="8" w:space="0" w:color="auto"/>
              <w:right w:val="single" w:sz="4" w:space="0" w:color="auto"/>
            </w:tcBorders>
            <w:shd w:val="clear" w:color="000000" w:fill="DCE6F1"/>
            <w:noWrap/>
            <w:vAlign w:val="bottom"/>
            <w:hideMark/>
          </w:tcPr>
          <w:p w:rsidR="00414D3F" w:rsidRPr="00414D3F" w:rsidRDefault="00414D3F" w:rsidP="00414D3F">
            <w:pPr>
              <w:spacing w:after="0" w:line="240" w:lineRule="auto"/>
              <w:jc w:val="center"/>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Rodzina</w:t>
            </w:r>
            <w:proofErr w:type="spellEnd"/>
          </w:p>
        </w:tc>
        <w:tc>
          <w:tcPr>
            <w:tcW w:w="1160" w:type="dxa"/>
            <w:tcBorders>
              <w:top w:val="single" w:sz="8" w:space="0" w:color="auto"/>
              <w:left w:val="nil"/>
              <w:bottom w:val="single" w:sz="8" w:space="0" w:color="auto"/>
              <w:right w:val="single" w:sz="4" w:space="0" w:color="auto"/>
            </w:tcBorders>
            <w:shd w:val="clear" w:color="000000" w:fill="DCE6F1"/>
            <w:noWrap/>
            <w:vAlign w:val="bottom"/>
            <w:hideMark/>
          </w:tcPr>
          <w:p w:rsidR="00414D3F" w:rsidRPr="00414D3F" w:rsidRDefault="00414D3F" w:rsidP="00414D3F">
            <w:pPr>
              <w:spacing w:after="0" w:line="240" w:lineRule="auto"/>
              <w:jc w:val="center"/>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Nauka</w:t>
            </w:r>
            <w:proofErr w:type="spellEnd"/>
          </w:p>
        </w:tc>
        <w:tc>
          <w:tcPr>
            <w:tcW w:w="1160" w:type="dxa"/>
            <w:tcBorders>
              <w:top w:val="single" w:sz="8" w:space="0" w:color="auto"/>
              <w:left w:val="nil"/>
              <w:bottom w:val="single" w:sz="8" w:space="0" w:color="auto"/>
              <w:right w:val="nil"/>
            </w:tcBorders>
            <w:shd w:val="clear" w:color="000000" w:fill="DCE6F1"/>
            <w:noWrap/>
            <w:vAlign w:val="bottom"/>
            <w:hideMark/>
          </w:tcPr>
          <w:p w:rsidR="00414D3F" w:rsidRPr="00414D3F" w:rsidRDefault="00414D3F" w:rsidP="00414D3F">
            <w:pPr>
              <w:spacing w:after="0" w:line="240" w:lineRule="auto"/>
              <w:jc w:val="center"/>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Pozostałe</w:t>
            </w:r>
            <w:proofErr w:type="spellEnd"/>
          </w:p>
        </w:tc>
        <w:tc>
          <w:tcPr>
            <w:tcW w:w="1160" w:type="dxa"/>
            <w:tcBorders>
              <w:top w:val="single" w:sz="8" w:space="0" w:color="auto"/>
              <w:left w:val="single" w:sz="8" w:space="0" w:color="auto"/>
              <w:bottom w:val="single" w:sz="8" w:space="0" w:color="auto"/>
              <w:right w:val="single" w:sz="8" w:space="0" w:color="auto"/>
            </w:tcBorders>
            <w:shd w:val="clear" w:color="000000" w:fill="DCE6F1"/>
            <w:noWrap/>
            <w:vAlign w:val="bottom"/>
            <w:hideMark/>
          </w:tcPr>
          <w:p w:rsidR="00414D3F" w:rsidRPr="00414D3F" w:rsidRDefault="00414D3F" w:rsidP="00414D3F">
            <w:pPr>
              <w:spacing w:after="0" w:line="240" w:lineRule="auto"/>
              <w:jc w:val="center"/>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Razem</w:t>
            </w:r>
            <w:proofErr w:type="spellEnd"/>
          </w:p>
        </w:tc>
      </w:tr>
      <w:tr w:rsidR="00414D3F" w:rsidRPr="00414D3F" w:rsidTr="00274B8E">
        <w:trPr>
          <w:divId w:val="1837066898"/>
          <w:trHeight w:val="300"/>
          <w:jc w:val="center"/>
        </w:trPr>
        <w:tc>
          <w:tcPr>
            <w:tcW w:w="940" w:type="dxa"/>
            <w:vMerge w:val="restart"/>
            <w:tcBorders>
              <w:top w:val="nil"/>
              <w:left w:val="single" w:sz="8" w:space="0" w:color="auto"/>
              <w:bottom w:val="single" w:sz="8" w:space="0" w:color="auto"/>
              <w:right w:val="single" w:sz="4" w:space="0" w:color="auto"/>
            </w:tcBorders>
            <w:shd w:val="clear" w:color="000000" w:fill="FFFFFF"/>
            <w:noWrap/>
            <w:vAlign w:val="center"/>
            <w:hideMark/>
          </w:tcPr>
          <w:p w:rsidR="00414D3F" w:rsidRPr="00414D3F" w:rsidRDefault="00414D3F" w:rsidP="00414D3F">
            <w:pPr>
              <w:spacing w:after="0" w:line="240" w:lineRule="auto"/>
              <w:jc w:val="center"/>
              <w:rPr>
                <w:rFonts w:ascii="Roboto" w:eastAsia="Times New Roman" w:hAnsi="Roboto" w:cs="Calibri"/>
                <w:color w:val="000000"/>
                <w:sz w:val="18"/>
                <w:szCs w:val="18"/>
                <w:lang w:val="en-CA" w:eastAsia="en-CA"/>
              </w:rPr>
            </w:pPr>
            <w:r w:rsidRPr="00414D3F">
              <w:rPr>
                <w:rFonts w:ascii="Roboto" w:eastAsia="Times New Roman" w:hAnsi="Roboto" w:cs="Calibri"/>
                <w:color w:val="000000"/>
                <w:sz w:val="18"/>
                <w:szCs w:val="18"/>
                <w:lang w:val="en-CA" w:eastAsia="en-CA"/>
              </w:rPr>
              <w:t>2016</w:t>
            </w:r>
          </w:p>
        </w:tc>
        <w:tc>
          <w:tcPr>
            <w:tcW w:w="1572"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Ukraina</w:t>
            </w:r>
            <w:proofErr w:type="spellEnd"/>
            <w:r w:rsidRPr="00414D3F">
              <w:rPr>
                <w:rFonts w:eastAsia="Times New Roman" w:cs="Calibri"/>
                <w:color w:val="000000"/>
                <w:sz w:val="18"/>
                <w:szCs w:val="18"/>
                <w:lang w:val="en-CA" w:eastAsia="en-CA"/>
              </w:rPr>
              <w:t xml:space="preserve"> </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66 335</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5 771</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7 708</w:t>
            </w:r>
          </w:p>
        </w:tc>
        <w:tc>
          <w:tcPr>
            <w:tcW w:w="1160" w:type="dxa"/>
            <w:tcBorders>
              <w:top w:val="nil"/>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8 122</w:t>
            </w:r>
          </w:p>
        </w:tc>
        <w:tc>
          <w:tcPr>
            <w:tcW w:w="1160" w:type="dxa"/>
            <w:tcBorders>
              <w:top w:val="nil"/>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87 936</w:t>
            </w:r>
          </w:p>
        </w:tc>
      </w:tr>
      <w:tr w:rsidR="00414D3F" w:rsidRPr="00414D3F" w:rsidTr="00274B8E">
        <w:trPr>
          <w:divId w:val="1837066898"/>
          <w:trHeight w:val="300"/>
          <w:jc w:val="center"/>
        </w:trPr>
        <w:tc>
          <w:tcPr>
            <w:tcW w:w="940" w:type="dxa"/>
            <w:vMerge/>
            <w:tcBorders>
              <w:top w:val="nil"/>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pozostałe</w:t>
            </w:r>
            <w:proofErr w:type="spellEnd"/>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21 396</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6 259</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5 795</w:t>
            </w:r>
          </w:p>
        </w:tc>
        <w:tc>
          <w:tcPr>
            <w:tcW w:w="1160" w:type="dxa"/>
            <w:tcBorders>
              <w:top w:val="nil"/>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6 010</w:t>
            </w:r>
          </w:p>
        </w:tc>
        <w:tc>
          <w:tcPr>
            <w:tcW w:w="1160" w:type="dxa"/>
            <w:tcBorders>
              <w:top w:val="nil"/>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39 460</w:t>
            </w:r>
          </w:p>
        </w:tc>
      </w:tr>
      <w:tr w:rsidR="00414D3F" w:rsidRPr="00414D3F" w:rsidTr="00274B8E">
        <w:trPr>
          <w:divId w:val="1837066898"/>
          <w:trHeight w:val="300"/>
          <w:jc w:val="center"/>
        </w:trPr>
        <w:tc>
          <w:tcPr>
            <w:tcW w:w="940" w:type="dxa"/>
            <w:vMerge/>
            <w:tcBorders>
              <w:top w:val="nil"/>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Razem</w:t>
            </w:r>
            <w:proofErr w:type="spellEnd"/>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87 731</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12 030</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13 503</w:t>
            </w:r>
          </w:p>
        </w:tc>
        <w:tc>
          <w:tcPr>
            <w:tcW w:w="1160" w:type="dxa"/>
            <w:tcBorders>
              <w:top w:val="nil"/>
              <w:left w:val="nil"/>
              <w:bottom w:val="single" w:sz="8" w:space="0" w:color="auto"/>
              <w:right w:val="nil"/>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14 132</w:t>
            </w:r>
          </w:p>
        </w:tc>
        <w:tc>
          <w:tcPr>
            <w:tcW w:w="1160" w:type="dxa"/>
            <w:tcBorders>
              <w:top w:val="nil"/>
              <w:left w:val="single" w:sz="8" w:space="0" w:color="auto"/>
              <w:bottom w:val="single" w:sz="8"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127 396</w:t>
            </w:r>
          </w:p>
        </w:tc>
      </w:tr>
      <w:tr w:rsidR="00414D3F" w:rsidRPr="00414D3F" w:rsidTr="00274B8E">
        <w:trPr>
          <w:divId w:val="1837066898"/>
          <w:trHeight w:val="300"/>
          <w:jc w:val="center"/>
        </w:trPr>
        <w:tc>
          <w:tcPr>
            <w:tcW w:w="940" w:type="dxa"/>
            <w:vMerge w:val="restart"/>
            <w:tcBorders>
              <w:top w:val="single" w:sz="4" w:space="0" w:color="auto"/>
              <w:left w:val="single" w:sz="8" w:space="0" w:color="auto"/>
              <w:bottom w:val="single" w:sz="8" w:space="0" w:color="auto"/>
              <w:right w:val="single" w:sz="4" w:space="0" w:color="auto"/>
            </w:tcBorders>
            <w:shd w:val="clear" w:color="000000" w:fill="FFFFFF"/>
            <w:noWrap/>
            <w:vAlign w:val="center"/>
            <w:hideMark/>
          </w:tcPr>
          <w:p w:rsidR="00414D3F" w:rsidRPr="00414D3F" w:rsidRDefault="00414D3F" w:rsidP="00414D3F">
            <w:pPr>
              <w:spacing w:after="0" w:line="240" w:lineRule="auto"/>
              <w:jc w:val="center"/>
              <w:rPr>
                <w:rFonts w:ascii="Roboto" w:eastAsia="Times New Roman" w:hAnsi="Roboto" w:cs="Calibri"/>
                <w:color w:val="000000"/>
                <w:sz w:val="18"/>
                <w:szCs w:val="18"/>
                <w:lang w:val="en-CA" w:eastAsia="en-CA"/>
              </w:rPr>
            </w:pPr>
            <w:r w:rsidRPr="00414D3F">
              <w:rPr>
                <w:rFonts w:ascii="Roboto" w:eastAsia="Times New Roman" w:hAnsi="Roboto" w:cs="Calibri"/>
                <w:color w:val="000000"/>
                <w:sz w:val="18"/>
                <w:szCs w:val="18"/>
                <w:lang w:val="en-CA" w:eastAsia="en-CA"/>
              </w:rPr>
              <w:t>2017</w:t>
            </w:r>
          </w:p>
        </w:tc>
        <w:tc>
          <w:tcPr>
            <w:tcW w:w="1572"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Ukraina</w:t>
            </w:r>
            <w:proofErr w:type="spellEnd"/>
            <w:r w:rsidRPr="00414D3F">
              <w:rPr>
                <w:rFonts w:eastAsia="Times New Roman" w:cs="Calibri"/>
                <w:color w:val="000000"/>
                <w:sz w:val="18"/>
                <w:szCs w:val="18"/>
                <w:lang w:val="en-CA" w:eastAsia="en-CA"/>
              </w:rPr>
              <w:t xml:space="preserve"> </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86 511</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7 577</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7 605</w:t>
            </w:r>
          </w:p>
        </w:tc>
        <w:tc>
          <w:tcPr>
            <w:tcW w:w="1160" w:type="dxa"/>
            <w:tcBorders>
              <w:top w:val="single" w:sz="4" w:space="0" w:color="auto"/>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11 210</w:t>
            </w:r>
          </w:p>
        </w:tc>
        <w:tc>
          <w:tcPr>
            <w:tcW w:w="1160" w:type="dxa"/>
            <w:tcBorders>
              <w:top w:val="single" w:sz="4" w:space="0" w:color="auto"/>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112 903</w:t>
            </w:r>
          </w:p>
        </w:tc>
      </w:tr>
      <w:tr w:rsidR="00414D3F" w:rsidRPr="00414D3F" w:rsidTr="00274B8E">
        <w:trPr>
          <w:divId w:val="1837066898"/>
          <w:trHeight w:val="300"/>
          <w:jc w:val="center"/>
        </w:trPr>
        <w:tc>
          <w:tcPr>
            <w:tcW w:w="940" w:type="dxa"/>
            <w:vMerge/>
            <w:tcBorders>
              <w:top w:val="single" w:sz="4" w:space="0" w:color="auto"/>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pozostałe</w:t>
            </w:r>
            <w:proofErr w:type="spellEnd"/>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36 182</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6 993</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7 093</w:t>
            </w:r>
          </w:p>
        </w:tc>
        <w:tc>
          <w:tcPr>
            <w:tcW w:w="1160" w:type="dxa"/>
            <w:tcBorders>
              <w:top w:val="nil"/>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6 984</w:t>
            </w:r>
          </w:p>
        </w:tc>
        <w:tc>
          <w:tcPr>
            <w:tcW w:w="1160" w:type="dxa"/>
            <w:tcBorders>
              <w:top w:val="nil"/>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57 252</w:t>
            </w:r>
          </w:p>
        </w:tc>
      </w:tr>
      <w:tr w:rsidR="00414D3F" w:rsidRPr="00414D3F" w:rsidTr="00274B8E">
        <w:trPr>
          <w:divId w:val="1837066898"/>
          <w:trHeight w:val="300"/>
          <w:jc w:val="center"/>
        </w:trPr>
        <w:tc>
          <w:tcPr>
            <w:tcW w:w="940" w:type="dxa"/>
            <w:vMerge/>
            <w:tcBorders>
              <w:top w:val="single" w:sz="4" w:space="0" w:color="auto"/>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Razem</w:t>
            </w:r>
            <w:proofErr w:type="spellEnd"/>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122 693</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14 570</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14 698</w:t>
            </w:r>
          </w:p>
        </w:tc>
        <w:tc>
          <w:tcPr>
            <w:tcW w:w="1160" w:type="dxa"/>
            <w:tcBorders>
              <w:top w:val="nil"/>
              <w:left w:val="nil"/>
              <w:bottom w:val="single" w:sz="8" w:space="0" w:color="auto"/>
              <w:right w:val="nil"/>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18 194</w:t>
            </w:r>
          </w:p>
        </w:tc>
        <w:tc>
          <w:tcPr>
            <w:tcW w:w="1160" w:type="dxa"/>
            <w:tcBorders>
              <w:top w:val="nil"/>
              <w:left w:val="single" w:sz="8" w:space="0" w:color="auto"/>
              <w:bottom w:val="single" w:sz="8"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170 155</w:t>
            </w:r>
          </w:p>
        </w:tc>
      </w:tr>
      <w:tr w:rsidR="00414D3F" w:rsidRPr="00414D3F" w:rsidTr="00274B8E">
        <w:trPr>
          <w:divId w:val="1837066898"/>
          <w:trHeight w:val="300"/>
          <w:jc w:val="center"/>
        </w:trPr>
        <w:tc>
          <w:tcPr>
            <w:tcW w:w="940" w:type="dxa"/>
            <w:vMerge w:val="restart"/>
            <w:tcBorders>
              <w:top w:val="single" w:sz="4" w:space="0" w:color="auto"/>
              <w:left w:val="single" w:sz="8" w:space="0" w:color="auto"/>
              <w:bottom w:val="single" w:sz="8" w:space="0" w:color="auto"/>
              <w:right w:val="single" w:sz="4" w:space="0" w:color="auto"/>
            </w:tcBorders>
            <w:shd w:val="clear" w:color="000000" w:fill="FFFFFF"/>
            <w:noWrap/>
            <w:vAlign w:val="center"/>
            <w:hideMark/>
          </w:tcPr>
          <w:p w:rsidR="00414D3F" w:rsidRPr="00414D3F" w:rsidRDefault="00414D3F" w:rsidP="00414D3F">
            <w:pPr>
              <w:spacing w:after="0" w:line="240" w:lineRule="auto"/>
              <w:jc w:val="center"/>
              <w:rPr>
                <w:rFonts w:ascii="Roboto" w:eastAsia="Times New Roman" w:hAnsi="Roboto" w:cs="Calibri"/>
                <w:color w:val="000000"/>
                <w:sz w:val="18"/>
                <w:szCs w:val="18"/>
                <w:lang w:val="en-CA" w:eastAsia="en-CA"/>
              </w:rPr>
            </w:pPr>
            <w:r w:rsidRPr="00414D3F">
              <w:rPr>
                <w:rFonts w:ascii="Roboto" w:eastAsia="Times New Roman" w:hAnsi="Roboto" w:cs="Calibri"/>
                <w:color w:val="000000"/>
                <w:sz w:val="18"/>
                <w:szCs w:val="18"/>
                <w:lang w:val="en-CA" w:eastAsia="en-CA"/>
              </w:rPr>
              <w:t>2018</w:t>
            </w:r>
          </w:p>
        </w:tc>
        <w:tc>
          <w:tcPr>
            <w:tcW w:w="1572"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Ukraina</w:t>
            </w:r>
            <w:proofErr w:type="spellEnd"/>
            <w:r w:rsidRPr="00414D3F">
              <w:rPr>
                <w:rFonts w:eastAsia="Times New Roman" w:cs="Calibri"/>
                <w:color w:val="000000"/>
                <w:sz w:val="18"/>
                <w:szCs w:val="18"/>
                <w:lang w:val="en-CA" w:eastAsia="en-CA"/>
              </w:rPr>
              <w:t xml:space="preserve"> </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107 297</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12 061</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6 178</w:t>
            </w:r>
          </w:p>
        </w:tc>
        <w:tc>
          <w:tcPr>
            <w:tcW w:w="1160" w:type="dxa"/>
            <w:tcBorders>
              <w:top w:val="single" w:sz="4" w:space="0" w:color="auto"/>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14 732</w:t>
            </w:r>
          </w:p>
        </w:tc>
        <w:tc>
          <w:tcPr>
            <w:tcW w:w="1160" w:type="dxa"/>
            <w:tcBorders>
              <w:top w:val="single" w:sz="4" w:space="0" w:color="auto"/>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140 268</w:t>
            </w:r>
          </w:p>
        </w:tc>
      </w:tr>
      <w:tr w:rsidR="00414D3F" w:rsidRPr="00414D3F" w:rsidTr="00274B8E">
        <w:trPr>
          <w:divId w:val="1837066898"/>
          <w:trHeight w:val="300"/>
          <w:jc w:val="center"/>
        </w:trPr>
        <w:tc>
          <w:tcPr>
            <w:tcW w:w="940" w:type="dxa"/>
            <w:vMerge/>
            <w:tcBorders>
              <w:top w:val="single" w:sz="4" w:space="0" w:color="auto"/>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pozostałe</w:t>
            </w:r>
            <w:proofErr w:type="spellEnd"/>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41 533</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7 984</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8 146</w:t>
            </w:r>
          </w:p>
        </w:tc>
        <w:tc>
          <w:tcPr>
            <w:tcW w:w="1160" w:type="dxa"/>
            <w:tcBorders>
              <w:top w:val="nil"/>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6 711</w:t>
            </w:r>
          </w:p>
        </w:tc>
        <w:tc>
          <w:tcPr>
            <w:tcW w:w="1160" w:type="dxa"/>
            <w:tcBorders>
              <w:top w:val="nil"/>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64 374</w:t>
            </w:r>
          </w:p>
        </w:tc>
      </w:tr>
      <w:tr w:rsidR="00414D3F" w:rsidRPr="00414D3F" w:rsidTr="00274B8E">
        <w:trPr>
          <w:divId w:val="1837066898"/>
          <w:trHeight w:val="300"/>
          <w:jc w:val="center"/>
        </w:trPr>
        <w:tc>
          <w:tcPr>
            <w:tcW w:w="940" w:type="dxa"/>
            <w:vMerge/>
            <w:tcBorders>
              <w:top w:val="single" w:sz="4" w:space="0" w:color="auto"/>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Razem</w:t>
            </w:r>
            <w:proofErr w:type="spellEnd"/>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148 830</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20 045</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14 324</w:t>
            </w:r>
          </w:p>
        </w:tc>
        <w:tc>
          <w:tcPr>
            <w:tcW w:w="1160" w:type="dxa"/>
            <w:tcBorders>
              <w:top w:val="nil"/>
              <w:left w:val="nil"/>
              <w:bottom w:val="single" w:sz="8" w:space="0" w:color="auto"/>
              <w:right w:val="nil"/>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21 443</w:t>
            </w:r>
          </w:p>
        </w:tc>
        <w:tc>
          <w:tcPr>
            <w:tcW w:w="1160" w:type="dxa"/>
            <w:tcBorders>
              <w:top w:val="nil"/>
              <w:left w:val="single" w:sz="8" w:space="0" w:color="auto"/>
              <w:bottom w:val="single" w:sz="8"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204 642</w:t>
            </w:r>
          </w:p>
        </w:tc>
      </w:tr>
      <w:tr w:rsidR="00414D3F" w:rsidRPr="00414D3F" w:rsidTr="00274B8E">
        <w:trPr>
          <w:divId w:val="1837066898"/>
          <w:trHeight w:val="300"/>
          <w:jc w:val="center"/>
        </w:trPr>
        <w:tc>
          <w:tcPr>
            <w:tcW w:w="940" w:type="dxa"/>
            <w:vMerge w:val="restart"/>
            <w:tcBorders>
              <w:top w:val="single" w:sz="4" w:space="0" w:color="auto"/>
              <w:left w:val="single" w:sz="8" w:space="0" w:color="auto"/>
              <w:bottom w:val="single" w:sz="8" w:space="0" w:color="auto"/>
              <w:right w:val="single" w:sz="4" w:space="0" w:color="auto"/>
            </w:tcBorders>
            <w:shd w:val="clear" w:color="000000" w:fill="FFFFFF"/>
            <w:noWrap/>
            <w:vAlign w:val="center"/>
            <w:hideMark/>
          </w:tcPr>
          <w:p w:rsidR="00414D3F" w:rsidRPr="00414D3F" w:rsidRDefault="00414D3F" w:rsidP="00414D3F">
            <w:pPr>
              <w:spacing w:after="0" w:line="240" w:lineRule="auto"/>
              <w:jc w:val="center"/>
              <w:rPr>
                <w:rFonts w:ascii="Roboto" w:eastAsia="Times New Roman" w:hAnsi="Roboto" w:cs="Calibri"/>
                <w:color w:val="000000"/>
                <w:sz w:val="18"/>
                <w:szCs w:val="18"/>
                <w:lang w:val="en-CA" w:eastAsia="en-CA"/>
              </w:rPr>
            </w:pPr>
            <w:r w:rsidRPr="00414D3F">
              <w:rPr>
                <w:rFonts w:ascii="Roboto" w:eastAsia="Times New Roman" w:hAnsi="Roboto" w:cs="Calibri"/>
                <w:color w:val="000000"/>
                <w:sz w:val="18"/>
                <w:szCs w:val="18"/>
                <w:lang w:val="en-CA" w:eastAsia="en-CA"/>
              </w:rPr>
              <w:t>2019</w:t>
            </w:r>
          </w:p>
        </w:tc>
        <w:tc>
          <w:tcPr>
            <w:tcW w:w="1572"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Ukraina</w:t>
            </w:r>
            <w:proofErr w:type="spellEnd"/>
            <w:r w:rsidRPr="00414D3F">
              <w:rPr>
                <w:rFonts w:eastAsia="Times New Roman" w:cs="Calibri"/>
                <w:color w:val="000000"/>
                <w:sz w:val="18"/>
                <w:szCs w:val="18"/>
                <w:lang w:val="en-CA" w:eastAsia="en-CA"/>
              </w:rPr>
              <w:t xml:space="preserve"> </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120 389</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15 169</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6 821</w:t>
            </w:r>
          </w:p>
        </w:tc>
        <w:tc>
          <w:tcPr>
            <w:tcW w:w="1160" w:type="dxa"/>
            <w:tcBorders>
              <w:top w:val="single" w:sz="4" w:space="0" w:color="auto"/>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19 812</w:t>
            </w:r>
          </w:p>
        </w:tc>
        <w:tc>
          <w:tcPr>
            <w:tcW w:w="1160" w:type="dxa"/>
            <w:tcBorders>
              <w:top w:val="single" w:sz="4" w:space="0" w:color="auto"/>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162 191</w:t>
            </w:r>
          </w:p>
        </w:tc>
      </w:tr>
      <w:tr w:rsidR="00414D3F" w:rsidRPr="00414D3F" w:rsidTr="00274B8E">
        <w:trPr>
          <w:divId w:val="1837066898"/>
          <w:trHeight w:val="300"/>
          <w:jc w:val="center"/>
        </w:trPr>
        <w:tc>
          <w:tcPr>
            <w:tcW w:w="940" w:type="dxa"/>
            <w:vMerge/>
            <w:tcBorders>
              <w:top w:val="single" w:sz="4" w:space="0" w:color="auto"/>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pozostałe</w:t>
            </w:r>
            <w:proofErr w:type="spellEnd"/>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41 773</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8 646</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9 795</w:t>
            </w:r>
          </w:p>
        </w:tc>
        <w:tc>
          <w:tcPr>
            <w:tcW w:w="1160" w:type="dxa"/>
            <w:tcBorders>
              <w:top w:val="nil"/>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7 548</w:t>
            </w:r>
          </w:p>
        </w:tc>
        <w:tc>
          <w:tcPr>
            <w:tcW w:w="1160" w:type="dxa"/>
            <w:tcBorders>
              <w:top w:val="nil"/>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67 762</w:t>
            </w:r>
          </w:p>
        </w:tc>
      </w:tr>
      <w:tr w:rsidR="00414D3F" w:rsidRPr="00414D3F" w:rsidTr="00274B8E">
        <w:trPr>
          <w:divId w:val="1837066898"/>
          <w:trHeight w:val="300"/>
          <w:jc w:val="center"/>
        </w:trPr>
        <w:tc>
          <w:tcPr>
            <w:tcW w:w="940" w:type="dxa"/>
            <w:vMerge/>
            <w:tcBorders>
              <w:top w:val="single" w:sz="4" w:space="0" w:color="auto"/>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Razem</w:t>
            </w:r>
            <w:proofErr w:type="spellEnd"/>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162 162</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23 815</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16 616</w:t>
            </w:r>
          </w:p>
        </w:tc>
        <w:tc>
          <w:tcPr>
            <w:tcW w:w="1160" w:type="dxa"/>
            <w:tcBorders>
              <w:top w:val="nil"/>
              <w:left w:val="nil"/>
              <w:bottom w:val="single" w:sz="8" w:space="0" w:color="auto"/>
              <w:right w:val="nil"/>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27 360</w:t>
            </w:r>
          </w:p>
        </w:tc>
        <w:tc>
          <w:tcPr>
            <w:tcW w:w="1160" w:type="dxa"/>
            <w:tcBorders>
              <w:top w:val="nil"/>
              <w:left w:val="single" w:sz="8" w:space="0" w:color="auto"/>
              <w:bottom w:val="single" w:sz="8"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229 953</w:t>
            </w:r>
          </w:p>
        </w:tc>
      </w:tr>
      <w:tr w:rsidR="00414D3F" w:rsidRPr="00414D3F" w:rsidTr="00274B8E">
        <w:trPr>
          <w:divId w:val="1837066898"/>
          <w:trHeight w:val="300"/>
          <w:jc w:val="center"/>
        </w:trPr>
        <w:tc>
          <w:tcPr>
            <w:tcW w:w="940" w:type="dxa"/>
            <w:vMerge w:val="restart"/>
            <w:tcBorders>
              <w:top w:val="single" w:sz="4" w:space="0" w:color="auto"/>
              <w:left w:val="single" w:sz="8" w:space="0" w:color="auto"/>
              <w:bottom w:val="single" w:sz="8" w:space="0" w:color="auto"/>
              <w:right w:val="single" w:sz="4" w:space="0" w:color="auto"/>
            </w:tcBorders>
            <w:shd w:val="clear" w:color="000000" w:fill="FFFFFF"/>
            <w:noWrap/>
            <w:vAlign w:val="center"/>
            <w:hideMark/>
          </w:tcPr>
          <w:p w:rsidR="00414D3F" w:rsidRPr="00414D3F" w:rsidRDefault="00414D3F" w:rsidP="00414D3F">
            <w:pPr>
              <w:spacing w:after="0" w:line="240" w:lineRule="auto"/>
              <w:jc w:val="center"/>
              <w:rPr>
                <w:rFonts w:ascii="Roboto" w:eastAsia="Times New Roman" w:hAnsi="Roboto" w:cs="Calibri"/>
                <w:color w:val="000000"/>
                <w:sz w:val="18"/>
                <w:szCs w:val="18"/>
                <w:lang w:val="en-CA" w:eastAsia="en-CA"/>
              </w:rPr>
            </w:pPr>
            <w:r w:rsidRPr="00414D3F">
              <w:rPr>
                <w:rFonts w:ascii="Roboto" w:eastAsia="Times New Roman" w:hAnsi="Roboto" w:cs="Calibri"/>
                <w:color w:val="000000"/>
                <w:sz w:val="18"/>
                <w:szCs w:val="18"/>
                <w:lang w:val="en-CA" w:eastAsia="en-CA"/>
              </w:rPr>
              <w:t>2020</w:t>
            </w:r>
          </w:p>
        </w:tc>
        <w:tc>
          <w:tcPr>
            <w:tcW w:w="1572"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Ukraina</w:t>
            </w:r>
            <w:proofErr w:type="spellEnd"/>
            <w:r w:rsidRPr="00414D3F">
              <w:rPr>
                <w:rFonts w:eastAsia="Times New Roman" w:cs="Calibri"/>
                <w:color w:val="000000"/>
                <w:sz w:val="18"/>
                <w:szCs w:val="18"/>
                <w:lang w:val="en-CA" w:eastAsia="en-CA"/>
              </w:rPr>
              <w:t xml:space="preserve"> </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153 762</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14 908</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5 782</w:t>
            </w:r>
          </w:p>
        </w:tc>
        <w:tc>
          <w:tcPr>
            <w:tcW w:w="1160" w:type="dxa"/>
            <w:tcBorders>
              <w:top w:val="single" w:sz="4" w:space="0" w:color="auto"/>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17 487</w:t>
            </w:r>
          </w:p>
        </w:tc>
        <w:tc>
          <w:tcPr>
            <w:tcW w:w="1160" w:type="dxa"/>
            <w:tcBorders>
              <w:top w:val="single" w:sz="4" w:space="0" w:color="auto"/>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191 939</w:t>
            </w:r>
          </w:p>
        </w:tc>
      </w:tr>
      <w:tr w:rsidR="00414D3F" w:rsidRPr="00414D3F" w:rsidTr="00274B8E">
        <w:trPr>
          <w:divId w:val="1837066898"/>
          <w:trHeight w:val="300"/>
          <w:jc w:val="center"/>
        </w:trPr>
        <w:tc>
          <w:tcPr>
            <w:tcW w:w="940" w:type="dxa"/>
            <w:vMerge/>
            <w:tcBorders>
              <w:top w:val="single" w:sz="4" w:space="0" w:color="auto"/>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pozostałe</w:t>
            </w:r>
            <w:proofErr w:type="spellEnd"/>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43 959</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7 770</w:t>
            </w:r>
          </w:p>
        </w:tc>
        <w:tc>
          <w:tcPr>
            <w:tcW w:w="1160" w:type="dxa"/>
            <w:tcBorders>
              <w:top w:val="nil"/>
              <w:left w:val="nil"/>
              <w:bottom w:val="single" w:sz="4" w:space="0" w:color="auto"/>
              <w:right w:val="single" w:sz="4" w:space="0" w:color="auto"/>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9 809</w:t>
            </w:r>
          </w:p>
        </w:tc>
        <w:tc>
          <w:tcPr>
            <w:tcW w:w="1160" w:type="dxa"/>
            <w:tcBorders>
              <w:top w:val="nil"/>
              <w:left w:val="nil"/>
              <w:bottom w:val="single" w:sz="4" w:space="0" w:color="auto"/>
              <w:right w:val="nil"/>
            </w:tcBorders>
            <w:shd w:val="clear" w:color="auto" w:fill="auto"/>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6 613</w:t>
            </w:r>
          </w:p>
        </w:tc>
        <w:tc>
          <w:tcPr>
            <w:tcW w:w="1160" w:type="dxa"/>
            <w:tcBorders>
              <w:top w:val="nil"/>
              <w:left w:val="single" w:sz="8" w:space="0" w:color="auto"/>
              <w:bottom w:val="single" w:sz="4"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68 151</w:t>
            </w:r>
          </w:p>
        </w:tc>
      </w:tr>
      <w:tr w:rsidR="00414D3F" w:rsidRPr="00414D3F" w:rsidTr="00274B8E">
        <w:trPr>
          <w:divId w:val="1837066898"/>
          <w:trHeight w:val="300"/>
          <w:jc w:val="center"/>
        </w:trPr>
        <w:tc>
          <w:tcPr>
            <w:tcW w:w="940" w:type="dxa"/>
            <w:vMerge/>
            <w:tcBorders>
              <w:top w:val="single" w:sz="4" w:space="0" w:color="auto"/>
              <w:left w:val="single" w:sz="8" w:space="0" w:color="auto"/>
              <w:bottom w:val="single" w:sz="8" w:space="0" w:color="auto"/>
              <w:right w:val="single" w:sz="4" w:space="0" w:color="auto"/>
            </w:tcBorders>
            <w:vAlign w:val="center"/>
            <w:hideMark/>
          </w:tcPr>
          <w:p w:rsidR="00414D3F" w:rsidRPr="00414D3F" w:rsidRDefault="00414D3F" w:rsidP="00414D3F">
            <w:pPr>
              <w:spacing w:after="0" w:line="240" w:lineRule="auto"/>
              <w:rPr>
                <w:rFonts w:ascii="Roboto" w:eastAsia="Times New Roman" w:hAnsi="Roboto" w:cs="Calibri"/>
                <w:color w:val="000000"/>
                <w:sz w:val="18"/>
                <w:szCs w:val="18"/>
                <w:lang w:val="en-CA" w:eastAsia="en-CA"/>
              </w:rPr>
            </w:pPr>
          </w:p>
        </w:tc>
        <w:tc>
          <w:tcPr>
            <w:tcW w:w="1572"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Razem</w:t>
            </w:r>
            <w:proofErr w:type="spellEnd"/>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197 721</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22 678</w:t>
            </w:r>
          </w:p>
        </w:tc>
        <w:tc>
          <w:tcPr>
            <w:tcW w:w="1160" w:type="dxa"/>
            <w:tcBorders>
              <w:top w:val="nil"/>
              <w:left w:val="nil"/>
              <w:bottom w:val="single" w:sz="8" w:space="0" w:color="auto"/>
              <w:right w:val="single" w:sz="4"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15 591</w:t>
            </w:r>
          </w:p>
        </w:tc>
        <w:tc>
          <w:tcPr>
            <w:tcW w:w="1160" w:type="dxa"/>
            <w:tcBorders>
              <w:top w:val="nil"/>
              <w:left w:val="nil"/>
              <w:bottom w:val="single" w:sz="8" w:space="0" w:color="auto"/>
              <w:right w:val="nil"/>
            </w:tcBorders>
            <w:shd w:val="clear" w:color="000000" w:fill="F2F2F2"/>
            <w:noWrap/>
            <w:vAlign w:val="bottom"/>
            <w:hideMark/>
          </w:tcPr>
          <w:p w:rsidR="00414D3F" w:rsidRPr="00414D3F" w:rsidRDefault="00414D3F" w:rsidP="00414D3F">
            <w:pPr>
              <w:spacing w:after="0" w:line="240" w:lineRule="auto"/>
              <w:jc w:val="right"/>
              <w:rPr>
                <w:rFonts w:eastAsia="Times New Roman" w:cs="Calibri"/>
                <w:color w:val="000000"/>
                <w:sz w:val="18"/>
                <w:szCs w:val="18"/>
                <w:lang w:val="en-CA" w:eastAsia="en-CA"/>
              </w:rPr>
            </w:pPr>
            <w:r w:rsidRPr="00414D3F">
              <w:rPr>
                <w:rFonts w:eastAsia="Times New Roman" w:cs="Calibri"/>
                <w:color w:val="000000"/>
                <w:sz w:val="18"/>
                <w:szCs w:val="18"/>
                <w:lang w:val="en-CA" w:eastAsia="en-CA"/>
              </w:rPr>
              <w:t>24 100</w:t>
            </w:r>
          </w:p>
        </w:tc>
        <w:tc>
          <w:tcPr>
            <w:tcW w:w="1160" w:type="dxa"/>
            <w:tcBorders>
              <w:top w:val="nil"/>
              <w:left w:val="single" w:sz="8" w:space="0" w:color="auto"/>
              <w:bottom w:val="single" w:sz="8" w:space="0" w:color="auto"/>
              <w:right w:val="single" w:sz="8" w:space="0" w:color="auto"/>
            </w:tcBorders>
            <w:shd w:val="clear" w:color="000000" w:fill="F2F2F2"/>
            <w:noWrap/>
            <w:vAlign w:val="bottom"/>
            <w:hideMark/>
          </w:tcPr>
          <w:p w:rsidR="00414D3F" w:rsidRPr="00414D3F" w:rsidRDefault="00414D3F" w:rsidP="00414D3F">
            <w:pPr>
              <w:spacing w:after="0" w:line="240" w:lineRule="auto"/>
              <w:jc w:val="right"/>
              <w:rPr>
                <w:rFonts w:eastAsia="Times New Roman" w:cs="Calibri"/>
                <w:b/>
                <w:bCs/>
                <w:color w:val="000000"/>
                <w:sz w:val="18"/>
                <w:szCs w:val="18"/>
                <w:lang w:val="en-CA" w:eastAsia="en-CA"/>
              </w:rPr>
            </w:pPr>
            <w:r w:rsidRPr="00414D3F">
              <w:rPr>
                <w:rFonts w:eastAsia="Times New Roman" w:cs="Calibri"/>
                <w:b/>
                <w:bCs/>
                <w:color w:val="000000"/>
                <w:sz w:val="18"/>
                <w:szCs w:val="18"/>
                <w:lang w:val="en-CA" w:eastAsia="en-CA"/>
              </w:rPr>
              <w:t>260 090</w:t>
            </w:r>
          </w:p>
        </w:tc>
      </w:tr>
      <w:tr w:rsidR="00274B8E" w:rsidRPr="00414D3F" w:rsidTr="00690CEA">
        <w:trPr>
          <w:divId w:val="1837066898"/>
          <w:trHeight w:val="300"/>
          <w:jc w:val="center"/>
        </w:trPr>
        <w:tc>
          <w:tcPr>
            <w:tcW w:w="940" w:type="dxa"/>
            <w:vMerge w:val="restart"/>
            <w:tcBorders>
              <w:top w:val="single" w:sz="4" w:space="0" w:color="auto"/>
              <w:left w:val="single" w:sz="8" w:space="0" w:color="auto"/>
              <w:right w:val="single" w:sz="4" w:space="0" w:color="auto"/>
            </w:tcBorders>
            <w:shd w:val="clear" w:color="000000" w:fill="FFFFFF"/>
            <w:noWrap/>
            <w:vAlign w:val="center"/>
            <w:hideMark/>
          </w:tcPr>
          <w:p w:rsidR="00274B8E" w:rsidRPr="00414D3F" w:rsidRDefault="00274B8E" w:rsidP="00274B8E">
            <w:pPr>
              <w:spacing w:after="0" w:line="240" w:lineRule="auto"/>
              <w:jc w:val="center"/>
              <w:rPr>
                <w:rFonts w:ascii="Roboto" w:eastAsia="Times New Roman" w:hAnsi="Roboto" w:cs="Calibri"/>
                <w:color w:val="000000"/>
                <w:sz w:val="18"/>
                <w:szCs w:val="18"/>
                <w:lang w:val="en-CA" w:eastAsia="en-CA"/>
              </w:rPr>
            </w:pPr>
            <w:r w:rsidRPr="00414D3F">
              <w:rPr>
                <w:rFonts w:ascii="Roboto" w:eastAsia="Times New Roman" w:hAnsi="Roboto" w:cs="Calibri"/>
                <w:color w:val="000000"/>
                <w:sz w:val="18"/>
                <w:szCs w:val="18"/>
                <w:lang w:val="en-CA" w:eastAsia="en-CA"/>
              </w:rPr>
              <w:t>2021</w:t>
            </w:r>
          </w:p>
        </w:tc>
        <w:tc>
          <w:tcPr>
            <w:tcW w:w="1572" w:type="dxa"/>
            <w:tcBorders>
              <w:top w:val="single" w:sz="4" w:space="0" w:color="auto"/>
              <w:left w:val="nil"/>
              <w:bottom w:val="single" w:sz="4" w:space="0" w:color="auto"/>
              <w:right w:val="single" w:sz="4" w:space="0" w:color="auto"/>
            </w:tcBorders>
            <w:shd w:val="clear" w:color="auto" w:fill="auto"/>
            <w:noWrap/>
            <w:vAlign w:val="bottom"/>
            <w:hideMark/>
          </w:tcPr>
          <w:p w:rsidR="00274B8E" w:rsidRPr="00414D3F" w:rsidRDefault="00274B8E" w:rsidP="00274B8E">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Ukraina</w:t>
            </w:r>
            <w:proofErr w:type="spellEnd"/>
            <w:r w:rsidRPr="00414D3F">
              <w:rPr>
                <w:rFonts w:eastAsia="Times New Roman" w:cs="Calibri"/>
                <w:color w:val="000000"/>
                <w:sz w:val="18"/>
                <w:szCs w:val="18"/>
                <w:lang w:val="en-CA" w:eastAsia="en-CA"/>
              </w:rPr>
              <w:t xml:space="preserve"> </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color w:val="000000"/>
                <w:sz w:val="18"/>
                <w:szCs w:val="18"/>
                <w:lang w:eastAsia="pl-PL"/>
              </w:rPr>
              <w:t>49 144</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274B8E" w:rsidRPr="00274B8E" w:rsidRDefault="00274B8E" w:rsidP="00274B8E">
            <w:pPr>
              <w:spacing w:after="0" w:line="240" w:lineRule="auto"/>
              <w:jc w:val="right"/>
              <w:rPr>
                <w:rFonts w:eastAsia="Times New Roman" w:cs="Calibri"/>
                <w:color w:val="000000"/>
                <w:sz w:val="18"/>
                <w:szCs w:val="18"/>
                <w:lang w:eastAsia="pl-PL"/>
              </w:rPr>
            </w:pPr>
            <w:r w:rsidRPr="00274B8E">
              <w:rPr>
                <w:rFonts w:eastAsia="Times New Roman" w:cs="Calibri"/>
                <w:color w:val="000000"/>
                <w:sz w:val="18"/>
                <w:szCs w:val="18"/>
                <w:lang w:eastAsia="pl-PL"/>
              </w:rPr>
              <w:t>4 416</w:t>
            </w:r>
          </w:p>
        </w:tc>
        <w:tc>
          <w:tcPr>
            <w:tcW w:w="1160" w:type="dxa"/>
            <w:tcBorders>
              <w:top w:val="single" w:sz="4" w:space="0" w:color="auto"/>
              <w:left w:val="nil"/>
              <w:bottom w:val="single" w:sz="4" w:space="0" w:color="auto"/>
              <w:right w:val="single" w:sz="4" w:space="0" w:color="auto"/>
            </w:tcBorders>
            <w:shd w:val="clear" w:color="auto" w:fill="auto"/>
            <w:noWrap/>
            <w:vAlign w:val="bottom"/>
            <w:hideMark/>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color w:val="000000"/>
                <w:sz w:val="18"/>
                <w:szCs w:val="18"/>
                <w:lang w:eastAsia="pl-PL"/>
              </w:rPr>
              <w:t>1 223</w:t>
            </w:r>
          </w:p>
        </w:tc>
        <w:tc>
          <w:tcPr>
            <w:tcW w:w="1160" w:type="dxa"/>
            <w:tcBorders>
              <w:top w:val="single" w:sz="4" w:space="0" w:color="auto"/>
              <w:left w:val="nil"/>
              <w:bottom w:val="single" w:sz="4" w:space="0" w:color="auto"/>
              <w:right w:val="nil"/>
            </w:tcBorders>
            <w:shd w:val="clear" w:color="auto" w:fill="auto"/>
            <w:noWrap/>
            <w:vAlign w:val="bottom"/>
            <w:hideMark/>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color w:val="000000"/>
                <w:sz w:val="18"/>
                <w:szCs w:val="18"/>
                <w:lang w:eastAsia="pl-PL"/>
              </w:rPr>
              <w:t>5 180</w:t>
            </w:r>
          </w:p>
        </w:tc>
        <w:tc>
          <w:tcPr>
            <w:tcW w:w="1160" w:type="dxa"/>
            <w:tcBorders>
              <w:top w:val="single" w:sz="4" w:space="0" w:color="auto"/>
              <w:left w:val="single" w:sz="8" w:space="0" w:color="auto"/>
              <w:bottom w:val="single" w:sz="4" w:space="0" w:color="auto"/>
              <w:right w:val="single" w:sz="8" w:space="0" w:color="auto"/>
            </w:tcBorders>
            <w:shd w:val="clear" w:color="000000" w:fill="F2F2F2"/>
            <w:noWrap/>
            <w:vAlign w:val="bottom"/>
            <w:hideMark/>
          </w:tcPr>
          <w:p w:rsidR="00274B8E" w:rsidRPr="00414D3F" w:rsidRDefault="00274B8E" w:rsidP="00274B8E">
            <w:pPr>
              <w:spacing w:after="0" w:line="240" w:lineRule="auto"/>
              <w:jc w:val="right"/>
              <w:rPr>
                <w:rFonts w:eastAsia="Times New Roman" w:cs="Calibri"/>
                <w:b/>
                <w:bCs/>
                <w:color w:val="000000"/>
                <w:sz w:val="18"/>
                <w:szCs w:val="18"/>
                <w:lang w:val="en-CA" w:eastAsia="en-CA"/>
              </w:rPr>
            </w:pPr>
            <w:r w:rsidRPr="00274B8E">
              <w:rPr>
                <w:rFonts w:eastAsia="Times New Roman" w:cs="Calibri"/>
                <w:b/>
                <w:bCs/>
                <w:color w:val="000000"/>
                <w:sz w:val="18"/>
                <w:szCs w:val="18"/>
                <w:lang w:eastAsia="pl-PL"/>
              </w:rPr>
              <w:t>59 963</w:t>
            </w:r>
          </w:p>
        </w:tc>
      </w:tr>
      <w:tr w:rsidR="00274B8E" w:rsidRPr="00414D3F" w:rsidTr="00690CEA">
        <w:trPr>
          <w:divId w:val="1837066898"/>
          <w:trHeight w:val="300"/>
          <w:jc w:val="center"/>
        </w:trPr>
        <w:tc>
          <w:tcPr>
            <w:tcW w:w="940" w:type="dxa"/>
            <w:vMerge/>
            <w:tcBorders>
              <w:left w:val="single" w:sz="8" w:space="0" w:color="auto"/>
              <w:right w:val="single" w:sz="4" w:space="0" w:color="auto"/>
            </w:tcBorders>
            <w:shd w:val="clear" w:color="000000" w:fill="FFFFFF"/>
            <w:noWrap/>
            <w:vAlign w:val="center"/>
          </w:tcPr>
          <w:p w:rsidR="00274B8E" w:rsidRPr="00414D3F" w:rsidRDefault="00274B8E" w:rsidP="00274B8E">
            <w:pPr>
              <w:spacing w:after="0" w:line="240" w:lineRule="auto"/>
              <w:jc w:val="center"/>
              <w:rPr>
                <w:rFonts w:ascii="Roboto" w:eastAsia="Times New Roman" w:hAnsi="Roboto" w:cs="Calibri"/>
                <w:color w:val="000000"/>
                <w:sz w:val="18"/>
                <w:szCs w:val="18"/>
                <w:lang w:val="en-CA" w:eastAsia="en-CA"/>
              </w:rPr>
            </w:pPr>
          </w:p>
        </w:tc>
        <w:tc>
          <w:tcPr>
            <w:tcW w:w="1572" w:type="dxa"/>
            <w:tcBorders>
              <w:top w:val="single" w:sz="4" w:space="0" w:color="auto"/>
              <w:left w:val="nil"/>
              <w:bottom w:val="single" w:sz="4" w:space="0" w:color="auto"/>
              <w:right w:val="single" w:sz="4" w:space="0" w:color="auto"/>
            </w:tcBorders>
            <w:shd w:val="clear" w:color="auto" w:fill="auto"/>
            <w:noWrap/>
            <w:vAlign w:val="bottom"/>
          </w:tcPr>
          <w:p w:rsidR="00274B8E" w:rsidRPr="00414D3F" w:rsidRDefault="00274B8E" w:rsidP="00274B8E">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pozostałe</w:t>
            </w:r>
            <w:proofErr w:type="spellEnd"/>
          </w:p>
        </w:tc>
        <w:tc>
          <w:tcPr>
            <w:tcW w:w="1160" w:type="dxa"/>
            <w:tcBorders>
              <w:top w:val="single" w:sz="4" w:space="0" w:color="auto"/>
              <w:left w:val="nil"/>
              <w:bottom w:val="single" w:sz="4" w:space="0" w:color="auto"/>
              <w:right w:val="single" w:sz="4" w:space="0" w:color="auto"/>
            </w:tcBorders>
            <w:shd w:val="clear" w:color="auto" w:fill="auto"/>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color w:val="000000"/>
                <w:sz w:val="18"/>
                <w:szCs w:val="18"/>
                <w:lang w:eastAsia="pl-PL"/>
              </w:rPr>
              <w:t>15 186</w:t>
            </w:r>
          </w:p>
        </w:tc>
        <w:tc>
          <w:tcPr>
            <w:tcW w:w="1160" w:type="dxa"/>
            <w:tcBorders>
              <w:top w:val="single" w:sz="4" w:space="0" w:color="auto"/>
              <w:left w:val="nil"/>
              <w:bottom w:val="single" w:sz="4" w:space="0" w:color="auto"/>
              <w:right w:val="single" w:sz="4" w:space="0" w:color="auto"/>
            </w:tcBorders>
            <w:shd w:val="clear" w:color="auto" w:fill="auto"/>
            <w:noWrap/>
            <w:vAlign w:val="bottom"/>
          </w:tcPr>
          <w:p w:rsidR="00274B8E" w:rsidRPr="00274B8E" w:rsidRDefault="00274B8E" w:rsidP="00274B8E">
            <w:pPr>
              <w:spacing w:after="0" w:line="240" w:lineRule="auto"/>
              <w:jc w:val="right"/>
              <w:rPr>
                <w:rFonts w:eastAsia="Times New Roman" w:cs="Calibri"/>
                <w:color w:val="000000"/>
                <w:sz w:val="18"/>
                <w:szCs w:val="18"/>
                <w:lang w:eastAsia="pl-PL"/>
              </w:rPr>
            </w:pPr>
            <w:r w:rsidRPr="00274B8E">
              <w:rPr>
                <w:rFonts w:eastAsia="Times New Roman" w:cs="Calibri"/>
                <w:color w:val="000000"/>
                <w:sz w:val="18"/>
                <w:szCs w:val="18"/>
                <w:lang w:eastAsia="pl-PL"/>
              </w:rPr>
              <w:t>2 539</w:t>
            </w:r>
          </w:p>
        </w:tc>
        <w:tc>
          <w:tcPr>
            <w:tcW w:w="1160" w:type="dxa"/>
            <w:tcBorders>
              <w:top w:val="single" w:sz="4" w:space="0" w:color="auto"/>
              <w:left w:val="nil"/>
              <w:bottom w:val="single" w:sz="4" w:space="0" w:color="auto"/>
              <w:right w:val="single" w:sz="4" w:space="0" w:color="auto"/>
            </w:tcBorders>
            <w:shd w:val="clear" w:color="auto" w:fill="auto"/>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color w:val="000000"/>
                <w:sz w:val="18"/>
                <w:szCs w:val="18"/>
                <w:lang w:eastAsia="pl-PL"/>
              </w:rPr>
              <w:t>2 567</w:t>
            </w:r>
          </w:p>
        </w:tc>
        <w:tc>
          <w:tcPr>
            <w:tcW w:w="1160" w:type="dxa"/>
            <w:tcBorders>
              <w:top w:val="single" w:sz="4" w:space="0" w:color="auto"/>
              <w:left w:val="nil"/>
              <w:bottom w:val="single" w:sz="4" w:space="0" w:color="auto"/>
              <w:right w:val="nil"/>
            </w:tcBorders>
            <w:shd w:val="clear" w:color="auto" w:fill="auto"/>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color w:val="000000"/>
                <w:sz w:val="18"/>
                <w:szCs w:val="18"/>
                <w:lang w:eastAsia="pl-PL"/>
              </w:rPr>
              <w:t>1 875</w:t>
            </w:r>
          </w:p>
        </w:tc>
        <w:tc>
          <w:tcPr>
            <w:tcW w:w="1160" w:type="dxa"/>
            <w:tcBorders>
              <w:top w:val="single" w:sz="4" w:space="0" w:color="auto"/>
              <w:left w:val="single" w:sz="8" w:space="0" w:color="auto"/>
              <w:bottom w:val="single" w:sz="4" w:space="0" w:color="auto"/>
              <w:right w:val="single" w:sz="8" w:space="0" w:color="auto"/>
            </w:tcBorders>
            <w:shd w:val="clear" w:color="000000" w:fill="F2F2F2"/>
            <w:noWrap/>
            <w:vAlign w:val="bottom"/>
          </w:tcPr>
          <w:p w:rsidR="00274B8E" w:rsidRPr="00414D3F" w:rsidRDefault="00274B8E" w:rsidP="00274B8E">
            <w:pPr>
              <w:spacing w:after="0" w:line="240" w:lineRule="auto"/>
              <w:jc w:val="right"/>
              <w:rPr>
                <w:rFonts w:eastAsia="Times New Roman" w:cs="Calibri"/>
                <w:b/>
                <w:bCs/>
                <w:color w:val="000000"/>
                <w:sz w:val="18"/>
                <w:szCs w:val="18"/>
                <w:lang w:val="en-CA" w:eastAsia="en-CA"/>
              </w:rPr>
            </w:pPr>
            <w:r w:rsidRPr="00274B8E">
              <w:rPr>
                <w:rFonts w:eastAsia="Times New Roman" w:cs="Calibri"/>
                <w:b/>
                <w:bCs/>
                <w:color w:val="000000"/>
                <w:sz w:val="18"/>
                <w:szCs w:val="18"/>
                <w:lang w:eastAsia="pl-PL"/>
              </w:rPr>
              <w:t>22 167</w:t>
            </w:r>
          </w:p>
        </w:tc>
      </w:tr>
      <w:tr w:rsidR="00274B8E" w:rsidRPr="00414D3F" w:rsidTr="00274B8E">
        <w:trPr>
          <w:divId w:val="1837066898"/>
          <w:trHeight w:val="300"/>
          <w:jc w:val="center"/>
        </w:trPr>
        <w:tc>
          <w:tcPr>
            <w:tcW w:w="940" w:type="dxa"/>
            <w:vMerge/>
            <w:tcBorders>
              <w:left w:val="single" w:sz="8" w:space="0" w:color="auto"/>
              <w:bottom w:val="single" w:sz="4" w:space="0" w:color="auto"/>
              <w:right w:val="single" w:sz="4" w:space="0" w:color="auto"/>
            </w:tcBorders>
            <w:shd w:val="clear" w:color="000000" w:fill="FFFFFF"/>
            <w:noWrap/>
            <w:vAlign w:val="center"/>
          </w:tcPr>
          <w:p w:rsidR="00274B8E" w:rsidRPr="00414D3F" w:rsidRDefault="00274B8E" w:rsidP="00274B8E">
            <w:pPr>
              <w:spacing w:after="0" w:line="240" w:lineRule="auto"/>
              <w:jc w:val="center"/>
              <w:rPr>
                <w:rFonts w:ascii="Roboto" w:eastAsia="Times New Roman" w:hAnsi="Roboto" w:cs="Calibri"/>
                <w:color w:val="000000"/>
                <w:sz w:val="18"/>
                <w:szCs w:val="18"/>
                <w:lang w:val="en-CA" w:eastAsia="en-CA"/>
              </w:rPr>
            </w:pPr>
          </w:p>
        </w:tc>
        <w:tc>
          <w:tcPr>
            <w:tcW w:w="1572" w:type="dxa"/>
            <w:tcBorders>
              <w:top w:val="single" w:sz="4" w:space="0" w:color="auto"/>
              <w:left w:val="nil"/>
              <w:bottom w:val="single" w:sz="4" w:space="0" w:color="auto"/>
              <w:right w:val="single" w:sz="4" w:space="0" w:color="auto"/>
            </w:tcBorders>
            <w:shd w:val="clear" w:color="auto" w:fill="F2F2F2" w:themeFill="background1" w:themeFillShade="F2"/>
            <w:noWrap/>
            <w:vAlign w:val="bottom"/>
          </w:tcPr>
          <w:p w:rsidR="00274B8E" w:rsidRPr="00414D3F" w:rsidRDefault="00274B8E" w:rsidP="00274B8E">
            <w:pPr>
              <w:spacing w:after="0" w:line="240" w:lineRule="auto"/>
              <w:rPr>
                <w:rFonts w:eastAsia="Times New Roman" w:cs="Calibri"/>
                <w:color w:val="000000"/>
                <w:sz w:val="18"/>
                <w:szCs w:val="18"/>
                <w:lang w:val="en-CA" w:eastAsia="en-CA"/>
              </w:rPr>
            </w:pPr>
            <w:proofErr w:type="spellStart"/>
            <w:r w:rsidRPr="00414D3F">
              <w:rPr>
                <w:rFonts w:eastAsia="Times New Roman" w:cs="Calibri"/>
                <w:color w:val="000000"/>
                <w:sz w:val="18"/>
                <w:szCs w:val="18"/>
                <w:lang w:val="en-CA" w:eastAsia="en-CA"/>
              </w:rPr>
              <w:t>Razem</w:t>
            </w:r>
            <w:proofErr w:type="spellEnd"/>
          </w:p>
        </w:tc>
        <w:tc>
          <w:tcPr>
            <w:tcW w:w="1160" w:type="dxa"/>
            <w:tcBorders>
              <w:top w:val="single" w:sz="4" w:space="0" w:color="auto"/>
              <w:left w:val="nil"/>
              <w:bottom w:val="single" w:sz="4" w:space="0" w:color="auto"/>
              <w:right w:val="single" w:sz="4" w:space="0" w:color="auto"/>
            </w:tcBorders>
            <w:shd w:val="clear" w:color="auto" w:fill="F2F2F2" w:themeFill="background1" w:themeFillShade="F2"/>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color w:val="000000"/>
                <w:sz w:val="18"/>
                <w:szCs w:val="18"/>
                <w:lang w:eastAsia="pl-PL"/>
              </w:rPr>
              <w:t>64 330</w:t>
            </w:r>
          </w:p>
        </w:tc>
        <w:tc>
          <w:tcPr>
            <w:tcW w:w="1160" w:type="dxa"/>
            <w:tcBorders>
              <w:top w:val="single" w:sz="4" w:space="0" w:color="auto"/>
              <w:left w:val="nil"/>
              <w:bottom w:val="single" w:sz="4" w:space="0" w:color="auto"/>
              <w:right w:val="single" w:sz="4" w:space="0" w:color="auto"/>
            </w:tcBorders>
            <w:shd w:val="clear" w:color="auto" w:fill="F2F2F2" w:themeFill="background1" w:themeFillShade="F2"/>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color w:val="000000"/>
                <w:sz w:val="18"/>
                <w:szCs w:val="18"/>
                <w:lang w:eastAsia="pl-PL"/>
              </w:rPr>
              <w:t>6 955</w:t>
            </w:r>
          </w:p>
        </w:tc>
        <w:tc>
          <w:tcPr>
            <w:tcW w:w="1160" w:type="dxa"/>
            <w:tcBorders>
              <w:top w:val="single" w:sz="4" w:space="0" w:color="auto"/>
              <w:left w:val="nil"/>
              <w:bottom w:val="single" w:sz="4" w:space="0" w:color="auto"/>
              <w:right w:val="single" w:sz="4" w:space="0" w:color="auto"/>
            </w:tcBorders>
            <w:shd w:val="clear" w:color="auto" w:fill="F2F2F2" w:themeFill="background1" w:themeFillShade="F2"/>
            <w:noWrap/>
            <w:vAlign w:val="bottom"/>
          </w:tcPr>
          <w:p w:rsidR="00274B8E" w:rsidRPr="00274B8E" w:rsidRDefault="00274B8E" w:rsidP="00274B8E">
            <w:pPr>
              <w:spacing w:after="0" w:line="240" w:lineRule="auto"/>
              <w:jc w:val="right"/>
              <w:rPr>
                <w:rFonts w:eastAsia="Times New Roman" w:cs="Calibri"/>
                <w:color w:val="000000"/>
                <w:sz w:val="18"/>
                <w:szCs w:val="18"/>
                <w:lang w:eastAsia="pl-PL"/>
              </w:rPr>
            </w:pPr>
            <w:r w:rsidRPr="00274B8E">
              <w:rPr>
                <w:rFonts w:eastAsia="Times New Roman" w:cs="Calibri"/>
                <w:color w:val="000000"/>
                <w:sz w:val="18"/>
                <w:szCs w:val="18"/>
                <w:lang w:eastAsia="pl-PL"/>
              </w:rPr>
              <w:t>3 790</w:t>
            </w:r>
          </w:p>
        </w:tc>
        <w:tc>
          <w:tcPr>
            <w:tcW w:w="1160" w:type="dxa"/>
            <w:tcBorders>
              <w:top w:val="single" w:sz="4" w:space="0" w:color="auto"/>
              <w:left w:val="nil"/>
              <w:bottom w:val="single" w:sz="4" w:space="0" w:color="auto"/>
              <w:right w:val="nil"/>
            </w:tcBorders>
            <w:shd w:val="clear" w:color="auto" w:fill="F2F2F2" w:themeFill="background1" w:themeFillShade="F2"/>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color w:val="000000"/>
                <w:sz w:val="18"/>
                <w:szCs w:val="18"/>
                <w:lang w:eastAsia="pl-PL"/>
              </w:rPr>
              <w:t>7 055</w:t>
            </w:r>
          </w:p>
        </w:tc>
        <w:tc>
          <w:tcPr>
            <w:tcW w:w="1160" w:type="dxa"/>
            <w:tcBorders>
              <w:top w:val="single" w:sz="4" w:space="0" w:color="auto"/>
              <w:left w:val="single" w:sz="8" w:space="0" w:color="auto"/>
              <w:bottom w:val="single" w:sz="4" w:space="0" w:color="auto"/>
              <w:right w:val="single" w:sz="8" w:space="0" w:color="auto"/>
            </w:tcBorders>
            <w:shd w:val="clear" w:color="auto" w:fill="F2F2F2" w:themeFill="background1" w:themeFillShade="F2"/>
            <w:noWrap/>
            <w:vAlign w:val="bottom"/>
          </w:tcPr>
          <w:p w:rsidR="00274B8E" w:rsidRPr="00274B8E" w:rsidRDefault="00274B8E" w:rsidP="00274B8E">
            <w:pPr>
              <w:spacing w:after="0" w:line="240" w:lineRule="auto"/>
              <w:jc w:val="right"/>
              <w:rPr>
                <w:rFonts w:eastAsia="Times New Roman" w:cs="Calibri"/>
                <w:b/>
                <w:bCs/>
                <w:color w:val="000000"/>
                <w:sz w:val="18"/>
                <w:szCs w:val="18"/>
                <w:lang w:eastAsia="pl-PL"/>
              </w:rPr>
            </w:pPr>
            <w:r w:rsidRPr="00274B8E">
              <w:rPr>
                <w:rFonts w:eastAsia="Times New Roman" w:cs="Calibri"/>
                <w:b/>
                <w:bCs/>
                <w:color w:val="000000"/>
                <w:sz w:val="18"/>
                <w:szCs w:val="18"/>
                <w:lang w:eastAsia="pl-PL"/>
              </w:rPr>
              <w:t>82 130</w:t>
            </w:r>
          </w:p>
        </w:tc>
      </w:tr>
      <w:tr w:rsidR="00274B8E" w:rsidRPr="00414D3F" w:rsidTr="00274B8E">
        <w:trPr>
          <w:divId w:val="1837066898"/>
          <w:trHeight w:val="300"/>
          <w:jc w:val="center"/>
        </w:trPr>
        <w:tc>
          <w:tcPr>
            <w:tcW w:w="251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rsidR="00274B8E" w:rsidRPr="00414D3F" w:rsidRDefault="00274B8E" w:rsidP="00274B8E">
            <w:pPr>
              <w:spacing w:after="0" w:line="240" w:lineRule="auto"/>
              <w:rPr>
                <w:rFonts w:eastAsia="Times New Roman" w:cs="Calibri"/>
                <w:color w:val="000000"/>
                <w:sz w:val="18"/>
                <w:szCs w:val="18"/>
                <w:lang w:val="en-CA" w:eastAsia="en-CA"/>
              </w:rPr>
            </w:pPr>
            <w:r>
              <w:rPr>
                <w:rFonts w:ascii="Roboto" w:eastAsia="Times New Roman" w:hAnsi="Roboto" w:cs="Calibri"/>
                <w:color w:val="000000"/>
                <w:sz w:val="18"/>
                <w:szCs w:val="18"/>
                <w:lang w:val="en-CA" w:eastAsia="en-CA"/>
              </w:rPr>
              <w:t xml:space="preserve">Suma </w:t>
            </w:r>
            <w:proofErr w:type="spellStart"/>
            <w:r>
              <w:rPr>
                <w:rFonts w:ascii="Roboto" w:eastAsia="Times New Roman" w:hAnsi="Roboto" w:cs="Calibri"/>
                <w:color w:val="000000"/>
                <w:sz w:val="18"/>
                <w:szCs w:val="18"/>
                <w:lang w:val="en-CA" w:eastAsia="en-CA"/>
              </w:rPr>
              <w:t>końcowa</w:t>
            </w:r>
            <w:proofErr w:type="spellEnd"/>
          </w:p>
        </w:tc>
        <w:tc>
          <w:tcPr>
            <w:tcW w:w="11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b/>
                <w:bCs/>
                <w:color w:val="000000"/>
                <w:sz w:val="18"/>
                <w:szCs w:val="18"/>
                <w:lang w:eastAsia="pl-PL"/>
              </w:rPr>
              <w:t>783 467</w:t>
            </w:r>
          </w:p>
        </w:tc>
        <w:tc>
          <w:tcPr>
            <w:tcW w:w="11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b/>
                <w:bCs/>
                <w:color w:val="000000"/>
                <w:sz w:val="18"/>
                <w:szCs w:val="18"/>
                <w:lang w:eastAsia="pl-PL"/>
              </w:rPr>
              <w:t>100 093</w:t>
            </w:r>
          </w:p>
        </w:tc>
        <w:tc>
          <w:tcPr>
            <w:tcW w:w="11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b/>
                <w:bCs/>
                <w:color w:val="000000"/>
                <w:sz w:val="18"/>
                <w:szCs w:val="18"/>
                <w:lang w:eastAsia="pl-PL"/>
              </w:rPr>
              <w:t>78 522</w:t>
            </w:r>
          </w:p>
        </w:tc>
        <w:tc>
          <w:tcPr>
            <w:tcW w:w="11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rsidR="00274B8E" w:rsidRPr="00414D3F" w:rsidRDefault="00274B8E" w:rsidP="00274B8E">
            <w:pPr>
              <w:spacing w:after="0" w:line="240" w:lineRule="auto"/>
              <w:jc w:val="right"/>
              <w:rPr>
                <w:rFonts w:eastAsia="Times New Roman" w:cs="Calibri"/>
                <w:color w:val="000000"/>
                <w:sz w:val="18"/>
                <w:szCs w:val="18"/>
                <w:lang w:val="en-CA" w:eastAsia="en-CA"/>
              </w:rPr>
            </w:pPr>
            <w:r w:rsidRPr="00274B8E">
              <w:rPr>
                <w:rFonts w:eastAsia="Times New Roman" w:cs="Calibri"/>
                <w:b/>
                <w:bCs/>
                <w:color w:val="000000"/>
                <w:sz w:val="18"/>
                <w:szCs w:val="18"/>
                <w:lang w:eastAsia="pl-PL"/>
              </w:rPr>
              <w:t>112 284</w:t>
            </w:r>
          </w:p>
        </w:tc>
        <w:tc>
          <w:tcPr>
            <w:tcW w:w="11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rsidR="00274B8E" w:rsidRPr="00414D3F" w:rsidRDefault="00274B8E" w:rsidP="00274B8E">
            <w:pPr>
              <w:spacing w:after="0" w:line="240" w:lineRule="auto"/>
              <w:jc w:val="right"/>
              <w:rPr>
                <w:rFonts w:eastAsia="Times New Roman" w:cs="Calibri"/>
                <w:b/>
                <w:bCs/>
                <w:color w:val="000000"/>
                <w:sz w:val="18"/>
                <w:szCs w:val="18"/>
                <w:lang w:val="en-CA" w:eastAsia="en-CA"/>
              </w:rPr>
            </w:pPr>
            <w:r w:rsidRPr="00274B8E">
              <w:rPr>
                <w:rFonts w:eastAsia="Times New Roman" w:cs="Calibri"/>
                <w:b/>
                <w:bCs/>
                <w:color w:val="000000"/>
                <w:sz w:val="18"/>
                <w:szCs w:val="18"/>
                <w:lang w:eastAsia="pl-PL"/>
              </w:rPr>
              <w:t>1 074 366</w:t>
            </w:r>
          </w:p>
        </w:tc>
      </w:tr>
    </w:tbl>
    <w:p w:rsidR="00274B8E" w:rsidRDefault="00274B8E" w:rsidP="00274B8E">
      <w:pPr>
        <w:spacing w:after="0" w:line="240" w:lineRule="auto"/>
        <w:jc w:val="both"/>
        <w:rPr>
          <w:rFonts w:ascii="Roboto" w:eastAsia="Times New Roman" w:hAnsi="Roboto" w:cs="Calibri"/>
          <w:color w:val="000000"/>
          <w:sz w:val="16"/>
          <w:szCs w:val="16"/>
          <w:lang w:eastAsia="pl-PL"/>
        </w:rPr>
      </w:pPr>
    </w:p>
    <w:p w:rsidR="00FE64FE" w:rsidRDefault="00FE64FE" w:rsidP="00907100">
      <w:pPr>
        <w:spacing w:after="0" w:line="240" w:lineRule="auto"/>
        <w:ind w:left="851"/>
        <w:jc w:val="both"/>
        <w:rPr>
          <w:rFonts w:ascii="Roboto" w:eastAsia="Times New Roman" w:hAnsi="Roboto" w:cs="Calibri"/>
          <w:color w:val="000000"/>
          <w:sz w:val="16"/>
          <w:szCs w:val="16"/>
          <w:lang w:eastAsia="pl-PL"/>
        </w:rPr>
      </w:pPr>
    </w:p>
    <w:p w:rsidR="00EC3898" w:rsidRPr="00B206B5" w:rsidRDefault="00B206B5" w:rsidP="00B206B5">
      <w:pPr>
        <w:spacing w:after="0" w:line="240" w:lineRule="auto"/>
        <w:jc w:val="center"/>
        <w:rPr>
          <w:rFonts w:ascii="Roboto" w:hAnsi="Roboto"/>
          <w:sz w:val="16"/>
          <w:szCs w:val="20"/>
        </w:rPr>
      </w:pPr>
      <w:r w:rsidRPr="00B206B5">
        <w:rPr>
          <w:rFonts w:ascii="Roboto" w:hAnsi="Roboto"/>
          <w:b/>
          <w:sz w:val="16"/>
          <w:szCs w:val="20"/>
        </w:rPr>
        <w:t>Tabela 3:</w:t>
      </w:r>
      <w:r w:rsidRPr="00B206B5">
        <w:rPr>
          <w:rFonts w:ascii="Roboto" w:hAnsi="Roboto"/>
          <w:sz w:val="16"/>
          <w:szCs w:val="20"/>
        </w:rPr>
        <w:t xml:space="preserve"> Liczba osób, wobec których w latach 2014-202</w:t>
      </w:r>
      <w:r w:rsidR="00274B8E">
        <w:rPr>
          <w:rFonts w:ascii="Roboto" w:hAnsi="Roboto"/>
          <w:sz w:val="16"/>
          <w:szCs w:val="20"/>
        </w:rPr>
        <w:t>1</w:t>
      </w:r>
      <w:r w:rsidRPr="00B206B5">
        <w:rPr>
          <w:rFonts w:ascii="Roboto" w:hAnsi="Roboto"/>
          <w:sz w:val="16"/>
          <w:szCs w:val="20"/>
        </w:rPr>
        <w:t xml:space="preserve"> (do </w:t>
      </w:r>
      <w:r w:rsidR="00274B8E">
        <w:rPr>
          <w:rFonts w:ascii="Roboto" w:hAnsi="Roboto"/>
          <w:sz w:val="16"/>
          <w:szCs w:val="20"/>
        </w:rPr>
        <w:t>29.03.2021</w:t>
      </w:r>
      <w:r w:rsidRPr="00B206B5">
        <w:rPr>
          <w:rFonts w:ascii="Roboto" w:hAnsi="Roboto"/>
          <w:sz w:val="16"/>
          <w:szCs w:val="20"/>
        </w:rPr>
        <w:t>)  wydano decyzję o udzieleniu zezwolenia na pobyt czasowy</w:t>
      </w:r>
    </w:p>
    <w:p w:rsidR="00FE64FE" w:rsidRDefault="0026715E" w:rsidP="00F8796D">
      <w:pPr>
        <w:pStyle w:val="Akapitzlist"/>
        <w:spacing w:after="0" w:line="240" w:lineRule="auto"/>
        <w:ind w:left="709" w:hanging="142"/>
        <w:jc w:val="center"/>
        <w:rPr>
          <w:rStyle w:val="Nagwek3Znak"/>
          <w:rFonts w:ascii="Roboto" w:eastAsia="Calibri" w:hAnsi="Roboto"/>
          <w:b w:val="0"/>
          <w:bCs w:val="0"/>
          <w:sz w:val="20"/>
          <w:szCs w:val="20"/>
        </w:rPr>
      </w:pPr>
      <w:r>
        <w:rPr>
          <w:rStyle w:val="Nagwek3Znak"/>
          <w:rFonts w:ascii="Roboto" w:eastAsia="Calibri" w:hAnsi="Roboto"/>
          <w:b w:val="0"/>
          <w:bCs w:val="0"/>
          <w:sz w:val="20"/>
          <w:szCs w:val="20"/>
        </w:rPr>
        <w:pict>
          <v:shape id="_x0000_i1031" type="#_x0000_t75" style="width:341.85pt;height:351.25pt">
            <v:imagedata r:id="rId14" o:title=""/>
          </v:shape>
        </w:pict>
      </w:r>
    </w:p>
    <w:p w:rsidR="00FA0B42" w:rsidRPr="00F8796D" w:rsidRDefault="00FA0B42" w:rsidP="00F8796D">
      <w:pPr>
        <w:pStyle w:val="Akapitzlist"/>
        <w:spacing w:after="0" w:line="240" w:lineRule="auto"/>
        <w:ind w:left="709" w:hanging="142"/>
        <w:jc w:val="center"/>
        <w:rPr>
          <w:rStyle w:val="Nagwek3Znak"/>
          <w:rFonts w:ascii="Roboto" w:eastAsia="Calibri" w:hAnsi="Roboto"/>
          <w:b w:val="0"/>
          <w:bCs w:val="0"/>
          <w:sz w:val="20"/>
          <w:szCs w:val="20"/>
        </w:rPr>
      </w:pPr>
    </w:p>
    <w:p w:rsidR="00EA5764" w:rsidRDefault="00EA5764" w:rsidP="00B206B5">
      <w:pPr>
        <w:pStyle w:val="Akapitzlist"/>
        <w:spacing w:after="0" w:line="240" w:lineRule="auto"/>
        <w:ind w:left="0"/>
        <w:rPr>
          <w:rStyle w:val="Nagwek3Znak"/>
          <w:rFonts w:ascii="Roboto" w:eastAsia="Calibri" w:hAnsi="Roboto"/>
        </w:rPr>
      </w:pPr>
    </w:p>
    <w:p w:rsidR="00EA5764" w:rsidRDefault="00EA5764" w:rsidP="00B206B5">
      <w:pPr>
        <w:pStyle w:val="Akapitzlist"/>
        <w:spacing w:after="0" w:line="240" w:lineRule="auto"/>
        <w:ind w:left="0"/>
        <w:rPr>
          <w:rStyle w:val="Nagwek3Znak"/>
          <w:rFonts w:ascii="Roboto" w:eastAsia="Calibri" w:hAnsi="Roboto"/>
        </w:rPr>
      </w:pPr>
    </w:p>
    <w:p w:rsidR="00907100" w:rsidRPr="00845465" w:rsidRDefault="00907100" w:rsidP="00B206B5">
      <w:pPr>
        <w:pStyle w:val="Akapitzlist"/>
        <w:spacing w:after="0" w:line="240" w:lineRule="auto"/>
        <w:ind w:left="0"/>
        <w:rPr>
          <w:rFonts w:ascii="Roboto" w:hAnsi="Roboto"/>
          <w:b/>
          <w:bCs/>
          <w:sz w:val="26"/>
          <w:szCs w:val="26"/>
        </w:rPr>
      </w:pPr>
      <w:r w:rsidRPr="00845465">
        <w:rPr>
          <w:rStyle w:val="Nagwek3Znak"/>
          <w:rFonts w:ascii="Roboto" w:eastAsia="Calibri" w:hAnsi="Roboto"/>
        </w:rPr>
        <w:t>Ogólne trendy</w:t>
      </w:r>
      <w:r w:rsidRPr="00845465">
        <w:rPr>
          <w:rFonts w:ascii="Roboto" w:eastAsia="Times New Roman" w:hAnsi="Roboto" w:cs="Arial"/>
          <w:b/>
          <w:color w:val="000000"/>
          <w:sz w:val="24"/>
          <w:szCs w:val="24"/>
          <w:lang w:eastAsia="pl-PL"/>
        </w:rPr>
        <w:t xml:space="preserve"> </w:t>
      </w:r>
      <w:r w:rsidR="00F8796D">
        <w:rPr>
          <w:rFonts w:ascii="Roboto" w:eastAsia="Times New Roman" w:hAnsi="Roboto" w:cs="Arial"/>
          <w:b/>
          <w:color w:val="000000"/>
          <w:sz w:val="24"/>
          <w:szCs w:val="24"/>
          <w:lang w:eastAsia="pl-PL"/>
        </w:rPr>
        <w:t xml:space="preserve"> </w:t>
      </w:r>
      <w:r w:rsidRPr="00C321DE">
        <w:rPr>
          <w:rFonts w:ascii="Roboto" w:hAnsi="Roboto" w:cs="Arial"/>
        </w:rPr>
        <w:t xml:space="preserve">(stan na </w:t>
      </w:r>
      <w:r w:rsidR="00C321DE" w:rsidRPr="00C321DE">
        <w:rPr>
          <w:rFonts w:ascii="Roboto" w:hAnsi="Roboto" w:cs="Arial"/>
        </w:rPr>
        <w:t>29.03.2021</w:t>
      </w:r>
      <w:r w:rsidRPr="00C321DE">
        <w:rPr>
          <w:rFonts w:ascii="Roboto" w:hAnsi="Roboto" w:cs="Arial"/>
        </w:rPr>
        <w:t>)</w:t>
      </w:r>
    </w:p>
    <w:p w:rsidR="00907100" w:rsidRDefault="00907100" w:rsidP="00B206B5">
      <w:pPr>
        <w:spacing w:after="0" w:line="240" w:lineRule="auto"/>
        <w:jc w:val="center"/>
        <w:rPr>
          <w:rFonts w:ascii="Roboto" w:eastAsia="Times New Roman" w:hAnsi="Roboto" w:cs="Arial"/>
          <w:b/>
          <w:color w:val="000000"/>
          <w:u w:val="single"/>
          <w:lang w:eastAsia="pl-PL"/>
        </w:rPr>
      </w:pPr>
    </w:p>
    <w:p w:rsidR="00907100" w:rsidRPr="00845465" w:rsidRDefault="00907100" w:rsidP="00907100">
      <w:pPr>
        <w:spacing w:after="0" w:line="240" w:lineRule="auto"/>
        <w:rPr>
          <w:rFonts w:ascii="Roboto" w:eastAsia="Times New Roman" w:hAnsi="Roboto" w:cs="Arial"/>
          <w:b/>
          <w:color w:val="000000"/>
          <w:u w:val="single"/>
          <w:lang w:eastAsia="pl-PL"/>
        </w:rPr>
      </w:pPr>
    </w:p>
    <w:p w:rsidR="00F8796D" w:rsidRPr="00845465" w:rsidRDefault="00F8796D" w:rsidP="00F8796D">
      <w:pPr>
        <w:spacing w:after="0" w:line="240" w:lineRule="auto"/>
        <w:rPr>
          <w:rFonts w:ascii="Roboto" w:eastAsia="Times New Roman" w:hAnsi="Roboto" w:cs="Arial"/>
          <w:b/>
          <w:color w:val="000000"/>
          <w:u w:val="single"/>
          <w:lang w:eastAsia="pl-PL"/>
        </w:rPr>
      </w:pPr>
      <w:r w:rsidRPr="00845465">
        <w:rPr>
          <w:rFonts w:ascii="Roboto" w:eastAsia="Times New Roman" w:hAnsi="Roboto" w:cs="Arial"/>
          <w:b/>
          <w:color w:val="000000"/>
          <w:u w:val="single"/>
          <w:lang w:eastAsia="pl-PL"/>
        </w:rPr>
        <w:t>Ukraina</w:t>
      </w:r>
    </w:p>
    <w:p w:rsidR="00F8796D" w:rsidRPr="00845465" w:rsidRDefault="00F8796D" w:rsidP="00F8796D">
      <w:pPr>
        <w:spacing w:after="0" w:line="240" w:lineRule="auto"/>
        <w:rPr>
          <w:rFonts w:ascii="Roboto" w:eastAsia="Times New Roman" w:hAnsi="Roboto" w:cs="Arial"/>
          <w:b/>
          <w:color w:val="000000"/>
          <w:u w:val="single"/>
          <w:lang w:eastAsia="pl-PL"/>
        </w:rPr>
      </w:pPr>
    </w:p>
    <w:p w:rsidR="00F8796D" w:rsidRPr="005258FC" w:rsidRDefault="00F8796D" w:rsidP="00F8796D">
      <w:pPr>
        <w:pStyle w:val="Akapitzlist"/>
        <w:spacing w:line="360" w:lineRule="auto"/>
        <w:ind w:left="426"/>
        <w:jc w:val="both"/>
        <w:rPr>
          <w:rFonts w:ascii="Roboto" w:hAnsi="Roboto"/>
        </w:rPr>
      </w:pPr>
      <w:r w:rsidRPr="005258FC">
        <w:rPr>
          <w:rFonts w:ascii="Roboto" w:hAnsi="Roboto"/>
        </w:rPr>
        <w:t>Pomimo zaistniałej sytuacji w dalszym ciągu ponad 2</w:t>
      </w:r>
      <w:r w:rsidR="00C321DE">
        <w:rPr>
          <w:rFonts w:ascii="Roboto" w:hAnsi="Roboto"/>
        </w:rPr>
        <w:t>60</w:t>
      </w:r>
      <w:r w:rsidR="00DC5534">
        <w:rPr>
          <w:rFonts w:ascii="Roboto" w:hAnsi="Roboto"/>
        </w:rPr>
        <w:t xml:space="preserve"> </w:t>
      </w:r>
      <w:r w:rsidRPr="005258FC">
        <w:rPr>
          <w:rFonts w:ascii="Roboto" w:hAnsi="Roboto"/>
        </w:rPr>
        <w:t xml:space="preserve">tys. obywateli Ukrainy posiada zezwolenie na pobyt w Polsce. W ogromnej większości </w:t>
      </w:r>
      <w:r w:rsidR="00383201">
        <w:rPr>
          <w:rFonts w:ascii="Roboto" w:hAnsi="Roboto"/>
        </w:rPr>
        <w:t>obywatele</w:t>
      </w:r>
      <w:r w:rsidRPr="005258FC">
        <w:rPr>
          <w:rFonts w:ascii="Roboto" w:hAnsi="Roboto"/>
        </w:rPr>
        <w:t xml:space="preserve"> Ukrainy przebywa w Polsce w związku z pracą</w:t>
      </w:r>
      <w:r w:rsidR="00383201">
        <w:rPr>
          <w:rFonts w:ascii="Roboto" w:hAnsi="Roboto"/>
        </w:rPr>
        <w:t xml:space="preserve"> (w 2021 r. 73%)</w:t>
      </w:r>
      <w:r w:rsidRPr="005258FC">
        <w:rPr>
          <w:rFonts w:ascii="Roboto" w:hAnsi="Roboto"/>
        </w:rPr>
        <w:t>.</w:t>
      </w:r>
    </w:p>
    <w:p w:rsidR="00F8796D" w:rsidRDefault="00EE2EDF" w:rsidP="00F8796D">
      <w:pPr>
        <w:pStyle w:val="Akapitzlist"/>
        <w:spacing w:after="0" w:line="360" w:lineRule="auto"/>
        <w:ind w:left="426"/>
        <w:jc w:val="both"/>
        <w:rPr>
          <w:rFonts w:ascii="Roboto" w:hAnsi="Roboto"/>
        </w:rPr>
      </w:pPr>
      <w:r>
        <w:rPr>
          <w:rFonts w:ascii="Roboto" w:hAnsi="Roboto"/>
        </w:rPr>
        <w:t xml:space="preserve">W poprzednich latach aktywność zawodowa także była głównym celem pobytu deklarowanym przez ukraińskich wnioskodawców. </w:t>
      </w:r>
      <w:r w:rsidR="00F8796D" w:rsidRPr="00CB79EB">
        <w:rPr>
          <w:rFonts w:ascii="Roboto" w:hAnsi="Roboto"/>
        </w:rPr>
        <w:t>W 201</w:t>
      </w:r>
      <w:r w:rsidR="00F8796D">
        <w:rPr>
          <w:rFonts w:ascii="Roboto" w:hAnsi="Roboto"/>
        </w:rPr>
        <w:t>6</w:t>
      </w:r>
      <w:r w:rsidR="00F8796D" w:rsidRPr="00CB79EB">
        <w:rPr>
          <w:rFonts w:ascii="Roboto" w:hAnsi="Roboto"/>
        </w:rPr>
        <w:t xml:space="preserve"> r. większość zezwoleń na pobyt czasowy wydano w związku </w:t>
      </w:r>
      <w:r>
        <w:rPr>
          <w:rFonts w:ascii="Roboto" w:hAnsi="Roboto"/>
        </w:rPr>
        <w:t>z </w:t>
      </w:r>
      <w:r w:rsidR="00F8796D" w:rsidRPr="00CB79EB">
        <w:rPr>
          <w:rFonts w:ascii="Roboto" w:hAnsi="Roboto"/>
        </w:rPr>
        <w:t>pracą</w:t>
      </w:r>
      <w:r w:rsidR="00F8796D">
        <w:rPr>
          <w:rFonts w:ascii="Roboto" w:hAnsi="Roboto"/>
        </w:rPr>
        <w:t xml:space="preserve"> </w:t>
      </w:r>
      <w:r w:rsidR="00F8796D" w:rsidRPr="00CB79EB">
        <w:rPr>
          <w:rFonts w:ascii="Roboto" w:hAnsi="Roboto"/>
        </w:rPr>
        <w:t>– (7</w:t>
      </w:r>
      <w:r w:rsidR="00F8796D">
        <w:rPr>
          <w:rFonts w:ascii="Roboto" w:hAnsi="Roboto"/>
        </w:rPr>
        <w:t>3</w:t>
      </w:r>
      <w:r w:rsidR="00F8796D" w:rsidRPr="00CB79EB">
        <w:rPr>
          <w:rFonts w:ascii="Roboto" w:hAnsi="Roboto"/>
        </w:rPr>
        <w:t>%), podobnie jak w</w:t>
      </w:r>
      <w:r>
        <w:rPr>
          <w:rFonts w:ascii="Roboto" w:hAnsi="Roboto"/>
        </w:rPr>
        <w:t xml:space="preserve"> kolejnych latach</w:t>
      </w:r>
      <w:r w:rsidR="00F8796D" w:rsidRPr="00CB79EB">
        <w:rPr>
          <w:rFonts w:ascii="Roboto" w:hAnsi="Roboto"/>
        </w:rPr>
        <w:t xml:space="preserve"> </w:t>
      </w:r>
      <w:r>
        <w:rPr>
          <w:rFonts w:ascii="Roboto" w:hAnsi="Roboto"/>
        </w:rPr>
        <w:t>(</w:t>
      </w:r>
      <w:r w:rsidR="00F8796D" w:rsidRPr="00CB79EB">
        <w:rPr>
          <w:rFonts w:ascii="Roboto" w:hAnsi="Roboto"/>
        </w:rPr>
        <w:t>201</w:t>
      </w:r>
      <w:r w:rsidR="00F8796D">
        <w:rPr>
          <w:rFonts w:ascii="Roboto" w:hAnsi="Roboto"/>
        </w:rPr>
        <w:t>7</w:t>
      </w:r>
      <w:r>
        <w:rPr>
          <w:rFonts w:ascii="Roboto" w:hAnsi="Roboto"/>
        </w:rPr>
        <w:t xml:space="preserve"> r. – </w:t>
      </w:r>
      <w:r w:rsidR="00F8796D" w:rsidRPr="00CB79EB">
        <w:rPr>
          <w:rFonts w:ascii="Roboto" w:hAnsi="Roboto"/>
        </w:rPr>
        <w:t>7</w:t>
      </w:r>
      <w:r w:rsidR="00F8796D">
        <w:rPr>
          <w:rFonts w:ascii="Roboto" w:hAnsi="Roboto"/>
        </w:rPr>
        <w:t>6</w:t>
      </w:r>
      <w:r>
        <w:rPr>
          <w:rFonts w:ascii="Roboto" w:hAnsi="Roboto"/>
        </w:rPr>
        <w:t xml:space="preserve">%, 2018 r. – 73%, </w:t>
      </w:r>
      <w:r w:rsidR="00F8796D">
        <w:rPr>
          <w:rFonts w:ascii="Roboto" w:hAnsi="Roboto"/>
        </w:rPr>
        <w:t>2019</w:t>
      </w:r>
      <w:r>
        <w:rPr>
          <w:rFonts w:ascii="Roboto" w:hAnsi="Roboto"/>
        </w:rPr>
        <w:t xml:space="preserve"> r. – </w:t>
      </w:r>
      <w:r w:rsidR="00F8796D">
        <w:rPr>
          <w:rFonts w:ascii="Roboto" w:hAnsi="Roboto"/>
        </w:rPr>
        <w:t>7</w:t>
      </w:r>
      <w:r w:rsidR="008C309A">
        <w:rPr>
          <w:rFonts w:ascii="Roboto" w:hAnsi="Roboto"/>
        </w:rPr>
        <w:t>4</w:t>
      </w:r>
      <w:r w:rsidR="00F8796D">
        <w:rPr>
          <w:rFonts w:ascii="Roboto" w:hAnsi="Roboto"/>
        </w:rPr>
        <w:t>%</w:t>
      </w:r>
      <w:r>
        <w:rPr>
          <w:rFonts w:ascii="Roboto" w:hAnsi="Roboto"/>
        </w:rPr>
        <w:t>, 2020 r</w:t>
      </w:r>
      <w:r w:rsidR="00383201">
        <w:rPr>
          <w:rFonts w:ascii="Roboto" w:hAnsi="Roboto"/>
        </w:rPr>
        <w:t>.</w:t>
      </w:r>
      <w:r>
        <w:rPr>
          <w:rFonts w:ascii="Roboto" w:hAnsi="Roboto"/>
        </w:rPr>
        <w:t xml:space="preserve"> – </w:t>
      </w:r>
      <w:r w:rsidR="008C309A">
        <w:rPr>
          <w:rFonts w:ascii="Roboto" w:hAnsi="Roboto"/>
        </w:rPr>
        <w:t>80</w:t>
      </w:r>
      <w:r>
        <w:rPr>
          <w:rFonts w:ascii="Roboto" w:hAnsi="Roboto"/>
        </w:rPr>
        <w:t>%</w:t>
      </w:r>
      <w:r w:rsidR="008C309A">
        <w:rPr>
          <w:rFonts w:ascii="Roboto" w:hAnsi="Roboto"/>
        </w:rPr>
        <w:t>.</w:t>
      </w:r>
    </w:p>
    <w:p w:rsidR="00EE2EDF" w:rsidRPr="00CB79EB" w:rsidRDefault="00EE2EDF" w:rsidP="00F8796D">
      <w:pPr>
        <w:pStyle w:val="Akapitzlist"/>
        <w:spacing w:after="0" w:line="360" w:lineRule="auto"/>
        <w:ind w:left="426"/>
        <w:jc w:val="both"/>
        <w:rPr>
          <w:rFonts w:ascii="Roboto" w:hAnsi="Roboto"/>
        </w:rPr>
      </w:pPr>
    </w:p>
    <w:p w:rsidR="00F8796D" w:rsidRPr="00845465" w:rsidRDefault="00F8796D" w:rsidP="00F8796D">
      <w:pPr>
        <w:spacing w:after="0" w:line="240" w:lineRule="auto"/>
        <w:rPr>
          <w:rFonts w:ascii="Roboto" w:eastAsia="Times New Roman" w:hAnsi="Roboto" w:cs="Arial"/>
          <w:b/>
          <w:u w:val="single"/>
          <w:lang w:eastAsia="pl-PL"/>
        </w:rPr>
      </w:pPr>
      <w:r w:rsidRPr="00845465">
        <w:rPr>
          <w:rFonts w:ascii="Roboto" w:eastAsia="Times New Roman" w:hAnsi="Roboto" w:cs="Arial"/>
          <w:b/>
          <w:u w:val="single"/>
          <w:lang w:eastAsia="pl-PL"/>
        </w:rPr>
        <w:t>Wszystkie obywatelstwa</w:t>
      </w:r>
    </w:p>
    <w:p w:rsidR="00F8796D" w:rsidRPr="00845465" w:rsidRDefault="00F8796D" w:rsidP="00F8796D">
      <w:pPr>
        <w:spacing w:after="0" w:line="240" w:lineRule="auto"/>
        <w:rPr>
          <w:rFonts w:ascii="Roboto" w:eastAsia="Times New Roman" w:hAnsi="Roboto" w:cs="Arial"/>
          <w:b/>
          <w:sz w:val="24"/>
          <w:szCs w:val="24"/>
          <w:lang w:eastAsia="pl-PL"/>
        </w:rPr>
      </w:pPr>
    </w:p>
    <w:p w:rsidR="00F8796D" w:rsidRPr="008C309A" w:rsidRDefault="00F8796D" w:rsidP="00F8796D">
      <w:pPr>
        <w:spacing w:after="0" w:line="360" w:lineRule="auto"/>
        <w:jc w:val="both"/>
        <w:rPr>
          <w:rFonts w:ascii="Roboto" w:hAnsi="Roboto"/>
        </w:rPr>
      </w:pPr>
      <w:r w:rsidRPr="008C309A">
        <w:rPr>
          <w:rFonts w:ascii="Roboto" w:hAnsi="Roboto"/>
        </w:rPr>
        <w:t xml:space="preserve">Zdecydowanie większy napływ cudzoziemców do Polski obserwujemy od 2014 r. Dominują migracje czasowe (w 2020 złożonych zostało 17-krotnie więcej wniosków o pobyt czasowy niż stały). </w:t>
      </w:r>
    </w:p>
    <w:p w:rsidR="00F8796D" w:rsidRPr="00845465" w:rsidRDefault="00F8796D" w:rsidP="00F8796D">
      <w:pPr>
        <w:spacing w:after="0" w:line="360" w:lineRule="auto"/>
        <w:jc w:val="both"/>
        <w:rPr>
          <w:rFonts w:ascii="Roboto" w:hAnsi="Roboto"/>
        </w:rPr>
      </w:pPr>
      <w:r w:rsidRPr="008C309A">
        <w:rPr>
          <w:rFonts w:ascii="Roboto" w:hAnsi="Roboto"/>
        </w:rPr>
        <w:t xml:space="preserve">Szczególnie dużym zainteresowaniem wśród cudzoziemców cieszy się imigracja zarobkowa do Polski (2/3 wniosków o pobyt czasowy w 2016 roku uzasadnionych było chęcią podjęcia pracy, w 2017 r. – 70%, w 2018 r. – 73%, w 2019 r. – </w:t>
      </w:r>
      <w:r w:rsidR="008C309A" w:rsidRPr="008C309A">
        <w:rPr>
          <w:rFonts w:ascii="Roboto" w:hAnsi="Roboto"/>
        </w:rPr>
        <w:t>70</w:t>
      </w:r>
      <w:r w:rsidRPr="008C309A">
        <w:rPr>
          <w:rFonts w:ascii="Roboto" w:hAnsi="Roboto"/>
        </w:rPr>
        <w:t>%, 2020 r. – 76%).</w:t>
      </w:r>
    </w:p>
    <w:p w:rsidR="00F8796D" w:rsidRPr="00845465" w:rsidRDefault="00F8796D" w:rsidP="00F8796D">
      <w:pPr>
        <w:spacing w:after="0" w:line="360" w:lineRule="auto"/>
        <w:jc w:val="both"/>
        <w:rPr>
          <w:rFonts w:ascii="Roboto" w:hAnsi="Roboto"/>
        </w:rPr>
      </w:pPr>
      <w:r w:rsidRPr="00845465">
        <w:rPr>
          <w:rFonts w:ascii="Roboto" w:hAnsi="Roboto"/>
        </w:rPr>
        <w:t>W latach 2014-20</w:t>
      </w:r>
      <w:r>
        <w:rPr>
          <w:rFonts w:ascii="Roboto" w:hAnsi="Roboto"/>
        </w:rPr>
        <w:t>20</w:t>
      </w:r>
      <w:r w:rsidRPr="00845465">
        <w:rPr>
          <w:rFonts w:ascii="Roboto" w:hAnsi="Roboto"/>
        </w:rPr>
        <w:t xml:space="preserve"> r. odnotowaliśmy zwiększony napływ wniosków o udzielenie zezwolenia na pobyt czasowy wynikający z:</w:t>
      </w:r>
    </w:p>
    <w:p w:rsidR="00F8796D" w:rsidRPr="00845465" w:rsidRDefault="00F8796D" w:rsidP="00F8796D">
      <w:pPr>
        <w:pStyle w:val="Akapitzlist"/>
        <w:numPr>
          <w:ilvl w:val="0"/>
          <w:numId w:val="12"/>
        </w:numPr>
        <w:spacing w:after="0" w:line="360" w:lineRule="auto"/>
        <w:jc w:val="both"/>
        <w:rPr>
          <w:rFonts w:ascii="Roboto" w:hAnsi="Roboto"/>
        </w:rPr>
      </w:pPr>
      <w:r w:rsidRPr="00845465">
        <w:rPr>
          <w:rFonts w:ascii="Roboto" w:hAnsi="Roboto"/>
        </w:rPr>
        <w:t>upływu terminu ważności zezwoleń wydanych beneficjentom abolicji 2012,</w:t>
      </w:r>
    </w:p>
    <w:p w:rsidR="00F8796D" w:rsidRPr="00845465" w:rsidRDefault="00F8796D" w:rsidP="00F8796D">
      <w:pPr>
        <w:pStyle w:val="Akapitzlist"/>
        <w:numPr>
          <w:ilvl w:val="0"/>
          <w:numId w:val="12"/>
        </w:numPr>
        <w:spacing w:after="0" w:line="360" w:lineRule="auto"/>
        <w:jc w:val="both"/>
        <w:rPr>
          <w:rFonts w:ascii="Roboto" w:hAnsi="Roboto"/>
        </w:rPr>
      </w:pPr>
      <w:r w:rsidRPr="00845465">
        <w:rPr>
          <w:rFonts w:ascii="Roboto" w:hAnsi="Roboto"/>
        </w:rPr>
        <w:t xml:space="preserve">sytuacją na Ukrainie (większe zainteresowanie dłuższym jednolitym zezwoleniem), </w:t>
      </w:r>
    </w:p>
    <w:p w:rsidR="00F8796D" w:rsidRPr="00845465" w:rsidRDefault="00F8796D" w:rsidP="00F8796D">
      <w:pPr>
        <w:pStyle w:val="Akapitzlist"/>
        <w:numPr>
          <w:ilvl w:val="0"/>
          <w:numId w:val="12"/>
        </w:numPr>
        <w:spacing w:after="0" w:line="360" w:lineRule="auto"/>
        <w:jc w:val="both"/>
        <w:rPr>
          <w:rFonts w:ascii="Roboto" w:hAnsi="Roboto"/>
        </w:rPr>
      </w:pPr>
      <w:r w:rsidRPr="00845465">
        <w:rPr>
          <w:rFonts w:ascii="Roboto" w:hAnsi="Roboto"/>
        </w:rPr>
        <w:t>wejściem w życie nowej ustawy o cudzoz</w:t>
      </w:r>
      <w:r>
        <w:rPr>
          <w:rFonts w:ascii="Roboto" w:hAnsi="Roboto"/>
        </w:rPr>
        <w:t>iemcach (uproszczenie procedur),</w:t>
      </w:r>
    </w:p>
    <w:p w:rsidR="00F8796D" w:rsidRDefault="00F8796D" w:rsidP="00F8796D">
      <w:pPr>
        <w:pStyle w:val="Akapitzlist"/>
        <w:numPr>
          <w:ilvl w:val="0"/>
          <w:numId w:val="12"/>
        </w:numPr>
        <w:spacing w:after="0" w:line="360" w:lineRule="auto"/>
        <w:jc w:val="both"/>
        <w:rPr>
          <w:rFonts w:ascii="Roboto" w:hAnsi="Roboto"/>
        </w:rPr>
      </w:pPr>
      <w:r w:rsidRPr="00845465">
        <w:rPr>
          <w:rFonts w:ascii="Roboto" w:hAnsi="Roboto"/>
        </w:rPr>
        <w:t>trwającym konflikcie na Ukrainie</w:t>
      </w:r>
      <w:r>
        <w:rPr>
          <w:rFonts w:ascii="Roboto" w:hAnsi="Roboto"/>
        </w:rPr>
        <w:t>,</w:t>
      </w:r>
    </w:p>
    <w:p w:rsidR="00F8796D" w:rsidRPr="00845465" w:rsidRDefault="00F8796D" w:rsidP="00F8796D">
      <w:pPr>
        <w:pStyle w:val="Akapitzlist"/>
        <w:numPr>
          <w:ilvl w:val="0"/>
          <w:numId w:val="12"/>
        </w:numPr>
        <w:spacing w:after="0" w:line="360" w:lineRule="auto"/>
        <w:jc w:val="both"/>
        <w:rPr>
          <w:rFonts w:ascii="Roboto" w:hAnsi="Roboto"/>
        </w:rPr>
      </w:pPr>
      <w:r>
        <w:rPr>
          <w:rFonts w:ascii="Roboto" w:hAnsi="Roboto"/>
        </w:rPr>
        <w:t>liberalizacji przepisów wizowych,</w:t>
      </w:r>
    </w:p>
    <w:p w:rsidR="009154EF" w:rsidRDefault="009154EF" w:rsidP="009154EF">
      <w:pPr>
        <w:pStyle w:val="Akapitzlist"/>
        <w:numPr>
          <w:ilvl w:val="0"/>
          <w:numId w:val="12"/>
        </w:numPr>
        <w:spacing w:after="0" w:line="360" w:lineRule="auto"/>
        <w:jc w:val="both"/>
        <w:rPr>
          <w:rFonts w:ascii="Roboto" w:hAnsi="Roboto"/>
        </w:rPr>
      </w:pPr>
      <w:r w:rsidRPr="00845465">
        <w:rPr>
          <w:rFonts w:ascii="Roboto" w:hAnsi="Roboto"/>
        </w:rPr>
        <w:t>koniec roku 201</w:t>
      </w:r>
      <w:r>
        <w:rPr>
          <w:rFonts w:ascii="Roboto" w:hAnsi="Roboto"/>
        </w:rPr>
        <w:t>6</w:t>
      </w:r>
      <w:r w:rsidRPr="00845465">
        <w:rPr>
          <w:rFonts w:ascii="Roboto" w:hAnsi="Roboto"/>
        </w:rPr>
        <w:t xml:space="preserve"> przyniósł również zmianę w napływie ob</w:t>
      </w:r>
      <w:r>
        <w:rPr>
          <w:rFonts w:ascii="Roboto" w:hAnsi="Roboto"/>
        </w:rPr>
        <w:t>ywateli</w:t>
      </w:r>
      <w:r w:rsidRPr="00845465">
        <w:rPr>
          <w:rFonts w:ascii="Roboto" w:hAnsi="Roboto"/>
        </w:rPr>
        <w:t xml:space="preserve"> </w:t>
      </w:r>
      <w:r>
        <w:rPr>
          <w:rFonts w:ascii="Roboto" w:hAnsi="Roboto"/>
        </w:rPr>
        <w:t>Indii,</w:t>
      </w:r>
      <w:r w:rsidRPr="00845465">
        <w:rPr>
          <w:rFonts w:ascii="Roboto" w:hAnsi="Roboto"/>
        </w:rPr>
        <w:t xml:space="preserve"> 2017</w:t>
      </w:r>
      <w:r>
        <w:rPr>
          <w:rFonts w:ascii="Roboto" w:hAnsi="Roboto"/>
        </w:rPr>
        <w:t xml:space="preserve"> –</w:t>
      </w:r>
      <w:r w:rsidRPr="00845465">
        <w:rPr>
          <w:rFonts w:ascii="Roboto" w:hAnsi="Roboto"/>
        </w:rPr>
        <w:t xml:space="preserve"> ob</w:t>
      </w:r>
      <w:r>
        <w:rPr>
          <w:rFonts w:ascii="Roboto" w:hAnsi="Roboto"/>
        </w:rPr>
        <w:t>ywateli</w:t>
      </w:r>
      <w:r w:rsidRPr="00845465">
        <w:rPr>
          <w:rFonts w:ascii="Roboto" w:hAnsi="Roboto"/>
        </w:rPr>
        <w:t xml:space="preserve"> Gruzji</w:t>
      </w:r>
      <w:r>
        <w:rPr>
          <w:rFonts w:ascii="Roboto" w:hAnsi="Roboto"/>
        </w:rPr>
        <w:t>, a rok 2020 - Mołdawii</w:t>
      </w:r>
      <w:r w:rsidRPr="00845465">
        <w:rPr>
          <w:rFonts w:ascii="Roboto" w:hAnsi="Roboto"/>
        </w:rPr>
        <w:t>. Zwiększony napływ utrzymuje się do dziś</w:t>
      </w:r>
      <w:r>
        <w:rPr>
          <w:rFonts w:ascii="Roboto" w:hAnsi="Roboto"/>
        </w:rPr>
        <w:t>,</w:t>
      </w:r>
      <w:r w:rsidRPr="00845465">
        <w:rPr>
          <w:rFonts w:ascii="Roboto" w:hAnsi="Roboto"/>
        </w:rPr>
        <w:t xml:space="preserve"> ale obejmuje tylko legalną migrację.</w:t>
      </w:r>
    </w:p>
    <w:p w:rsidR="009154EF" w:rsidRDefault="009154EF" w:rsidP="009154EF">
      <w:pPr>
        <w:pStyle w:val="Akapitzlist"/>
        <w:spacing w:after="0" w:line="360" w:lineRule="auto"/>
        <w:jc w:val="both"/>
        <w:rPr>
          <w:rFonts w:ascii="Roboto" w:hAnsi="Roboto"/>
        </w:rPr>
      </w:pPr>
    </w:p>
    <w:p w:rsidR="009154EF" w:rsidRPr="005258FC" w:rsidRDefault="009154EF" w:rsidP="009154EF">
      <w:pPr>
        <w:spacing w:after="0" w:line="360" w:lineRule="auto"/>
        <w:jc w:val="both"/>
        <w:rPr>
          <w:rFonts w:ascii="Roboto" w:hAnsi="Roboto"/>
        </w:rPr>
      </w:pPr>
      <w:r w:rsidRPr="005258FC">
        <w:rPr>
          <w:rFonts w:ascii="Roboto" w:hAnsi="Roboto"/>
        </w:rPr>
        <w:t xml:space="preserve">Liczba osób posiadających aktualny dokument pobytowy systematycznie rośnie. Obowiązujące obecnie przepisy umożliwiają legalne pozostanie w kraju osobom, które chcą realizować dotychczasowy cel pobytu </w:t>
      </w:r>
      <w:r w:rsidRPr="00414D3F">
        <w:rPr>
          <w:rFonts w:ascii="Roboto" w:hAnsi="Roboto"/>
        </w:rPr>
        <w:t>lub nie mogą opuścić Polski w związku z rozprzestrzenianiem się wirusa SARS-CoV-2</w:t>
      </w:r>
      <w:r w:rsidR="00C321DE">
        <w:rPr>
          <w:rFonts w:ascii="Roboto" w:hAnsi="Roboto"/>
        </w:rPr>
        <w:t>.</w:t>
      </w:r>
      <w:r w:rsidRPr="003F7161">
        <w:rPr>
          <w:rFonts w:ascii="Roboto" w:hAnsi="Roboto"/>
        </w:rPr>
        <w:t xml:space="preserve">                                                                                                                                             </w:t>
      </w:r>
    </w:p>
    <w:p w:rsidR="00907100" w:rsidRPr="005258FC" w:rsidRDefault="00907100" w:rsidP="00907100">
      <w:pPr>
        <w:spacing w:after="0" w:line="360" w:lineRule="auto"/>
        <w:jc w:val="both"/>
        <w:rPr>
          <w:rFonts w:ascii="Roboto" w:hAnsi="Roboto"/>
        </w:rPr>
      </w:pPr>
      <w:r w:rsidRPr="003F7161">
        <w:rPr>
          <w:rFonts w:ascii="Roboto" w:hAnsi="Roboto"/>
        </w:rPr>
        <w:t xml:space="preserve">                                                                                                                                    </w:t>
      </w:r>
    </w:p>
    <w:p w:rsidR="0029370F" w:rsidRPr="0029370F" w:rsidRDefault="0026715E" w:rsidP="00907100">
      <w:pPr>
        <w:rPr>
          <w:rFonts w:ascii="Roboto" w:hAnsi="Roboto"/>
          <w:sz w:val="16"/>
          <w:szCs w:val="26"/>
        </w:rPr>
      </w:pPr>
      <w:r>
        <w:rPr>
          <w:rFonts w:ascii="Roboto" w:hAnsi="Roboto"/>
          <w:sz w:val="26"/>
          <w:szCs w:val="26"/>
        </w:rPr>
        <w:lastRenderedPageBreak/>
        <w:pict>
          <v:shape id="_x0000_i1032" type="#_x0000_t75" style="width:548.45pt;height:275.5pt">
            <v:imagedata r:id="rId15" o:title=""/>
          </v:shape>
        </w:pict>
      </w:r>
      <w:r w:rsidR="0029370F" w:rsidRPr="0029370F">
        <w:rPr>
          <w:rFonts w:ascii="Roboto" w:hAnsi="Roboto"/>
          <w:sz w:val="26"/>
          <w:szCs w:val="26"/>
        </w:rPr>
        <w:t>*</w:t>
      </w:r>
      <w:r w:rsidR="0029370F" w:rsidRPr="0029370F">
        <w:rPr>
          <w:rFonts w:ascii="Roboto" w:hAnsi="Roboto"/>
          <w:sz w:val="16"/>
          <w:szCs w:val="26"/>
        </w:rPr>
        <w:t xml:space="preserve"> W 2013 r. nieuwzględniane były aktualne zaświadczenia pobytu ob. UE oraz dokumenty potwierdzające prawo stałego pobytu ob. UE</w:t>
      </w:r>
    </w:p>
    <w:p w:rsidR="00CD0CB8" w:rsidRDefault="00CD0CB8" w:rsidP="00CD0CB8">
      <w:pPr>
        <w:spacing w:after="0" w:line="360" w:lineRule="auto"/>
        <w:jc w:val="both"/>
        <w:rPr>
          <w:rFonts w:ascii="Roboto" w:hAnsi="Roboto"/>
        </w:rPr>
      </w:pPr>
      <w:bookmarkStart w:id="0" w:name="_GoBack"/>
      <w:bookmarkEnd w:id="0"/>
    </w:p>
    <w:p w:rsidR="00CD0CB8" w:rsidRPr="00CD0CB8" w:rsidRDefault="00CD0CB8" w:rsidP="00CD0CB8">
      <w:pPr>
        <w:spacing w:after="0" w:line="360" w:lineRule="auto"/>
        <w:jc w:val="both"/>
        <w:rPr>
          <w:rFonts w:ascii="Roboto" w:hAnsi="Roboto"/>
        </w:rPr>
      </w:pPr>
    </w:p>
    <w:sectPr w:rsidR="00CD0CB8" w:rsidRPr="00CD0CB8" w:rsidSect="00274B8E">
      <w:headerReference w:type="first" r:id="rId16"/>
      <w:pgSz w:w="12240" w:h="15840"/>
      <w:pgMar w:top="851" w:right="900" w:bottom="426" w:left="709"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95FA5" w:rsidRDefault="00A95FA5" w:rsidP="004E39F7">
      <w:pPr>
        <w:spacing w:after="0" w:line="240" w:lineRule="auto"/>
      </w:pPr>
      <w:r>
        <w:separator/>
      </w:r>
    </w:p>
  </w:endnote>
  <w:endnote w:type="continuationSeparator" w:id="0">
    <w:p w:rsidR="00A95FA5" w:rsidRDefault="00A95FA5" w:rsidP="004E39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Roboto">
    <w:altName w:val="Times New Roman"/>
    <w:panose1 w:val="02000000000000000000"/>
    <w:charset w:val="EE"/>
    <w:family w:val="auto"/>
    <w:pitch w:val="variable"/>
    <w:sig w:usb0="E00002FF" w:usb1="5000205B" w:usb2="0000002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95FA5" w:rsidRDefault="00A95FA5" w:rsidP="004E39F7">
      <w:pPr>
        <w:spacing w:after="0" w:line="240" w:lineRule="auto"/>
      </w:pPr>
      <w:r>
        <w:separator/>
      </w:r>
    </w:p>
  </w:footnote>
  <w:footnote w:type="continuationSeparator" w:id="0">
    <w:p w:rsidR="00A95FA5" w:rsidRDefault="00A95FA5" w:rsidP="004E39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5FA5" w:rsidRDefault="00A95FA5">
    <w:pPr>
      <w:pStyle w:val="Nagwek"/>
    </w:pPr>
    <w:r>
      <w:rPr>
        <w:noProof/>
        <w:lang w:val="en-CA" w:eastAsia="en-CA"/>
      </w:rPr>
      <w:drawing>
        <wp:anchor distT="0" distB="0" distL="114300" distR="114300" simplePos="0" relativeHeight="251659264" behindDoc="0" locked="0" layoutInCell="1" allowOverlap="1" wp14:anchorId="44689498" wp14:editId="7B19602F">
          <wp:simplePos x="0" y="0"/>
          <wp:positionH relativeFrom="column">
            <wp:posOffset>12065</wp:posOffset>
          </wp:positionH>
          <wp:positionV relativeFrom="paragraph">
            <wp:posOffset>-15240</wp:posOffset>
          </wp:positionV>
          <wp:extent cx="2836545" cy="616585"/>
          <wp:effectExtent l="0" t="0" r="1905" b="0"/>
          <wp:wrapSquare wrapText="bothSides"/>
          <wp:docPr id="1" name="Obraz 1" descr="PL_logo_uds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L_logo_uds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36545" cy="6165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AB29C3"/>
    <w:multiLevelType w:val="hybridMultilevel"/>
    <w:tmpl w:val="4A0ACCDE"/>
    <w:lvl w:ilvl="0" w:tplc="AA0631F4">
      <w:start w:val="1"/>
      <w:numFmt w:val="bullet"/>
      <w:lvlText w:val=""/>
      <w:lvlJc w:val="left"/>
      <w:pPr>
        <w:ind w:left="360" w:hanging="360"/>
      </w:pPr>
      <w:rPr>
        <w:rFonts w:ascii="Symbol" w:hAnsi="Symbol"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9B5209A"/>
    <w:multiLevelType w:val="hybridMultilevel"/>
    <w:tmpl w:val="F8F67702"/>
    <w:lvl w:ilvl="0" w:tplc="04150001">
      <w:start w:val="1"/>
      <w:numFmt w:val="bullet"/>
      <w:lvlText w:val=""/>
      <w:lvlJc w:val="left"/>
      <w:pPr>
        <w:ind w:left="720" w:hanging="360"/>
      </w:pPr>
      <w:rPr>
        <w:rFonts w:ascii="Symbol" w:hAnsi="Symbol" w:hint="default"/>
      </w:rPr>
    </w:lvl>
    <w:lvl w:ilvl="1" w:tplc="04150001">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B74085A"/>
    <w:multiLevelType w:val="hybridMultilevel"/>
    <w:tmpl w:val="1B423CA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DE23FFD"/>
    <w:multiLevelType w:val="hybridMultilevel"/>
    <w:tmpl w:val="02468112"/>
    <w:lvl w:ilvl="0" w:tplc="04150003">
      <w:start w:val="1"/>
      <w:numFmt w:val="bullet"/>
      <w:lvlText w:val="o"/>
      <w:lvlJc w:val="left"/>
      <w:pPr>
        <w:ind w:left="720" w:hanging="360"/>
      </w:pPr>
      <w:rPr>
        <w:rFonts w:ascii="Courier New" w:hAnsi="Courier New" w:cs="Courier New"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EA750EE"/>
    <w:multiLevelType w:val="hybridMultilevel"/>
    <w:tmpl w:val="6574A5F4"/>
    <w:lvl w:ilvl="0" w:tplc="E9D4FF78">
      <w:start w:val="2016"/>
      <w:numFmt w:val="decimal"/>
      <w:lvlText w:val="%1"/>
      <w:lvlJc w:val="left"/>
      <w:pPr>
        <w:ind w:left="1140" w:hanging="420"/>
      </w:pPr>
      <w:rPr>
        <w:rFonts w:eastAsia="Times New Roman" w:cs="Arial"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11023DDF"/>
    <w:multiLevelType w:val="hybridMultilevel"/>
    <w:tmpl w:val="CA2A61E0"/>
    <w:lvl w:ilvl="0" w:tplc="04150003">
      <w:start w:val="1"/>
      <w:numFmt w:val="bullet"/>
      <w:lvlText w:val="o"/>
      <w:lvlJc w:val="left"/>
      <w:pPr>
        <w:ind w:left="720" w:hanging="360"/>
      </w:pPr>
      <w:rPr>
        <w:rFonts w:ascii="Courier New" w:hAnsi="Courier New" w:cs="Courier New"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4A52614"/>
    <w:multiLevelType w:val="hybridMultilevel"/>
    <w:tmpl w:val="39CC952E"/>
    <w:lvl w:ilvl="0" w:tplc="BA62D4CC">
      <w:start w:val="49"/>
      <w:numFmt w:val="decimal"/>
      <w:lvlText w:val="%1"/>
      <w:lvlJc w:val="left"/>
      <w:pPr>
        <w:ind w:left="786" w:hanging="360"/>
      </w:pPr>
      <w:rPr>
        <w:rFonts w:hint="default"/>
      </w:rPr>
    </w:lvl>
    <w:lvl w:ilvl="1" w:tplc="10090019" w:tentative="1">
      <w:start w:val="1"/>
      <w:numFmt w:val="lowerLetter"/>
      <w:lvlText w:val="%2."/>
      <w:lvlJc w:val="left"/>
      <w:pPr>
        <w:ind w:left="1506" w:hanging="360"/>
      </w:pPr>
    </w:lvl>
    <w:lvl w:ilvl="2" w:tplc="1009001B" w:tentative="1">
      <w:start w:val="1"/>
      <w:numFmt w:val="lowerRoman"/>
      <w:lvlText w:val="%3."/>
      <w:lvlJc w:val="right"/>
      <w:pPr>
        <w:ind w:left="2226" w:hanging="180"/>
      </w:pPr>
    </w:lvl>
    <w:lvl w:ilvl="3" w:tplc="1009000F" w:tentative="1">
      <w:start w:val="1"/>
      <w:numFmt w:val="decimal"/>
      <w:lvlText w:val="%4."/>
      <w:lvlJc w:val="left"/>
      <w:pPr>
        <w:ind w:left="2946" w:hanging="360"/>
      </w:pPr>
    </w:lvl>
    <w:lvl w:ilvl="4" w:tplc="10090019" w:tentative="1">
      <w:start w:val="1"/>
      <w:numFmt w:val="lowerLetter"/>
      <w:lvlText w:val="%5."/>
      <w:lvlJc w:val="left"/>
      <w:pPr>
        <w:ind w:left="3666" w:hanging="360"/>
      </w:pPr>
    </w:lvl>
    <w:lvl w:ilvl="5" w:tplc="1009001B" w:tentative="1">
      <w:start w:val="1"/>
      <w:numFmt w:val="lowerRoman"/>
      <w:lvlText w:val="%6."/>
      <w:lvlJc w:val="right"/>
      <w:pPr>
        <w:ind w:left="4386" w:hanging="180"/>
      </w:pPr>
    </w:lvl>
    <w:lvl w:ilvl="6" w:tplc="1009000F" w:tentative="1">
      <w:start w:val="1"/>
      <w:numFmt w:val="decimal"/>
      <w:lvlText w:val="%7."/>
      <w:lvlJc w:val="left"/>
      <w:pPr>
        <w:ind w:left="5106" w:hanging="360"/>
      </w:pPr>
    </w:lvl>
    <w:lvl w:ilvl="7" w:tplc="10090019" w:tentative="1">
      <w:start w:val="1"/>
      <w:numFmt w:val="lowerLetter"/>
      <w:lvlText w:val="%8."/>
      <w:lvlJc w:val="left"/>
      <w:pPr>
        <w:ind w:left="5826" w:hanging="360"/>
      </w:pPr>
    </w:lvl>
    <w:lvl w:ilvl="8" w:tplc="1009001B" w:tentative="1">
      <w:start w:val="1"/>
      <w:numFmt w:val="lowerRoman"/>
      <w:lvlText w:val="%9."/>
      <w:lvlJc w:val="right"/>
      <w:pPr>
        <w:ind w:left="6546" w:hanging="180"/>
      </w:pPr>
    </w:lvl>
  </w:abstractNum>
  <w:abstractNum w:abstractNumId="7" w15:restartNumberingAfterBreak="0">
    <w:nsid w:val="15300F92"/>
    <w:multiLevelType w:val="hybridMultilevel"/>
    <w:tmpl w:val="ED86B6E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7F702FF"/>
    <w:multiLevelType w:val="hybridMultilevel"/>
    <w:tmpl w:val="4C9425A0"/>
    <w:lvl w:ilvl="0" w:tplc="E9C24390">
      <w:start w:val="1"/>
      <w:numFmt w:val="bullet"/>
      <w:lvlText w:val=""/>
      <w:lvlJc w:val="left"/>
      <w:pPr>
        <w:ind w:left="720" w:hanging="360"/>
      </w:pPr>
      <w:rPr>
        <w:rFonts w:ascii="Symbol" w:hAnsi="Symbol"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236C4D"/>
    <w:multiLevelType w:val="hybridMultilevel"/>
    <w:tmpl w:val="48D0CE08"/>
    <w:lvl w:ilvl="0" w:tplc="04150003">
      <w:start w:val="1"/>
      <w:numFmt w:val="bullet"/>
      <w:lvlText w:val="o"/>
      <w:lvlJc w:val="left"/>
      <w:pPr>
        <w:ind w:left="720" w:hanging="360"/>
      </w:pPr>
      <w:rPr>
        <w:rFonts w:ascii="Courier New" w:hAnsi="Courier New" w:cs="Courier New"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4D77336"/>
    <w:multiLevelType w:val="hybridMultilevel"/>
    <w:tmpl w:val="2D30E6B4"/>
    <w:lvl w:ilvl="0" w:tplc="900494C0">
      <w:start w:val="1"/>
      <w:numFmt w:val="upp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1" w15:restartNumberingAfterBreak="0">
    <w:nsid w:val="26281346"/>
    <w:multiLevelType w:val="hybridMultilevel"/>
    <w:tmpl w:val="3FCCFBB8"/>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2" w15:restartNumberingAfterBreak="0">
    <w:nsid w:val="2F662320"/>
    <w:multiLevelType w:val="hybridMultilevel"/>
    <w:tmpl w:val="92E4A69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4556895"/>
    <w:multiLevelType w:val="hybridMultilevel"/>
    <w:tmpl w:val="BC1E7E8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4" w15:restartNumberingAfterBreak="0">
    <w:nsid w:val="3A8B19AD"/>
    <w:multiLevelType w:val="hybridMultilevel"/>
    <w:tmpl w:val="B74C5870"/>
    <w:lvl w:ilvl="0" w:tplc="A530C1F0">
      <w:start w:val="1"/>
      <w:numFmt w:val="decimal"/>
      <w:lvlText w:val="%1."/>
      <w:lvlJc w:val="left"/>
      <w:pPr>
        <w:ind w:left="862" w:hanging="360"/>
      </w:pPr>
      <w:rPr>
        <w:rFonts w:hint="default"/>
        <w:b/>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5" w15:restartNumberingAfterBreak="0">
    <w:nsid w:val="401C3F5B"/>
    <w:multiLevelType w:val="hybridMultilevel"/>
    <w:tmpl w:val="800E0C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0F06F81"/>
    <w:multiLevelType w:val="hybridMultilevel"/>
    <w:tmpl w:val="409CF0FC"/>
    <w:lvl w:ilvl="0" w:tplc="04150001">
      <w:start w:val="1"/>
      <w:numFmt w:val="bullet"/>
      <w:lvlText w:val=""/>
      <w:lvlJc w:val="left"/>
      <w:pPr>
        <w:ind w:left="720" w:hanging="360"/>
      </w:pPr>
      <w:rPr>
        <w:rFonts w:ascii="Symbol" w:hAnsi="Symbol" w:hint="default"/>
      </w:rPr>
    </w:lvl>
    <w:lvl w:ilvl="1" w:tplc="13E23AC6">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4D83586B"/>
    <w:multiLevelType w:val="hybridMultilevel"/>
    <w:tmpl w:val="7E52AEB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50FF01C6"/>
    <w:multiLevelType w:val="hybridMultilevel"/>
    <w:tmpl w:val="92D0AD22"/>
    <w:lvl w:ilvl="0" w:tplc="10090001">
      <w:start w:val="1"/>
      <w:numFmt w:val="bullet"/>
      <w:lvlText w:val=""/>
      <w:lvlJc w:val="left"/>
      <w:pPr>
        <w:ind w:left="1146" w:hanging="360"/>
      </w:pPr>
      <w:rPr>
        <w:rFonts w:ascii="Symbol" w:hAnsi="Symbol" w:hint="default"/>
      </w:rPr>
    </w:lvl>
    <w:lvl w:ilvl="1" w:tplc="10090003">
      <w:start w:val="1"/>
      <w:numFmt w:val="bullet"/>
      <w:lvlText w:val="o"/>
      <w:lvlJc w:val="left"/>
      <w:pPr>
        <w:ind w:left="1866" w:hanging="360"/>
      </w:pPr>
      <w:rPr>
        <w:rFonts w:ascii="Courier New" w:hAnsi="Courier New" w:cs="Courier New" w:hint="default"/>
      </w:rPr>
    </w:lvl>
    <w:lvl w:ilvl="2" w:tplc="10090005" w:tentative="1">
      <w:start w:val="1"/>
      <w:numFmt w:val="bullet"/>
      <w:lvlText w:val=""/>
      <w:lvlJc w:val="left"/>
      <w:pPr>
        <w:ind w:left="2586" w:hanging="360"/>
      </w:pPr>
      <w:rPr>
        <w:rFonts w:ascii="Wingdings" w:hAnsi="Wingdings" w:hint="default"/>
      </w:rPr>
    </w:lvl>
    <w:lvl w:ilvl="3" w:tplc="10090001" w:tentative="1">
      <w:start w:val="1"/>
      <w:numFmt w:val="bullet"/>
      <w:lvlText w:val=""/>
      <w:lvlJc w:val="left"/>
      <w:pPr>
        <w:ind w:left="3306" w:hanging="360"/>
      </w:pPr>
      <w:rPr>
        <w:rFonts w:ascii="Symbol" w:hAnsi="Symbol" w:hint="default"/>
      </w:rPr>
    </w:lvl>
    <w:lvl w:ilvl="4" w:tplc="10090003" w:tentative="1">
      <w:start w:val="1"/>
      <w:numFmt w:val="bullet"/>
      <w:lvlText w:val="o"/>
      <w:lvlJc w:val="left"/>
      <w:pPr>
        <w:ind w:left="4026" w:hanging="360"/>
      </w:pPr>
      <w:rPr>
        <w:rFonts w:ascii="Courier New" w:hAnsi="Courier New" w:cs="Courier New" w:hint="default"/>
      </w:rPr>
    </w:lvl>
    <w:lvl w:ilvl="5" w:tplc="10090005" w:tentative="1">
      <w:start w:val="1"/>
      <w:numFmt w:val="bullet"/>
      <w:lvlText w:val=""/>
      <w:lvlJc w:val="left"/>
      <w:pPr>
        <w:ind w:left="4746" w:hanging="360"/>
      </w:pPr>
      <w:rPr>
        <w:rFonts w:ascii="Wingdings" w:hAnsi="Wingdings" w:hint="default"/>
      </w:rPr>
    </w:lvl>
    <w:lvl w:ilvl="6" w:tplc="10090001" w:tentative="1">
      <w:start w:val="1"/>
      <w:numFmt w:val="bullet"/>
      <w:lvlText w:val=""/>
      <w:lvlJc w:val="left"/>
      <w:pPr>
        <w:ind w:left="5466" w:hanging="360"/>
      </w:pPr>
      <w:rPr>
        <w:rFonts w:ascii="Symbol" w:hAnsi="Symbol" w:hint="default"/>
      </w:rPr>
    </w:lvl>
    <w:lvl w:ilvl="7" w:tplc="10090003" w:tentative="1">
      <w:start w:val="1"/>
      <w:numFmt w:val="bullet"/>
      <w:lvlText w:val="o"/>
      <w:lvlJc w:val="left"/>
      <w:pPr>
        <w:ind w:left="6186" w:hanging="360"/>
      </w:pPr>
      <w:rPr>
        <w:rFonts w:ascii="Courier New" w:hAnsi="Courier New" w:cs="Courier New" w:hint="default"/>
      </w:rPr>
    </w:lvl>
    <w:lvl w:ilvl="8" w:tplc="10090005" w:tentative="1">
      <w:start w:val="1"/>
      <w:numFmt w:val="bullet"/>
      <w:lvlText w:val=""/>
      <w:lvlJc w:val="left"/>
      <w:pPr>
        <w:ind w:left="6906" w:hanging="360"/>
      </w:pPr>
      <w:rPr>
        <w:rFonts w:ascii="Wingdings" w:hAnsi="Wingdings" w:hint="default"/>
      </w:rPr>
    </w:lvl>
  </w:abstractNum>
  <w:abstractNum w:abstractNumId="19" w15:restartNumberingAfterBreak="0">
    <w:nsid w:val="53540E1A"/>
    <w:multiLevelType w:val="hybridMultilevel"/>
    <w:tmpl w:val="37D2D58A"/>
    <w:lvl w:ilvl="0" w:tplc="A25C4A20">
      <w:start w:val="1"/>
      <w:numFmt w:val="decimal"/>
      <w:lvlText w:val="%1."/>
      <w:lvlJc w:val="left"/>
      <w:pPr>
        <w:ind w:left="720" w:hanging="360"/>
      </w:pPr>
      <w:rPr>
        <w:rFonts w:eastAsia="Calibri" w:cs="Times New Roman" w:hint="default"/>
        <w:color w:val="auto"/>
        <w:sz w:val="2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B505A3A"/>
    <w:multiLevelType w:val="hybridMultilevel"/>
    <w:tmpl w:val="4C469F38"/>
    <w:lvl w:ilvl="0" w:tplc="04150003">
      <w:start w:val="1"/>
      <w:numFmt w:val="bullet"/>
      <w:lvlText w:val="o"/>
      <w:lvlJc w:val="left"/>
      <w:pPr>
        <w:ind w:left="720" w:hanging="360"/>
      </w:pPr>
      <w:rPr>
        <w:rFonts w:ascii="Courier New" w:hAnsi="Courier New" w:cs="Courier New"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5C89425F"/>
    <w:multiLevelType w:val="hybridMultilevel"/>
    <w:tmpl w:val="D660C172"/>
    <w:lvl w:ilvl="0" w:tplc="0415000B">
      <w:start w:val="1"/>
      <w:numFmt w:val="bullet"/>
      <w:lvlText w:val=""/>
      <w:lvlJc w:val="left"/>
      <w:pPr>
        <w:ind w:left="1428" w:hanging="360"/>
      </w:pPr>
      <w:rPr>
        <w:rFonts w:ascii="Wingdings" w:hAnsi="Wingdings"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2" w15:restartNumberingAfterBreak="0">
    <w:nsid w:val="5FFE5657"/>
    <w:multiLevelType w:val="hybridMultilevel"/>
    <w:tmpl w:val="F8CEB1B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607824A3"/>
    <w:multiLevelType w:val="hybridMultilevel"/>
    <w:tmpl w:val="8138D618"/>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4183FE4"/>
    <w:multiLevelType w:val="hybridMultilevel"/>
    <w:tmpl w:val="FE0CAF64"/>
    <w:lvl w:ilvl="0" w:tplc="6C845D7E">
      <w:start w:val="2013"/>
      <w:numFmt w:val="decimal"/>
      <w:lvlText w:val="%1"/>
      <w:lvlJc w:val="left"/>
      <w:pPr>
        <w:ind w:left="1140" w:hanging="4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5" w15:restartNumberingAfterBreak="0">
    <w:nsid w:val="78B51B06"/>
    <w:multiLevelType w:val="hybridMultilevel"/>
    <w:tmpl w:val="01DA69F6"/>
    <w:lvl w:ilvl="0" w:tplc="0415000B">
      <w:start w:val="1"/>
      <w:numFmt w:val="bullet"/>
      <w:lvlText w:val=""/>
      <w:lvlJc w:val="left"/>
      <w:pPr>
        <w:ind w:left="1428" w:hanging="360"/>
      </w:pPr>
      <w:rPr>
        <w:rFonts w:ascii="Wingdings" w:hAnsi="Wingdings"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6" w15:restartNumberingAfterBreak="0">
    <w:nsid w:val="7DAD172A"/>
    <w:multiLevelType w:val="hybridMultilevel"/>
    <w:tmpl w:val="3D0667F2"/>
    <w:lvl w:ilvl="0" w:tplc="04150003">
      <w:start w:val="1"/>
      <w:numFmt w:val="bullet"/>
      <w:lvlText w:val="o"/>
      <w:lvlJc w:val="left"/>
      <w:pPr>
        <w:ind w:left="1146" w:hanging="360"/>
      </w:pPr>
      <w:rPr>
        <w:rFonts w:ascii="Courier New" w:hAnsi="Courier New" w:cs="Courier New" w:hint="default"/>
      </w:rPr>
    </w:lvl>
    <w:lvl w:ilvl="1" w:tplc="10090003">
      <w:start w:val="1"/>
      <w:numFmt w:val="bullet"/>
      <w:lvlText w:val="o"/>
      <w:lvlJc w:val="left"/>
      <w:pPr>
        <w:ind w:left="1866" w:hanging="360"/>
      </w:pPr>
      <w:rPr>
        <w:rFonts w:ascii="Courier New" w:hAnsi="Courier New" w:cs="Courier New" w:hint="default"/>
      </w:rPr>
    </w:lvl>
    <w:lvl w:ilvl="2" w:tplc="10090005" w:tentative="1">
      <w:start w:val="1"/>
      <w:numFmt w:val="bullet"/>
      <w:lvlText w:val=""/>
      <w:lvlJc w:val="left"/>
      <w:pPr>
        <w:ind w:left="2586" w:hanging="360"/>
      </w:pPr>
      <w:rPr>
        <w:rFonts w:ascii="Wingdings" w:hAnsi="Wingdings" w:hint="default"/>
      </w:rPr>
    </w:lvl>
    <w:lvl w:ilvl="3" w:tplc="10090001" w:tentative="1">
      <w:start w:val="1"/>
      <w:numFmt w:val="bullet"/>
      <w:lvlText w:val=""/>
      <w:lvlJc w:val="left"/>
      <w:pPr>
        <w:ind w:left="3306" w:hanging="360"/>
      </w:pPr>
      <w:rPr>
        <w:rFonts w:ascii="Symbol" w:hAnsi="Symbol" w:hint="default"/>
      </w:rPr>
    </w:lvl>
    <w:lvl w:ilvl="4" w:tplc="10090003" w:tentative="1">
      <w:start w:val="1"/>
      <w:numFmt w:val="bullet"/>
      <w:lvlText w:val="o"/>
      <w:lvlJc w:val="left"/>
      <w:pPr>
        <w:ind w:left="4026" w:hanging="360"/>
      </w:pPr>
      <w:rPr>
        <w:rFonts w:ascii="Courier New" w:hAnsi="Courier New" w:cs="Courier New" w:hint="default"/>
      </w:rPr>
    </w:lvl>
    <w:lvl w:ilvl="5" w:tplc="10090005" w:tentative="1">
      <w:start w:val="1"/>
      <w:numFmt w:val="bullet"/>
      <w:lvlText w:val=""/>
      <w:lvlJc w:val="left"/>
      <w:pPr>
        <w:ind w:left="4746" w:hanging="360"/>
      </w:pPr>
      <w:rPr>
        <w:rFonts w:ascii="Wingdings" w:hAnsi="Wingdings" w:hint="default"/>
      </w:rPr>
    </w:lvl>
    <w:lvl w:ilvl="6" w:tplc="10090001" w:tentative="1">
      <w:start w:val="1"/>
      <w:numFmt w:val="bullet"/>
      <w:lvlText w:val=""/>
      <w:lvlJc w:val="left"/>
      <w:pPr>
        <w:ind w:left="5466" w:hanging="360"/>
      </w:pPr>
      <w:rPr>
        <w:rFonts w:ascii="Symbol" w:hAnsi="Symbol" w:hint="default"/>
      </w:rPr>
    </w:lvl>
    <w:lvl w:ilvl="7" w:tplc="10090003" w:tentative="1">
      <w:start w:val="1"/>
      <w:numFmt w:val="bullet"/>
      <w:lvlText w:val="o"/>
      <w:lvlJc w:val="left"/>
      <w:pPr>
        <w:ind w:left="6186" w:hanging="360"/>
      </w:pPr>
      <w:rPr>
        <w:rFonts w:ascii="Courier New" w:hAnsi="Courier New" w:cs="Courier New" w:hint="default"/>
      </w:rPr>
    </w:lvl>
    <w:lvl w:ilvl="8" w:tplc="10090005" w:tentative="1">
      <w:start w:val="1"/>
      <w:numFmt w:val="bullet"/>
      <w:lvlText w:val=""/>
      <w:lvlJc w:val="left"/>
      <w:pPr>
        <w:ind w:left="6906" w:hanging="360"/>
      </w:pPr>
      <w:rPr>
        <w:rFonts w:ascii="Wingdings" w:hAnsi="Wingdings" w:hint="default"/>
      </w:rPr>
    </w:lvl>
  </w:abstractNum>
  <w:num w:numId="1">
    <w:abstractNumId w:val="8"/>
  </w:num>
  <w:num w:numId="2">
    <w:abstractNumId w:val="16"/>
  </w:num>
  <w:num w:numId="3">
    <w:abstractNumId w:val="1"/>
  </w:num>
  <w:num w:numId="4">
    <w:abstractNumId w:val="12"/>
  </w:num>
  <w:num w:numId="5">
    <w:abstractNumId w:val="0"/>
  </w:num>
  <w:num w:numId="6">
    <w:abstractNumId w:val="19"/>
  </w:num>
  <w:num w:numId="7">
    <w:abstractNumId w:val="24"/>
  </w:num>
  <w:num w:numId="8">
    <w:abstractNumId w:val="4"/>
  </w:num>
  <w:num w:numId="9">
    <w:abstractNumId w:val="3"/>
  </w:num>
  <w:num w:numId="10">
    <w:abstractNumId w:val="20"/>
  </w:num>
  <w:num w:numId="11">
    <w:abstractNumId w:val="5"/>
  </w:num>
  <w:num w:numId="12">
    <w:abstractNumId w:val="9"/>
  </w:num>
  <w:num w:numId="13">
    <w:abstractNumId w:val="13"/>
  </w:num>
  <w:num w:numId="14">
    <w:abstractNumId w:val="26"/>
  </w:num>
  <w:num w:numId="15">
    <w:abstractNumId w:val="18"/>
  </w:num>
  <w:num w:numId="16">
    <w:abstractNumId w:val="13"/>
  </w:num>
  <w:num w:numId="17">
    <w:abstractNumId w:val="6"/>
  </w:num>
  <w:num w:numId="18">
    <w:abstractNumId w:val="11"/>
  </w:num>
  <w:num w:numId="19">
    <w:abstractNumId w:val="2"/>
  </w:num>
  <w:num w:numId="20">
    <w:abstractNumId w:val="15"/>
  </w:num>
  <w:num w:numId="21">
    <w:abstractNumId w:val="23"/>
  </w:num>
  <w:num w:numId="22">
    <w:abstractNumId w:val="14"/>
  </w:num>
  <w:num w:numId="23">
    <w:abstractNumId w:val="10"/>
  </w:num>
  <w:num w:numId="24">
    <w:abstractNumId w:val="22"/>
  </w:num>
  <w:num w:numId="25">
    <w:abstractNumId w:val="25"/>
  </w:num>
  <w:num w:numId="26">
    <w:abstractNumId w:val="21"/>
  </w:num>
  <w:num w:numId="27">
    <w:abstractNumId w:val="17"/>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defaultTabStop w:val="720"/>
  <w:hyphenationZone w:val="425"/>
  <w:characterSpacingControl w:val="doNotCompress"/>
  <w:hdrShapeDefaults>
    <o:shapedefaults v:ext="edit" spidmax="145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B02"/>
    <w:rsid w:val="0000782E"/>
    <w:rsid w:val="000121FD"/>
    <w:rsid w:val="00014C54"/>
    <w:rsid w:val="000320E2"/>
    <w:rsid w:val="00071268"/>
    <w:rsid w:val="00072221"/>
    <w:rsid w:val="000728CD"/>
    <w:rsid w:val="000750F8"/>
    <w:rsid w:val="00081E7E"/>
    <w:rsid w:val="00082435"/>
    <w:rsid w:val="00096885"/>
    <w:rsid w:val="000A29B4"/>
    <w:rsid w:val="000B2A62"/>
    <w:rsid w:val="000C3136"/>
    <w:rsid w:val="000D2896"/>
    <w:rsid w:val="000E02D7"/>
    <w:rsid w:val="000E047C"/>
    <w:rsid w:val="000E4E65"/>
    <w:rsid w:val="00106FCB"/>
    <w:rsid w:val="00114165"/>
    <w:rsid w:val="0013080C"/>
    <w:rsid w:val="001347BB"/>
    <w:rsid w:val="0014039D"/>
    <w:rsid w:val="0014749D"/>
    <w:rsid w:val="0015399C"/>
    <w:rsid w:val="00164EAE"/>
    <w:rsid w:val="00183338"/>
    <w:rsid w:val="00190BDF"/>
    <w:rsid w:val="00197081"/>
    <w:rsid w:val="001A6095"/>
    <w:rsid w:val="001A6BBF"/>
    <w:rsid w:val="001A7B31"/>
    <w:rsid w:val="001B3D85"/>
    <w:rsid w:val="001C20BF"/>
    <w:rsid w:val="001C47B0"/>
    <w:rsid w:val="001C5161"/>
    <w:rsid w:val="001D138A"/>
    <w:rsid w:val="001E28E7"/>
    <w:rsid w:val="001E30D5"/>
    <w:rsid w:val="00217B4A"/>
    <w:rsid w:val="00225991"/>
    <w:rsid w:val="002321B1"/>
    <w:rsid w:val="00233092"/>
    <w:rsid w:val="00244DB5"/>
    <w:rsid w:val="00262816"/>
    <w:rsid w:val="0026715E"/>
    <w:rsid w:val="002712A2"/>
    <w:rsid w:val="0027271A"/>
    <w:rsid w:val="00274B8E"/>
    <w:rsid w:val="00285133"/>
    <w:rsid w:val="0029370F"/>
    <w:rsid w:val="002A5158"/>
    <w:rsid w:val="002B78FE"/>
    <w:rsid w:val="002E7F4F"/>
    <w:rsid w:val="003023C9"/>
    <w:rsid w:val="00315FFC"/>
    <w:rsid w:val="00327D89"/>
    <w:rsid w:val="00337414"/>
    <w:rsid w:val="003409D4"/>
    <w:rsid w:val="003453E3"/>
    <w:rsid w:val="00364B79"/>
    <w:rsid w:val="003705B4"/>
    <w:rsid w:val="0038265C"/>
    <w:rsid w:val="00383201"/>
    <w:rsid w:val="00397E1F"/>
    <w:rsid w:val="003A693E"/>
    <w:rsid w:val="003B1F72"/>
    <w:rsid w:val="003D4917"/>
    <w:rsid w:val="003E4031"/>
    <w:rsid w:val="003E75BC"/>
    <w:rsid w:val="003F7161"/>
    <w:rsid w:val="00403323"/>
    <w:rsid w:val="00414D3F"/>
    <w:rsid w:val="00431BFA"/>
    <w:rsid w:val="004365A7"/>
    <w:rsid w:val="00457F13"/>
    <w:rsid w:val="00496ACE"/>
    <w:rsid w:val="004B6519"/>
    <w:rsid w:val="004B6581"/>
    <w:rsid w:val="004B72A1"/>
    <w:rsid w:val="004D5CD5"/>
    <w:rsid w:val="004E126D"/>
    <w:rsid w:val="004E39F7"/>
    <w:rsid w:val="004E4907"/>
    <w:rsid w:val="004F0059"/>
    <w:rsid w:val="004F131E"/>
    <w:rsid w:val="00504B01"/>
    <w:rsid w:val="00507ED3"/>
    <w:rsid w:val="00515B84"/>
    <w:rsid w:val="00525120"/>
    <w:rsid w:val="0053667D"/>
    <w:rsid w:val="00537212"/>
    <w:rsid w:val="005418FF"/>
    <w:rsid w:val="0057665A"/>
    <w:rsid w:val="00577C51"/>
    <w:rsid w:val="00582E7D"/>
    <w:rsid w:val="005B6FF0"/>
    <w:rsid w:val="005C66B9"/>
    <w:rsid w:val="005D2BF3"/>
    <w:rsid w:val="005E42E8"/>
    <w:rsid w:val="005F4F2F"/>
    <w:rsid w:val="006152B5"/>
    <w:rsid w:val="0064667D"/>
    <w:rsid w:val="00656756"/>
    <w:rsid w:val="00674F49"/>
    <w:rsid w:val="00694479"/>
    <w:rsid w:val="006A3D3D"/>
    <w:rsid w:val="006A53BB"/>
    <w:rsid w:val="006C34A1"/>
    <w:rsid w:val="006C3A51"/>
    <w:rsid w:val="006D1671"/>
    <w:rsid w:val="006D552D"/>
    <w:rsid w:val="006E2800"/>
    <w:rsid w:val="006F5ACB"/>
    <w:rsid w:val="00700CC3"/>
    <w:rsid w:val="007018FA"/>
    <w:rsid w:val="00707137"/>
    <w:rsid w:val="00711206"/>
    <w:rsid w:val="007118E1"/>
    <w:rsid w:val="00712729"/>
    <w:rsid w:val="007205A5"/>
    <w:rsid w:val="007273F7"/>
    <w:rsid w:val="00737F96"/>
    <w:rsid w:val="00742BF8"/>
    <w:rsid w:val="0075215A"/>
    <w:rsid w:val="007535CA"/>
    <w:rsid w:val="00755D05"/>
    <w:rsid w:val="00764B8A"/>
    <w:rsid w:val="00783884"/>
    <w:rsid w:val="00786E3A"/>
    <w:rsid w:val="007A1D8F"/>
    <w:rsid w:val="007B6B7A"/>
    <w:rsid w:val="007B7F44"/>
    <w:rsid w:val="007C4FAD"/>
    <w:rsid w:val="007F4E1D"/>
    <w:rsid w:val="00807D7E"/>
    <w:rsid w:val="008323F1"/>
    <w:rsid w:val="008427AE"/>
    <w:rsid w:val="00846653"/>
    <w:rsid w:val="00860A8D"/>
    <w:rsid w:val="008627E7"/>
    <w:rsid w:val="00876EBD"/>
    <w:rsid w:val="00883769"/>
    <w:rsid w:val="0088631B"/>
    <w:rsid w:val="00891093"/>
    <w:rsid w:val="00891606"/>
    <w:rsid w:val="008928B8"/>
    <w:rsid w:val="00895395"/>
    <w:rsid w:val="008957EF"/>
    <w:rsid w:val="008A3D1A"/>
    <w:rsid w:val="008C309A"/>
    <w:rsid w:val="008E7FF5"/>
    <w:rsid w:val="0090119F"/>
    <w:rsid w:val="0090368F"/>
    <w:rsid w:val="009068E1"/>
    <w:rsid w:val="00907100"/>
    <w:rsid w:val="00912ADF"/>
    <w:rsid w:val="00913E56"/>
    <w:rsid w:val="00914AFB"/>
    <w:rsid w:val="009154EF"/>
    <w:rsid w:val="00933FDD"/>
    <w:rsid w:val="00946628"/>
    <w:rsid w:val="009471D9"/>
    <w:rsid w:val="009649CA"/>
    <w:rsid w:val="00974DA6"/>
    <w:rsid w:val="00975754"/>
    <w:rsid w:val="00982CAE"/>
    <w:rsid w:val="00995B02"/>
    <w:rsid w:val="00996EB3"/>
    <w:rsid w:val="009A6475"/>
    <w:rsid w:val="009C4FCA"/>
    <w:rsid w:val="009D1BAC"/>
    <w:rsid w:val="009D6A46"/>
    <w:rsid w:val="009D7359"/>
    <w:rsid w:val="009E7574"/>
    <w:rsid w:val="00A445B8"/>
    <w:rsid w:val="00A46ABD"/>
    <w:rsid w:val="00A53FE0"/>
    <w:rsid w:val="00A747B5"/>
    <w:rsid w:val="00A84B6A"/>
    <w:rsid w:val="00A85C1E"/>
    <w:rsid w:val="00A86F04"/>
    <w:rsid w:val="00A95FA5"/>
    <w:rsid w:val="00AA3917"/>
    <w:rsid w:val="00AC329B"/>
    <w:rsid w:val="00AD22C1"/>
    <w:rsid w:val="00AD55AF"/>
    <w:rsid w:val="00AF0DD0"/>
    <w:rsid w:val="00AF191E"/>
    <w:rsid w:val="00B13664"/>
    <w:rsid w:val="00B14AAF"/>
    <w:rsid w:val="00B206B5"/>
    <w:rsid w:val="00B326E5"/>
    <w:rsid w:val="00B37D84"/>
    <w:rsid w:val="00B4034E"/>
    <w:rsid w:val="00B52704"/>
    <w:rsid w:val="00B53F01"/>
    <w:rsid w:val="00B542D5"/>
    <w:rsid w:val="00B56C9E"/>
    <w:rsid w:val="00B81889"/>
    <w:rsid w:val="00BB19EA"/>
    <w:rsid w:val="00BB25E7"/>
    <w:rsid w:val="00BD5747"/>
    <w:rsid w:val="00BD60CE"/>
    <w:rsid w:val="00BD6868"/>
    <w:rsid w:val="00BE4A06"/>
    <w:rsid w:val="00BE640A"/>
    <w:rsid w:val="00C03062"/>
    <w:rsid w:val="00C16F0E"/>
    <w:rsid w:val="00C20465"/>
    <w:rsid w:val="00C3061C"/>
    <w:rsid w:val="00C321DE"/>
    <w:rsid w:val="00C37380"/>
    <w:rsid w:val="00C641EF"/>
    <w:rsid w:val="00C709C5"/>
    <w:rsid w:val="00C834AE"/>
    <w:rsid w:val="00C93F90"/>
    <w:rsid w:val="00C97569"/>
    <w:rsid w:val="00CA2685"/>
    <w:rsid w:val="00CB47DB"/>
    <w:rsid w:val="00CD0CB8"/>
    <w:rsid w:val="00CE6CB9"/>
    <w:rsid w:val="00CF527F"/>
    <w:rsid w:val="00D41076"/>
    <w:rsid w:val="00D45243"/>
    <w:rsid w:val="00D46F98"/>
    <w:rsid w:val="00D501E6"/>
    <w:rsid w:val="00D61A8E"/>
    <w:rsid w:val="00D63280"/>
    <w:rsid w:val="00D663BF"/>
    <w:rsid w:val="00D6795A"/>
    <w:rsid w:val="00D74DC9"/>
    <w:rsid w:val="00D84209"/>
    <w:rsid w:val="00D86D49"/>
    <w:rsid w:val="00D9627E"/>
    <w:rsid w:val="00DB72E7"/>
    <w:rsid w:val="00DC5534"/>
    <w:rsid w:val="00DC7D08"/>
    <w:rsid w:val="00DD539B"/>
    <w:rsid w:val="00DE21C4"/>
    <w:rsid w:val="00DE221C"/>
    <w:rsid w:val="00DE2704"/>
    <w:rsid w:val="00DF60F4"/>
    <w:rsid w:val="00DF7641"/>
    <w:rsid w:val="00E07480"/>
    <w:rsid w:val="00E253AA"/>
    <w:rsid w:val="00E25EA6"/>
    <w:rsid w:val="00E27C92"/>
    <w:rsid w:val="00E51BC0"/>
    <w:rsid w:val="00E61CBA"/>
    <w:rsid w:val="00EA3AFD"/>
    <w:rsid w:val="00EA45F4"/>
    <w:rsid w:val="00EA4EAE"/>
    <w:rsid w:val="00EA5764"/>
    <w:rsid w:val="00EC03CB"/>
    <w:rsid w:val="00EC3898"/>
    <w:rsid w:val="00EC7523"/>
    <w:rsid w:val="00ED0CCD"/>
    <w:rsid w:val="00ED24B2"/>
    <w:rsid w:val="00ED549E"/>
    <w:rsid w:val="00EE2E57"/>
    <w:rsid w:val="00EE2EDF"/>
    <w:rsid w:val="00EE328C"/>
    <w:rsid w:val="00F01B73"/>
    <w:rsid w:val="00F11F52"/>
    <w:rsid w:val="00F13ABE"/>
    <w:rsid w:val="00F32FDF"/>
    <w:rsid w:val="00F33F22"/>
    <w:rsid w:val="00F421DE"/>
    <w:rsid w:val="00F85E4E"/>
    <w:rsid w:val="00F87073"/>
    <w:rsid w:val="00F8796D"/>
    <w:rsid w:val="00F90626"/>
    <w:rsid w:val="00FA0B42"/>
    <w:rsid w:val="00FA4C56"/>
    <w:rsid w:val="00FB6281"/>
    <w:rsid w:val="00FC0ED3"/>
    <w:rsid w:val="00FC4A82"/>
    <w:rsid w:val="00FC5BBC"/>
    <w:rsid w:val="00FD06C8"/>
    <w:rsid w:val="00FE2902"/>
    <w:rsid w:val="00FE64F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45409"/>
    <o:shapelayout v:ext="edit">
      <o:idmap v:ext="edit" data="1"/>
    </o:shapelayout>
  </w:shapeDefaults>
  <w:decimalSymbol w:val=","/>
  <w:listSeparator w:val=";"/>
  <w14:docId w14:val="72A2D8B5"/>
  <w15:docId w15:val="{D1093A1D-B1A0-4FD6-AEEA-2FF3EFABC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995B02"/>
    <w:rPr>
      <w:rFonts w:ascii="Calibri" w:eastAsia="Calibri" w:hAnsi="Calibri" w:cs="Times New Roman"/>
      <w:lang w:val="pl-PL"/>
    </w:rPr>
  </w:style>
  <w:style w:type="paragraph" w:styleId="Nagwek2">
    <w:name w:val="heading 2"/>
    <w:basedOn w:val="Normalny"/>
    <w:next w:val="Normalny"/>
    <w:link w:val="Nagwek2Znak"/>
    <w:uiPriority w:val="9"/>
    <w:semiHidden/>
    <w:unhideWhenUsed/>
    <w:qFormat/>
    <w:rsid w:val="000C313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unhideWhenUsed/>
    <w:qFormat/>
    <w:rsid w:val="00F33F22"/>
    <w:pPr>
      <w:keepNext/>
      <w:spacing w:before="240" w:after="60"/>
      <w:outlineLvl w:val="2"/>
    </w:pPr>
    <w:rPr>
      <w:rFonts w:ascii="Cambria" w:eastAsia="Times New Roman" w:hAnsi="Cambria"/>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99"/>
    <w:qFormat/>
    <w:rsid w:val="00F33F22"/>
    <w:pPr>
      <w:ind w:left="720"/>
      <w:contextualSpacing/>
    </w:pPr>
  </w:style>
  <w:style w:type="character" w:customStyle="1" w:styleId="Nagwek3Znak">
    <w:name w:val="Nagłówek 3 Znak"/>
    <w:basedOn w:val="Domylnaczcionkaakapitu"/>
    <w:link w:val="Nagwek3"/>
    <w:uiPriority w:val="9"/>
    <w:rsid w:val="00F33F22"/>
    <w:rPr>
      <w:rFonts w:ascii="Cambria" w:eastAsia="Times New Roman" w:hAnsi="Cambria" w:cs="Times New Roman"/>
      <w:b/>
      <w:bCs/>
      <w:sz w:val="26"/>
      <w:szCs w:val="26"/>
      <w:lang w:val="pl-PL"/>
    </w:rPr>
  </w:style>
  <w:style w:type="character" w:customStyle="1" w:styleId="Nagwek2Znak">
    <w:name w:val="Nagłówek 2 Znak"/>
    <w:basedOn w:val="Domylnaczcionkaakapitu"/>
    <w:link w:val="Nagwek2"/>
    <w:uiPriority w:val="9"/>
    <w:rsid w:val="000C3136"/>
    <w:rPr>
      <w:rFonts w:asciiTheme="majorHAnsi" w:eastAsiaTheme="majorEastAsia" w:hAnsiTheme="majorHAnsi" w:cstheme="majorBidi"/>
      <w:b/>
      <w:bCs/>
      <w:color w:val="4F81BD" w:themeColor="accent1"/>
      <w:sz w:val="26"/>
      <w:szCs w:val="26"/>
      <w:lang w:val="pl-PL"/>
    </w:rPr>
  </w:style>
  <w:style w:type="paragraph" w:styleId="Nagwek">
    <w:name w:val="header"/>
    <w:basedOn w:val="Normalny"/>
    <w:link w:val="NagwekZnak"/>
    <w:uiPriority w:val="99"/>
    <w:unhideWhenUsed/>
    <w:rsid w:val="004E39F7"/>
    <w:pPr>
      <w:tabs>
        <w:tab w:val="center" w:pos="4703"/>
        <w:tab w:val="right" w:pos="9406"/>
      </w:tabs>
      <w:spacing w:after="0" w:line="240" w:lineRule="auto"/>
    </w:pPr>
  </w:style>
  <w:style w:type="character" w:customStyle="1" w:styleId="NagwekZnak">
    <w:name w:val="Nagłówek Znak"/>
    <w:basedOn w:val="Domylnaczcionkaakapitu"/>
    <w:link w:val="Nagwek"/>
    <w:uiPriority w:val="99"/>
    <w:rsid w:val="004E39F7"/>
    <w:rPr>
      <w:rFonts w:ascii="Calibri" w:eastAsia="Calibri" w:hAnsi="Calibri" w:cs="Times New Roman"/>
      <w:lang w:val="pl-PL"/>
    </w:rPr>
  </w:style>
  <w:style w:type="paragraph" w:styleId="Stopka">
    <w:name w:val="footer"/>
    <w:basedOn w:val="Normalny"/>
    <w:link w:val="StopkaZnak"/>
    <w:uiPriority w:val="99"/>
    <w:unhideWhenUsed/>
    <w:rsid w:val="004E39F7"/>
    <w:pPr>
      <w:tabs>
        <w:tab w:val="center" w:pos="4703"/>
        <w:tab w:val="right" w:pos="9406"/>
      </w:tabs>
      <w:spacing w:after="0" w:line="240" w:lineRule="auto"/>
    </w:pPr>
  </w:style>
  <w:style w:type="character" w:customStyle="1" w:styleId="StopkaZnak">
    <w:name w:val="Stopka Znak"/>
    <w:basedOn w:val="Domylnaczcionkaakapitu"/>
    <w:link w:val="Stopka"/>
    <w:uiPriority w:val="99"/>
    <w:rsid w:val="004E39F7"/>
    <w:rPr>
      <w:rFonts w:ascii="Calibri" w:eastAsia="Calibri" w:hAnsi="Calibri" w:cs="Times New Roman"/>
      <w:lang w:val="pl-PL"/>
    </w:rPr>
  </w:style>
  <w:style w:type="paragraph" w:styleId="Tekstdymka">
    <w:name w:val="Balloon Text"/>
    <w:basedOn w:val="Normalny"/>
    <w:link w:val="TekstdymkaZnak"/>
    <w:uiPriority w:val="99"/>
    <w:semiHidden/>
    <w:unhideWhenUsed/>
    <w:rsid w:val="000320E2"/>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0320E2"/>
    <w:rPr>
      <w:rFonts w:ascii="Tahoma" w:eastAsia="Calibri" w:hAnsi="Tahoma" w:cs="Tahoma"/>
      <w:sz w:val="16"/>
      <w:szCs w:val="16"/>
      <w:lang w:val="pl-PL"/>
    </w:rPr>
  </w:style>
  <w:style w:type="character" w:styleId="Hipercze">
    <w:name w:val="Hyperlink"/>
    <w:basedOn w:val="Domylnaczcionkaakapitu"/>
    <w:uiPriority w:val="99"/>
    <w:unhideWhenUsed/>
    <w:rsid w:val="00CF527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555229">
      <w:bodyDiv w:val="1"/>
      <w:marLeft w:val="0"/>
      <w:marRight w:val="0"/>
      <w:marTop w:val="0"/>
      <w:marBottom w:val="0"/>
      <w:divBdr>
        <w:top w:val="none" w:sz="0" w:space="0" w:color="auto"/>
        <w:left w:val="none" w:sz="0" w:space="0" w:color="auto"/>
        <w:bottom w:val="none" w:sz="0" w:space="0" w:color="auto"/>
        <w:right w:val="none" w:sz="0" w:space="0" w:color="auto"/>
      </w:divBdr>
    </w:div>
    <w:div w:id="53165191">
      <w:bodyDiv w:val="1"/>
      <w:marLeft w:val="0"/>
      <w:marRight w:val="0"/>
      <w:marTop w:val="0"/>
      <w:marBottom w:val="0"/>
      <w:divBdr>
        <w:top w:val="none" w:sz="0" w:space="0" w:color="auto"/>
        <w:left w:val="none" w:sz="0" w:space="0" w:color="auto"/>
        <w:bottom w:val="none" w:sz="0" w:space="0" w:color="auto"/>
        <w:right w:val="none" w:sz="0" w:space="0" w:color="auto"/>
      </w:divBdr>
    </w:div>
    <w:div w:id="59138278">
      <w:bodyDiv w:val="1"/>
      <w:marLeft w:val="0"/>
      <w:marRight w:val="0"/>
      <w:marTop w:val="0"/>
      <w:marBottom w:val="0"/>
      <w:divBdr>
        <w:top w:val="none" w:sz="0" w:space="0" w:color="auto"/>
        <w:left w:val="none" w:sz="0" w:space="0" w:color="auto"/>
        <w:bottom w:val="none" w:sz="0" w:space="0" w:color="auto"/>
        <w:right w:val="none" w:sz="0" w:space="0" w:color="auto"/>
      </w:divBdr>
    </w:div>
    <w:div w:id="79370607">
      <w:bodyDiv w:val="1"/>
      <w:marLeft w:val="0"/>
      <w:marRight w:val="0"/>
      <w:marTop w:val="0"/>
      <w:marBottom w:val="0"/>
      <w:divBdr>
        <w:top w:val="none" w:sz="0" w:space="0" w:color="auto"/>
        <w:left w:val="none" w:sz="0" w:space="0" w:color="auto"/>
        <w:bottom w:val="none" w:sz="0" w:space="0" w:color="auto"/>
        <w:right w:val="none" w:sz="0" w:space="0" w:color="auto"/>
      </w:divBdr>
    </w:div>
    <w:div w:id="87623727">
      <w:bodyDiv w:val="1"/>
      <w:marLeft w:val="0"/>
      <w:marRight w:val="0"/>
      <w:marTop w:val="0"/>
      <w:marBottom w:val="0"/>
      <w:divBdr>
        <w:top w:val="none" w:sz="0" w:space="0" w:color="auto"/>
        <w:left w:val="none" w:sz="0" w:space="0" w:color="auto"/>
        <w:bottom w:val="none" w:sz="0" w:space="0" w:color="auto"/>
        <w:right w:val="none" w:sz="0" w:space="0" w:color="auto"/>
      </w:divBdr>
    </w:div>
    <w:div w:id="107897598">
      <w:bodyDiv w:val="1"/>
      <w:marLeft w:val="0"/>
      <w:marRight w:val="0"/>
      <w:marTop w:val="0"/>
      <w:marBottom w:val="0"/>
      <w:divBdr>
        <w:top w:val="none" w:sz="0" w:space="0" w:color="auto"/>
        <w:left w:val="none" w:sz="0" w:space="0" w:color="auto"/>
        <w:bottom w:val="none" w:sz="0" w:space="0" w:color="auto"/>
        <w:right w:val="none" w:sz="0" w:space="0" w:color="auto"/>
      </w:divBdr>
    </w:div>
    <w:div w:id="141778262">
      <w:bodyDiv w:val="1"/>
      <w:marLeft w:val="0"/>
      <w:marRight w:val="0"/>
      <w:marTop w:val="0"/>
      <w:marBottom w:val="0"/>
      <w:divBdr>
        <w:top w:val="none" w:sz="0" w:space="0" w:color="auto"/>
        <w:left w:val="none" w:sz="0" w:space="0" w:color="auto"/>
        <w:bottom w:val="none" w:sz="0" w:space="0" w:color="auto"/>
        <w:right w:val="none" w:sz="0" w:space="0" w:color="auto"/>
      </w:divBdr>
    </w:div>
    <w:div w:id="156308887">
      <w:bodyDiv w:val="1"/>
      <w:marLeft w:val="0"/>
      <w:marRight w:val="0"/>
      <w:marTop w:val="0"/>
      <w:marBottom w:val="0"/>
      <w:divBdr>
        <w:top w:val="none" w:sz="0" w:space="0" w:color="auto"/>
        <w:left w:val="none" w:sz="0" w:space="0" w:color="auto"/>
        <w:bottom w:val="none" w:sz="0" w:space="0" w:color="auto"/>
        <w:right w:val="none" w:sz="0" w:space="0" w:color="auto"/>
      </w:divBdr>
    </w:div>
    <w:div w:id="170023546">
      <w:bodyDiv w:val="1"/>
      <w:marLeft w:val="0"/>
      <w:marRight w:val="0"/>
      <w:marTop w:val="0"/>
      <w:marBottom w:val="0"/>
      <w:divBdr>
        <w:top w:val="none" w:sz="0" w:space="0" w:color="auto"/>
        <w:left w:val="none" w:sz="0" w:space="0" w:color="auto"/>
        <w:bottom w:val="none" w:sz="0" w:space="0" w:color="auto"/>
        <w:right w:val="none" w:sz="0" w:space="0" w:color="auto"/>
      </w:divBdr>
    </w:div>
    <w:div w:id="179971978">
      <w:bodyDiv w:val="1"/>
      <w:marLeft w:val="0"/>
      <w:marRight w:val="0"/>
      <w:marTop w:val="0"/>
      <w:marBottom w:val="0"/>
      <w:divBdr>
        <w:top w:val="none" w:sz="0" w:space="0" w:color="auto"/>
        <w:left w:val="none" w:sz="0" w:space="0" w:color="auto"/>
        <w:bottom w:val="none" w:sz="0" w:space="0" w:color="auto"/>
        <w:right w:val="none" w:sz="0" w:space="0" w:color="auto"/>
      </w:divBdr>
    </w:div>
    <w:div w:id="203639015">
      <w:bodyDiv w:val="1"/>
      <w:marLeft w:val="0"/>
      <w:marRight w:val="0"/>
      <w:marTop w:val="0"/>
      <w:marBottom w:val="0"/>
      <w:divBdr>
        <w:top w:val="none" w:sz="0" w:space="0" w:color="auto"/>
        <w:left w:val="none" w:sz="0" w:space="0" w:color="auto"/>
        <w:bottom w:val="none" w:sz="0" w:space="0" w:color="auto"/>
        <w:right w:val="none" w:sz="0" w:space="0" w:color="auto"/>
      </w:divBdr>
    </w:div>
    <w:div w:id="229342097">
      <w:bodyDiv w:val="1"/>
      <w:marLeft w:val="0"/>
      <w:marRight w:val="0"/>
      <w:marTop w:val="0"/>
      <w:marBottom w:val="0"/>
      <w:divBdr>
        <w:top w:val="none" w:sz="0" w:space="0" w:color="auto"/>
        <w:left w:val="none" w:sz="0" w:space="0" w:color="auto"/>
        <w:bottom w:val="none" w:sz="0" w:space="0" w:color="auto"/>
        <w:right w:val="none" w:sz="0" w:space="0" w:color="auto"/>
      </w:divBdr>
    </w:div>
    <w:div w:id="250622950">
      <w:bodyDiv w:val="1"/>
      <w:marLeft w:val="0"/>
      <w:marRight w:val="0"/>
      <w:marTop w:val="0"/>
      <w:marBottom w:val="0"/>
      <w:divBdr>
        <w:top w:val="none" w:sz="0" w:space="0" w:color="auto"/>
        <w:left w:val="none" w:sz="0" w:space="0" w:color="auto"/>
        <w:bottom w:val="none" w:sz="0" w:space="0" w:color="auto"/>
        <w:right w:val="none" w:sz="0" w:space="0" w:color="auto"/>
      </w:divBdr>
    </w:div>
    <w:div w:id="283923842">
      <w:bodyDiv w:val="1"/>
      <w:marLeft w:val="0"/>
      <w:marRight w:val="0"/>
      <w:marTop w:val="0"/>
      <w:marBottom w:val="0"/>
      <w:divBdr>
        <w:top w:val="none" w:sz="0" w:space="0" w:color="auto"/>
        <w:left w:val="none" w:sz="0" w:space="0" w:color="auto"/>
        <w:bottom w:val="none" w:sz="0" w:space="0" w:color="auto"/>
        <w:right w:val="none" w:sz="0" w:space="0" w:color="auto"/>
      </w:divBdr>
    </w:div>
    <w:div w:id="299964150">
      <w:bodyDiv w:val="1"/>
      <w:marLeft w:val="0"/>
      <w:marRight w:val="0"/>
      <w:marTop w:val="0"/>
      <w:marBottom w:val="0"/>
      <w:divBdr>
        <w:top w:val="none" w:sz="0" w:space="0" w:color="auto"/>
        <w:left w:val="none" w:sz="0" w:space="0" w:color="auto"/>
        <w:bottom w:val="none" w:sz="0" w:space="0" w:color="auto"/>
        <w:right w:val="none" w:sz="0" w:space="0" w:color="auto"/>
      </w:divBdr>
    </w:div>
    <w:div w:id="314066332">
      <w:bodyDiv w:val="1"/>
      <w:marLeft w:val="0"/>
      <w:marRight w:val="0"/>
      <w:marTop w:val="0"/>
      <w:marBottom w:val="0"/>
      <w:divBdr>
        <w:top w:val="none" w:sz="0" w:space="0" w:color="auto"/>
        <w:left w:val="none" w:sz="0" w:space="0" w:color="auto"/>
        <w:bottom w:val="none" w:sz="0" w:space="0" w:color="auto"/>
        <w:right w:val="none" w:sz="0" w:space="0" w:color="auto"/>
      </w:divBdr>
    </w:div>
    <w:div w:id="323819303">
      <w:bodyDiv w:val="1"/>
      <w:marLeft w:val="0"/>
      <w:marRight w:val="0"/>
      <w:marTop w:val="0"/>
      <w:marBottom w:val="0"/>
      <w:divBdr>
        <w:top w:val="none" w:sz="0" w:space="0" w:color="auto"/>
        <w:left w:val="none" w:sz="0" w:space="0" w:color="auto"/>
        <w:bottom w:val="none" w:sz="0" w:space="0" w:color="auto"/>
        <w:right w:val="none" w:sz="0" w:space="0" w:color="auto"/>
      </w:divBdr>
    </w:div>
    <w:div w:id="342247554">
      <w:bodyDiv w:val="1"/>
      <w:marLeft w:val="0"/>
      <w:marRight w:val="0"/>
      <w:marTop w:val="0"/>
      <w:marBottom w:val="0"/>
      <w:divBdr>
        <w:top w:val="none" w:sz="0" w:space="0" w:color="auto"/>
        <w:left w:val="none" w:sz="0" w:space="0" w:color="auto"/>
        <w:bottom w:val="none" w:sz="0" w:space="0" w:color="auto"/>
        <w:right w:val="none" w:sz="0" w:space="0" w:color="auto"/>
      </w:divBdr>
    </w:div>
    <w:div w:id="392658740">
      <w:bodyDiv w:val="1"/>
      <w:marLeft w:val="0"/>
      <w:marRight w:val="0"/>
      <w:marTop w:val="0"/>
      <w:marBottom w:val="0"/>
      <w:divBdr>
        <w:top w:val="none" w:sz="0" w:space="0" w:color="auto"/>
        <w:left w:val="none" w:sz="0" w:space="0" w:color="auto"/>
        <w:bottom w:val="none" w:sz="0" w:space="0" w:color="auto"/>
        <w:right w:val="none" w:sz="0" w:space="0" w:color="auto"/>
      </w:divBdr>
    </w:div>
    <w:div w:id="406221986">
      <w:bodyDiv w:val="1"/>
      <w:marLeft w:val="0"/>
      <w:marRight w:val="0"/>
      <w:marTop w:val="0"/>
      <w:marBottom w:val="0"/>
      <w:divBdr>
        <w:top w:val="none" w:sz="0" w:space="0" w:color="auto"/>
        <w:left w:val="none" w:sz="0" w:space="0" w:color="auto"/>
        <w:bottom w:val="none" w:sz="0" w:space="0" w:color="auto"/>
        <w:right w:val="none" w:sz="0" w:space="0" w:color="auto"/>
      </w:divBdr>
    </w:div>
    <w:div w:id="412900238">
      <w:bodyDiv w:val="1"/>
      <w:marLeft w:val="0"/>
      <w:marRight w:val="0"/>
      <w:marTop w:val="0"/>
      <w:marBottom w:val="0"/>
      <w:divBdr>
        <w:top w:val="none" w:sz="0" w:space="0" w:color="auto"/>
        <w:left w:val="none" w:sz="0" w:space="0" w:color="auto"/>
        <w:bottom w:val="none" w:sz="0" w:space="0" w:color="auto"/>
        <w:right w:val="none" w:sz="0" w:space="0" w:color="auto"/>
      </w:divBdr>
    </w:div>
    <w:div w:id="413286216">
      <w:bodyDiv w:val="1"/>
      <w:marLeft w:val="0"/>
      <w:marRight w:val="0"/>
      <w:marTop w:val="0"/>
      <w:marBottom w:val="0"/>
      <w:divBdr>
        <w:top w:val="none" w:sz="0" w:space="0" w:color="auto"/>
        <w:left w:val="none" w:sz="0" w:space="0" w:color="auto"/>
        <w:bottom w:val="none" w:sz="0" w:space="0" w:color="auto"/>
        <w:right w:val="none" w:sz="0" w:space="0" w:color="auto"/>
      </w:divBdr>
    </w:div>
    <w:div w:id="440414829">
      <w:bodyDiv w:val="1"/>
      <w:marLeft w:val="0"/>
      <w:marRight w:val="0"/>
      <w:marTop w:val="0"/>
      <w:marBottom w:val="0"/>
      <w:divBdr>
        <w:top w:val="none" w:sz="0" w:space="0" w:color="auto"/>
        <w:left w:val="none" w:sz="0" w:space="0" w:color="auto"/>
        <w:bottom w:val="none" w:sz="0" w:space="0" w:color="auto"/>
        <w:right w:val="none" w:sz="0" w:space="0" w:color="auto"/>
      </w:divBdr>
    </w:div>
    <w:div w:id="447822175">
      <w:bodyDiv w:val="1"/>
      <w:marLeft w:val="0"/>
      <w:marRight w:val="0"/>
      <w:marTop w:val="0"/>
      <w:marBottom w:val="0"/>
      <w:divBdr>
        <w:top w:val="none" w:sz="0" w:space="0" w:color="auto"/>
        <w:left w:val="none" w:sz="0" w:space="0" w:color="auto"/>
        <w:bottom w:val="none" w:sz="0" w:space="0" w:color="auto"/>
        <w:right w:val="none" w:sz="0" w:space="0" w:color="auto"/>
      </w:divBdr>
    </w:div>
    <w:div w:id="452946552">
      <w:bodyDiv w:val="1"/>
      <w:marLeft w:val="0"/>
      <w:marRight w:val="0"/>
      <w:marTop w:val="0"/>
      <w:marBottom w:val="0"/>
      <w:divBdr>
        <w:top w:val="none" w:sz="0" w:space="0" w:color="auto"/>
        <w:left w:val="none" w:sz="0" w:space="0" w:color="auto"/>
        <w:bottom w:val="none" w:sz="0" w:space="0" w:color="auto"/>
        <w:right w:val="none" w:sz="0" w:space="0" w:color="auto"/>
      </w:divBdr>
    </w:div>
    <w:div w:id="454065150">
      <w:bodyDiv w:val="1"/>
      <w:marLeft w:val="0"/>
      <w:marRight w:val="0"/>
      <w:marTop w:val="0"/>
      <w:marBottom w:val="0"/>
      <w:divBdr>
        <w:top w:val="none" w:sz="0" w:space="0" w:color="auto"/>
        <w:left w:val="none" w:sz="0" w:space="0" w:color="auto"/>
        <w:bottom w:val="none" w:sz="0" w:space="0" w:color="auto"/>
        <w:right w:val="none" w:sz="0" w:space="0" w:color="auto"/>
      </w:divBdr>
    </w:div>
    <w:div w:id="468088588">
      <w:bodyDiv w:val="1"/>
      <w:marLeft w:val="0"/>
      <w:marRight w:val="0"/>
      <w:marTop w:val="0"/>
      <w:marBottom w:val="0"/>
      <w:divBdr>
        <w:top w:val="none" w:sz="0" w:space="0" w:color="auto"/>
        <w:left w:val="none" w:sz="0" w:space="0" w:color="auto"/>
        <w:bottom w:val="none" w:sz="0" w:space="0" w:color="auto"/>
        <w:right w:val="none" w:sz="0" w:space="0" w:color="auto"/>
      </w:divBdr>
    </w:div>
    <w:div w:id="475925264">
      <w:bodyDiv w:val="1"/>
      <w:marLeft w:val="0"/>
      <w:marRight w:val="0"/>
      <w:marTop w:val="0"/>
      <w:marBottom w:val="0"/>
      <w:divBdr>
        <w:top w:val="none" w:sz="0" w:space="0" w:color="auto"/>
        <w:left w:val="none" w:sz="0" w:space="0" w:color="auto"/>
        <w:bottom w:val="none" w:sz="0" w:space="0" w:color="auto"/>
        <w:right w:val="none" w:sz="0" w:space="0" w:color="auto"/>
      </w:divBdr>
    </w:div>
    <w:div w:id="505482154">
      <w:bodyDiv w:val="1"/>
      <w:marLeft w:val="0"/>
      <w:marRight w:val="0"/>
      <w:marTop w:val="0"/>
      <w:marBottom w:val="0"/>
      <w:divBdr>
        <w:top w:val="none" w:sz="0" w:space="0" w:color="auto"/>
        <w:left w:val="none" w:sz="0" w:space="0" w:color="auto"/>
        <w:bottom w:val="none" w:sz="0" w:space="0" w:color="auto"/>
        <w:right w:val="none" w:sz="0" w:space="0" w:color="auto"/>
      </w:divBdr>
    </w:div>
    <w:div w:id="519509192">
      <w:bodyDiv w:val="1"/>
      <w:marLeft w:val="0"/>
      <w:marRight w:val="0"/>
      <w:marTop w:val="0"/>
      <w:marBottom w:val="0"/>
      <w:divBdr>
        <w:top w:val="none" w:sz="0" w:space="0" w:color="auto"/>
        <w:left w:val="none" w:sz="0" w:space="0" w:color="auto"/>
        <w:bottom w:val="none" w:sz="0" w:space="0" w:color="auto"/>
        <w:right w:val="none" w:sz="0" w:space="0" w:color="auto"/>
      </w:divBdr>
    </w:div>
    <w:div w:id="521165124">
      <w:bodyDiv w:val="1"/>
      <w:marLeft w:val="0"/>
      <w:marRight w:val="0"/>
      <w:marTop w:val="0"/>
      <w:marBottom w:val="0"/>
      <w:divBdr>
        <w:top w:val="none" w:sz="0" w:space="0" w:color="auto"/>
        <w:left w:val="none" w:sz="0" w:space="0" w:color="auto"/>
        <w:bottom w:val="none" w:sz="0" w:space="0" w:color="auto"/>
        <w:right w:val="none" w:sz="0" w:space="0" w:color="auto"/>
      </w:divBdr>
    </w:div>
    <w:div w:id="524253531">
      <w:bodyDiv w:val="1"/>
      <w:marLeft w:val="0"/>
      <w:marRight w:val="0"/>
      <w:marTop w:val="0"/>
      <w:marBottom w:val="0"/>
      <w:divBdr>
        <w:top w:val="none" w:sz="0" w:space="0" w:color="auto"/>
        <w:left w:val="none" w:sz="0" w:space="0" w:color="auto"/>
        <w:bottom w:val="none" w:sz="0" w:space="0" w:color="auto"/>
        <w:right w:val="none" w:sz="0" w:space="0" w:color="auto"/>
      </w:divBdr>
    </w:div>
    <w:div w:id="527568244">
      <w:bodyDiv w:val="1"/>
      <w:marLeft w:val="0"/>
      <w:marRight w:val="0"/>
      <w:marTop w:val="0"/>
      <w:marBottom w:val="0"/>
      <w:divBdr>
        <w:top w:val="none" w:sz="0" w:space="0" w:color="auto"/>
        <w:left w:val="none" w:sz="0" w:space="0" w:color="auto"/>
        <w:bottom w:val="none" w:sz="0" w:space="0" w:color="auto"/>
        <w:right w:val="none" w:sz="0" w:space="0" w:color="auto"/>
      </w:divBdr>
    </w:div>
    <w:div w:id="533420486">
      <w:bodyDiv w:val="1"/>
      <w:marLeft w:val="0"/>
      <w:marRight w:val="0"/>
      <w:marTop w:val="0"/>
      <w:marBottom w:val="0"/>
      <w:divBdr>
        <w:top w:val="none" w:sz="0" w:space="0" w:color="auto"/>
        <w:left w:val="none" w:sz="0" w:space="0" w:color="auto"/>
        <w:bottom w:val="none" w:sz="0" w:space="0" w:color="auto"/>
        <w:right w:val="none" w:sz="0" w:space="0" w:color="auto"/>
      </w:divBdr>
    </w:div>
    <w:div w:id="559176631">
      <w:bodyDiv w:val="1"/>
      <w:marLeft w:val="0"/>
      <w:marRight w:val="0"/>
      <w:marTop w:val="0"/>
      <w:marBottom w:val="0"/>
      <w:divBdr>
        <w:top w:val="none" w:sz="0" w:space="0" w:color="auto"/>
        <w:left w:val="none" w:sz="0" w:space="0" w:color="auto"/>
        <w:bottom w:val="none" w:sz="0" w:space="0" w:color="auto"/>
        <w:right w:val="none" w:sz="0" w:space="0" w:color="auto"/>
      </w:divBdr>
    </w:div>
    <w:div w:id="567031975">
      <w:bodyDiv w:val="1"/>
      <w:marLeft w:val="0"/>
      <w:marRight w:val="0"/>
      <w:marTop w:val="0"/>
      <w:marBottom w:val="0"/>
      <w:divBdr>
        <w:top w:val="none" w:sz="0" w:space="0" w:color="auto"/>
        <w:left w:val="none" w:sz="0" w:space="0" w:color="auto"/>
        <w:bottom w:val="none" w:sz="0" w:space="0" w:color="auto"/>
        <w:right w:val="none" w:sz="0" w:space="0" w:color="auto"/>
      </w:divBdr>
    </w:div>
    <w:div w:id="575283436">
      <w:bodyDiv w:val="1"/>
      <w:marLeft w:val="0"/>
      <w:marRight w:val="0"/>
      <w:marTop w:val="0"/>
      <w:marBottom w:val="0"/>
      <w:divBdr>
        <w:top w:val="none" w:sz="0" w:space="0" w:color="auto"/>
        <w:left w:val="none" w:sz="0" w:space="0" w:color="auto"/>
        <w:bottom w:val="none" w:sz="0" w:space="0" w:color="auto"/>
        <w:right w:val="none" w:sz="0" w:space="0" w:color="auto"/>
      </w:divBdr>
    </w:div>
    <w:div w:id="626007905">
      <w:bodyDiv w:val="1"/>
      <w:marLeft w:val="0"/>
      <w:marRight w:val="0"/>
      <w:marTop w:val="0"/>
      <w:marBottom w:val="0"/>
      <w:divBdr>
        <w:top w:val="none" w:sz="0" w:space="0" w:color="auto"/>
        <w:left w:val="none" w:sz="0" w:space="0" w:color="auto"/>
        <w:bottom w:val="none" w:sz="0" w:space="0" w:color="auto"/>
        <w:right w:val="none" w:sz="0" w:space="0" w:color="auto"/>
      </w:divBdr>
    </w:div>
    <w:div w:id="631137927">
      <w:bodyDiv w:val="1"/>
      <w:marLeft w:val="0"/>
      <w:marRight w:val="0"/>
      <w:marTop w:val="0"/>
      <w:marBottom w:val="0"/>
      <w:divBdr>
        <w:top w:val="none" w:sz="0" w:space="0" w:color="auto"/>
        <w:left w:val="none" w:sz="0" w:space="0" w:color="auto"/>
        <w:bottom w:val="none" w:sz="0" w:space="0" w:color="auto"/>
        <w:right w:val="none" w:sz="0" w:space="0" w:color="auto"/>
      </w:divBdr>
    </w:div>
    <w:div w:id="649946127">
      <w:bodyDiv w:val="1"/>
      <w:marLeft w:val="0"/>
      <w:marRight w:val="0"/>
      <w:marTop w:val="0"/>
      <w:marBottom w:val="0"/>
      <w:divBdr>
        <w:top w:val="none" w:sz="0" w:space="0" w:color="auto"/>
        <w:left w:val="none" w:sz="0" w:space="0" w:color="auto"/>
        <w:bottom w:val="none" w:sz="0" w:space="0" w:color="auto"/>
        <w:right w:val="none" w:sz="0" w:space="0" w:color="auto"/>
      </w:divBdr>
    </w:div>
    <w:div w:id="703873879">
      <w:bodyDiv w:val="1"/>
      <w:marLeft w:val="0"/>
      <w:marRight w:val="0"/>
      <w:marTop w:val="0"/>
      <w:marBottom w:val="0"/>
      <w:divBdr>
        <w:top w:val="none" w:sz="0" w:space="0" w:color="auto"/>
        <w:left w:val="none" w:sz="0" w:space="0" w:color="auto"/>
        <w:bottom w:val="none" w:sz="0" w:space="0" w:color="auto"/>
        <w:right w:val="none" w:sz="0" w:space="0" w:color="auto"/>
      </w:divBdr>
    </w:div>
    <w:div w:id="755983808">
      <w:bodyDiv w:val="1"/>
      <w:marLeft w:val="0"/>
      <w:marRight w:val="0"/>
      <w:marTop w:val="0"/>
      <w:marBottom w:val="0"/>
      <w:divBdr>
        <w:top w:val="none" w:sz="0" w:space="0" w:color="auto"/>
        <w:left w:val="none" w:sz="0" w:space="0" w:color="auto"/>
        <w:bottom w:val="none" w:sz="0" w:space="0" w:color="auto"/>
        <w:right w:val="none" w:sz="0" w:space="0" w:color="auto"/>
      </w:divBdr>
    </w:div>
    <w:div w:id="770128037">
      <w:bodyDiv w:val="1"/>
      <w:marLeft w:val="0"/>
      <w:marRight w:val="0"/>
      <w:marTop w:val="0"/>
      <w:marBottom w:val="0"/>
      <w:divBdr>
        <w:top w:val="none" w:sz="0" w:space="0" w:color="auto"/>
        <w:left w:val="none" w:sz="0" w:space="0" w:color="auto"/>
        <w:bottom w:val="none" w:sz="0" w:space="0" w:color="auto"/>
        <w:right w:val="none" w:sz="0" w:space="0" w:color="auto"/>
      </w:divBdr>
    </w:div>
    <w:div w:id="772363468">
      <w:bodyDiv w:val="1"/>
      <w:marLeft w:val="0"/>
      <w:marRight w:val="0"/>
      <w:marTop w:val="0"/>
      <w:marBottom w:val="0"/>
      <w:divBdr>
        <w:top w:val="none" w:sz="0" w:space="0" w:color="auto"/>
        <w:left w:val="none" w:sz="0" w:space="0" w:color="auto"/>
        <w:bottom w:val="none" w:sz="0" w:space="0" w:color="auto"/>
        <w:right w:val="none" w:sz="0" w:space="0" w:color="auto"/>
      </w:divBdr>
    </w:div>
    <w:div w:id="780346743">
      <w:bodyDiv w:val="1"/>
      <w:marLeft w:val="0"/>
      <w:marRight w:val="0"/>
      <w:marTop w:val="0"/>
      <w:marBottom w:val="0"/>
      <w:divBdr>
        <w:top w:val="none" w:sz="0" w:space="0" w:color="auto"/>
        <w:left w:val="none" w:sz="0" w:space="0" w:color="auto"/>
        <w:bottom w:val="none" w:sz="0" w:space="0" w:color="auto"/>
        <w:right w:val="none" w:sz="0" w:space="0" w:color="auto"/>
      </w:divBdr>
    </w:div>
    <w:div w:id="787355734">
      <w:bodyDiv w:val="1"/>
      <w:marLeft w:val="0"/>
      <w:marRight w:val="0"/>
      <w:marTop w:val="0"/>
      <w:marBottom w:val="0"/>
      <w:divBdr>
        <w:top w:val="none" w:sz="0" w:space="0" w:color="auto"/>
        <w:left w:val="none" w:sz="0" w:space="0" w:color="auto"/>
        <w:bottom w:val="none" w:sz="0" w:space="0" w:color="auto"/>
        <w:right w:val="none" w:sz="0" w:space="0" w:color="auto"/>
      </w:divBdr>
    </w:div>
    <w:div w:id="799497063">
      <w:bodyDiv w:val="1"/>
      <w:marLeft w:val="0"/>
      <w:marRight w:val="0"/>
      <w:marTop w:val="0"/>
      <w:marBottom w:val="0"/>
      <w:divBdr>
        <w:top w:val="none" w:sz="0" w:space="0" w:color="auto"/>
        <w:left w:val="none" w:sz="0" w:space="0" w:color="auto"/>
        <w:bottom w:val="none" w:sz="0" w:space="0" w:color="auto"/>
        <w:right w:val="none" w:sz="0" w:space="0" w:color="auto"/>
      </w:divBdr>
    </w:div>
    <w:div w:id="801576396">
      <w:bodyDiv w:val="1"/>
      <w:marLeft w:val="0"/>
      <w:marRight w:val="0"/>
      <w:marTop w:val="0"/>
      <w:marBottom w:val="0"/>
      <w:divBdr>
        <w:top w:val="none" w:sz="0" w:space="0" w:color="auto"/>
        <w:left w:val="none" w:sz="0" w:space="0" w:color="auto"/>
        <w:bottom w:val="none" w:sz="0" w:space="0" w:color="auto"/>
        <w:right w:val="none" w:sz="0" w:space="0" w:color="auto"/>
      </w:divBdr>
    </w:div>
    <w:div w:id="830562869">
      <w:bodyDiv w:val="1"/>
      <w:marLeft w:val="0"/>
      <w:marRight w:val="0"/>
      <w:marTop w:val="0"/>
      <w:marBottom w:val="0"/>
      <w:divBdr>
        <w:top w:val="none" w:sz="0" w:space="0" w:color="auto"/>
        <w:left w:val="none" w:sz="0" w:space="0" w:color="auto"/>
        <w:bottom w:val="none" w:sz="0" w:space="0" w:color="auto"/>
        <w:right w:val="none" w:sz="0" w:space="0" w:color="auto"/>
      </w:divBdr>
    </w:div>
    <w:div w:id="870844935">
      <w:bodyDiv w:val="1"/>
      <w:marLeft w:val="0"/>
      <w:marRight w:val="0"/>
      <w:marTop w:val="0"/>
      <w:marBottom w:val="0"/>
      <w:divBdr>
        <w:top w:val="none" w:sz="0" w:space="0" w:color="auto"/>
        <w:left w:val="none" w:sz="0" w:space="0" w:color="auto"/>
        <w:bottom w:val="none" w:sz="0" w:space="0" w:color="auto"/>
        <w:right w:val="none" w:sz="0" w:space="0" w:color="auto"/>
      </w:divBdr>
    </w:div>
    <w:div w:id="890389575">
      <w:bodyDiv w:val="1"/>
      <w:marLeft w:val="0"/>
      <w:marRight w:val="0"/>
      <w:marTop w:val="0"/>
      <w:marBottom w:val="0"/>
      <w:divBdr>
        <w:top w:val="none" w:sz="0" w:space="0" w:color="auto"/>
        <w:left w:val="none" w:sz="0" w:space="0" w:color="auto"/>
        <w:bottom w:val="none" w:sz="0" w:space="0" w:color="auto"/>
        <w:right w:val="none" w:sz="0" w:space="0" w:color="auto"/>
      </w:divBdr>
    </w:div>
    <w:div w:id="897083734">
      <w:bodyDiv w:val="1"/>
      <w:marLeft w:val="0"/>
      <w:marRight w:val="0"/>
      <w:marTop w:val="0"/>
      <w:marBottom w:val="0"/>
      <w:divBdr>
        <w:top w:val="none" w:sz="0" w:space="0" w:color="auto"/>
        <w:left w:val="none" w:sz="0" w:space="0" w:color="auto"/>
        <w:bottom w:val="none" w:sz="0" w:space="0" w:color="auto"/>
        <w:right w:val="none" w:sz="0" w:space="0" w:color="auto"/>
      </w:divBdr>
    </w:div>
    <w:div w:id="909656336">
      <w:bodyDiv w:val="1"/>
      <w:marLeft w:val="0"/>
      <w:marRight w:val="0"/>
      <w:marTop w:val="0"/>
      <w:marBottom w:val="0"/>
      <w:divBdr>
        <w:top w:val="none" w:sz="0" w:space="0" w:color="auto"/>
        <w:left w:val="none" w:sz="0" w:space="0" w:color="auto"/>
        <w:bottom w:val="none" w:sz="0" w:space="0" w:color="auto"/>
        <w:right w:val="none" w:sz="0" w:space="0" w:color="auto"/>
      </w:divBdr>
    </w:div>
    <w:div w:id="926040830">
      <w:bodyDiv w:val="1"/>
      <w:marLeft w:val="0"/>
      <w:marRight w:val="0"/>
      <w:marTop w:val="0"/>
      <w:marBottom w:val="0"/>
      <w:divBdr>
        <w:top w:val="none" w:sz="0" w:space="0" w:color="auto"/>
        <w:left w:val="none" w:sz="0" w:space="0" w:color="auto"/>
        <w:bottom w:val="none" w:sz="0" w:space="0" w:color="auto"/>
        <w:right w:val="none" w:sz="0" w:space="0" w:color="auto"/>
      </w:divBdr>
    </w:div>
    <w:div w:id="935746936">
      <w:bodyDiv w:val="1"/>
      <w:marLeft w:val="0"/>
      <w:marRight w:val="0"/>
      <w:marTop w:val="0"/>
      <w:marBottom w:val="0"/>
      <w:divBdr>
        <w:top w:val="none" w:sz="0" w:space="0" w:color="auto"/>
        <w:left w:val="none" w:sz="0" w:space="0" w:color="auto"/>
        <w:bottom w:val="none" w:sz="0" w:space="0" w:color="auto"/>
        <w:right w:val="none" w:sz="0" w:space="0" w:color="auto"/>
      </w:divBdr>
    </w:div>
    <w:div w:id="951088669">
      <w:bodyDiv w:val="1"/>
      <w:marLeft w:val="0"/>
      <w:marRight w:val="0"/>
      <w:marTop w:val="0"/>
      <w:marBottom w:val="0"/>
      <w:divBdr>
        <w:top w:val="none" w:sz="0" w:space="0" w:color="auto"/>
        <w:left w:val="none" w:sz="0" w:space="0" w:color="auto"/>
        <w:bottom w:val="none" w:sz="0" w:space="0" w:color="auto"/>
        <w:right w:val="none" w:sz="0" w:space="0" w:color="auto"/>
      </w:divBdr>
    </w:div>
    <w:div w:id="958872631">
      <w:bodyDiv w:val="1"/>
      <w:marLeft w:val="0"/>
      <w:marRight w:val="0"/>
      <w:marTop w:val="0"/>
      <w:marBottom w:val="0"/>
      <w:divBdr>
        <w:top w:val="none" w:sz="0" w:space="0" w:color="auto"/>
        <w:left w:val="none" w:sz="0" w:space="0" w:color="auto"/>
        <w:bottom w:val="none" w:sz="0" w:space="0" w:color="auto"/>
        <w:right w:val="none" w:sz="0" w:space="0" w:color="auto"/>
      </w:divBdr>
    </w:div>
    <w:div w:id="989015736">
      <w:bodyDiv w:val="1"/>
      <w:marLeft w:val="0"/>
      <w:marRight w:val="0"/>
      <w:marTop w:val="0"/>
      <w:marBottom w:val="0"/>
      <w:divBdr>
        <w:top w:val="none" w:sz="0" w:space="0" w:color="auto"/>
        <w:left w:val="none" w:sz="0" w:space="0" w:color="auto"/>
        <w:bottom w:val="none" w:sz="0" w:space="0" w:color="auto"/>
        <w:right w:val="none" w:sz="0" w:space="0" w:color="auto"/>
      </w:divBdr>
    </w:div>
    <w:div w:id="994795525">
      <w:bodyDiv w:val="1"/>
      <w:marLeft w:val="0"/>
      <w:marRight w:val="0"/>
      <w:marTop w:val="0"/>
      <w:marBottom w:val="0"/>
      <w:divBdr>
        <w:top w:val="none" w:sz="0" w:space="0" w:color="auto"/>
        <w:left w:val="none" w:sz="0" w:space="0" w:color="auto"/>
        <w:bottom w:val="none" w:sz="0" w:space="0" w:color="auto"/>
        <w:right w:val="none" w:sz="0" w:space="0" w:color="auto"/>
      </w:divBdr>
    </w:div>
    <w:div w:id="1016535925">
      <w:bodyDiv w:val="1"/>
      <w:marLeft w:val="0"/>
      <w:marRight w:val="0"/>
      <w:marTop w:val="0"/>
      <w:marBottom w:val="0"/>
      <w:divBdr>
        <w:top w:val="none" w:sz="0" w:space="0" w:color="auto"/>
        <w:left w:val="none" w:sz="0" w:space="0" w:color="auto"/>
        <w:bottom w:val="none" w:sz="0" w:space="0" w:color="auto"/>
        <w:right w:val="none" w:sz="0" w:space="0" w:color="auto"/>
      </w:divBdr>
    </w:div>
    <w:div w:id="1061758797">
      <w:bodyDiv w:val="1"/>
      <w:marLeft w:val="0"/>
      <w:marRight w:val="0"/>
      <w:marTop w:val="0"/>
      <w:marBottom w:val="0"/>
      <w:divBdr>
        <w:top w:val="none" w:sz="0" w:space="0" w:color="auto"/>
        <w:left w:val="none" w:sz="0" w:space="0" w:color="auto"/>
        <w:bottom w:val="none" w:sz="0" w:space="0" w:color="auto"/>
        <w:right w:val="none" w:sz="0" w:space="0" w:color="auto"/>
      </w:divBdr>
    </w:div>
    <w:div w:id="1063867179">
      <w:bodyDiv w:val="1"/>
      <w:marLeft w:val="0"/>
      <w:marRight w:val="0"/>
      <w:marTop w:val="0"/>
      <w:marBottom w:val="0"/>
      <w:divBdr>
        <w:top w:val="none" w:sz="0" w:space="0" w:color="auto"/>
        <w:left w:val="none" w:sz="0" w:space="0" w:color="auto"/>
        <w:bottom w:val="none" w:sz="0" w:space="0" w:color="auto"/>
        <w:right w:val="none" w:sz="0" w:space="0" w:color="auto"/>
      </w:divBdr>
    </w:div>
    <w:div w:id="1069039549">
      <w:bodyDiv w:val="1"/>
      <w:marLeft w:val="0"/>
      <w:marRight w:val="0"/>
      <w:marTop w:val="0"/>
      <w:marBottom w:val="0"/>
      <w:divBdr>
        <w:top w:val="none" w:sz="0" w:space="0" w:color="auto"/>
        <w:left w:val="none" w:sz="0" w:space="0" w:color="auto"/>
        <w:bottom w:val="none" w:sz="0" w:space="0" w:color="auto"/>
        <w:right w:val="none" w:sz="0" w:space="0" w:color="auto"/>
      </w:divBdr>
    </w:div>
    <w:div w:id="1070811968">
      <w:bodyDiv w:val="1"/>
      <w:marLeft w:val="0"/>
      <w:marRight w:val="0"/>
      <w:marTop w:val="0"/>
      <w:marBottom w:val="0"/>
      <w:divBdr>
        <w:top w:val="none" w:sz="0" w:space="0" w:color="auto"/>
        <w:left w:val="none" w:sz="0" w:space="0" w:color="auto"/>
        <w:bottom w:val="none" w:sz="0" w:space="0" w:color="auto"/>
        <w:right w:val="none" w:sz="0" w:space="0" w:color="auto"/>
      </w:divBdr>
    </w:div>
    <w:div w:id="1088773351">
      <w:bodyDiv w:val="1"/>
      <w:marLeft w:val="0"/>
      <w:marRight w:val="0"/>
      <w:marTop w:val="0"/>
      <w:marBottom w:val="0"/>
      <w:divBdr>
        <w:top w:val="none" w:sz="0" w:space="0" w:color="auto"/>
        <w:left w:val="none" w:sz="0" w:space="0" w:color="auto"/>
        <w:bottom w:val="none" w:sz="0" w:space="0" w:color="auto"/>
        <w:right w:val="none" w:sz="0" w:space="0" w:color="auto"/>
      </w:divBdr>
    </w:div>
    <w:div w:id="1091973097">
      <w:bodyDiv w:val="1"/>
      <w:marLeft w:val="0"/>
      <w:marRight w:val="0"/>
      <w:marTop w:val="0"/>
      <w:marBottom w:val="0"/>
      <w:divBdr>
        <w:top w:val="none" w:sz="0" w:space="0" w:color="auto"/>
        <w:left w:val="none" w:sz="0" w:space="0" w:color="auto"/>
        <w:bottom w:val="none" w:sz="0" w:space="0" w:color="auto"/>
        <w:right w:val="none" w:sz="0" w:space="0" w:color="auto"/>
      </w:divBdr>
    </w:div>
    <w:div w:id="1115558355">
      <w:bodyDiv w:val="1"/>
      <w:marLeft w:val="0"/>
      <w:marRight w:val="0"/>
      <w:marTop w:val="0"/>
      <w:marBottom w:val="0"/>
      <w:divBdr>
        <w:top w:val="none" w:sz="0" w:space="0" w:color="auto"/>
        <w:left w:val="none" w:sz="0" w:space="0" w:color="auto"/>
        <w:bottom w:val="none" w:sz="0" w:space="0" w:color="auto"/>
        <w:right w:val="none" w:sz="0" w:space="0" w:color="auto"/>
      </w:divBdr>
    </w:div>
    <w:div w:id="1147235541">
      <w:bodyDiv w:val="1"/>
      <w:marLeft w:val="0"/>
      <w:marRight w:val="0"/>
      <w:marTop w:val="0"/>
      <w:marBottom w:val="0"/>
      <w:divBdr>
        <w:top w:val="none" w:sz="0" w:space="0" w:color="auto"/>
        <w:left w:val="none" w:sz="0" w:space="0" w:color="auto"/>
        <w:bottom w:val="none" w:sz="0" w:space="0" w:color="auto"/>
        <w:right w:val="none" w:sz="0" w:space="0" w:color="auto"/>
      </w:divBdr>
    </w:div>
    <w:div w:id="1163396596">
      <w:bodyDiv w:val="1"/>
      <w:marLeft w:val="0"/>
      <w:marRight w:val="0"/>
      <w:marTop w:val="0"/>
      <w:marBottom w:val="0"/>
      <w:divBdr>
        <w:top w:val="none" w:sz="0" w:space="0" w:color="auto"/>
        <w:left w:val="none" w:sz="0" w:space="0" w:color="auto"/>
        <w:bottom w:val="none" w:sz="0" w:space="0" w:color="auto"/>
        <w:right w:val="none" w:sz="0" w:space="0" w:color="auto"/>
      </w:divBdr>
    </w:div>
    <w:div w:id="1184977468">
      <w:bodyDiv w:val="1"/>
      <w:marLeft w:val="0"/>
      <w:marRight w:val="0"/>
      <w:marTop w:val="0"/>
      <w:marBottom w:val="0"/>
      <w:divBdr>
        <w:top w:val="none" w:sz="0" w:space="0" w:color="auto"/>
        <w:left w:val="none" w:sz="0" w:space="0" w:color="auto"/>
        <w:bottom w:val="none" w:sz="0" w:space="0" w:color="auto"/>
        <w:right w:val="none" w:sz="0" w:space="0" w:color="auto"/>
      </w:divBdr>
    </w:div>
    <w:div w:id="1189641797">
      <w:bodyDiv w:val="1"/>
      <w:marLeft w:val="0"/>
      <w:marRight w:val="0"/>
      <w:marTop w:val="0"/>
      <w:marBottom w:val="0"/>
      <w:divBdr>
        <w:top w:val="none" w:sz="0" w:space="0" w:color="auto"/>
        <w:left w:val="none" w:sz="0" w:space="0" w:color="auto"/>
        <w:bottom w:val="none" w:sz="0" w:space="0" w:color="auto"/>
        <w:right w:val="none" w:sz="0" w:space="0" w:color="auto"/>
      </w:divBdr>
    </w:div>
    <w:div w:id="1208571935">
      <w:bodyDiv w:val="1"/>
      <w:marLeft w:val="0"/>
      <w:marRight w:val="0"/>
      <w:marTop w:val="0"/>
      <w:marBottom w:val="0"/>
      <w:divBdr>
        <w:top w:val="none" w:sz="0" w:space="0" w:color="auto"/>
        <w:left w:val="none" w:sz="0" w:space="0" w:color="auto"/>
        <w:bottom w:val="none" w:sz="0" w:space="0" w:color="auto"/>
        <w:right w:val="none" w:sz="0" w:space="0" w:color="auto"/>
      </w:divBdr>
    </w:div>
    <w:div w:id="1219317055">
      <w:bodyDiv w:val="1"/>
      <w:marLeft w:val="0"/>
      <w:marRight w:val="0"/>
      <w:marTop w:val="0"/>
      <w:marBottom w:val="0"/>
      <w:divBdr>
        <w:top w:val="none" w:sz="0" w:space="0" w:color="auto"/>
        <w:left w:val="none" w:sz="0" w:space="0" w:color="auto"/>
        <w:bottom w:val="none" w:sz="0" w:space="0" w:color="auto"/>
        <w:right w:val="none" w:sz="0" w:space="0" w:color="auto"/>
      </w:divBdr>
    </w:div>
    <w:div w:id="1234312173">
      <w:bodyDiv w:val="1"/>
      <w:marLeft w:val="0"/>
      <w:marRight w:val="0"/>
      <w:marTop w:val="0"/>
      <w:marBottom w:val="0"/>
      <w:divBdr>
        <w:top w:val="none" w:sz="0" w:space="0" w:color="auto"/>
        <w:left w:val="none" w:sz="0" w:space="0" w:color="auto"/>
        <w:bottom w:val="none" w:sz="0" w:space="0" w:color="auto"/>
        <w:right w:val="none" w:sz="0" w:space="0" w:color="auto"/>
      </w:divBdr>
    </w:div>
    <w:div w:id="1244686686">
      <w:bodyDiv w:val="1"/>
      <w:marLeft w:val="0"/>
      <w:marRight w:val="0"/>
      <w:marTop w:val="0"/>
      <w:marBottom w:val="0"/>
      <w:divBdr>
        <w:top w:val="none" w:sz="0" w:space="0" w:color="auto"/>
        <w:left w:val="none" w:sz="0" w:space="0" w:color="auto"/>
        <w:bottom w:val="none" w:sz="0" w:space="0" w:color="auto"/>
        <w:right w:val="none" w:sz="0" w:space="0" w:color="auto"/>
      </w:divBdr>
    </w:div>
    <w:div w:id="1257979568">
      <w:bodyDiv w:val="1"/>
      <w:marLeft w:val="0"/>
      <w:marRight w:val="0"/>
      <w:marTop w:val="0"/>
      <w:marBottom w:val="0"/>
      <w:divBdr>
        <w:top w:val="none" w:sz="0" w:space="0" w:color="auto"/>
        <w:left w:val="none" w:sz="0" w:space="0" w:color="auto"/>
        <w:bottom w:val="none" w:sz="0" w:space="0" w:color="auto"/>
        <w:right w:val="none" w:sz="0" w:space="0" w:color="auto"/>
      </w:divBdr>
    </w:div>
    <w:div w:id="1286542981">
      <w:bodyDiv w:val="1"/>
      <w:marLeft w:val="0"/>
      <w:marRight w:val="0"/>
      <w:marTop w:val="0"/>
      <w:marBottom w:val="0"/>
      <w:divBdr>
        <w:top w:val="none" w:sz="0" w:space="0" w:color="auto"/>
        <w:left w:val="none" w:sz="0" w:space="0" w:color="auto"/>
        <w:bottom w:val="none" w:sz="0" w:space="0" w:color="auto"/>
        <w:right w:val="none" w:sz="0" w:space="0" w:color="auto"/>
      </w:divBdr>
    </w:div>
    <w:div w:id="1292320245">
      <w:bodyDiv w:val="1"/>
      <w:marLeft w:val="0"/>
      <w:marRight w:val="0"/>
      <w:marTop w:val="0"/>
      <w:marBottom w:val="0"/>
      <w:divBdr>
        <w:top w:val="none" w:sz="0" w:space="0" w:color="auto"/>
        <w:left w:val="none" w:sz="0" w:space="0" w:color="auto"/>
        <w:bottom w:val="none" w:sz="0" w:space="0" w:color="auto"/>
        <w:right w:val="none" w:sz="0" w:space="0" w:color="auto"/>
      </w:divBdr>
    </w:div>
    <w:div w:id="1292828926">
      <w:bodyDiv w:val="1"/>
      <w:marLeft w:val="0"/>
      <w:marRight w:val="0"/>
      <w:marTop w:val="0"/>
      <w:marBottom w:val="0"/>
      <w:divBdr>
        <w:top w:val="none" w:sz="0" w:space="0" w:color="auto"/>
        <w:left w:val="none" w:sz="0" w:space="0" w:color="auto"/>
        <w:bottom w:val="none" w:sz="0" w:space="0" w:color="auto"/>
        <w:right w:val="none" w:sz="0" w:space="0" w:color="auto"/>
      </w:divBdr>
    </w:div>
    <w:div w:id="1370960462">
      <w:bodyDiv w:val="1"/>
      <w:marLeft w:val="0"/>
      <w:marRight w:val="0"/>
      <w:marTop w:val="0"/>
      <w:marBottom w:val="0"/>
      <w:divBdr>
        <w:top w:val="none" w:sz="0" w:space="0" w:color="auto"/>
        <w:left w:val="none" w:sz="0" w:space="0" w:color="auto"/>
        <w:bottom w:val="none" w:sz="0" w:space="0" w:color="auto"/>
        <w:right w:val="none" w:sz="0" w:space="0" w:color="auto"/>
      </w:divBdr>
    </w:div>
    <w:div w:id="1371225743">
      <w:bodyDiv w:val="1"/>
      <w:marLeft w:val="0"/>
      <w:marRight w:val="0"/>
      <w:marTop w:val="0"/>
      <w:marBottom w:val="0"/>
      <w:divBdr>
        <w:top w:val="none" w:sz="0" w:space="0" w:color="auto"/>
        <w:left w:val="none" w:sz="0" w:space="0" w:color="auto"/>
        <w:bottom w:val="none" w:sz="0" w:space="0" w:color="auto"/>
        <w:right w:val="none" w:sz="0" w:space="0" w:color="auto"/>
      </w:divBdr>
    </w:div>
    <w:div w:id="1372073792">
      <w:bodyDiv w:val="1"/>
      <w:marLeft w:val="0"/>
      <w:marRight w:val="0"/>
      <w:marTop w:val="0"/>
      <w:marBottom w:val="0"/>
      <w:divBdr>
        <w:top w:val="none" w:sz="0" w:space="0" w:color="auto"/>
        <w:left w:val="none" w:sz="0" w:space="0" w:color="auto"/>
        <w:bottom w:val="none" w:sz="0" w:space="0" w:color="auto"/>
        <w:right w:val="none" w:sz="0" w:space="0" w:color="auto"/>
      </w:divBdr>
    </w:div>
    <w:div w:id="1372729110">
      <w:bodyDiv w:val="1"/>
      <w:marLeft w:val="0"/>
      <w:marRight w:val="0"/>
      <w:marTop w:val="0"/>
      <w:marBottom w:val="0"/>
      <w:divBdr>
        <w:top w:val="none" w:sz="0" w:space="0" w:color="auto"/>
        <w:left w:val="none" w:sz="0" w:space="0" w:color="auto"/>
        <w:bottom w:val="none" w:sz="0" w:space="0" w:color="auto"/>
        <w:right w:val="none" w:sz="0" w:space="0" w:color="auto"/>
      </w:divBdr>
    </w:div>
    <w:div w:id="1380209842">
      <w:bodyDiv w:val="1"/>
      <w:marLeft w:val="0"/>
      <w:marRight w:val="0"/>
      <w:marTop w:val="0"/>
      <w:marBottom w:val="0"/>
      <w:divBdr>
        <w:top w:val="none" w:sz="0" w:space="0" w:color="auto"/>
        <w:left w:val="none" w:sz="0" w:space="0" w:color="auto"/>
        <w:bottom w:val="none" w:sz="0" w:space="0" w:color="auto"/>
        <w:right w:val="none" w:sz="0" w:space="0" w:color="auto"/>
      </w:divBdr>
    </w:div>
    <w:div w:id="1382167840">
      <w:bodyDiv w:val="1"/>
      <w:marLeft w:val="0"/>
      <w:marRight w:val="0"/>
      <w:marTop w:val="0"/>
      <w:marBottom w:val="0"/>
      <w:divBdr>
        <w:top w:val="none" w:sz="0" w:space="0" w:color="auto"/>
        <w:left w:val="none" w:sz="0" w:space="0" w:color="auto"/>
        <w:bottom w:val="none" w:sz="0" w:space="0" w:color="auto"/>
        <w:right w:val="none" w:sz="0" w:space="0" w:color="auto"/>
      </w:divBdr>
    </w:div>
    <w:div w:id="1390887245">
      <w:bodyDiv w:val="1"/>
      <w:marLeft w:val="0"/>
      <w:marRight w:val="0"/>
      <w:marTop w:val="0"/>
      <w:marBottom w:val="0"/>
      <w:divBdr>
        <w:top w:val="none" w:sz="0" w:space="0" w:color="auto"/>
        <w:left w:val="none" w:sz="0" w:space="0" w:color="auto"/>
        <w:bottom w:val="none" w:sz="0" w:space="0" w:color="auto"/>
        <w:right w:val="none" w:sz="0" w:space="0" w:color="auto"/>
      </w:divBdr>
    </w:div>
    <w:div w:id="1391735062">
      <w:bodyDiv w:val="1"/>
      <w:marLeft w:val="0"/>
      <w:marRight w:val="0"/>
      <w:marTop w:val="0"/>
      <w:marBottom w:val="0"/>
      <w:divBdr>
        <w:top w:val="none" w:sz="0" w:space="0" w:color="auto"/>
        <w:left w:val="none" w:sz="0" w:space="0" w:color="auto"/>
        <w:bottom w:val="none" w:sz="0" w:space="0" w:color="auto"/>
        <w:right w:val="none" w:sz="0" w:space="0" w:color="auto"/>
      </w:divBdr>
    </w:div>
    <w:div w:id="1405105706">
      <w:bodyDiv w:val="1"/>
      <w:marLeft w:val="0"/>
      <w:marRight w:val="0"/>
      <w:marTop w:val="0"/>
      <w:marBottom w:val="0"/>
      <w:divBdr>
        <w:top w:val="none" w:sz="0" w:space="0" w:color="auto"/>
        <w:left w:val="none" w:sz="0" w:space="0" w:color="auto"/>
        <w:bottom w:val="none" w:sz="0" w:space="0" w:color="auto"/>
        <w:right w:val="none" w:sz="0" w:space="0" w:color="auto"/>
      </w:divBdr>
    </w:div>
    <w:div w:id="1424454776">
      <w:bodyDiv w:val="1"/>
      <w:marLeft w:val="0"/>
      <w:marRight w:val="0"/>
      <w:marTop w:val="0"/>
      <w:marBottom w:val="0"/>
      <w:divBdr>
        <w:top w:val="none" w:sz="0" w:space="0" w:color="auto"/>
        <w:left w:val="none" w:sz="0" w:space="0" w:color="auto"/>
        <w:bottom w:val="none" w:sz="0" w:space="0" w:color="auto"/>
        <w:right w:val="none" w:sz="0" w:space="0" w:color="auto"/>
      </w:divBdr>
    </w:div>
    <w:div w:id="1437405680">
      <w:bodyDiv w:val="1"/>
      <w:marLeft w:val="0"/>
      <w:marRight w:val="0"/>
      <w:marTop w:val="0"/>
      <w:marBottom w:val="0"/>
      <w:divBdr>
        <w:top w:val="none" w:sz="0" w:space="0" w:color="auto"/>
        <w:left w:val="none" w:sz="0" w:space="0" w:color="auto"/>
        <w:bottom w:val="none" w:sz="0" w:space="0" w:color="auto"/>
        <w:right w:val="none" w:sz="0" w:space="0" w:color="auto"/>
      </w:divBdr>
    </w:div>
    <w:div w:id="1441947015">
      <w:bodyDiv w:val="1"/>
      <w:marLeft w:val="0"/>
      <w:marRight w:val="0"/>
      <w:marTop w:val="0"/>
      <w:marBottom w:val="0"/>
      <w:divBdr>
        <w:top w:val="none" w:sz="0" w:space="0" w:color="auto"/>
        <w:left w:val="none" w:sz="0" w:space="0" w:color="auto"/>
        <w:bottom w:val="none" w:sz="0" w:space="0" w:color="auto"/>
        <w:right w:val="none" w:sz="0" w:space="0" w:color="auto"/>
      </w:divBdr>
    </w:div>
    <w:div w:id="1445881141">
      <w:bodyDiv w:val="1"/>
      <w:marLeft w:val="0"/>
      <w:marRight w:val="0"/>
      <w:marTop w:val="0"/>
      <w:marBottom w:val="0"/>
      <w:divBdr>
        <w:top w:val="none" w:sz="0" w:space="0" w:color="auto"/>
        <w:left w:val="none" w:sz="0" w:space="0" w:color="auto"/>
        <w:bottom w:val="none" w:sz="0" w:space="0" w:color="auto"/>
        <w:right w:val="none" w:sz="0" w:space="0" w:color="auto"/>
      </w:divBdr>
    </w:div>
    <w:div w:id="1466772495">
      <w:bodyDiv w:val="1"/>
      <w:marLeft w:val="0"/>
      <w:marRight w:val="0"/>
      <w:marTop w:val="0"/>
      <w:marBottom w:val="0"/>
      <w:divBdr>
        <w:top w:val="none" w:sz="0" w:space="0" w:color="auto"/>
        <w:left w:val="none" w:sz="0" w:space="0" w:color="auto"/>
        <w:bottom w:val="none" w:sz="0" w:space="0" w:color="auto"/>
        <w:right w:val="none" w:sz="0" w:space="0" w:color="auto"/>
      </w:divBdr>
    </w:div>
    <w:div w:id="1475608984">
      <w:bodyDiv w:val="1"/>
      <w:marLeft w:val="0"/>
      <w:marRight w:val="0"/>
      <w:marTop w:val="0"/>
      <w:marBottom w:val="0"/>
      <w:divBdr>
        <w:top w:val="none" w:sz="0" w:space="0" w:color="auto"/>
        <w:left w:val="none" w:sz="0" w:space="0" w:color="auto"/>
        <w:bottom w:val="none" w:sz="0" w:space="0" w:color="auto"/>
        <w:right w:val="none" w:sz="0" w:space="0" w:color="auto"/>
      </w:divBdr>
    </w:div>
    <w:div w:id="1476795019">
      <w:bodyDiv w:val="1"/>
      <w:marLeft w:val="0"/>
      <w:marRight w:val="0"/>
      <w:marTop w:val="0"/>
      <w:marBottom w:val="0"/>
      <w:divBdr>
        <w:top w:val="none" w:sz="0" w:space="0" w:color="auto"/>
        <w:left w:val="none" w:sz="0" w:space="0" w:color="auto"/>
        <w:bottom w:val="none" w:sz="0" w:space="0" w:color="auto"/>
        <w:right w:val="none" w:sz="0" w:space="0" w:color="auto"/>
      </w:divBdr>
    </w:div>
    <w:div w:id="1495799751">
      <w:bodyDiv w:val="1"/>
      <w:marLeft w:val="0"/>
      <w:marRight w:val="0"/>
      <w:marTop w:val="0"/>
      <w:marBottom w:val="0"/>
      <w:divBdr>
        <w:top w:val="none" w:sz="0" w:space="0" w:color="auto"/>
        <w:left w:val="none" w:sz="0" w:space="0" w:color="auto"/>
        <w:bottom w:val="none" w:sz="0" w:space="0" w:color="auto"/>
        <w:right w:val="none" w:sz="0" w:space="0" w:color="auto"/>
      </w:divBdr>
    </w:div>
    <w:div w:id="1523013072">
      <w:bodyDiv w:val="1"/>
      <w:marLeft w:val="0"/>
      <w:marRight w:val="0"/>
      <w:marTop w:val="0"/>
      <w:marBottom w:val="0"/>
      <w:divBdr>
        <w:top w:val="none" w:sz="0" w:space="0" w:color="auto"/>
        <w:left w:val="none" w:sz="0" w:space="0" w:color="auto"/>
        <w:bottom w:val="none" w:sz="0" w:space="0" w:color="auto"/>
        <w:right w:val="none" w:sz="0" w:space="0" w:color="auto"/>
      </w:divBdr>
    </w:div>
    <w:div w:id="1538200397">
      <w:bodyDiv w:val="1"/>
      <w:marLeft w:val="0"/>
      <w:marRight w:val="0"/>
      <w:marTop w:val="0"/>
      <w:marBottom w:val="0"/>
      <w:divBdr>
        <w:top w:val="none" w:sz="0" w:space="0" w:color="auto"/>
        <w:left w:val="none" w:sz="0" w:space="0" w:color="auto"/>
        <w:bottom w:val="none" w:sz="0" w:space="0" w:color="auto"/>
        <w:right w:val="none" w:sz="0" w:space="0" w:color="auto"/>
      </w:divBdr>
    </w:div>
    <w:div w:id="1539664802">
      <w:bodyDiv w:val="1"/>
      <w:marLeft w:val="0"/>
      <w:marRight w:val="0"/>
      <w:marTop w:val="0"/>
      <w:marBottom w:val="0"/>
      <w:divBdr>
        <w:top w:val="none" w:sz="0" w:space="0" w:color="auto"/>
        <w:left w:val="none" w:sz="0" w:space="0" w:color="auto"/>
        <w:bottom w:val="none" w:sz="0" w:space="0" w:color="auto"/>
        <w:right w:val="none" w:sz="0" w:space="0" w:color="auto"/>
      </w:divBdr>
    </w:div>
    <w:div w:id="1552768356">
      <w:bodyDiv w:val="1"/>
      <w:marLeft w:val="0"/>
      <w:marRight w:val="0"/>
      <w:marTop w:val="0"/>
      <w:marBottom w:val="0"/>
      <w:divBdr>
        <w:top w:val="none" w:sz="0" w:space="0" w:color="auto"/>
        <w:left w:val="none" w:sz="0" w:space="0" w:color="auto"/>
        <w:bottom w:val="none" w:sz="0" w:space="0" w:color="auto"/>
        <w:right w:val="none" w:sz="0" w:space="0" w:color="auto"/>
      </w:divBdr>
    </w:div>
    <w:div w:id="1598905083">
      <w:bodyDiv w:val="1"/>
      <w:marLeft w:val="0"/>
      <w:marRight w:val="0"/>
      <w:marTop w:val="0"/>
      <w:marBottom w:val="0"/>
      <w:divBdr>
        <w:top w:val="none" w:sz="0" w:space="0" w:color="auto"/>
        <w:left w:val="none" w:sz="0" w:space="0" w:color="auto"/>
        <w:bottom w:val="none" w:sz="0" w:space="0" w:color="auto"/>
        <w:right w:val="none" w:sz="0" w:space="0" w:color="auto"/>
      </w:divBdr>
    </w:div>
    <w:div w:id="1649742145">
      <w:bodyDiv w:val="1"/>
      <w:marLeft w:val="0"/>
      <w:marRight w:val="0"/>
      <w:marTop w:val="0"/>
      <w:marBottom w:val="0"/>
      <w:divBdr>
        <w:top w:val="none" w:sz="0" w:space="0" w:color="auto"/>
        <w:left w:val="none" w:sz="0" w:space="0" w:color="auto"/>
        <w:bottom w:val="none" w:sz="0" w:space="0" w:color="auto"/>
        <w:right w:val="none" w:sz="0" w:space="0" w:color="auto"/>
      </w:divBdr>
    </w:div>
    <w:div w:id="1650791476">
      <w:bodyDiv w:val="1"/>
      <w:marLeft w:val="0"/>
      <w:marRight w:val="0"/>
      <w:marTop w:val="0"/>
      <w:marBottom w:val="0"/>
      <w:divBdr>
        <w:top w:val="none" w:sz="0" w:space="0" w:color="auto"/>
        <w:left w:val="none" w:sz="0" w:space="0" w:color="auto"/>
        <w:bottom w:val="none" w:sz="0" w:space="0" w:color="auto"/>
        <w:right w:val="none" w:sz="0" w:space="0" w:color="auto"/>
      </w:divBdr>
    </w:div>
    <w:div w:id="1696537156">
      <w:bodyDiv w:val="1"/>
      <w:marLeft w:val="0"/>
      <w:marRight w:val="0"/>
      <w:marTop w:val="0"/>
      <w:marBottom w:val="0"/>
      <w:divBdr>
        <w:top w:val="none" w:sz="0" w:space="0" w:color="auto"/>
        <w:left w:val="none" w:sz="0" w:space="0" w:color="auto"/>
        <w:bottom w:val="none" w:sz="0" w:space="0" w:color="auto"/>
        <w:right w:val="none" w:sz="0" w:space="0" w:color="auto"/>
      </w:divBdr>
    </w:div>
    <w:div w:id="1784304805">
      <w:bodyDiv w:val="1"/>
      <w:marLeft w:val="0"/>
      <w:marRight w:val="0"/>
      <w:marTop w:val="0"/>
      <w:marBottom w:val="0"/>
      <w:divBdr>
        <w:top w:val="none" w:sz="0" w:space="0" w:color="auto"/>
        <w:left w:val="none" w:sz="0" w:space="0" w:color="auto"/>
        <w:bottom w:val="none" w:sz="0" w:space="0" w:color="auto"/>
        <w:right w:val="none" w:sz="0" w:space="0" w:color="auto"/>
      </w:divBdr>
    </w:div>
    <w:div w:id="1797141732">
      <w:bodyDiv w:val="1"/>
      <w:marLeft w:val="0"/>
      <w:marRight w:val="0"/>
      <w:marTop w:val="0"/>
      <w:marBottom w:val="0"/>
      <w:divBdr>
        <w:top w:val="none" w:sz="0" w:space="0" w:color="auto"/>
        <w:left w:val="none" w:sz="0" w:space="0" w:color="auto"/>
        <w:bottom w:val="none" w:sz="0" w:space="0" w:color="auto"/>
        <w:right w:val="none" w:sz="0" w:space="0" w:color="auto"/>
      </w:divBdr>
    </w:div>
    <w:div w:id="1807551301">
      <w:bodyDiv w:val="1"/>
      <w:marLeft w:val="0"/>
      <w:marRight w:val="0"/>
      <w:marTop w:val="0"/>
      <w:marBottom w:val="0"/>
      <w:divBdr>
        <w:top w:val="none" w:sz="0" w:space="0" w:color="auto"/>
        <w:left w:val="none" w:sz="0" w:space="0" w:color="auto"/>
        <w:bottom w:val="none" w:sz="0" w:space="0" w:color="auto"/>
        <w:right w:val="none" w:sz="0" w:space="0" w:color="auto"/>
      </w:divBdr>
    </w:div>
    <w:div w:id="1837066898">
      <w:bodyDiv w:val="1"/>
      <w:marLeft w:val="0"/>
      <w:marRight w:val="0"/>
      <w:marTop w:val="0"/>
      <w:marBottom w:val="0"/>
      <w:divBdr>
        <w:top w:val="none" w:sz="0" w:space="0" w:color="auto"/>
        <w:left w:val="none" w:sz="0" w:space="0" w:color="auto"/>
        <w:bottom w:val="none" w:sz="0" w:space="0" w:color="auto"/>
        <w:right w:val="none" w:sz="0" w:space="0" w:color="auto"/>
      </w:divBdr>
    </w:div>
    <w:div w:id="1839684698">
      <w:bodyDiv w:val="1"/>
      <w:marLeft w:val="0"/>
      <w:marRight w:val="0"/>
      <w:marTop w:val="0"/>
      <w:marBottom w:val="0"/>
      <w:divBdr>
        <w:top w:val="none" w:sz="0" w:space="0" w:color="auto"/>
        <w:left w:val="none" w:sz="0" w:space="0" w:color="auto"/>
        <w:bottom w:val="none" w:sz="0" w:space="0" w:color="auto"/>
        <w:right w:val="none" w:sz="0" w:space="0" w:color="auto"/>
      </w:divBdr>
    </w:div>
    <w:div w:id="1843545275">
      <w:bodyDiv w:val="1"/>
      <w:marLeft w:val="0"/>
      <w:marRight w:val="0"/>
      <w:marTop w:val="0"/>
      <w:marBottom w:val="0"/>
      <w:divBdr>
        <w:top w:val="none" w:sz="0" w:space="0" w:color="auto"/>
        <w:left w:val="none" w:sz="0" w:space="0" w:color="auto"/>
        <w:bottom w:val="none" w:sz="0" w:space="0" w:color="auto"/>
        <w:right w:val="none" w:sz="0" w:space="0" w:color="auto"/>
      </w:divBdr>
    </w:div>
    <w:div w:id="1906527531">
      <w:bodyDiv w:val="1"/>
      <w:marLeft w:val="0"/>
      <w:marRight w:val="0"/>
      <w:marTop w:val="0"/>
      <w:marBottom w:val="0"/>
      <w:divBdr>
        <w:top w:val="none" w:sz="0" w:space="0" w:color="auto"/>
        <w:left w:val="none" w:sz="0" w:space="0" w:color="auto"/>
        <w:bottom w:val="none" w:sz="0" w:space="0" w:color="auto"/>
        <w:right w:val="none" w:sz="0" w:space="0" w:color="auto"/>
      </w:divBdr>
    </w:div>
    <w:div w:id="1928490930">
      <w:bodyDiv w:val="1"/>
      <w:marLeft w:val="0"/>
      <w:marRight w:val="0"/>
      <w:marTop w:val="0"/>
      <w:marBottom w:val="0"/>
      <w:divBdr>
        <w:top w:val="none" w:sz="0" w:space="0" w:color="auto"/>
        <w:left w:val="none" w:sz="0" w:space="0" w:color="auto"/>
        <w:bottom w:val="none" w:sz="0" w:space="0" w:color="auto"/>
        <w:right w:val="none" w:sz="0" w:space="0" w:color="auto"/>
      </w:divBdr>
    </w:div>
    <w:div w:id="1961917895">
      <w:bodyDiv w:val="1"/>
      <w:marLeft w:val="0"/>
      <w:marRight w:val="0"/>
      <w:marTop w:val="0"/>
      <w:marBottom w:val="0"/>
      <w:divBdr>
        <w:top w:val="none" w:sz="0" w:space="0" w:color="auto"/>
        <w:left w:val="none" w:sz="0" w:space="0" w:color="auto"/>
        <w:bottom w:val="none" w:sz="0" w:space="0" w:color="auto"/>
        <w:right w:val="none" w:sz="0" w:space="0" w:color="auto"/>
      </w:divBdr>
    </w:div>
    <w:div w:id="1979067518">
      <w:bodyDiv w:val="1"/>
      <w:marLeft w:val="0"/>
      <w:marRight w:val="0"/>
      <w:marTop w:val="0"/>
      <w:marBottom w:val="0"/>
      <w:divBdr>
        <w:top w:val="none" w:sz="0" w:space="0" w:color="auto"/>
        <w:left w:val="none" w:sz="0" w:space="0" w:color="auto"/>
        <w:bottom w:val="none" w:sz="0" w:space="0" w:color="auto"/>
        <w:right w:val="none" w:sz="0" w:space="0" w:color="auto"/>
      </w:divBdr>
    </w:div>
    <w:div w:id="1984235177">
      <w:bodyDiv w:val="1"/>
      <w:marLeft w:val="0"/>
      <w:marRight w:val="0"/>
      <w:marTop w:val="0"/>
      <w:marBottom w:val="0"/>
      <w:divBdr>
        <w:top w:val="none" w:sz="0" w:space="0" w:color="auto"/>
        <w:left w:val="none" w:sz="0" w:space="0" w:color="auto"/>
        <w:bottom w:val="none" w:sz="0" w:space="0" w:color="auto"/>
        <w:right w:val="none" w:sz="0" w:space="0" w:color="auto"/>
      </w:divBdr>
    </w:div>
    <w:div w:id="2025743233">
      <w:bodyDiv w:val="1"/>
      <w:marLeft w:val="0"/>
      <w:marRight w:val="0"/>
      <w:marTop w:val="0"/>
      <w:marBottom w:val="0"/>
      <w:divBdr>
        <w:top w:val="none" w:sz="0" w:space="0" w:color="auto"/>
        <w:left w:val="none" w:sz="0" w:space="0" w:color="auto"/>
        <w:bottom w:val="none" w:sz="0" w:space="0" w:color="auto"/>
        <w:right w:val="none" w:sz="0" w:space="0" w:color="auto"/>
      </w:divBdr>
    </w:div>
    <w:div w:id="2041780368">
      <w:bodyDiv w:val="1"/>
      <w:marLeft w:val="0"/>
      <w:marRight w:val="0"/>
      <w:marTop w:val="0"/>
      <w:marBottom w:val="0"/>
      <w:divBdr>
        <w:top w:val="none" w:sz="0" w:space="0" w:color="auto"/>
        <w:left w:val="none" w:sz="0" w:space="0" w:color="auto"/>
        <w:bottom w:val="none" w:sz="0" w:space="0" w:color="auto"/>
        <w:right w:val="none" w:sz="0" w:space="0" w:color="auto"/>
      </w:divBdr>
    </w:div>
    <w:div w:id="2056544513">
      <w:bodyDiv w:val="1"/>
      <w:marLeft w:val="0"/>
      <w:marRight w:val="0"/>
      <w:marTop w:val="0"/>
      <w:marBottom w:val="0"/>
      <w:divBdr>
        <w:top w:val="none" w:sz="0" w:space="0" w:color="auto"/>
        <w:left w:val="none" w:sz="0" w:space="0" w:color="auto"/>
        <w:bottom w:val="none" w:sz="0" w:space="0" w:color="auto"/>
        <w:right w:val="none" w:sz="0" w:space="0" w:color="auto"/>
      </w:divBdr>
    </w:div>
    <w:div w:id="2060779645">
      <w:bodyDiv w:val="1"/>
      <w:marLeft w:val="0"/>
      <w:marRight w:val="0"/>
      <w:marTop w:val="0"/>
      <w:marBottom w:val="0"/>
      <w:divBdr>
        <w:top w:val="none" w:sz="0" w:space="0" w:color="auto"/>
        <w:left w:val="none" w:sz="0" w:space="0" w:color="auto"/>
        <w:bottom w:val="none" w:sz="0" w:space="0" w:color="auto"/>
        <w:right w:val="none" w:sz="0" w:space="0" w:color="auto"/>
      </w:divBdr>
    </w:div>
    <w:div w:id="2098403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2FDF68-8D2E-4D06-980F-BA98BE181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1660</Words>
  <Characters>9961</Characters>
  <Application>Microsoft Office Word</Application>
  <DocSecurity>0</DocSecurity>
  <Lines>83</Lines>
  <Paragraphs>23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11598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Jankowska Małgorzata</dc:creator>
  <cp:lastModifiedBy>Jankowska Małgorzata</cp:lastModifiedBy>
  <cp:revision>2</cp:revision>
  <dcterms:created xsi:type="dcterms:W3CDTF">2021-07-02T10:44:00Z</dcterms:created>
  <dcterms:modified xsi:type="dcterms:W3CDTF">2021-07-02T10:44:00Z</dcterms:modified>
</cp:coreProperties>
</file>